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2E68" w14:textId="5B07C4FE" w:rsidR="00F47C86" w:rsidRPr="00FF48EA" w:rsidRDefault="000E11DD" w:rsidP="00FF48EA">
      <w:pPr>
        <w:jc w:val="center"/>
        <w:rPr>
          <w:rFonts w:ascii="Calibri" w:hAnsi="Calibri" w:cs="Calibri"/>
          <w:b/>
          <w:bCs/>
          <w:lang w:val="en-US"/>
        </w:rPr>
      </w:pPr>
      <w:r w:rsidRPr="00FF48EA">
        <w:rPr>
          <w:rFonts w:ascii="Calibri" w:hAnsi="Calibri" w:cs="Calibri"/>
          <w:b/>
          <w:bCs/>
          <w:lang w:val="en-US"/>
        </w:rPr>
        <w:t>Department Jubilee Week Activities</w:t>
      </w:r>
    </w:p>
    <w:p w14:paraId="3C46AA25" w14:textId="77777777" w:rsidR="000E11DD" w:rsidRPr="00FF48EA" w:rsidRDefault="000E11DD">
      <w:pPr>
        <w:rPr>
          <w:rFonts w:ascii="Calibri" w:hAnsi="Calibri" w:cs="Calibri"/>
          <w:sz w:val="20"/>
          <w:szCs w:val="20"/>
          <w:lang w:val="en-US"/>
        </w:rPr>
      </w:pPr>
    </w:p>
    <w:tbl>
      <w:tblPr>
        <w:tblStyle w:val="TableGrid"/>
        <w:tblW w:w="5000" w:type="pct"/>
        <w:tblLook w:val="04A0" w:firstRow="1" w:lastRow="0" w:firstColumn="1" w:lastColumn="0" w:noHBand="0" w:noVBand="1"/>
      </w:tblPr>
      <w:tblGrid>
        <w:gridCol w:w="1877"/>
        <w:gridCol w:w="5979"/>
        <w:gridCol w:w="1772"/>
      </w:tblGrid>
      <w:tr w:rsidR="00FF48EA" w:rsidRPr="00FF48EA" w14:paraId="6D71686A" w14:textId="7A8C6DDE" w:rsidTr="00FF48EA">
        <w:trPr>
          <w:trHeight w:val="454"/>
        </w:trPr>
        <w:tc>
          <w:tcPr>
            <w:tcW w:w="975" w:type="pct"/>
            <w:shd w:val="clear" w:color="auto" w:fill="F2F2F2" w:themeFill="background1" w:themeFillShade="F2"/>
          </w:tcPr>
          <w:p w14:paraId="2B632E1D" w14:textId="626E17EB" w:rsidR="00FF48EA" w:rsidRPr="00FF48EA" w:rsidRDefault="00FF48EA" w:rsidP="00FF48EA">
            <w:pPr>
              <w:jc w:val="center"/>
              <w:rPr>
                <w:rFonts w:ascii="Calibri" w:hAnsi="Calibri" w:cs="Calibri"/>
                <w:b/>
                <w:bCs/>
                <w:lang w:val="en-US"/>
              </w:rPr>
            </w:pPr>
            <w:r w:rsidRPr="00FF48EA">
              <w:rPr>
                <w:rFonts w:ascii="Calibri" w:hAnsi="Calibri" w:cs="Calibri"/>
                <w:b/>
                <w:bCs/>
                <w:lang w:val="en-US"/>
              </w:rPr>
              <w:t>Department</w:t>
            </w:r>
          </w:p>
        </w:tc>
        <w:tc>
          <w:tcPr>
            <w:tcW w:w="3105" w:type="pct"/>
            <w:shd w:val="clear" w:color="auto" w:fill="F2F2F2" w:themeFill="background1" w:themeFillShade="F2"/>
          </w:tcPr>
          <w:p w14:paraId="16ECE169" w14:textId="1E6A1381" w:rsidR="00FF48EA" w:rsidRPr="00FF48EA" w:rsidRDefault="00FF48EA" w:rsidP="00FF48EA">
            <w:pPr>
              <w:jc w:val="center"/>
              <w:rPr>
                <w:rFonts w:ascii="Calibri" w:hAnsi="Calibri" w:cs="Calibri"/>
                <w:b/>
                <w:bCs/>
                <w:lang w:val="en-US"/>
              </w:rPr>
            </w:pPr>
            <w:r w:rsidRPr="00FF48EA">
              <w:rPr>
                <w:rFonts w:ascii="Calibri" w:hAnsi="Calibri" w:cs="Calibri"/>
                <w:b/>
                <w:bCs/>
                <w:lang w:val="en-US"/>
              </w:rPr>
              <w:t>Activity – Description</w:t>
            </w:r>
          </w:p>
        </w:tc>
        <w:tc>
          <w:tcPr>
            <w:tcW w:w="920" w:type="pct"/>
            <w:shd w:val="clear" w:color="auto" w:fill="F2F2F2" w:themeFill="background1" w:themeFillShade="F2"/>
          </w:tcPr>
          <w:p w14:paraId="18902894" w14:textId="57670C50" w:rsidR="00FF48EA" w:rsidRPr="00FF48EA" w:rsidRDefault="00FF48EA" w:rsidP="00FF48EA">
            <w:pPr>
              <w:jc w:val="center"/>
              <w:rPr>
                <w:rFonts w:ascii="Calibri" w:hAnsi="Calibri" w:cs="Calibri"/>
                <w:b/>
                <w:bCs/>
                <w:lang w:val="en-US"/>
              </w:rPr>
            </w:pPr>
            <w:r w:rsidRPr="00FF48EA">
              <w:rPr>
                <w:rFonts w:ascii="Calibri" w:hAnsi="Calibri" w:cs="Calibri"/>
                <w:b/>
                <w:bCs/>
                <w:lang w:val="en-US"/>
              </w:rPr>
              <w:t>Year / Class Groups</w:t>
            </w:r>
          </w:p>
        </w:tc>
      </w:tr>
      <w:tr w:rsidR="00FF48EA" w:rsidRPr="00FF48EA" w14:paraId="0187D7C2" w14:textId="0EBAFDF2" w:rsidTr="00FF48EA">
        <w:trPr>
          <w:trHeight w:val="680"/>
        </w:trPr>
        <w:tc>
          <w:tcPr>
            <w:tcW w:w="975" w:type="pct"/>
            <w:shd w:val="clear" w:color="auto" w:fill="F2F2F2" w:themeFill="background1" w:themeFillShade="F2"/>
          </w:tcPr>
          <w:p w14:paraId="1F0DEF49" w14:textId="0994C0C7" w:rsidR="00FF48EA" w:rsidRPr="00FF48EA" w:rsidRDefault="00FF48EA">
            <w:pPr>
              <w:rPr>
                <w:rFonts w:ascii="Calibri" w:hAnsi="Calibri" w:cs="Calibri"/>
                <w:b/>
                <w:bCs/>
                <w:lang w:val="en-US"/>
              </w:rPr>
            </w:pPr>
            <w:r w:rsidRPr="00FF48EA">
              <w:rPr>
                <w:rFonts w:ascii="Calibri" w:hAnsi="Calibri" w:cs="Calibri"/>
                <w:b/>
                <w:bCs/>
                <w:lang w:val="en-US"/>
              </w:rPr>
              <w:t>Art</w:t>
            </w:r>
          </w:p>
        </w:tc>
        <w:tc>
          <w:tcPr>
            <w:tcW w:w="3105" w:type="pct"/>
          </w:tcPr>
          <w:p w14:paraId="74A1915E" w14:textId="2573AB72" w:rsidR="00FF48EA" w:rsidRPr="00FF48EA" w:rsidRDefault="00FF48EA">
            <w:pPr>
              <w:rPr>
                <w:rFonts w:ascii="Calibri" w:hAnsi="Calibri" w:cs="Calibri"/>
                <w:lang w:val="en-US"/>
              </w:rPr>
            </w:pPr>
            <w:r w:rsidRPr="00FF48EA">
              <w:rPr>
                <w:rFonts w:ascii="Calibri" w:hAnsi="Calibri" w:cs="Calibri"/>
                <w:lang w:val="en-US"/>
              </w:rPr>
              <w:t xml:space="preserve">Art History Timeline - Project focusing on the work of renowned artists over time since BC opened </w:t>
            </w:r>
            <w:proofErr w:type="spellStart"/>
            <w:proofErr w:type="gramStart"/>
            <w:r w:rsidRPr="00FF48EA">
              <w:rPr>
                <w:rFonts w:ascii="Calibri" w:hAnsi="Calibri" w:cs="Calibri"/>
                <w:lang w:val="en-US"/>
              </w:rPr>
              <w:t>it’s</w:t>
            </w:r>
            <w:proofErr w:type="spellEnd"/>
            <w:proofErr w:type="gramEnd"/>
            <w:r w:rsidRPr="00FF48EA">
              <w:rPr>
                <w:rFonts w:ascii="Calibri" w:hAnsi="Calibri" w:cs="Calibri"/>
                <w:lang w:val="en-US"/>
              </w:rPr>
              <w:t xml:space="preserve"> doors in 1953. Each year group will have a prolific artist, from that year. Pupils will respond to artists using various techniques (out of their comfort zone) to create responses. Yr7 (1953), Yr8 (1963), Yr9 (1973), Yr10 (1983), Yr11 (1993), Yr12 (2003 &amp; 2013), Yr13 (2023)</w:t>
            </w:r>
          </w:p>
        </w:tc>
        <w:tc>
          <w:tcPr>
            <w:tcW w:w="920" w:type="pct"/>
          </w:tcPr>
          <w:p w14:paraId="7552B8C8" w14:textId="7ACDAB14" w:rsidR="00FF48EA" w:rsidRPr="00FF48EA" w:rsidRDefault="00FF48EA">
            <w:pPr>
              <w:rPr>
                <w:rFonts w:ascii="Calibri" w:hAnsi="Calibri" w:cs="Calibri"/>
                <w:lang w:val="en-US"/>
              </w:rPr>
            </w:pPr>
            <w:r w:rsidRPr="00FF48EA">
              <w:rPr>
                <w:rFonts w:ascii="Calibri" w:hAnsi="Calibri" w:cs="Calibri"/>
                <w:lang w:val="en-US"/>
              </w:rPr>
              <w:t>All Year Groups</w:t>
            </w:r>
          </w:p>
        </w:tc>
      </w:tr>
      <w:tr w:rsidR="00FF48EA" w:rsidRPr="00FF48EA" w14:paraId="64167D66" w14:textId="77777777" w:rsidTr="00FF48EA">
        <w:trPr>
          <w:trHeight w:val="680"/>
        </w:trPr>
        <w:tc>
          <w:tcPr>
            <w:tcW w:w="975" w:type="pct"/>
            <w:shd w:val="clear" w:color="auto" w:fill="F2F2F2" w:themeFill="background1" w:themeFillShade="F2"/>
          </w:tcPr>
          <w:p w14:paraId="6475132E" w14:textId="089FBDCB" w:rsidR="00FF48EA" w:rsidRPr="00FF48EA" w:rsidRDefault="00FF48EA">
            <w:pPr>
              <w:rPr>
                <w:rFonts w:ascii="Calibri" w:hAnsi="Calibri" w:cs="Calibri"/>
                <w:b/>
                <w:bCs/>
                <w:lang w:val="en-US"/>
              </w:rPr>
            </w:pPr>
            <w:r w:rsidRPr="00FF48EA">
              <w:rPr>
                <w:rFonts w:ascii="Calibri" w:hAnsi="Calibri" w:cs="Calibri"/>
                <w:b/>
                <w:bCs/>
                <w:lang w:val="en-US"/>
              </w:rPr>
              <w:t>Business Studies</w:t>
            </w:r>
          </w:p>
        </w:tc>
        <w:tc>
          <w:tcPr>
            <w:tcW w:w="3105" w:type="pct"/>
          </w:tcPr>
          <w:p w14:paraId="7A6DBC7A" w14:textId="5F8AF5B4" w:rsidR="00FF48EA" w:rsidRPr="00FF48EA" w:rsidRDefault="00FF48EA">
            <w:pPr>
              <w:rPr>
                <w:rFonts w:ascii="Calibri" w:hAnsi="Calibri" w:cs="Calibri"/>
                <w:lang w:val="en-US"/>
              </w:rPr>
            </w:pPr>
            <w:r w:rsidRPr="00FF48EA">
              <w:rPr>
                <w:rFonts w:ascii="Calibri" w:hAnsi="Calibri" w:cs="Calibri"/>
                <w:lang w:val="en-US"/>
              </w:rPr>
              <w:t xml:space="preserve">Each pupil studying Business will produce a profile of a local Business in Kings Heath/Birmingham to demonstrate the variety of different business activity.  </w:t>
            </w:r>
            <w:proofErr w:type="gramStart"/>
            <w:r w:rsidRPr="00FF48EA">
              <w:rPr>
                <w:rFonts w:ascii="Calibri" w:hAnsi="Calibri" w:cs="Calibri"/>
                <w:lang w:val="en-US"/>
              </w:rPr>
              <w:t>All of</w:t>
            </w:r>
            <w:proofErr w:type="gramEnd"/>
            <w:r w:rsidRPr="00FF48EA">
              <w:rPr>
                <w:rFonts w:ascii="Calibri" w:hAnsi="Calibri" w:cs="Calibri"/>
                <w:lang w:val="en-US"/>
              </w:rPr>
              <w:t xml:space="preserve"> the profiles will be printed and displayed in BE1</w:t>
            </w:r>
          </w:p>
        </w:tc>
        <w:tc>
          <w:tcPr>
            <w:tcW w:w="920" w:type="pct"/>
          </w:tcPr>
          <w:p w14:paraId="5EE47C52" w14:textId="53707379" w:rsidR="00FF48EA" w:rsidRPr="00FF48EA" w:rsidRDefault="00FF48EA">
            <w:pPr>
              <w:rPr>
                <w:rFonts w:ascii="Calibri" w:hAnsi="Calibri" w:cs="Calibri"/>
                <w:lang w:val="en-US"/>
              </w:rPr>
            </w:pPr>
            <w:r w:rsidRPr="00FF48EA">
              <w:rPr>
                <w:rFonts w:ascii="Calibri" w:hAnsi="Calibri" w:cs="Calibri"/>
                <w:lang w:val="en-US"/>
              </w:rPr>
              <w:t>All Business classes</w:t>
            </w:r>
          </w:p>
        </w:tc>
      </w:tr>
      <w:tr w:rsidR="00FF48EA" w:rsidRPr="00FF48EA" w14:paraId="2B810DA2" w14:textId="77777777" w:rsidTr="00FF48EA">
        <w:trPr>
          <w:trHeight w:val="680"/>
        </w:trPr>
        <w:tc>
          <w:tcPr>
            <w:tcW w:w="975" w:type="pct"/>
            <w:shd w:val="clear" w:color="auto" w:fill="F2F2F2" w:themeFill="background1" w:themeFillShade="F2"/>
          </w:tcPr>
          <w:p w14:paraId="0D99B919" w14:textId="35424530" w:rsidR="00FF48EA" w:rsidRPr="00FF48EA" w:rsidRDefault="00FF48EA">
            <w:pPr>
              <w:rPr>
                <w:rFonts w:ascii="Calibri" w:hAnsi="Calibri" w:cs="Calibri"/>
                <w:b/>
                <w:bCs/>
                <w:lang w:val="en-US"/>
              </w:rPr>
            </w:pPr>
            <w:r w:rsidRPr="00FF48EA">
              <w:rPr>
                <w:rFonts w:ascii="Calibri" w:hAnsi="Calibri" w:cs="Calibri"/>
                <w:b/>
                <w:bCs/>
                <w:lang w:val="en-US"/>
              </w:rPr>
              <w:t>Computing</w:t>
            </w:r>
          </w:p>
        </w:tc>
        <w:tc>
          <w:tcPr>
            <w:tcW w:w="3105" w:type="pct"/>
          </w:tcPr>
          <w:p w14:paraId="5D5EA336" w14:textId="5E8167B0" w:rsidR="00FF48EA" w:rsidRPr="00FF48EA" w:rsidRDefault="00FF48EA">
            <w:pPr>
              <w:rPr>
                <w:rFonts w:ascii="Calibri" w:hAnsi="Calibri" w:cs="Calibri"/>
                <w:lang w:val="en-US"/>
              </w:rPr>
            </w:pPr>
            <w:r w:rsidRPr="00FF48EA">
              <w:rPr>
                <w:rFonts w:ascii="Calibri" w:hAnsi="Calibri" w:cs="Calibri"/>
                <w:lang w:val="en-US"/>
              </w:rPr>
              <w:t xml:space="preserve">Flying drones, robotic and Virtual Reality in the new VR Room </w:t>
            </w:r>
          </w:p>
        </w:tc>
        <w:tc>
          <w:tcPr>
            <w:tcW w:w="920" w:type="pct"/>
          </w:tcPr>
          <w:p w14:paraId="12A83220" w14:textId="3F2AFE49" w:rsidR="00FF48EA" w:rsidRPr="00FF48EA" w:rsidRDefault="00FF48EA">
            <w:pPr>
              <w:rPr>
                <w:rFonts w:ascii="Calibri" w:hAnsi="Calibri" w:cs="Calibri"/>
                <w:lang w:val="en-US"/>
              </w:rPr>
            </w:pPr>
            <w:r w:rsidRPr="00FF48EA">
              <w:rPr>
                <w:rFonts w:ascii="Calibri" w:hAnsi="Calibri" w:cs="Calibri"/>
                <w:lang w:val="en-US"/>
              </w:rPr>
              <w:t>KS3 and KS4</w:t>
            </w:r>
          </w:p>
        </w:tc>
      </w:tr>
      <w:tr w:rsidR="00FF48EA" w:rsidRPr="00FF48EA" w14:paraId="08EDC5FE" w14:textId="77777777" w:rsidTr="00FF48EA">
        <w:trPr>
          <w:trHeight w:val="680"/>
        </w:trPr>
        <w:tc>
          <w:tcPr>
            <w:tcW w:w="975" w:type="pct"/>
            <w:shd w:val="clear" w:color="auto" w:fill="F2F2F2" w:themeFill="background1" w:themeFillShade="F2"/>
          </w:tcPr>
          <w:p w14:paraId="728DB3E7" w14:textId="3396762D" w:rsidR="00FF48EA" w:rsidRPr="00FF48EA" w:rsidRDefault="00FF48EA">
            <w:pPr>
              <w:rPr>
                <w:rFonts w:ascii="Calibri" w:hAnsi="Calibri" w:cs="Calibri"/>
                <w:b/>
                <w:bCs/>
                <w:lang w:val="en-US"/>
              </w:rPr>
            </w:pPr>
            <w:r w:rsidRPr="00FF48EA">
              <w:rPr>
                <w:rFonts w:ascii="Calibri" w:hAnsi="Calibri" w:cs="Calibri"/>
                <w:b/>
                <w:bCs/>
                <w:lang w:val="en-US"/>
              </w:rPr>
              <w:t>DT - Food</w:t>
            </w:r>
          </w:p>
        </w:tc>
        <w:tc>
          <w:tcPr>
            <w:tcW w:w="3105" w:type="pct"/>
          </w:tcPr>
          <w:p w14:paraId="413B8726" w14:textId="61850C74" w:rsidR="00FF48EA" w:rsidRPr="00FF48EA" w:rsidRDefault="00FF48EA">
            <w:pPr>
              <w:rPr>
                <w:rFonts w:ascii="Calibri" w:hAnsi="Calibri" w:cs="Calibri"/>
                <w:lang w:val="en-US"/>
              </w:rPr>
            </w:pPr>
            <w:r w:rsidRPr="00FF48EA">
              <w:rPr>
                <w:rFonts w:ascii="Calibri" w:hAnsi="Calibri" w:cs="Calibri"/>
                <w:lang w:val="en-US"/>
              </w:rPr>
              <w:t>Recipes from the 1950s to the present day – development of food throughout the decade including school meals</w:t>
            </w:r>
          </w:p>
        </w:tc>
        <w:tc>
          <w:tcPr>
            <w:tcW w:w="920" w:type="pct"/>
          </w:tcPr>
          <w:p w14:paraId="23BC9BBE" w14:textId="77777777" w:rsidR="00FF48EA" w:rsidRPr="00FF48EA" w:rsidRDefault="00FF48EA">
            <w:pPr>
              <w:rPr>
                <w:rFonts w:ascii="Calibri" w:hAnsi="Calibri" w:cs="Calibri"/>
                <w:lang w:val="en-US"/>
              </w:rPr>
            </w:pPr>
          </w:p>
        </w:tc>
      </w:tr>
      <w:tr w:rsidR="00FF48EA" w:rsidRPr="00FF48EA" w14:paraId="438A5BE5" w14:textId="77777777" w:rsidTr="00FF48EA">
        <w:trPr>
          <w:trHeight w:val="680"/>
        </w:trPr>
        <w:tc>
          <w:tcPr>
            <w:tcW w:w="975" w:type="pct"/>
            <w:shd w:val="clear" w:color="auto" w:fill="F2F2F2" w:themeFill="background1" w:themeFillShade="F2"/>
          </w:tcPr>
          <w:p w14:paraId="5AEF0DDA" w14:textId="21AC21D0" w:rsidR="00FF48EA" w:rsidRPr="00FF48EA" w:rsidRDefault="00FF48EA">
            <w:pPr>
              <w:rPr>
                <w:rFonts w:ascii="Calibri" w:hAnsi="Calibri" w:cs="Calibri"/>
                <w:b/>
                <w:bCs/>
                <w:lang w:val="en-US"/>
              </w:rPr>
            </w:pPr>
            <w:r w:rsidRPr="00FF48EA">
              <w:rPr>
                <w:rFonts w:ascii="Calibri" w:hAnsi="Calibri" w:cs="Calibri"/>
                <w:b/>
                <w:bCs/>
                <w:lang w:val="en-US"/>
              </w:rPr>
              <w:t>DT – Product Design</w:t>
            </w:r>
          </w:p>
        </w:tc>
        <w:tc>
          <w:tcPr>
            <w:tcW w:w="3105" w:type="pct"/>
          </w:tcPr>
          <w:p w14:paraId="1FF35C62" w14:textId="483BA864" w:rsidR="00FF48EA" w:rsidRPr="00FF48EA" w:rsidRDefault="00FF48EA">
            <w:pPr>
              <w:rPr>
                <w:rFonts w:ascii="Calibri" w:hAnsi="Calibri" w:cs="Calibri"/>
                <w:lang w:val="en-US"/>
              </w:rPr>
            </w:pPr>
            <w:r w:rsidRPr="00FF48EA">
              <w:rPr>
                <w:rFonts w:ascii="Calibri" w:hAnsi="Calibri" w:cs="Calibri"/>
                <w:lang w:val="en-US"/>
              </w:rPr>
              <w:t xml:space="preserve">Students will design and 3D print cake toppers/decorative models to decorate the winning </w:t>
            </w:r>
            <w:proofErr w:type="gramStart"/>
            <w:r w:rsidRPr="00FF48EA">
              <w:rPr>
                <w:rFonts w:ascii="Calibri" w:hAnsi="Calibri" w:cs="Calibri"/>
                <w:lang w:val="en-US"/>
              </w:rPr>
              <w:t>bake off</w:t>
            </w:r>
            <w:proofErr w:type="gramEnd"/>
            <w:r w:rsidRPr="00FF48EA">
              <w:rPr>
                <w:rFonts w:ascii="Calibri" w:hAnsi="Calibri" w:cs="Calibri"/>
                <w:lang w:val="en-US"/>
              </w:rPr>
              <w:t xml:space="preserve"> creation. These will link to significant events in 1953. In lessons students create miniature models of chairs in the style of iconic 1950’s designers such as Charles and Ray Eames and Arne Jacobsen using a range of materials and varied manufacturing techniques. </w:t>
            </w:r>
          </w:p>
        </w:tc>
        <w:tc>
          <w:tcPr>
            <w:tcW w:w="920" w:type="pct"/>
          </w:tcPr>
          <w:p w14:paraId="562BDC90" w14:textId="77777777" w:rsidR="00FF48EA" w:rsidRPr="00FF48EA" w:rsidRDefault="00FF48EA">
            <w:pPr>
              <w:rPr>
                <w:rFonts w:ascii="Calibri" w:hAnsi="Calibri" w:cs="Calibri"/>
                <w:lang w:val="en-US"/>
              </w:rPr>
            </w:pPr>
          </w:p>
        </w:tc>
      </w:tr>
      <w:tr w:rsidR="00FF48EA" w:rsidRPr="00FF48EA" w14:paraId="391A92D1" w14:textId="77777777" w:rsidTr="00FF48EA">
        <w:trPr>
          <w:trHeight w:val="680"/>
        </w:trPr>
        <w:tc>
          <w:tcPr>
            <w:tcW w:w="975" w:type="pct"/>
            <w:shd w:val="clear" w:color="auto" w:fill="F2F2F2" w:themeFill="background1" w:themeFillShade="F2"/>
          </w:tcPr>
          <w:p w14:paraId="7C15C3B8" w14:textId="5ACC72DE" w:rsidR="00FF48EA" w:rsidRPr="00FF48EA" w:rsidRDefault="00FF48EA">
            <w:pPr>
              <w:rPr>
                <w:rFonts w:ascii="Calibri" w:hAnsi="Calibri" w:cs="Calibri"/>
                <w:b/>
                <w:bCs/>
                <w:lang w:val="en-US"/>
              </w:rPr>
            </w:pPr>
            <w:r w:rsidRPr="00FF48EA">
              <w:rPr>
                <w:rFonts w:ascii="Calibri" w:hAnsi="Calibri" w:cs="Calibri"/>
                <w:b/>
                <w:bCs/>
                <w:lang w:val="en-US"/>
              </w:rPr>
              <w:t>DT – Textiles</w:t>
            </w:r>
          </w:p>
        </w:tc>
        <w:tc>
          <w:tcPr>
            <w:tcW w:w="3105" w:type="pct"/>
          </w:tcPr>
          <w:p w14:paraId="6A027642" w14:textId="33B7CD89" w:rsidR="00FF48EA" w:rsidRPr="00FF48EA" w:rsidRDefault="00FF48EA">
            <w:pPr>
              <w:rPr>
                <w:rFonts w:ascii="Calibri" w:eastAsia="Arial" w:hAnsi="Calibri" w:cs="Calibri"/>
                <w:lang w:val="en-US"/>
              </w:rPr>
            </w:pPr>
            <w:r w:rsidRPr="00FF48EA">
              <w:rPr>
                <w:rFonts w:ascii="Calibri" w:eastAsia="Segoe UI" w:hAnsi="Calibri" w:cs="Calibri"/>
                <w:color w:val="242424"/>
                <w:lang w:val="en-US"/>
              </w:rPr>
              <w:t>Students will research iconic designers from each decade since our school was opened and use these to generate their own textile designs/ surface patterns</w:t>
            </w:r>
          </w:p>
        </w:tc>
        <w:tc>
          <w:tcPr>
            <w:tcW w:w="920" w:type="pct"/>
          </w:tcPr>
          <w:p w14:paraId="7B7FAB19" w14:textId="77777777" w:rsidR="00FF48EA" w:rsidRPr="00FF48EA" w:rsidRDefault="00FF48EA">
            <w:pPr>
              <w:rPr>
                <w:rFonts w:ascii="Calibri" w:hAnsi="Calibri" w:cs="Calibri"/>
                <w:lang w:val="en-US"/>
              </w:rPr>
            </w:pPr>
          </w:p>
        </w:tc>
      </w:tr>
      <w:tr w:rsidR="00FF48EA" w:rsidRPr="00FF48EA" w14:paraId="0B215FE1" w14:textId="77777777" w:rsidTr="00FF48EA">
        <w:trPr>
          <w:trHeight w:val="680"/>
        </w:trPr>
        <w:tc>
          <w:tcPr>
            <w:tcW w:w="975" w:type="pct"/>
            <w:shd w:val="clear" w:color="auto" w:fill="F2F2F2" w:themeFill="background1" w:themeFillShade="F2"/>
          </w:tcPr>
          <w:p w14:paraId="41259576" w14:textId="4CF345A9" w:rsidR="00FF48EA" w:rsidRPr="00FF48EA" w:rsidRDefault="00FF48EA">
            <w:pPr>
              <w:rPr>
                <w:rFonts w:ascii="Calibri" w:hAnsi="Calibri" w:cs="Calibri"/>
                <w:b/>
                <w:bCs/>
                <w:lang w:val="en-US"/>
              </w:rPr>
            </w:pPr>
            <w:r w:rsidRPr="00FF48EA">
              <w:rPr>
                <w:rFonts w:ascii="Calibri" w:hAnsi="Calibri" w:cs="Calibri"/>
                <w:b/>
                <w:bCs/>
                <w:lang w:val="en-US"/>
              </w:rPr>
              <w:t>English</w:t>
            </w:r>
          </w:p>
        </w:tc>
        <w:tc>
          <w:tcPr>
            <w:tcW w:w="3105" w:type="pct"/>
          </w:tcPr>
          <w:p w14:paraId="234E7046" w14:textId="2669BE47" w:rsidR="00FF48EA" w:rsidRPr="00FF48EA" w:rsidRDefault="00FF48EA" w:rsidP="3EA1EF04">
            <w:pPr>
              <w:rPr>
                <w:rFonts w:ascii="Calibri" w:hAnsi="Calibri" w:cs="Calibri"/>
                <w:lang w:val="en-US"/>
              </w:rPr>
            </w:pPr>
            <w:r w:rsidRPr="00FF48EA">
              <w:rPr>
                <w:rFonts w:ascii="Calibri" w:hAnsi="Calibri" w:cs="Calibri"/>
                <w:lang w:val="en-US"/>
              </w:rPr>
              <w:t xml:space="preserve">‘One day’ creative writing tasks from lead up to the celebration will be displayed on the </w:t>
            </w:r>
            <w:proofErr w:type="gramStart"/>
            <w:r w:rsidRPr="00FF48EA">
              <w:rPr>
                <w:rFonts w:ascii="Calibri" w:hAnsi="Calibri" w:cs="Calibri"/>
                <w:lang w:val="en-US"/>
              </w:rPr>
              <w:t>25</w:t>
            </w:r>
            <w:r w:rsidRPr="00FF48EA">
              <w:rPr>
                <w:rFonts w:ascii="Calibri" w:hAnsi="Calibri" w:cs="Calibri"/>
                <w:vertAlign w:val="superscript"/>
                <w:lang w:val="en-US"/>
              </w:rPr>
              <w:t>th</w:t>
            </w:r>
            <w:proofErr w:type="gramEnd"/>
            <w:r w:rsidRPr="00FF48EA">
              <w:rPr>
                <w:rFonts w:ascii="Calibri" w:hAnsi="Calibri" w:cs="Calibri"/>
                <w:vertAlign w:val="superscript"/>
                <w:lang w:val="en-US"/>
              </w:rPr>
              <w:t xml:space="preserve"> </w:t>
            </w:r>
          </w:p>
          <w:p w14:paraId="59E3A822" w14:textId="2D54C601" w:rsidR="00FF48EA" w:rsidRPr="00FF48EA" w:rsidRDefault="00FF48EA">
            <w:pPr>
              <w:rPr>
                <w:rFonts w:ascii="Calibri" w:hAnsi="Calibri" w:cs="Calibri"/>
                <w:lang w:val="en-US"/>
              </w:rPr>
            </w:pPr>
            <w:r w:rsidRPr="00FF48EA">
              <w:rPr>
                <w:rFonts w:ascii="Calibri" w:hAnsi="Calibri" w:cs="Calibri"/>
                <w:lang w:val="en-US"/>
              </w:rPr>
              <w:t>Other activities TBC following department meeting</w:t>
            </w:r>
          </w:p>
        </w:tc>
        <w:tc>
          <w:tcPr>
            <w:tcW w:w="920" w:type="pct"/>
          </w:tcPr>
          <w:p w14:paraId="0DB5F925" w14:textId="77777777" w:rsidR="00FF48EA" w:rsidRPr="00FF48EA" w:rsidRDefault="00FF48EA">
            <w:pPr>
              <w:rPr>
                <w:rFonts w:ascii="Calibri" w:hAnsi="Calibri" w:cs="Calibri"/>
                <w:lang w:val="en-US"/>
              </w:rPr>
            </w:pPr>
          </w:p>
        </w:tc>
      </w:tr>
      <w:tr w:rsidR="00FF48EA" w:rsidRPr="00FF48EA" w14:paraId="67DFA225" w14:textId="77777777" w:rsidTr="00FF48EA">
        <w:trPr>
          <w:trHeight w:val="680"/>
        </w:trPr>
        <w:tc>
          <w:tcPr>
            <w:tcW w:w="975" w:type="pct"/>
            <w:shd w:val="clear" w:color="auto" w:fill="F2F2F2" w:themeFill="background1" w:themeFillShade="F2"/>
          </w:tcPr>
          <w:p w14:paraId="07DD8B9D" w14:textId="2529626B" w:rsidR="00FF48EA" w:rsidRPr="00FF48EA" w:rsidRDefault="00FF48EA">
            <w:pPr>
              <w:rPr>
                <w:rFonts w:ascii="Calibri" w:hAnsi="Calibri" w:cs="Calibri"/>
                <w:b/>
                <w:bCs/>
                <w:lang w:val="en-US"/>
              </w:rPr>
            </w:pPr>
            <w:r w:rsidRPr="00FF48EA">
              <w:rPr>
                <w:rFonts w:ascii="Calibri" w:hAnsi="Calibri" w:cs="Calibri"/>
                <w:b/>
                <w:bCs/>
                <w:lang w:val="en-US"/>
              </w:rPr>
              <w:t>Geography</w:t>
            </w:r>
          </w:p>
        </w:tc>
        <w:tc>
          <w:tcPr>
            <w:tcW w:w="3105" w:type="pct"/>
          </w:tcPr>
          <w:p w14:paraId="0DBF3B93" w14:textId="2F3E3BE8" w:rsidR="00FF48EA" w:rsidRPr="00FF48EA" w:rsidRDefault="00FF48EA" w:rsidP="3EA1EF04">
            <w:pPr>
              <w:rPr>
                <w:rFonts w:ascii="Calibri" w:hAnsi="Calibri" w:cs="Calibri"/>
                <w:lang w:val="en-US"/>
              </w:rPr>
            </w:pPr>
            <w:r w:rsidRPr="00FF48EA">
              <w:rPr>
                <w:rFonts w:ascii="Calibri" w:hAnsi="Calibri" w:cs="Calibri"/>
                <w:lang w:val="en-US"/>
              </w:rPr>
              <w:t>70 deadliest volcanoes – Students will be given a choice of the 70 deadliest volcanoes to research (location, cause, type of volcano, effect, response), across the 7 sets, all volcanoes will be covered.</w:t>
            </w:r>
          </w:p>
          <w:p w14:paraId="3633BACA" w14:textId="14A72C1A" w:rsidR="00FF48EA" w:rsidRPr="00FF48EA" w:rsidRDefault="00FF48EA" w:rsidP="3EA1EF04">
            <w:pPr>
              <w:rPr>
                <w:rFonts w:ascii="Calibri" w:hAnsi="Calibri" w:cs="Calibri"/>
                <w:lang w:val="en-US"/>
              </w:rPr>
            </w:pPr>
          </w:p>
          <w:p w14:paraId="5941B923" w14:textId="238566F7" w:rsidR="00FF48EA" w:rsidRPr="00FF48EA" w:rsidRDefault="00FF48EA" w:rsidP="3EA1EF04">
            <w:pPr>
              <w:rPr>
                <w:rFonts w:ascii="Calibri" w:hAnsi="Calibri" w:cs="Calibri"/>
                <w:lang w:val="en-US"/>
              </w:rPr>
            </w:pPr>
            <w:r w:rsidRPr="00FF48EA">
              <w:rPr>
                <w:rFonts w:ascii="Calibri" w:hAnsi="Calibri" w:cs="Calibri"/>
                <w:lang w:val="en-US"/>
              </w:rPr>
              <w:t xml:space="preserve">How has Birmingham changed since 1953 – students will use a range of present and historical maps and photographs to explore how Birmingham has changed economically, </w:t>
            </w:r>
            <w:proofErr w:type="gramStart"/>
            <w:r w:rsidRPr="00FF48EA">
              <w:rPr>
                <w:rFonts w:ascii="Calibri" w:hAnsi="Calibri" w:cs="Calibri"/>
                <w:lang w:val="en-US"/>
              </w:rPr>
              <w:t>environmentally</w:t>
            </w:r>
            <w:proofErr w:type="gramEnd"/>
            <w:r w:rsidRPr="00FF48EA">
              <w:rPr>
                <w:rFonts w:ascii="Calibri" w:hAnsi="Calibri" w:cs="Calibri"/>
                <w:lang w:val="en-US"/>
              </w:rPr>
              <w:t xml:space="preserve"> and socially.</w:t>
            </w:r>
          </w:p>
        </w:tc>
        <w:tc>
          <w:tcPr>
            <w:tcW w:w="920" w:type="pct"/>
          </w:tcPr>
          <w:p w14:paraId="496848E8" w14:textId="7DA0808C" w:rsidR="00FF48EA" w:rsidRPr="00FF48EA" w:rsidRDefault="00FF48EA">
            <w:pPr>
              <w:rPr>
                <w:rFonts w:ascii="Calibri" w:hAnsi="Calibri" w:cs="Calibri"/>
                <w:lang w:val="en-US"/>
              </w:rPr>
            </w:pPr>
            <w:r w:rsidRPr="00FF48EA">
              <w:rPr>
                <w:rFonts w:ascii="Calibri" w:hAnsi="Calibri" w:cs="Calibri"/>
                <w:lang w:val="en-US"/>
              </w:rPr>
              <w:t>KS3</w:t>
            </w:r>
          </w:p>
        </w:tc>
      </w:tr>
      <w:tr w:rsidR="00FF48EA" w:rsidRPr="00FF48EA" w14:paraId="18E8C2C5" w14:textId="77777777" w:rsidTr="00FF48EA">
        <w:trPr>
          <w:trHeight w:val="680"/>
        </w:trPr>
        <w:tc>
          <w:tcPr>
            <w:tcW w:w="975" w:type="pct"/>
            <w:shd w:val="clear" w:color="auto" w:fill="F2F2F2" w:themeFill="background1" w:themeFillShade="F2"/>
          </w:tcPr>
          <w:p w14:paraId="20395BAE" w14:textId="589CF887" w:rsidR="00FF48EA" w:rsidRPr="00FF48EA" w:rsidRDefault="00FF48EA">
            <w:pPr>
              <w:rPr>
                <w:rFonts w:ascii="Calibri" w:hAnsi="Calibri" w:cs="Calibri"/>
                <w:b/>
                <w:bCs/>
                <w:lang w:val="en-US"/>
              </w:rPr>
            </w:pPr>
            <w:r w:rsidRPr="00FF48EA">
              <w:rPr>
                <w:rFonts w:ascii="Calibri" w:hAnsi="Calibri" w:cs="Calibri"/>
                <w:b/>
                <w:bCs/>
                <w:lang w:val="en-US"/>
              </w:rPr>
              <w:t>Health &amp; Social Care</w:t>
            </w:r>
          </w:p>
        </w:tc>
        <w:tc>
          <w:tcPr>
            <w:tcW w:w="3105" w:type="pct"/>
          </w:tcPr>
          <w:p w14:paraId="537ED3BD" w14:textId="283CE7E9" w:rsidR="00FF48EA" w:rsidRPr="00FF48EA" w:rsidRDefault="00FF48EA">
            <w:pPr>
              <w:rPr>
                <w:rFonts w:ascii="Calibri" w:hAnsi="Calibri" w:cs="Calibri"/>
                <w:lang w:val="en-US"/>
              </w:rPr>
            </w:pPr>
            <w:r w:rsidRPr="00FF48EA">
              <w:rPr>
                <w:rFonts w:ascii="Calibri" w:hAnsi="Calibri" w:cs="Calibri"/>
                <w:lang w:val="en-US"/>
              </w:rPr>
              <w:t xml:space="preserve">Health and Social Care </w:t>
            </w:r>
            <w:proofErr w:type="gramStart"/>
            <w:r w:rsidRPr="00FF48EA">
              <w:rPr>
                <w:rFonts w:ascii="Calibri" w:hAnsi="Calibri" w:cs="Calibri"/>
                <w:lang w:val="en-US"/>
              </w:rPr>
              <w:t>professionals  –</w:t>
            </w:r>
            <w:proofErr w:type="gramEnd"/>
            <w:r w:rsidRPr="00FF48EA">
              <w:rPr>
                <w:rFonts w:ascii="Calibri" w:hAnsi="Calibri" w:cs="Calibri"/>
                <w:lang w:val="en-US"/>
              </w:rPr>
              <w:t xml:space="preserve"> pupils to research and explore how HSC professionals have changed since 1953</w:t>
            </w:r>
          </w:p>
        </w:tc>
        <w:tc>
          <w:tcPr>
            <w:tcW w:w="920" w:type="pct"/>
          </w:tcPr>
          <w:p w14:paraId="438DD5F9" w14:textId="0F22564C" w:rsidR="00FF48EA" w:rsidRPr="00FF48EA" w:rsidRDefault="00FF48EA">
            <w:pPr>
              <w:rPr>
                <w:rFonts w:ascii="Calibri" w:hAnsi="Calibri" w:cs="Calibri"/>
                <w:lang w:val="en-US"/>
              </w:rPr>
            </w:pPr>
            <w:r w:rsidRPr="00FF48EA">
              <w:rPr>
                <w:rFonts w:ascii="Calibri" w:hAnsi="Calibri" w:cs="Calibri"/>
                <w:lang w:val="en-US"/>
              </w:rPr>
              <w:t>KS3</w:t>
            </w:r>
          </w:p>
        </w:tc>
      </w:tr>
      <w:tr w:rsidR="00FF48EA" w:rsidRPr="00FF48EA" w14:paraId="443431E5" w14:textId="77777777" w:rsidTr="00FF48EA">
        <w:trPr>
          <w:trHeight w:val="680"/>
        </w:trPr>
        <w:tc>
          <w:tcPr>
            <w:tcW w:w="975" w:type="pct"/>
            <w:shd w:val="clear" w:color="auto" w:fill="F2F2F2" w:themeFill="background1" w:themeFillShade="F2"/>
          </w:tcPr>
          <w:p w14:paraId="5B158439" w14:textId="28ADC348" w:rsidR="00FF48EA" w:rsidRPr="00FF48EA" w:rsidRDefault="00FF48EA">
            <w:pPr>
              <w:rPr>
                <w:rFonts w:ascii="Calibri" w:hAnsi="Calibri" w:cs="Calibri"/>
                <w:b/>
                <w:bCs/>
                <w:lang w:val="en-US"/>
              </w:rPr>
            </w:pPr>
            <w:r w:rsidRPr="00FF48EA">
              <w:rPr>
                <w:rFonts w:ascii="Calibri" w:hAnsi="Calibri" w:cs="Calibri"/>
                <w:b/>
                <w:bCs/>
                <w:lang w:val="en-US"/>
              </w:rPr>
              <w:t>History</w:t>
            </w:r>
          </w:p>
        </w:tc>
        <w:tc>
          <w:tcPr>
            <w:tcW w:w="3105" w:type="pct"/>
          </w:tcPr>
          <w:p w14:paraId="483E9CC9" w14:textId="471ED7E2" w:rsidR="00FF48EA" w:rsidRPr="00FF48EA" w:rsidRDefault="00FF48EA">
            <w:pPr>
              <w:rPr>
                <w:rFonts w:ascii="Calibri" w:hAnsi="Calibri" w:cs="Calibri"/>
                <w:lang w:val="en-US"/>
              </w:rPr>
            </w:pPr>
            <w:r w:rsidRPr="00FF48EA">
              <w:rPr>
                <w:rFonts w:ascii="Calibri" w:hAnsi="Calibri" w:cs="Calibri"/>
                <w:lang w:val="en-US"/>
              </w:rPr>
              <w:t xml:space="preserve">Street Party – creating bunting using photographs of the school. </w:t>
            </w:r>
          </w:p>
          <w:p w14:paraId="39BE5390" w14:textId="7067B3BE" w:rsidR="00FF48EA" w:rsidRPr="00FF48EA" w:rsidRDefault="00FF48EA" w:rsidP="3EA1EF04">
            <w:pPr>
              <w:rPr>
                <w:rFonts w:ascii="Calibri" w:hAnsi="Calibri" w:cs="Calibri"/>
                <w:lang w:val="en-US"/>
              </w:rPr>
            </w:pPr>
          </w:p>
          <w:p w14:paraId="3205310D" w14:textId="7D359A69" w:rsidR="00FF48EA" w:rsidRPr="00FF48EA" w:rsidRDefault="00FF48EA" w:rsidP="3EA1EF04">
            <w:pPr>
              <w:rPr>
                <w:rFonts w:ascii="Calibri" w:hAnsi="Calibri" w:cs="Calibri"/>
                <w:lang w:val="en-US"/>
              </w:rPr>
            </w:pPr>
            <w:r w:rsidRPr="00FF48EA">
              <w:rPr>
                <w:rFonts w:ascii="Calibri" w:hAnsi="Calibri" w:cs="Calibri"/>
                <w:lang w:val="en-US"/>
              </w:rPr>
              <w:t xml:space="preserve">7 fete/street games – one for each decade which are researched, and rules written out/explained by the students in Y7 and Y8. These games can be played by guests and students can take a lead in hosting </w:t>
            </w:r>
            <w:proofErr w:type="gramStart"/>
            <w:r w:rsidRPr="00FF48EA">
              <w:rPr>
                <w:rFonts w:ascii="Calibri" w:hAnsi="Calibri" w:cs="Calibri"/>
                <w:lang w:val="en-US"/>
              </w:rPr>
              <w:t>them</w:t>
            </w:r>
            <w:proofErr w:type="gramEnd"/>
          </w:p>
          <w:p w14:paraId="7348750B" w14:textId="7FEF4089" w:rsidR="00FF48EA" w:rsidRPr="00FF48EA" w:rsidRDefault="00FF48EA" w:rsidP="3EA1EF04">
            <w:pPr>
              <w:rPr>
                <w:rFonts w:ascii="Calibri" w:hAnsi="Calibri" w:cs="Calibri"/>
                <w:lang w:val="en-US"/>
              </w:rPr>
            </w:pPr>
          </w:p>
          <w:p w14:paraId="637E5CD1" w14:textId="43999D6D" w:rsidR="00FF48EA" w:rsidRPr="00FF48EA" w:rsidRDefault="00FF48EA">
            <w:pPr>
              <w:rPr>
                <w:rFonts w:ascii="Calibri" w:hAnsi="Calibri" w:cs="Calibri"/>
                <w:lang w:val="en-US"/>
              </w:rPr>
            </w:pPr>
            <w:r w:rsidRPr="00FF48EA">
              <w:rPr>
                <w:rFonts w:ascii="Calibri" w:hAnsi="Calibri" w:cs="Calibri"/>
                <w:lang w:val="en-US"/>
              </w:rPr>
              <w:t xml:space="preserve">A day in the life of a BC student throughout the decades: uniform? Timetable? Discipline? Trips? </w:t>
            </w:r>
          </w:p>
        </w:tc>
        <w:tc>
          <w:tcPr>
            <w:tcW w:w="920" w:type="pct"/>
          </w:tcPr>
          <w:p w14:paraId="01BB9D2A" w14:textId="011F26BB" w:rsidR="00FF48EA" w:rsidRPr="00FF48EA" w:rsidRDefault="00FF48EA">
            <w:pPr>
              <w:rPr>
                <w:rFonts w:ascii="Calibri" w:hAnsi="Calibri" w:cs="Calibri"/>
                <w:lang w:val="en-US"/>
              </w:rPr>
            </w:pPr>
            <w:r w:rsidRPr="00FF48EA">
              <w:rPr>
                <w:rFonts w:ascii="Calibri" w:hAnsi="Calibri" w:cs="Calibri"/>
                <w:lang w:val="en-US"/>
              </w:rPr>
              <w:t>Y7 and y8</w:t>
            </w:r>
          </w:p>
        </w:tc>
      </w:tr>
      <w:tr w:rsidR="00FF48EA" w:rsidRPr="00FF48EA" w14:paraId="0D038F0F" w14:textId="77777777" w:rsidTr="00FF48EA">
        <w:trPr>
          <w:trHeight w:val="680"/>
        </w:trPr>
        <w:tc>
          <w:tcPr>
            <w:tcW w:w="975" w:type="pct"/>
            <w:shd w:val="clear" w:color="auto" w:fill="F2F2F2" w:themeFill="background1" w:themeFillShade="F2"/>
          </w:tcPr>
          <w:p w14:paraId="5BA95D9A" w14:textId="19B6DB39" w:rsidR="00FF48EA" w:rsidRPr="00FF48EA" w:rsidRDefault="00FF48EA">
            <w:pPr>
              <w:rPr>
                <w:rFonts w:ascii="Calibri" w:hAnsi="Calibri" w:cs="Calibri"/>
                <w:b/>
                <w:bCs/>
                <w:lang w:val="en-US"/>
              </w:rPr>
            </w:pPr>
            <w:proofErr w:type="spellStart"/>
            <w:r w:rsidRPr="00FF48EA">
              <w:rPr>
                <w:rFonts w:ascii="Calibri" w:hAnsi="Calibri" w:cs="Calibri"/>
                <w:b/>
                <w:bCs/>
                <w:lang w:val="en-US"/>
              </w:rPr>
              <w:lastRenderedPageBreak/>
              <w:t>Maths</w:t>
            </w:r>
            <w:proofErr w:type="spellEnd"/>
          </w:p>
        </w:tc>
        <w:tc>
          <w:tcPr>
            <w:tcW w:w="3105" w:type="pct"/>
          </w:tcPr>
          <w:p w14:paraId="0B78BA4F" w14:textId="773938E2" w:rsidR="00FF48EA" w:rsidRPr="00FF48EA" w:rsidRDefault="00FF48EA">
            <w:pPr>
              <w:rPr>
                <w:rFonts w:ascii="Calibri" w:hAnsi="Calibri" w:cs="Calibri"/>
                <w:lang w:val="en-US"/>
              </w:rPr>
            </w:pPr>
            <w:r w:rsidRPr="00FF48EA">
              <w:rPr>
                <w:rFonts w:ascii="Calibri" w:hAnsi="Calibri" w:cs="Calibri"/>
                <w:lang w:val="en-US"/>
              </w:rPr>
              <w:t>Display of numbers 1 to 70 – facts about each number</w:t>
            </w:r>
          </w:p>
        </w:tc>
        <w:tc>
          <w:tcPr>
            <w:tcW w:w="920" w:type="pct"/>
          </w:tcPr>
          <w:p w14:paraId="3190289D" w14:textId="77777777" w:rsidR="00FF48EA" w:rsidRPr="00FF48EA" w:rsidRDefault="00FF48EA">
            <w:pPr>
              <w:rPr>
                <w:rFonts w:ascii="Calibri" w:hAnsi="Calibri" w:cs="Calibri"/>
                <w:lang w:val="en-US"/>
              </w:rPr>
            </w:pPr>
          </w:p>
        </w:tc>
      </w:tr>
      <w:tr w:rsidR="00FF48EA" w:rsidRPr="00FF48EA" w14:paraId="443E5419" w14:textId="77777777" w:rsidTr="00FF48EA">
        <w:trPr>
          <w:trHeight w:val="680"/>
        </w:trPr>
        <w:tc>
          <w:tcPr>
            <w:tcW w:w="975" w:type="pct"/>
            <w:shd w:val="clear" w:color="auto" w:fill="F2F2F2" w:themeFill="background1" w:themeFillShade="F2"/>
          </w:tcPr>
          <w:p w14:paraId="66586E89" w14:textId="59242D23" w:rsidR="00FF48EA" w:rsidRPr="00FF48EA" w:rsidRDefault="00FF48EA">
            <w:pPr>
              <w:rPr>
                <w:rFonts w:ascii="Calibri" w:hAnsi="Calibri" w:cs="Calibri"/>
                <w:b/>
                <w:bCs/>
                <w:lang w:val="en-US"/>
              </w:rPr>
            </w:pPr>
            <w:r w:rsidRPr="00FF48EA">
              <w:rPr>
                <w:rFonts w:ascii="Calibri" w:hAnsi="Calibri" w:cs="Calibri"/>
                <w:b/>
                <w:bCs/>
                <w:lang w:val="en-US"/>
              </w:rPr>
              <w:t>Media</w:t>
            </w:r>
          </w:p>
        </w:tc>
        <w:tc>
          <w:tcPr>
            <w:tcW w:w="3105" w:type="pct"/>
          </w:tcPr>
          <w:p w14:paraId="0440117E" w14:textId="1611BF78" w:rsidR="00FF48EA" w:rsidRPr="00FF48EA" w:rsidRDefault="00FF48EA" w:rsidP="0F02A6D4">
            <w:pPr>
              <w:rPr>
                <w:rFonts w:ascii="Calibri" w:hAnsi="Calibri" w:cs="Calibri"/>
                <w:lang w:val="en-US"/>
              </w:rPr>
            </w:pPr>
            <w:r w:rsidRPr="00FF48EA">
              <w:rPr>
                <w:rFonts w:ascii="Calibri" w:hAnsi="Calibri" w:cs="Calibri"/>
                <w:lang w:val="en-US"/>
              </w:rPr>
              <w:t xml:space="preserve">Bake Off interviews and </w:t>
            </w:r>
            <w:proofErr w:type="gramStart"/>
            <w:r w:rsidRPr="00FF48EA">
              <w:rPr>
                <w:rFonts w:ascii="Calibri" w:hAnsi="Calibri" w:cs="Calibri"/>
                <w:lang w:val="en-US"/>
              </w:rPr>
              <w:t>video</w:t>
            </w:r>
            <w:proofErr w:type="gramEnd"/>
          </w:p>
          <w:p w14:paraId="69955E6D" w14:textId="69483195" w:rsidR="00FF48EA" w:rsidRPr="00FF48EA" w:rsidRDefault="00FF48EA">
            <w:pPr>
              <w:rPr>
                <w:rFonts w:ascii="Calibri" w:hAnsi="Calibri" w:cs="Calibri"/>
                <w:lang w:val="en-US"/>
              </w:rPr>
            </w:pPr>
            <w:r w:rsidRPr="00FF48EA">
              <w:rPr>
                <w:rFonts w:ascii="Calibri" w:hAnsi="Calibri" w:cs="Calibri"/>
                <w:lang w:val="en-US"/>
              </w:rPr>
              <w:t xml:space="preserve">Newspaper articles </w:t>
            </w:r>
          </w:p>
        </w:tc>
        <w:tc>
          <w:tcPr>
            <w:tcW w:w="920" w:type="pct"/>
          </w:tcPr>
          <w:p w14:paraId="22546194" w14:textId="77777777" w:rsidR="00FF48EA" w:rsidRPr="00FF48EA" w:rsidRDefault="00FF48EA">
            <w:pPr>
              <w:rPr>
                <w:rFonts w:ascii="Calibri" w:hAnsi="Calibri" w:cs="Calibri"/>
                <w:lang w:val="en-US"/>
              </w:rPr>
            </w:pPr>
          </w:p>
        </w:tc>
      </w:tr>
      <w:tr w:rsidR="00FF48EA" w:rsidRPr="00FF48EA" w14:paraId="3DB0F06C" w14:textId="77777777" w:rsidTr="00FF48EA">
        <w:trPr>
          <w:trHeight w:val="680"/>
        </w:trPr>
        <w:tc>
          <w:tcPr>
            <w:tcW w:w="975" w:type="pct"/>
            <w:shd w:val="clear" w:color="auto" w:fill="F2F2F2" w:themeFill="background1" w:themeFillShade="F2"/>
          </w:tcPr>
          <w:p w14:paraId="58F33D83" w14:textId="65A8B2EA" w:rsidR="00FF48EA" w:rsidRPr="00FF48EA" w:rsidRDefault="00FF48EA">
            <w:pPr>
              <w:rPr>
                <w:rFonts w:ascii="Calibri" w:hAnsi="Calibri" w:cs="Calibri"/>
                <w:b/>
                <w:bCs/>
                <w:lang w:val="en-US"/>
              </w:rPr>
            </w:pPr>
            <w:r w:rsidRPr="00FF48EA">
              <w:rPr>
                <w:rFonts w:ascii="Calibri" w:hAnsi="Calibri" w:cs="Calibri"/>
                <w:b/>
                <w:bCs/>
                <w:lang w:val="en-US"/>
              </w:rPr>
              <w:t>MFL</w:t>
            </w:r>
          </w:p>
        </w:tc>
        <w:tc>
          <w:tcPr>
            <w:tcW w:w="3105" w:type="pct"/>
          </w:tcPr>
          <w:p w14:paraId="068BC181" w14:textId="11A30829" w:rsidR="00FF48EA" w:rsidRPr="00FF48EA" w:rsidRDefault="00FF48EA">
            <w:pPr>
              <w:rPr>
                <w:rFonts w:ascii="Calibri" w:hAnsi="Calibri" w:cs="Calibri"/>
                <w:lang w:val="en-US"/>
              </w:rPr>
            </w:pPr>
            <w:r w:rsidRPr="00FF48EA">
              <w:rPr>
                <w:rFonts w:ascii="Calibri" w:hAnsi="Calibri" w:cs="Calibri"/>
                <w:lang w:val="en-US"/>
              </w:rPr>
              <w:t>Selected students will record Bishop Challoner’s school prayer in their additional native language. Each prayer will be printed for display.</w:t>
            </w:r>
          </w:p>
        </w:tc>
        <w:tc>
          <w:tcPr>
            <w:tcW w:w="920" w:type="pct"/>
          </w:tcPr>
          <w:p w14:paraId="3A8B2F74" w14:textId="3919C7BF" w:rsidR="00FF48EA" w:rsidRPr="00FF48EA" w:rsidRDefault="00FF48EA">
            <w:pPr>
              <w:rPr>
                <w:rFonts w:ascii="Calibri" w:hAnsi="Calibri" w:cs="Calibri"/>
                <w:lang w:val="en-US"/>
              </w:rPr>
            </w:pPr>
            <w:r w:rsidRPr="00FF48EA">
              <w:rPr>
                <w:rFonts w:ascii="Calibri" w:hAnsi="Calibri" w:cs="Calibri"/>
                <w:lang w:val="en-US"/>
              </w:rPr>
              <w:t>Y7-11</w:t>
            </w:r>
          </w:p>
        </w:tc>
      </w:tr>
      <w:tr w:rsidR="00FF48EA" w:rsidRPr="00FF48EA" w14:paraId="0B2B40AE" w14:textId="77777777" w:rsidTr="00FF48EA">
        <w:trPr>
          <w:trHeight w:val="680"/>
        </w:trPr>
        <w:tc>
          <w:tcPr>
            <w:tcW w:w="975" w:type="pct"/>
            <w:shd w:val="clear" w:color="auto" w:fill="F2F2F2" w:themeFill="background1" w:themeFillShade="F2"/>
          </w:tcPr>
          <w:p w14:paraId="7CE32059" w14:textId="02B1B8C9" w:rsidR="00FF48EA" w:rsidRPr="00FF48EA" w:rsidRDefault="00FF48EA">
            <w:pPr>
              <w:rPr>
                <w:rFonts w:ascii="Calibri" w:hAnsi="Calibri" w:cs="Calibri"/>
                <w:b/>
                <w:bCs/>
                <w:lang w:val="en-US"/>
              </w:rPr>
            </w:pPr>
            <w:r w:rsidRPr="00FF48EA">
              <w:rPr>
                <w:rFonts w:ascii="Calibri" w:hAnsi="Calibri" w:cs="Calibri"/>
                <w:b/>
                <w:bCs/>
                <w:lang w:val="en-US"/>
              </w:rPr>
              <w:t>Music</w:t>
            </w:r>
          </w:p>
        </w:tc>
        <w:tc>
          <w:tcPr>
            <w:tcW w:w="3105" w:type="pct"/>
          </w:tcPr>
          <w:p w14:paraId="03672505" w14:textId="4A007C29" w:rsidR="00FF48EA" w:rsidRPr="00FF48EA" w:rsidRDefault="00FF48EA">
            <w:pPr>
              <w:rPr>
                <w:rFonts w:ascii="Calibri" w:hAnsi="Calibri" w:cs="Calibri"/>
                <w:lang w:val="en-US"/>
              </w:rPr>
            </w:pPr>
            <w:r w:rsidRPr="00FF48EA">
              <w:rPr>
                <w:rFonts w:ascii="Calibri" w:hAnsi="Calibri" w:cs="Calibri"/>
                <w:lang w:val="en-US"/>
              </w:rPr>
              <w:t xml:space="preserve">Exploring popular songs and musical trends from the 1950s </w:t>
            </w:r>
          </w:p>
          <w:p w14:paraId="5ACA2962" w14:textId="57BD7A0F" w:rsidR="00FF48EA" w:rsidRPr="00FF48EA" w:rsidRDefault="00FF48EA">
            <w:pPr>
              <w:rPr>
                <w:rFonts w:ascii="Calibri" w:hAnsi="Calibri" w:cs="Calibri"/>
                <w:lang w:val="en-US"/>
              </w:rPr>
            </w:pPr>
            <w:r w:rsidRPr="00FF48EA">
              <w:rPr>
                <w:rFonts w:ascii="Calibri" w:hAnsi="Calibri" w:cs="Calibri"/>
                <w:lang w:val="en-US"/>
              </w:rPr>
              <w:t>Playing/singing a No. 1 song from 1953 (Y7-9)</w:t>
            </w:r>
          </w:p>
          <w:p w14:paraId="305CDFC2" w14:textId="4A685FC7" w:rsidR="00FF48EA" w:rsidRPr="00FF48EA" w:rsidRDefault="00FF48EA">
            <w:pPr>
              <w:rPr>
                <w:rFonts w:ascii="Calibri" w:hAnsi="Calibri" w:cs="Calibri"/>
                <w:lang w:val="en-US"/>
              </w:rPr>
            </w:pPr>
            <w:r w:rsidRPr="00FF48EA">
              <w:rPr>
                <w:rFonts w:ascii="Calibri" w:hAnsi="Calibri" w:cs="Calibri"/>
                <w:lang w:val="en-US"/>
              </w:rPr>
              <w:t>Identifying exploring musical trends and eras from 1953-present (KS4)</w:t>
            </w:r>
          </w:p>
        </w:tc>
        <w:tc>
          <w:tcPr>
            <w:tcW w:w="920" w:type="pct"/>
          </w:tcPr>
          <w:p w14:paraId="7600DED4" w14:textId="7DB9B132" w:rsidR="00FF48EA" w:rsidRPr="00FF48EA" w:rsidRDefault="00FF48EA">
            <w:pPr>
              <w:rPr>
                <w:rFonts w:ascii="Calibri" w:hAnsi="Calibri" w:cs="Calibri"/>
                <w:lang w:val="en-US"/>
              </w:rPr>
            </w:pPr>
            <w:r w:rsidRPr="00FF48EA">
              <w:rPr>
                <w:rFonts w:ascii="Calibri" w:hAnsi="Calibri" w:cs="Calibri"/>
                <w:lang w:val="en-US"/>
              </w:rPr>
              <w:t>Y7-11</w:t>
            </w:r>
          </w:p>
        </w:tc>
      </w:tr>
      <w:tr w:rsidR="00FF48EA" w:rsidRPr="00FF48EA" w14:paraId="083F8C59" w14:textId="77777777" w:rsidTr="00FF48EA">
        <w:trPr>
          <w:trHeight w:val="680"/>
        </w:trPr>
        <w:tc>
          <w:tcPr>
            <w:tcW w:w="975" w:type="pct"/>
            <w:shd w:val="clear" w:color="auto" w:fill="F2F2F2" w:themeFill="background1" w:themeFillShade="F2"/>
          </w:tcPr>
          <w:p w14:paraId="3EE954CD" w14:textId="04A2517B" w:rsidR="00FF48EA" w:rsidRPr="00FF48EA" w:rsidRDefault="00FF48EA">
            <w:pPr>
              <w:rPr>
                <w:rFonts w:ascii="Calibri" w:hAnsi="Calibri" w:cs="Calibri"/>
                <w:b/>
                <w:bCs/>
                <w:lang w:val="en-US"/>
              </w:rPr>
            </w:pPr>
            <w:r w:rsidRPr="00FF48EA">
              <w:rPr>
                <w:rFonts w:ascii="Calibri" w:hAnsi="Calibri" w:cs="Calibri"/>
                <w:b/>
                <w:bCs/>
                <w:lang w:val="en-US"/>
              </w:rPr>
              <w:t>PE</w:t>
            </w:r>
          </w:p>
        </w:tc>
        <w:tc>
          <w:tcPr>
            <w:tcW w:w="3105" w:type="pct"/>
          </w:tcPr>
          <w:p w14:paraId="18670AED" w14:textId="367CB701" w:rsidR="00FF48EA" w:rsidRPr="00FF48EA" w:rsidRDefault="00FF48EA">
            <w:pPr>
              <w:rPr>
                <w:rFonts w:ascii="Calibri" w:hAnsi="Calibri" w:cs="Calibri"/>
                <w:lang w:val="en-US"/>
              </w:rPr>
            </w:pPr>
            <w:r w:rsidRPr="00FF48EA">
              <w:rPr>
                <w:rFonts w:ascii="Calibri" w:hAnsi="Calibri" w:cs="Calibri"/>
                <w:lang w:val="en-US"/>
              </w:rPr>
              <w:t xml:space="preserve">BCPE Instagram 70 Day Fitness Challenge – Each day there will be an update on our BCPE Instagram account with different challenges for students to test themselves on over 70 days. We will have polls and quizzes for students to engage with </w:t>
            </w:r>
          </w:p>
        </w:tc>
        <w:tc>
          <w:tcPr>
            <w:tcW w:w="920" w:type="pct"/>
          </w:tcPr>
          <w:p w14:paraId="441AE064" w14:textId="6061D96B" w:rsidR="00FF48EA" w:rsidRPr="00FF48EA" w:rsidRDefault="00FF48EA">
            <w:pPr>
              <w:rPr>
                <w:rFonts w:ascii="Calibri" w:hAnsi="Calibri" w:cs="Calibri"/>
                <w:lang w:val="en-US"/>
              </w:rPr>
            </w:pPr>
            <w:r w:rsidRPr="00FF48EA">
              <w:rPr>
                <w:rFonts w:ascii="Calibri" w:hAnsi="Calibri" w:cs="Calibri"/>
                <w:lang w:val="en-US"/>
              </w:rPr>
              <w:t>Y7 - 13</w:t>
            </w:r>
          </w:p>
        </w:tc>
      </w:tr>
      <w:tr w:rsidR="00FF48EA" w:rsidRPr="00FF48EA" w14:paraId="103D7582" w14:textId="77777777" w:rsidTr="00FF48EA">
        <w:trPr>
          <w:trHeight w:val="680"/>
        </w:trPr>
        <w:tc>
          <w:tcPr>
            <w:tcW w:w="975" w:type="pct"/>
            <w:shd w:val="clear" w:color="auto" w:fill="F2F2F2" w:themeFill="background1" w:themeFillShade="F2"/>
          </w:tcPr>
          <w:p w14:paraId="4ED9344F" w14:textId="49616753" w:rsidR="00FF48EA" w:rsidRPr="00FF48EA" w:rsidRDefault="00FF48EA">
            <w:pPr>
              <w:rPr>
                <w:rFonts w:ascii="Calibri" w:hAnsi="Calibri" w:cs="Calibri"/>
                <w:b/>
                <w:bCs/>
                <w:lang w:val="en-US"/>
              </w:rPr>
            </w:pPr>
            <w:r w:rsidRPr="00FF48EA">
              <w:rPr>
                <w:rFonts w:ascii="Calibri" w:hAnsi="Calibri" w:cs="Calibri"/>
                <w:b/>
                <w:bCs/>
                <w:lang w:val="en-US"/>
              </w:rPr>
              <w:t>RE</w:t>
            </w:r>
          </w:p>
        </w:tc>
        <w:tc>
          <w:tcPr>
            <w:tcW w:w="3105" w:type="pct"/>
          </w:tcPr>
          <w:p w14:paraId="6E7AD919" w14:textId="3CC10FC8" w:rsidR="00FF48EA" w:rsidRPr="00FF48EA" w:rsidRDefault="00FF48EA" w:rsidP="0F02A6D4">
            <w:pPr>
              <w:rPr>
                <w:rFonts w:ascii="Calibri" w:hAnsi="Calibri" w:cs="Calibri"/>
                <w:lang w:val="en-US"/>
              </w:rPr>
            </w:pPr>
            <w:r w:rsidRPr="00FF48EA">
              <w:rPr>
                <w:rFonts w:ascii="Calibri" w:hAnsi="Calibri" w:cs="Calibri"/>
                <w:lang w:val="en-US"/>
              </w:rPr>
              <w:t>3 lessons based on encyclicals that have been published by Popes in the last 70 years, culminating in creating art submissions which can be put forward to NATRE’s national ‘Spirited Art’ competition.</w:t>
            </w:r>
          </w:p>
          <w:p w14:paraId="7DB889E5" w14:textId="4E45A7C3" w:rsidR="00FF48EA" w:rsidRPr="00FF48EA" w:rsidRDefault="00FF48EA" w:rsidP="0F02A6D4">
            <w:pPr>
              <w:rPr>
                <w:rFonts w:ascii="Calibri" w:hAnsi="Calibri" w:cs="Calibri"/>
                <w:lang w:val="en-US"/>
              </w:rPr>
            </w:pPr>
            <w:r w:rsidRPr="00FF48EA">
              <w:rPr>
                <w:rFonts w:ascii="Calibri" w:hAnsi="Calibri" w:cs="Calibri"/>
                <w:lang w:val="en-US"/>
              </w:rPr>
              <w:t>L1 – What are encyclicals and creating a timeline of important ones published in each decade</w:t>
            </w:r>
            <w:r w:rsidRPr="00FF48EA">
              <w:rPr>
                <w:rFonts w:ascii="Calibri" w:hAnsi="Calibri" w:cs="Calibri"/>
              </w:rPr>
              <w:br/>
            </w:r>
            <w:r w:rsidRPr="00FF48EA">
              <w:rPr>
                <w:rFonts w:ascii="Calibri" w:hAnsi="Calibri" w:cs="Calibri"/>
                <w:lang w:val="en-US"/>
              </w:rPr>
              <w:t>L2 – Each year group to research a specific encyclical linked to curriculum and start designing artistic expression (Y7 Dei Verbum, Y8 Gaudium et Spes, Y9 Evangelium Vitae)</w:t>
            </w:r>
            <w:r w:rsidRPr="00FF48EA">
              <w:rPr>
                <w:rFonts w:ascii="Calibri" w:hAnsi="Calibri" w:cs="Calibri"/>
              </w:rPr>
              <w:br/>
            </w:r>
            <w:r w:rsidRPr="00FF48EA">
              <w:rPr>
                <w:rFonts w:ascii="Calibri" w:hAnsi="Calibri" w:cs="Calibri"/>
                <w:lang w:val="en-US"/>
              </w:rPr>
              <w:t>L3 – Working on artistic expression of encyclical</w:t>
            </w:r>
          </w:p>
        </w:tc>
        <w:tc>
          <w:tcPr>
            <w:tcW w:w="920" w:type="pct"/>
          </w:tcPr>
          <w:p w14:paraId="6D86B69C" w14:textId="73D4BC37" w:rsidR="00FF48EA" w:rsidRPr="00FF48EA" w:rsidRDefault="00FF48EA" w:rsidP="0F02A6D4">
            <w:pPr>
              <w:rPr>
                <w:rFonts w:ascii="Calibri" w:hAnsi="Calibri" w:cs="Calibri"/>
                <w:lang w:val="en-US"/>
              </w:rPr>
            </w:pPr>
            <w:r w:rsidRPr="00FF48EA">
              <w:rPr>
                <w:rFonts w:ascii="Calibri" w:hAnsi="Calibri" w:cs="Calibri"/>
                <w:lang w:val="en-US"/>
              </w:rPr>
              <w:t xml:space="preserve">Y7 </w:t>
            </w:r>
          </w:p>
          <w:p w14:paraId="5E6249E9" w14:textId="11957531" w:rsidR="00FF48EA" w:rsidRPr="00FF48EA" w:rsidRDefault="00FF48EA" w:rsidP="0F02A6D4">
            <w:pPr>
              <w:rPr>
                <w:rFonts w:ascii="Calibri" w:hAnsi="Calibri" w:cs="Calibri"/>
                <w:lang w:val="en-US"/>
              </w:rPr>
            </w:pPr>
            <w:r w:rsidRPr="00FF48EA">
              <w:rPr>
                <w:rFonts w:ascii="Calibri" w:hAnsi="Calibri" w:cs="Calibri"/>
                <w:lang w:val="en-US"/>
              </w:rPr>
              <w:t>Y8</w:t>
            </w:r>
          </w:p>
          <w:p w14:paraId="2B8F162C" w14:textId="0119EC30" w:rsidR="00FF48EA" w:rsidRPr="00FF48EA" w:rsidRDefault="00FF48EA" w:rsidP="0F02A6D4">
            <w:pPr>
              <w:rPr>
                <w:rFonts w:ascii="Calibri" w:hAnsi="Calibri" w:cs="Calibri"/>
                <w:lang w:val="en-US"/>
              </w:rPr>
            </w:pPr>
            <w:r w:rsidRPr="00FF48EA">
              <w:rPr>
                <w:rFonts w:ascii="Calibri" w:hAnsi="Calibri" w:cs="Calibri"/>
                <w:lang w:val="en-US"/>
              </w:rPr>
              <w:t>Y9</w:t>
            </w:r>
          </w:p>
        </w:tc>
      </w:tr>
      <w:tr w:rsidR="00FF48EA" w:rsidRPr="00FF48EA" w14:paraId="372C48DB" w14:textId="77777777" w:rsidTr="00FF48EA">
        <w:trPr>
          <w:trHeight w:val="680"/>
        </w:trPr>
        <w:tc>
          <w:tcPr>
            <w:tcW w:w="975" w:type="pct"/>
            <w:shd w:val="clear" w:color="auto" w:fill="F2F2F2" w:themeFill="background1" w:themeFillShade="F2"/>
          </w:tcPr>
          <w:p w14:paraId="6ADDD46E" w14:textId="7B02358F" w:rsidR="00FF48EA" w:rsidRPr="00FF48EA" w:rsidRDefault="00FF48EA">
            <w:pPr>
              <w:rPr>
                <w:rFonts w:ascii="Calibri" w:hAnsi="Calibri" w:cs="Calibri"/>
                <w:b/>
                <w:bCs/>
                <w:lang w:val="en-US"/>
              </w:rPr>
            </w:pPr>
            <w:r w:rsidRPr="00FF48EA">
              <w:rPr>
                <w:rFonts w:ascii="Calibri" w:hAnsi="Calibri" w:cs="Calibri"/>
                <w:b/>
                <w:bCs/>
                <w:lang w:val="en-US"/>
              </w:rPr>
              <w:t>Science</w:t>
            </w:r>
          </w:p>
        </w:tc>
        <w:tc>
          <w:tcPr>
            <w:tcW w:w="3105" w:type="pct"/>
          </w:tcPr>
          <w:p w14:paraId="5B2B638A" w14:textId="69857E59" w:rsidR="00FF48EA" w:rsidRPr="00FF48EA" w:rsidRDefault="00FF48EA">
            <w:pPr>
              <w:rPr>
                <w:rFonts w:ascii="Calibri" w:hAnsi="Calibri" w:cs="Calibri"/>
                <w:lang w:val="en-US"/>
              </w:rPr>
            </w:pPr>
            <w:r w:rsidRPr="00FF48EA">
              <w:rPr>
                <w:rFonts w:ascii="Calibri" w:hAnsi="Calibri" w:cs="Calibri"/>
                <w:lang w:val="en-US"/>
              </w:rPr>
              <w:t xml:space="preserve">Making models to represent key scientific events that have happened over the last 70 years </w:t>
            </w:r>
            <w:proofErr w:type="spellStart"/>
            <w:r w:rsidRPr="00FF48EA">
              <w:rPr>
                <w:rFonts w:ascii="Calibri" w:hAnsi="Calibri" w:cs="Calibri"/>
                <w:lang w:val="en-US"/>
              </w:rPr>
              <w:t>e.g</w:t>
            </w:r>
            <w:proofErr w:type="spellEnd"/>
            <w:r w:rsidRPr="00FF48EA">
              <w:rPr>
                <w:rFonts w:ascii="Calibri" w:hAnsi="Calibri" w:cs="Calibri"/>
                <w:lang w:val="en-US"/>
              </w:rPr>
              <w:t xml:space="preserve"> Cell models – Louise Brown, first test tube baby. This will be set for pupils to do over the Easter holidays, years 7,8,9,10 and 12. During creativity week, pupils in Y7 and 8 will produce posters showing important scientific events that have occurred over the past 70 years.</w:t>
            </w:r>
          </w:p>
        </w:tc>
        <w:tc>
          <w:tcPr>
            <w:tcW w:w="920" w:type="pct"/>
          </w:tcPr>
          <w:p w14:paraId="2A968E69" w14:textId="1D4DD62E" w:rsidR="00FF48EA" w:rsidRPr="00FF48EA" w:rsidRDefault="00FF48EA">
            <w:pPr>
              <w:rPr>
                <w:rFonts w:ascii="Calibri" w:hAnsi="Calibri" w:cs="Calibri"/>
                <w:lang w:val="en-US"/>
              </w:rPr>
            </w:pPr>
            <w:r w:rsidRPr="00FF48EA">
              <w:rPr>
                <w:rFonts w:ascii="Calibri" w:hAnsi="Calibri" w:cs="Calibri"/>
                <w:lang w:val="en-US"/>
              </w:rPr>
              <w:t>7,8,9,10,12</w:t>
            </w:r>
          </w:p>
        </w:tc>
      </w:tr>
    </w:tbl>
    <w:p w14:paraId="0173FED0" w14:textId="77777777" w:rsidR="000E11DD" w:rsidRPr="00FF48EA" w:rsidRDefault="000E11DD">
      <w:pPr>
        <w:rPr>
          <w:rFonts w:ascii="Calibri" w:hAnsi="Calibri" w:cs="Calibri"/>
          <w:sz w:val="20"/>
          <w:szCs w:val="20"/>
          <w:lang w:val="en-US"/>
        </w:rPr>
      </w:pPr>
    </w:p>
    <w:sectPr w:rsidR="000E11DD" w:rsidRPr="00FF48EA" w:rsidSect="00FF48E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DD"/>
    <w:rsid w:val="000E11DD"/>
    <w:rsid w:val="00208A11"/>
    <w:rsid w:val="002A29AB"/>
    <w:rsid w:val="005479F4"/>
    <w:rsid w:val="00CE7F4C"/>
    <w:rsid w:val="00F47C86"/>
    <w:rsid w:val="00FF48EA"/>
    <w:rsid w:val="0105B70D"/>
    <w:rsid w:val="01139870"/>
    <w:rsid w:val="0163C3DB"/>
    <w:rsid w:val="01CFC15B"/>
    <w:rsid w:val="023DAB4E"/>
    <w:rsid w:val="027EA2E1"/>
    <w:rsid w:val="037FD6C7"/>
    <w:rsid w:val="0422A96F"/>
    <w:rsid w:val="04FEBF43"/>
    <w:rsid w:val="05BE79D0"/>
    <w:rsid w:val="0617D738"/>
    <w:rsid w:val="06716235"/>
    <w:rsid w:val="0677E65E"/>
    <w:rsid w:val="06F9440D"/>
    <w:rsid w:val="075A4A31"/>
    <w:rsid w:val="083B9A71"/>
    <w:rsid w:val="08E31666"/>
    <w:rsid w:val="0A887A68"/>
    <w:rsid w:val="0B20F36E"/>
    <w:rsid w:val="0BCB0612"/>
    <w:rsid w:val="0C244AC9"/>
    <w:rsid w:val="0C2DBB54"/>
    <w:rsid w:val="0C5121C2"/>
    <w:rsid w:val="0C87FA82"/>
    <w:rsid w:val="0CF466A4"/>
    <w:rsid w:val="0D25B2A4"/>
    <w:rsid w:val="0D66D673"/>
    <w:rsid w:val="0DC01B2A"/>
    <w:rsid w:val="0DFB6BED"/>
    <w:rsid w:val="0E23CAE3"/>
    <w:rsid w:val="0F02A6D4"/>
    <w:rsid w:val="0F5E0407"/>
    <w:rsid w:val="0F657F80"/>
    <w:rsid w:val="1182DDCD"/>
    <w:rsid w:val="11D2A921"/>
    <w:rsid w:val="11DD204F"/>
    <w:rsid w:val="121B60DE"/>
    <w:rsid w:val="1248968D"/>
    <w:rsid w:val="133B01C0"/>
    <w:rsid w:val="152F8B1D"/>
    <w:rsid w:val="1582FE4C"/>
    <w:rsid w:val="15E2A8E9"/>
    <w:rsid w:val="172792D4"/>
    <w:rsid w:val="1875024C"/>
    <w:rsid w:val="18C36335"/>
    <w:rsid w:val="19722084"/>
    <w:rsid w:val="19E6D8F2"/>
    <w:rsid w:val="1A473FC5"/>
    <w:rsid w:val="1B82A953"/>
    <w:rsid w:val="1B967D02"/>
    <w:rsid w:val="1CD8B60D"/>
    <w:rsid w:val="1D47A927"/>
    <w:rsid w:val="1F6A4509"/>
    <w:rsid w:val="1FCA68D7"/>
    <w:rsid w:val="2124C520"/>
    <w:rsid w:val="21F3498A"/>
    <w:rsid w:val="23C37E93"/>
    <w:rsid w:val="240F2F02"/>
    <w:rsid w:val="24541861"/>
    <w:rsid w:val="2578804A"/>
    <w:rsid w:val="261044F3"/>
    <w:rsid w:val="273B5DA7"/>
    <w:rsid w:val="28612C5B"/>
    <w:rsid w:val="29F2778F"/>
    <w:rsid w:val="29FD2026"/>
    <w:rsid w:val="2A2EDCF4"/>
    <w:rsid w:val="2AC176A1"/>
    <w:rsid w:val="2B98CD1D"/>
    <w:rsid w:val="2B9A0C32"/>
    <w:rsid w:val="2BCAAD55"/>
    <w:rsid w:val="2D349D7E"/>
    <w:rsid w:val="2D3DED76"/>
    <w:rsid w:val="2E2143B2"/>
    <w:rsid w:val="30D22068"/>
    <w:rsid w:val="3156C7F4"/>
    <w:rsid w:val="318A0069"/>
    <w:rsid w:val="32036535"/>
    <w:rsid w:val="32CD5FC0"/>
    <w:rsid w:val="32F623F4"/>
    <w:rsid w:val="335C2EAE"/>
    <w:rsid w:val="33BC96DD"/>
    <w:rsid w:val="33C88B7B"/>
    <w:rsid w:val="356AD5C9"/>
    <w:rsid w:val="358957E1"/>
    <w:rsid w:val="35D11C39"/>
    <w:rsid w:val="36BEC00C"/>
    <w:rsid w:val="37A110AA"/>
    <w:rsid w:val="37FCB387"/>
    <w:rsid w:val="37FDC8BB"/>
    <w:rsid w:val="38E0247D"/>
    <w:rsid w:val="39608DEB"/>
    <w:rsid w:val="3A2511B3"/>
    <w:rsid w:val="3B6A4E42"/>
    <w:rsid w:val="3C12EFF5"/>
    <w:rsid w:val="3C2B84B5"/>
    <w:rsid w:val="3DA9D28D"/>
    <w:rsid w:val="3EA1EF04"/>
    <w:rsid w:val="3EB4F3BF"/>
    <w:rsid w:val="3EBF2CEF"/>
    <w:rsid w:val="3ECFF111"/>
    <w:rsid w:val="415A05D2"/>
    <w:rsid w:val="426BA460"/>
    <w:rsid w:val="432D495C"/>
    <w:rsid w:val="43A9D42E"/>
    <w:rsid w:val="443E1246"/>
    <w:rsid w:val="4494C0CC"/>
    <w:rsid w:val="4585BF35"/>
    <w:rsid w:val="4772F206"/>
    <w:rsid w:val="478AFDEA"/>
    <w:rsid w:val="4893AA60"/>
    <w:rsid w:val="49F18438"/>
    <w:rsid w:val="4A54B4B9"/>
    <w:rsid w:val="4A86E55A"/>
    <w:rsid w:val="4AB36D26"/>
    <w:rsid w:val="4B35C627"/>
    <w:rsid w:val="4B7A3892"/>
    <w:rsid w:val="4B925FEF"/>
    <w:rsid w:val="4D368068"/>
    <w:rsid w:val="4D4FCDA5"/>
    <w:rsid w:val="4D641FFA"/>
    <w:rsid w:val="4E377D3E"/>
    <w:rsid w:val="4FF3113E"/>
    <w:rsid w:val="4FF3BC80"/>
    <w:rsid w:val="507B3626"/>
    <w:rsid w:val="517B0DF0"/>
    <w:rsid w:val="52052D21"/>
    <w:rsid w:val="550C222B"/>
    <w:rsid w:val="5558A844"/>
    <w:rsid w:val="55E9D876"/>
    <w:rsid w:val="560A2A16"/>
    <w:rsid w:val="56E81B51"/>
    <w:rsid w:val="571FB539"/>
    <w:rsid w:val="57EA4F74"/>
    <w:rsid w:val="5B53D06E"/>
    <w:rsid w:val="5BB7E91D"/>
    <w:rsid w:val="5C960B3A"/>
    <w:rsid w:val="5CBDC097"/>
    <w:rsid w:val="5CFED768"/>
    <w:rsid w:val="5D5E208F"/>
    <w:rsid w:val="5E54E78C"/>
    <w:rsid w:val="5E980449"/>
    <w:rsid w:val="5EF10B57"/>
    <w:rsid w:val="5F4AAFB6"/>
    <w:rsid w:val="604879C1"/>
    <w:rsid w:val="60C59C0C"/>
    <w:rsid w:val="60F9F5AA"/>
    <w:rsid w:val="6151841C"/>
    <w:rsid w:val="627FDFEE"/>
    <w:rsid w:val="62F8FD92"/>
    <w:rsid w:val="63661FA2"/>
    <w:rsid w:val="63B1DEA6"/>
    <w:rsid w:val="64390D3D"/>
    <w:rsid w:val="648924DE"/>
    <w:rsid w:val="64C74F77"/>
    <w:rsid w:val="650455B3"/>
    <w:rsid w:val="65D4DD9E"/>
    <w:rsid w:val="660161B4"/>
    <w:rsid w:val="66A78AAE"/>
    <w:rsid w:val="671B99C0"/>
    <w:rsid w:val="67531122"/>
    <w:rsid w:val="68C59249"/>
    <w:rsid w:val="68DB0DD4"/>
    <w:rsid w:val="68DE08C5"/>
    <w:rsid w:val="6A701F1C"/>
    <w:rsid w:val="6A8AB1E4"/>
    <w:rsid w:val="6C82EBA3"/>
    <w:rsid w:val="6DD49F03"/>
    <w:rsid w:val="6EB0769F"/>
    <w:rsid w:val="6EFD0ED9"/>
    <w:rsid w:val="6F1A9C8E"/>
    <w:rsid w:val="6FEC3782"/>
    <w:rsid w:val="73CD01D2"/>
    <w:rsid w:val="74697A13"/>
    <w:rsid w:val="747E83A4"/>
    <w:rsid w:val="757411E4"/>
    <w:rsid w:val="75B54E6A"/>
    <w:rsid w:val="75D293A7"/>
    <w:rsid w:val="761CFBA5"/>
    <w:rsid w:val="776E1918"/>
    <w:rsid w:val="78BBF456"/>
    <w:rsid w:val="78D80941"/>
    <w:rsid w:val="79187926"/>
    <w:rsid w:val="79E98F2D"/>
    <w:rsid w:val="7F27B646"/>
    <w:rsid w:val="7F808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13A7"/>
  <w15:chartTrackingRefBased/>
  <w15:docId w15:val="{C1C45A5E-702B-41F2-A839-43945683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1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11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11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11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11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11D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11D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11D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11D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1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11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11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11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11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11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11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11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11DD"/>
    <w:rPr>
      <w:rFonts w:eastAsiaTheme="majorEastAsia" w:cstheme="majorBidi"/>
      <w:color w:val="272727" w:themeColor="text1" w:themeTint="D8"/>
    </w:rPr>
  </w:style>
  <w:style w:type="paragraph" w:styleId="Title">
    <w:name w:val="Title"/>
    <w:basedOn w:val="Normal"/>
    <w:next w:val="Normal"/>
    <w:link w:val="TitleChar"/>
    <w:uiPriority w:val="10"/>
    <w:qFormat/>
    <w:rsid w:val="000E11D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11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11D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11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11D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E11DD"/>
    <w:rPr>
      <w:i/>
      <w:iCs/>
      <w:color w:val="404040" w:themeColor="text1" w:themeTint="BF"/>
    </w:rPr>
  </w:style>
  <w:style w:type="paragraph" w:styleId="ListParagraph">
    <w:name w:val="List Paragraph"/>
    <w:basedOn w:val="Normal"/>
    <w:uiPriority w:val="34"/>
    <w:qFormat/>
    <w:rsid w:val="000E11DD"/>
    <w:pPr>
      <w:ind w:left="720"/>
      <w:contextualSpacing/>
    </w:pPr>
  </w:style>
  <w:style w:type="character" w:styleId="IntenseEmphasis">
    <w:name w:val="Intense Emphasis"/>
    <w:basedOn w:val="DefaultParagraphFont"/>
    <w:uiPriority w:val="21"/>
    <w:qFormat/>
    <w:rsid w:val="000E11DD"/>
    <w:rPr>
      <w:i/>
      <w:iCs/>
      <w:color w:val="0F4761" w:themeColor="accent1" w:themeShade="BF"/>
    </w:rPr>
  </w:style>
  <w:style w:type="paragraph" w:styleId="IntenseQuote">
    <w:name w:val="Intense Quote"/>
    <w:basedOn w:val="Normal"/>
    <w:next w:val="Normal"/>
    <w:link w:val="IntenseQuoteChar"/>
    <w:uiPriority w:val="30"/>
    <w:qFormat/>
    <w:rsid w:val="000E11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11DD"/>
    <w:rPr>
      <w:i/>
      <w:iCs/>
      <w:color w:val="0F4761" w:themeColor="accent1" w:themeShade="BF"/>
    </w:rPr>
  </w:style>
  <w:style w:type="character" w:styleId="IntenseReference">
    <w:name w:val="Intense Reference"/>
    <w:basedOn w:val="DefaultParagraphFont"/>
    <w:uiPriority w:val="32"/>
    <w:qFormat/>
    <w:rsid w:val="000E11DD"/>
    <w:rPr>
      <w:b/>
      <w:bCs/>
      <w:smallCaps/>
      <w:color w:val="0F4761" w:themeColor="accent1" w:themeShade="BF"/>
      <w:spacing w:val="5"/>
    </w:rPr>
  </w:style>
  <w:style w:type="table" w:styleId="TableGrid">
    <w:name w:val="Table Grid"/>
    <w:basedOn w:val="TableNormal"/>
    <w:uiPriority w:val="39"/>
    <w:rsid w:val="000E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Wall</dc:creator>
  <cp:keywords/>
  <dc:description/>
  <cp:lastModifiedBy>Miss H Hearnden</cp:lastModifiedBy>
  <cp:revision>5</cp:revision>
  <dcterms:created xsi:type="dcterms:W3CDTF">2024-02-22T13:33:00Z</dcterms:created>
  <dcterms:modified xsi:type="dcterms:W3CDTF">2024-03-12T14:08:00Z</dcterms:modified>
</cp:coreProperties>
</file>