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68"/>
        <w:gridCol w:w="5012"/>
        <w:gridCol w:w="1652"/>
        <w:gridCol w:w="1650"/>
      </w:tblGrid>
      <w:tr w:rsidR="00253FE2" w:rsidRPr="00954152" w:rsidTr="00253FE2">
        <w:trPr>
          <w:cantSplit/>
        </w:trPr>
        <w:tc>
          <w:tcPr>
            <w:tcW w:w="682"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253FE2" w:rsidRPr="00954152" w:rsidRDefault="00253FE2" w:rsidP="003438EE">
            <w:pPr>
              <w:pStyle w:val="U-text-sml-head"/>
              <w:jc w:val="center"/>
              <w:rPr>
                <w:sz w:val="20"/>
              </w:rPr>
            </w:pPr>
            <w:bookmarkStart w:id="0" w:name="Overview" w:colFirst="0" w:colLast="2"/>
            <w:r w:rsidRPr="00954152">
              <w:rPr>
                <w:sz w:val="20"/>
              </w:rPr>
              <w:t xml:space="preserve">Unit </w:t>
            </w:r>
          </w:p>
        </w:tc>
        <w:tc>
          <w:tcPr>
            <w:tcW w:w="2603"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253FE2" w:rsidRPr="00954152" w:rsidRDefault="00253FE2" w:rsidP="003438EE">
            <w:pPr>
              <w:pStyle w:val="U-text-sml-head"/>
              <w:jc w:val="center"/>
              <w:rPr>
                <w:sz w:val="20"/>
              </w:rPr>
            </w:pPr>
            <w:r w:rsidRPr="00954152">
              <w:rPr>
                <w:sz w:val="20"/>
              </w:rPr>
              <w:t>Title</w:t>
            </w:r>
          </w:p>
        </w:tc>
        <w:tc>
          <w:tcPr>
            <w:tcW w:w="858"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253FE2" w:rsidRPr="00954152" w:rsidRDefault="00253FE2" w:rsidP="003438EE">
            <w:pPr>
              <w:pStyle w:val="U-text-sml-head"/>
              <w:jc w:val="center"/>
              <w:rPr>
                <w:sz w:val="20"/>
              </w:rPr>
            </w:pPr>
            <w:r w:rsidRPr="00954152">
              <w:rPr>
                <w:sz w:val="20"/>
              </w:rPr>
              <w:t>Estimated hours</w:t>
            </w:r>
          </w:p>
        </w:tc>
        <w:tc>
          <w:tcPr>
            <w:tcW w:w="857"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tcPr>
          <w:p w:rsidR="00253FE2" w:rsidRPr="00954152" w:rsidRDefault="00253FE2" w:rsidP="003438EE">
            <w:pPr>
              <w:pStyle w:val="U-text-sml-head"/>
              <w:jc w:val="center"/>
              <w:rPr>
                <w:sz w:val="20"/>
              </w:rPr>
            </w:pPr>
            <w:r>
              <w:rPr>
                <w:sz w:val="20"/>
              </w:rPr>
              <w:t>Resource Links</w:t>
            </w:r>
          </w:p>
        </w:tc>
      </w:tr>
      <w:bookmarkEnd w:id="0"/>
      <w:tr w:rsidR="00253FE2" w:rsidRPr="00954152" w:rsidTr="00253FE2">
        <w:trPr>
          <w:cantSplit/>
          <w:trHeight w:val="321"/>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r>
              <w:fldChar w:fldCharType="begin"/>
            </w:r>
            <w:r>
              <w:instrText xml:space="preserve"> HYPERLINK \l "Unit1" </w:instrText>
            </w:r>
            <w:r>
              <w:fldChar w:fldCharType="separate"/>
            </w:r>
            <w:r w:rsidRPr="00954152">
              <w:rPr>
                <w:rStyle w:val="Hyperlink"/>
                <w:color w:val="0F243E"/>
                <w:szCs w:val="20"/>
              </w:rPr>
              <w:t>1</w:t>
            </w:r>
            <w:r>
              <w:rPr>
                <w:rStyle w:val="Hyperlink"/>
                <w:color w:val="0F243E"/>
                <w:szCs w:val="20"/>
              </w:rPr>
              <w:fldChar w:fldCharType="end"/>
            </w:r>
            <w:bookmarkStart w:id="1" w:name="Contents"/>
            <w:bookmarkEnd w:id="1"/>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rPr>
              <w:t>Integers and place value</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4</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8" w:history="1">
              <w:r w:rsidRPr="00253FE2">
                <w:rPr>
                  <w:rStyle w:val="Hyperlink"/>
                  <w:szCs w:val="20"/>
                </w:rPr>
                <w:t>F</w:t>
              </w:r>
              <w:r w:rsidRPr="00253FE2">
                <w:rPr>
                  <w:rStyle w:val="Hyperlink"/>
                  <w:szCs w:val="20"/>
                </w:rPr>
                <w:t>1</w:t>
              </w:r>
            </w:hyperlink>
          </w:p>
        </w:tc>
      </w:tr>
      <w:tr w:rsidR="00253FE2" w:rsidRPr="00954152" w:rsidTr="00253FE2">
        <w:trPr>
          <w:cantSplit/>
          <w:trHeight w:val="321"/>
        </w:trPr>
        <w:tc>
          <w:tcPr>
            <w:tcW w:w="335" w:type="pct"/>
            <w:vMerge/>
            <w:tcBorders>
              <w:top w:val="nil"/>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Decimals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3</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321"/>
        </w:trPr>
        <w:tc>
          <w:tcPr>
            <w:tcW w:w="335" w:type="pct"/>
            <w:vMerge/>
            <w:tcBorders>
              <w:top w:val="nil"/>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c" w:history="1">
              <w:r w:rsidRPr="00954152">
                <w:rPr>
                  <w:rStyle w:val="Hyperlink"/>
                  <w:color w:val="0F243E"/>
                  <w:szCs w:val="20"/>
                </w:rPr>
                <w:t>c</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rPr>
              <w:t>Indices, powers and roots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321"/>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d" w:history="1">
              <w:r w:rsidRPr="00954152">
                <w:rPr>
                  <w:rStyle w:val="Hyperlink"/>
                  <w:color w:val="0F243E"/>
                  <w:szCs w:val="20"/>
                </w:rPr>
                <w:t>d</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rPr>
              <w:t>Factors, multiples and primes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4</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321"/>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2" w:history="1">
              <w:r w:rsidRPr="00954152">
                <w:rPr>
                  <w:rStyle w:val="Hyperlink"/>
                  <w:color w:val="0F243E"/>
                  <w:szCs w:val="20"/>
                </w:rPr>
                <w:t>2</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2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Algebra: the basics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6</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9" w:history="1">
              <w:r w:rsidRPr="00253FE2">
                <w:rPr>
                  <w:rStyle w:val="Hyperlink"/>
                  <w:szCs w:val="20"/>
                </w:rPr>
                <w:t>F</w:t>
              </w:r>
              <w:r w:rsidRPr="00253FE2">
                <w:rPr>
                  <w:rStyle w:val="Hyperlink"/>
                  <w:szCs w:val="20"/>
                </w:rPr>
                <w:t>2</w:t>
              </w:r>
            </w:hyperlink>
          </w:p>
        </w:tc>
      </w:tr>
      <w:tr w:rsidR="00253FE2" w:rsidRPr="00954152" w:rsidTr="00253FE2">
        <w:trPr>
          <w:cantSplit/>
          <w:trHeight w:val="321"/>
        </w:trPr>
        <w:tc>
          <w:tcPr>
            <w:tcW w:w="335" w:type="pct"/>
            <w:vMerge/>
            <w:tcBorders>
              <w:top w:val="nil"/>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2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spacing w:before="10" w:after="10"/>
              <w:rPr>
                <w:rFonts w:ascii="Verdana" w:hAnsi="Verdana"/>
                <w:color w:val="0F243E"/>
                <w:sz w:val="20"/>
                <w:szCs w:val="20"/>
              </w:rPr>
            </w:pPr>
            <w:r w:rsidRPr="00954152">
              <w:rPr>
                <w:rFonts w:ascii="Verdana" w:hAnsi="Verdana"/>
                <w:color w:val="0F243E"/>
                <w:sz w:val="20"/>
                <w:szCs w:val="20"/>
              </w:rPr>
              <w:t>Expressions and substitution into formulae</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3" w:history="1">
              <w:r w:rsidRPr="00954152">
                <w:rPr>
                  <w:rStyle w:val="Hyperlink"/>
                  <w:color w:val="0F243E"/>
                  <w:szCs w:val="20"/>
                </w:rPr>
                <w:t>3</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3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Tables</w:t>
            </w:r>
            <w:r>
              <w:rPr>
                <w:color w:val="0F243E"/>
                <w:szCs w:val="20"/>
              </w:rPr>
              <w:t>,</w:t>
            </w:r>
            <w:r w:rsidRPr="00954152">
              <w:rPr>
                <w:color w:val="0F243E"/>
                <w:szCs w:val="20"/>
              </w:rPr>
              <w:t xml:space="preserve"> </w:t>
            </w:r>
            <w:r>
              <w:rPr>
                <w:color w:val="0F243E"/>
                <w:szCs w:val="20"/>
              </w:rPr>
              <w:t>c</w:t>
            </w:r>
            <w:r w:rsidRPr="00954152">
              <w:rPr>
                <w:color w:val="0F243E"/>
                <w:szCs w:val="20"/>
              </w:rPr>
              <w:t>harts and graphs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11</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0" w:history="1">
              <w:r w:rsidRPr="00253FE2">
                <w:rPr>
                  <w:rStyle w:val="Hyperlink"/>
                  <w:szCs w:val="20"/>
                </w:rPr>
                <w:t>F</w:t>
              </w:r>
              <w:r w:rsidRPr="00253FE2">
                <w:rPr>
                  <w:rStyle w:val="Hyperlink"/>
                  <w:szCs w:val="20"/>
                </w:rPr>
                <w:t>3</w:t>
              </w:r>
            </w:hyperlink>
          </w:p>
        </w:tc>
      </w:tr>
      <w:tr w:rsidR="00253FE2" w:rsidRPr="00954152" w:rsidTr="00253FE2">
        <w:trPr>
          <w:cantSplit/>
          <w:trHeight w:val="284"/>
        </w:trPr>
        <w:tc>
          <w:tcPr>
            <w:tcW w:w="335" w:type="pct"/>
            <w:vMerge/>
            <w:tcBorders>
              <w:top w:val="nil"/>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rPr>
            </w:pPr>
            <w:hyperlink w:anchor="Unit3b" w:history="1">
              <w:r>
                <w:rPr>
                  <w:rStyle w:val="Hyperlink"/>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Pie charts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3</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3c" w:history="1">
              <w:r>
                <w:rPr>
                  <w:rStyle w:val="Hyperlink"/>
                </w:rPr>
                <w:t>c</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Scatter graphs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4</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4" w:history="1">
              <w:r w:rsidRPr="00954152">
                <w:rPr>
                  <w:rStyle w:val="Hyperlink"/>
                  <w:color w:val="0F243E"/>
                  <w:szCs w:val="20"/>
                </w:rPr>
                <w:t>4</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4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Fractions, decimals and percentages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7</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11" w:history="1">
              <w:r w:rsidRPr="00253FE2">
                <w:rPr>
                  <w:rStyle w:val="Hyperlink"/>
                  <w:szCs w:val="20"/>
                </w:rPr>
                <w:t>F4</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4b" w:history="1">
              <w:r w:rsidRPr="0002107A">
                <w:rPr>
                  <w:rStyle w:val="Hyperlink"/>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Percentages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6</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5" w:history="1">
              <w:r w:rsidRPr="00954152">
                <w:rPr>
                  <w:rStyle w:val="Hyperlink"/>
                  <w:color w:val="0F243E"/>
                  <w:szCs w:val="20"/>
                </w:rPr>
                <w:t>5</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5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Equations </w:t>
            </w:r>
            <w:r>
              <w:rPr>
                <w:color w:val="0F243E"/>
                <w:szCs w:val="20"/>
              </w:rPr>
              <w:t>and inequalities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9</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2" w:history="1">
              <w:r w:rsidRPr="00253FE2">
                <w:rPr>
                  <w:rStyle w:val="Hyperlink"/>
                  <w:szCs w:val="20"/>
                </w:rPr>
                <w:t>F5</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5b" w:history="1">
              <w:r w:rsidRPr="0002107A">
                <w:rPr>
                  <w:rStyle w:val="Hyperlink"/>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Sequences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70"/>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6" w:history="1">
              <w:r w:rsidRPr="00954152">
                <w:rPr>
                  <w:rStyle w:val="Hyperlink"/>
                  <w:color w:val="0F243E"/>
                  <w:szCs w:val="20"/>
                </w:rPr>
                <w:t>6</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6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rPr>
              <w:t>Properties of shapes, parallel lines and angle facts</w:t>
            </w:r>
          </w:p>
        </w:tc>
        <w:tc>
          <w:tcPr>
            <w:tcW w:w="858"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jc w:val="center"/>
              <w:rPr>
                <w:color w:val="0F243E"/>
                <w:szCs w:val="20"/>
              </w:rPr>
            </w:pPr>
            <w:r>
              <w:rPr>
                <w:color w:val="0F243E"/>
                <w:szCs w:val="20"/>
              </w:rPr>
              <w:t>7</w:t>
            </w:r>
          </w:p>
        </w:tc>
        <w:tc>
          <w:tcPr>
            <w:tcW w:w="857" w:type="pct"/>
            <w:tcBorders>
              <w:top w:val="single" w:sz="4" w:space="0" w:color="0F243E" w:themeColor="text2" w:themeShade="80"/>
              <w:left w:val="single" w:sz="4" w:space="0" w:color="0F243E" w:themeColor="text2" w:themeShade="80"/>
              <w:right w:val="single" w:sz="4" w:space="0" w:color="0F243E" w:themeColor="text2" w:themeShade="80"/>
            </w:tcBorders>
          </w:tcPr>
          <w:p w:rsidR="00253FE2" w:rsidRDefault="00253FE2" w:rsidP="003438EE">
            <w:pPr>
              <w:pStyle w:val="U-text"/>
              <w:spacing w:before="10" w:after="10"/>
              <w:jc w:val="center"/>
              <w:rPr>
                <w:color w:val="0F243E"/>
                <w:szCs w:val="20"/>
              </w:rPr>
            </w:pPr>
            <w:hyperlink r:id="rId13" w:history="1">
              <w:r w:rsidRPr="00253FE2">
                <w:rPr>
                  <w:rStyle w:val="Hyperlink"/>
                  <w:szCs w:val="20"/>
                </w:rPr>
                <w:t>F6</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6b" w:history="1">
              <w:r w:rsidRPr="0002107A">
                <w:rPr>
                  <w:rStyle w:val="Hyperlink"/>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4"/>
              </w:rPr>
              <w:t>Interior and exterior angles of polygons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4</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7" w:history="1">
              <w:r w:rsidRPr="00954152">
                <w:rPr>
                  <w:rStyle w:val="Hyperlink"/>
                  <w:color w:val="0F243E"/>
                  <w:szCs w:val="20"/>
                </w:rPr>
                <w:t>7</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Statistics</w:t>
            </w:r>
            <w:r>
              <w:rPr>
                <w:color w:val="0F243E"/>
                <w:szCs w:val="20"/>
              </w:rPr>
              <w:t xml:space="preserve">, </w:t>
            </w:r>
            <w:r w:rsidRPr="00954152">
              <w:rPr>
                <w:color w:val="0F243E"/>
                <w:szCs w:val="20"/>
              </w:rPr>
              <w:t>sampling</w:t>
            </w:r>
            <w:r>
              <w:rPr>
                <w:color w:val="0F243E"/>
                <w:szCs w:val="20"/>
              </w:rPr>
              <w:t xml:space="preserve"> and the averages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7</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4" w:history="1">
              <w:r w:rsidRPr="00253FE2">
                <w:rPr>
                  <w:rStyle w:val="Hyperlink"/>
                  <w:szCs w:val="20"/>
                </w:rPr>
                <w:t>F7</w:t>
              </w:r>
            </w:hyperlink>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8" w:history="1">
              <w:r w:rsidRPr="00954152">
                <w:rPr>
                  <w:rStyle w:val="Hyperlink"/>
                  <w:color w:val="0F243E"/>
                  <w:szCs w:val="20"/>
                </w:rPr>
                <w:t>8</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Perimeter</w:t>
            </w:r>
            <w:r>
              <w:rPr>
                <w:color w:val="0F243E"/>
                <w:szCs w:val="20"/>
              </w:rPr>
              <w:t xml:space="preserve">, </w:t>
            </w:r>
            <w:r w:rsidRPr="00954152">
              <w:rPr>
                <w:color w:val="0F243E"/>
                <w:szCs w:val="20"/>
              </w:rPr>
              <w:t>area</w:t>
            </w:r>
            <w:r>
              <w:rPr>
                <w:color w:val="0F243E"/>
                <w:szCs w:val="20"/>
              </w:rPr>
              <w:t xml:space="preserve"> and volume</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10</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15" w:history="1">
              <w:r w:rsidRPr="00253FE2">
                <w:rPr>
                  <w:rStyle w:val="Hyperlink"/>
                  <w:szCs w:val="20"/>
                </w:rPr>
                <w:t>F8</w:t>
              </w:r>
            </w:hyperlink>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9" w:history="1">
              <w:r w:rsidRPr="00954152">
                <w:rPr>
                  <w:rStyle w:val="Hyperlink"/>
                  <w:color w:val="0F243E"/>
                  <w:szCs w:val="20"/>
                </w:rPr>
                <w:t>9</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9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Real-life graphs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8</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6" w:history="1">
              <w:r w:rsidRPr="00253FE2">
                <w:rPr>
                  <w:rStyle w:val="Hyperlink"/>
                  <w:szCs w:val="20"/>
                </w:rPr>
                <w:t>F9</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9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Straight-line graphs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6</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0" w:history="1">
              <w:r w:rsidRPr="00954152">
                <w:rPr>
                  <w:rStyle w:val="Hyperlink"/>
                  <w:color w:val="0F243E"/>
                  <w:szCs w:val="20"/>
                </w:rPr>
                <w:t>10</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Transformations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11</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7" w:history="1">
              <w:r w:rsidRPr="00253FE2">
                <w:rPr>
                  <w:rStyle w:val="Hyperlink"/>
                  <w:szCs w:val="20"/>
                </w:rPr>
                <w:t>F10</w:t>
              </w:r>
            </w:hyperlink>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1" w:history="1">
              <w:r w:rsidRPr="00954152">
                <w:rPr>
                  <w:rStyle w:val="Hyperlink"/>
                  <w:color w:val="0F243E"/>
                  <w:szCs w:val="20"/>
                </w:rPr>
                <w:t>11</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1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Ratio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4</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8" w:history="1">
              <w:r w:rsidRPr="00253FE2">
                <w:rPr>
                  <w:rStyle w:val="Hyperlink"/>
                  <w:szCs w:val="20"/>
                </w:rPr>
                <w:t>F11</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1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Proportion</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2" w:history="1">
              <w:r w:rsidRPr="00954152">
                <w:rPr>
                  <w:rStyle w:val="Hyperlink"/>
                  <w:color w:val="0F243E"/>
                  <w:szCs w:val="20"/>
                </w:rPr>
                <w:t>12</w:t>
              </w:r>
            </w:hyperlink>
          </w:p>
        </w:tc>
        <w:tc>
          <w:tcPr>
            <w:tcW w:w="34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Right-angled triangles: Pythagoras and trigonometry</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19" w:history="1">
              <w:r w:rsidRPr="00253FE2">
                <w:rPr>
                  <w:rStyle w:val="Hyperlink"/>
                  <w:szCs w:val="20"/>
                </w:rPr>
                <w:t>F12</w:t>
              </w:r>
            </w:hyperlink>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3" w:history="1">
              <w:r w:rsidRPr="00954152">
                <w:rPr>
                  <w:rStyle w:val="Hyperlink"/>
                  <w:color w:val="0F243E"/>
                  <w:szCs w:val="20"/>
                </w:rPr>
                <w:t>13</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Probability</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12</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20" w:history="1">
              <w:r w:rsidRPr="00253FE2">
                <w:rPr>
                  <w:rStyle w:val="Hyperlink"/>
                  <w:szCs w:val="20"/>
                </w:rPr>
                <w:t>F13</w:t>
              </w:r>
            </w:hyperlink>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4" w:history="1">
              <w:r w:rsidRPr="00954152">
                <w:rPr>
                  <w:rStyle w:val="Hyperlink"/>
                  <w:color w:val="0F243E"/>
                  <w:szCs w:val="20"/>
                </w:rPr>
                <w:t>14</w:t>
              </w:r>
            </w:hyperlink>
          </w:p>
        </w:tc>
        <w:tc>
          <w:tcPr>
            <w:tcW w:w="34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Multiplicative reasoning</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7</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21" w:history="1">
              <w:r w:rsidRPr="00253FE2">
                <w:rPr>
                  <w:rStyle w:val="Hyperlink"/>
                  <w:szCs w:val="20"/>
                </w:rPr>
                <w:t>F14</w:t>
              </w:r>
            </w:hyperlink>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5" w:history="1">
              <w:r w:rsidRPr="00954152">
                <w:rPr>
                  <w:rStyle w:val="Hyperlink"/>
                  <w:color w:val="0F243E"/>
                  <w:szCs w:val="20"/>
                </w:rPr>
                <w:t>15</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5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4"/>
              </w:rPr>
              <w:t>Plans and elevations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22" w:history="1">
              <w:r w:rsidRPr="00253FE2">
                <w:rPr>
                  <w:rStyle w:val="Hyperlink"/>
                  <w:szCs w:val="20"/>
                </w:rPr>
                <w:t>F15</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5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4"/>
              </w:rPr>
              <w:t>Constructions, loci and bearings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7</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6" w:history="1">
              <w:r w:rsidRPr="00954152">
                <w:rPr>
                  <w:rStyle w:val="Hyperlink"/>
                  <w:color w:val="0F243E"/>
                  <w:szCs w:val="20"/>
                </w:rPr>
                <w:t>16</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6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Quadratic equations: expanding and factorising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23" w:history="1">
              <w:r w:rsidRPr="00253FE2">
                <w:rPr>
                  <w:rStyle w:val="Hyperlink"/>
                  <w:szCs w:val="20"/>
                </w:rPr>
                <w:t>F16</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6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Quadratic equations: graphs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4</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7" w:history="1">
              <w:r w:rsidRPr="00954152">
                <w:rPr>
                  <w:rStyle w:val="Hyperlink"/>
                  <w:color w:val="0F243E"/>
                  <w:szCs w:val="20"/>
                </w:rPr>
                <w:t>17</w:t>
              </w:r>
            </w:hyperlink>
          </w:p>
        </w:tc>
        <w:tc>
          <w:tcPr>
            <w:tcW w:w="34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both"/>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Circles, cylinders, cones and spheres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6</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hyperlink r:id="rId24" w:history="1">
              <w:r w:rsidRPr="00253FE2">
                <w:rPr>
                  <w:rStyle w:val="Hyperlink"/>
                  <w:szCs w:val="20"/>
                </w:rPr>
                <w:t>F17</w:t>
              </w:r>
            </w:hyperlink>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8" w:history="1">
              <w:r w:rsidRPr="00954152">
                <w:rPr>
                  <w:rStyle w:val="Hyperlink"/>
                  <w:color w:val="0F243E"/>
                  <w:szCs w:val="20"/>
                </w:rPr>
                <w:t>18</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8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Fractions and reciprocals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25" w:history="1">
              <w:r w:rsidRPr="00253FE2">
                <w:rPr>
                  <w:rStyle w:val="Hyperlink"/>
                  <w:szCs w:val="20"/>
                </w:rPr>
                <w:t>F18</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8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Indices and standard form</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vMerge w:val="restart"/>
            <w:tcBorders>
              <w:top w:val="single" w:sz="4" w:space="0" w:color="0F243E" w:themeColor="text2" w:themeShade="80"/>
              <w:left w:val="single" w:sz="4" w:space="0" w:color="0F243E" w:themeColor="text2" w:themeShade="80"/>
              <w:bottom w:val="nil"/>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19" w:history="1">
              <w:r w:rsidRPr="00954152">
                <w:rPr>
                  <w:rStyle w:val="Hyperlink"/>
                  <w:color w:val="0F243E"/>
                  <w:szCs w:val="20"/>
                </w:rPr>
                <w:t>19</w:t>
              </w:r>
            </w:hyperlink>
          </w:p>
        </w:tc>
        <w:tc>
          <w:tcPr>
            <w:tcW w:w="347" w:type="pct"/>
            <w:tcBorders>
              <w:top w:val="single" w:sz="4" w:space="0" w:color="0F243E" w:themeColor="text2" w:themeShade="80"/>
              <w:left w:val="nil"/>
              <w:bottom w:val="nil"/>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9a" w:history="1">
              <w:r w:rsidRPr="00954152">
                <w:rPr>
                  <w:rStyle w:val="Hyperlink"/>
                  <w:color w:val="0F243E"/>
                  <w:szCs w:val="20"/>
                </w:rPr>
                <w:t>a</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Similarity and congruence in 2D</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7</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26" w:history="1">
              <w:r w:rsidRPr="00253FE2">
                <w:rPr>
                  <w:rStyle w:val="Hyperlink"/>
                  <w:szCs w:val="20"/>
                </w:rPr>
                <w:t>F</w:t>
              </w:r>
              <w:bookmarkStart w:id="2" w:name="_GoBack"/>
              <w:bookmarkEnd w:id="2"/>
              <w:r w:rsidRPr="00253FE2">
                <w:rPr>
                  <w:rStyle w:val="Hyperlink"/>
                  <w:szCs w:val="20"/>
                </w:rPr>
                <w:t>1</w:t>
              </w:r>
              <w:r w:rsidRPr="00253FE2">
                <w:rPr>
                  <w:rStyle w:val="Hyperlink"/>
                  <w:szCs w:val="20"/>
                </w:rPr>
                <w:t>9</w:t>
              </w:r>
            </w:hyperlink>
          </w:p>
        </w:tc>
      </w:tr>
      <w:tr w:rsidR="00253FE2" w:rsidRPr="00954152" w:rsidTr="00253FE2">
        <w:trPr>
          <w:cantSplit/>
          <w:trHeight w:val="284"/>
        </w:trPr>
        <w:tc>
          <w:tcPr>
            <w:tcW w:w="335" w:type="pct"/>
            <w:vMerge/>
            <w:tcBorders>
              <w:top w:val="nil"/>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p>
        </w:tc>
        <w:tc>
          <w:tcPr>
            <w:tcW w:w="347" w:type="pct"/>
            <w:tcBorders>
              <w:top w:val="nil"/>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w:anchor="Unit19b" w:history="1">
              <w:r w:rsidRPr="00954152">
                <w:rPr>
                  <w:rStyle w:val="Hyperlink"/>
                  <w:color w:val="0F243E"/>
                  <w:szCs w:val="20"/>
                </w:rPr>
                <w:t>b</w:t>
              </w:r>
            </w:hyperlink>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szCs w:val="20"/>
              </w:rPr>
              <w:t xml:space="preserve">Vectors </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7</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p>
        </w:tc>
      </w:tr>
      <w:tr w:rsidR="00253FE2" w:rsidRPr="00954152" w:rsidTr="00253FE2">
        <w:trPr>
          <w:cantSplit/>
          <w:trHeight w:val="284"/>
        </w:trPr>
        <w:tc>
          <w:tcPr>
            <w:tcW w:w="335"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253FE2" w:rsidRPr="00954152" w:rsidRDefault="00253FE2" w:rsidP="003438EE">
            <w:pPr>
              <w:pStyle w:val="U-text"/>
              <w:spacing w:before="10" w:after="10" w:line="276" w:lineRule="auto"/>
              <w:jc w:val="center"/>
              <w:rPr>
                <w:color w:val="0F243E"/>
                <w:szCs w:val="20"/>
              </w:rPr>
            </w:pPr>
            <w:hyperlink w:anchor="Unit20" w:history="1">
              <w:r w:rsidRPr="00954152">
                <w:rPr>
                  <w:rStyle w:val="Hyperlink"/>
                  <w:color w:val="0F243E"/>
                  <w:szCs w:val="20"/>
                </w:rPr>
                <w:t>2</w:t>
              </w:r>
              <w:r w:rsidRPr="00954152">
                <w:rPr>
                  <w:rStyle w:val="Hyperlink"/>
                  <w:color w:val="0F243E"/>
                </w:rPr>
                <w:t>0</w:t>
              </w:r>
            </w:hyperlink>
          </w:p>
        </w:tc>
        <w:tc>
          <w:tcPr>
            <w:tcW w:w="34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rPr>
                <w:color w:val="0F243E"/>
                <w:szCs w:val="20"/>
              </w:rPr>
            </w:pPr>
          </w:p>
        </w:tc>
        <w:tc>
          <w:tcPr>
            <w:tcW w:w="260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rPr>
                <w:color w:val="0F243E"/>
                <w:szCs w:val="20"/>
              </w:rPr>
            </w:pPr>
            <w:r w:rsidRPr="00954152">
              <w:rPr>
                <w:color w:val="0F243E"/>
              </w:rPr>
              <w:t>Rearranging equations, graphs of cubic and reciprocal functions and simultaneous equations</w:t>
            </w:r>
          </w:p>
        </w:tc>
        <w:tc>
          <w:tcPr>
            <w:tcW w:w="85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253FE2" w:rsidRPr="00954152" w:rsidRDefault="00253FE2" w:rsidP="003438EE">
            <w:pPr>
              <w:pStyle w:val="U-text"/>
              <w:spacing w:before="10" w:after="10" w:line="276" w:lineRule="auto"/>
              <w:jc w:val="center"/>
              <w:rPr>
                <w:color w:val="0F243E"/>
                <w:szCs w:val="20"/>
              </w:rPr>
            </w:pPr>
            <w:r w:rsidRPr="00954152">
              <w:rPr>
                <w:color w:val="0F243E"/>
                <w:szCs w:val="20"/>
              </w:rPr>
              <w:t>5</w:t>
            </w:r>
          </w:p>
        </w:tc>
        <w:tc>
          <w:tcPr>
            <w:tcW w:w="85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rsidR="00253FE2" w:rsidRPr="00954152" w:rsidRDefault="00253FE2" w:rsidP="003438EE">
            <w:pPr>
              <w:pStyle w:val="U-text"/>
              <w:spacing w:before="10" w:after="10" w:line="276" w:lineRule="auto"/>
              <w:jc w:val="center"/>
              <w:rPr>
                <w:color w:val="0F243E"/>
                <w:szCs w:val="20"/>
              </w:rPr>
            </w:pPr>
            <w:hyperlink r:id="rId27" w:history="1">
              <w:r w:rsidRPr="00253FE2">
                <w:rPr>
                  <w:rStyle w:val="Hyperlink"/>
                  <w:szCs w:val="20"/>
                </w:rPr>
                <w:t>F2</w:t>
              </w:r>
              <w:r w:rsidRPr="00253FE2">
                <w:rPr>
                  <w:rStyle w:val="Hyperlink"/>
                  <w:szCs w:val="20"/>
                </w:rPr>
                <w:t>0</w:t>
              </w:r>
            </w:hyperlink>
          </w:p>
        </w:tc>
      </w:tr>
    </w:tbl>
    <w:p w:rsidR="00860DEF" w:rsidRDefault="005A4353">
      <w:r>
        <w:rPr>
          <w:sz w:val="48"/>
          <w:szCs w:val="48"/>
        </w:rPr>
        <w:tab/>
      </w:r>
    </w:p>
    <w:p w:rsidR="00312855" w:rsidRDefault="00312855">
      <w:r>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6E0E67" w:rsidRPr="00954152" w:rsidTr="00664C92">
        <w:trPr>
          <w:trHeight w:val="728"/>
        </w:trPr>
        <w:tc>
          <w:tcPr>
            <w:tcW w:w="5000" w:type="pct"/>
            <w:shd w:val="clear" w:color="auto" w:fill="0F243E" w:themeFill="text2" w:themeFillShade="80"/>
            <w:vAlign w:val="center"/>
          </w:tcPr>
          <w:p w:rsidR="006E0E67" w:rsidRPr="00954152" w:rsidRDefault="00DC03F3" w:rsidP="007615D2">
            <w:pPr>
              <w:spacing w:line="276" w:lineRule="auto"/>
              <w:rPr>
                <w:rFonts w:ascii="Verdana" w:hAnsi="Verdana"/>
                <w:b/>
                <w:color w:val="FFFFFF" w:themeColor="background1"/>
                <w:sz w:val="24"/>
                <w:szCs w:val="24"/>
              </w:rPr>
            </w:pPr>
            <w:r w:rsidRPr="00954152">
              <w:lastRenderedPageBreak/>
              <w:br w:type="page"/>
            </w:r>
            <w:bookmarkStart w:id="3" w:name="Unit1"/>
            <w:r w:rsidR="00AD1158" w:rsidRPr="00954152">
              <w:rPr>
                <w:rFonts w:ascii="Verdana" w:hAnsi="Verdana"/>
                <w:b/>
                <w:color w:val="FFFFFF" w:themeColor="background1"/>
                <w:szCs w:val="24"/>
              </w:rPr>
              <w:t xml:space="preserve">UNIT 1: </w:t>
            </w:r>
            <w:r w:rsidR="00581D99" w:rsidRPr="00954152">
              <w:rPr>
                <w:rFonts w:ascii="Verdana" w:hAnsi="Verdana"/>
                <w:b/>
                <w:color w:val="FFFFFF" w:themeColor="background1"/>
                <w:szCs w:val="24"/>
              </w:rPr>
              <w:t>Number, powers</w:t>
            </w:r>
            <w:r w:rsidR="00695692" w:rsidRPr="00954152">
              <w:rPr>
                <w:rFonts w:ascii="Verdana" w:hAnsi="Verdana"/>
                <w:b/>
                <w:color w:val="FFFFFF" w:themeColor="background1"/>
                <w:szCs w:val="24"/>
              </w:rPr>
              <w:t xml:space="preserve">, decimals, HCF and LCM, </w:t>
            </w:r>
            <w:r w:rsidR="00581D99" w:rsidRPr="00954152">
              <w:rPr>
                <w:rFonts w:ascii="Verdana" w:hAnsi="Verdana"/>
                <w:b/>
                <w:color w:val="FFFFFF" w:themeColor="background1"/>
                <w:szCs w:val="24"/>
              </w:rPr>
              <w:t xml:space="preserve">roots and </w:t>
            </w:r>
            <w:r w:rsidR="00695692" w:rsidRPr="00954152">
              <w:rPr>
                <w:rFonts w:ascii="Verdana" w:hAnsi="Verdana"/>
                <w:b/>
                <w:color w:val="FFFFFF" w:themeColor="background1"/>
                <w:szCs w:val="24"/>
              </w:rPr>
              <w:t>rounding</w:t>
            </w:r>
            <w:bookmarkEnd w:id="3"/>
          </w:p>
        </w:tc>
      </w:tr>
    </w:tbl>
    <w:p w:rsidR="00056770" w:rsidRPr="00954152" w:rsidRDefault="00253FE2" w:rsidP="007615D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 </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proofErr w:type="gramStart"/>
      <w:r w:rsidRPr="00954152">
        <w:rPr>
          <w:rFonts w:ascii="Verdana" w:eastAsia="Times New Roman" w:hAnsi="Verdana" w:cs="Times New Roman"/>
          <w:color w:val="0F243E" w:themeColor="text2" w:themeShade="80"/>
          <w:sz w:val="20"/>
          <w:szCs w:val="20"/>
          <w:lang w:eastAsia="en-GB"/>
        </w:rPr>
        <w:t>,≥</w:t>
      </w:r>
      <w:proofErr w:type="gramEnd"/>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r>
      <w:r w:rsidR="00581D99" w:rsidRPr="00954152">
        <w:rPr>
          <w:rFonts w:ascii="Verdana" w:eastAsia="Times New Roman" w:hAnsi="Verdana" w:cs="Times New Roman"/>
          <w:color w:val="0F243E" w:themeColor="text2" w:themeShade="80"/>
          <w:sz w:val="20"/>
          <w:szCs w:val="20"/>
          <w:lang w:eastAsia="en-GB"/>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p>
    <w:p w:rsidR="00581D99" w:rsidRPr="00954152" w:rsidRDefault="00581D99" w:rsidP="007615D2">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use positive integer powers and associated real roots (square, cube and higher), recognise powers of 2, 3, 4, 5</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and with integer indices</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w:t>
      </w:r>
      <w:r w:rsidR="00E8094E" w:rsidRPr="00954152">
        <w:rPr>
          <w:rFonts w:ascii="Verdana" w:eastAsia="Times New Roman" w:hAnsi="Verdana" w:cs="Times New Roman"/>
          <w:color w:val="0F243E" w:themeColor="text2" w:themeShade="80"/>
          <w:sz w:val="20"/>
          <w:szCs w:val="20"/>
          <w:lang w:eastAsia="en-GB"/>
        </w:rPr>
        <w:t xml:space="preserve"> places or significant figures)</w:t>
      </w:r>
      <w:r w:rsidR="007615D2" w:rsidRPr="00954152">
        <w:rPr>
          <w:rFonts w:ascii="Verdana" w:eastAsia="Times New Roman" w:hAnsi="Verdana" w:cs="Times New Roman"/>
          <w:color w:val="0F243E" w:themeColor="text2" w:themeShade="80"/>
          <w:sz w:val="20"/>
          <w:szCs w:val="20"/>
          <w:lang w:eastAsia="en-GB"/>
        </w:rPr>
        <w:t>;</w:t>
      </w:r>
    </w:p>
    <w:p w:rsidR="00651183" w:rsidRPr="00954152" w:rsidRDefault="00651183" w:rsidP="007615D2">
      <w:pPr>
        <w:spacing w:after="0"/>
        <w:jc w:val="both"/>
        <w:rPr>
          <w:rFonts w:ascii="Verdana" w:hAnsi="Verdana"/>
          <w:b/>
          <w:color w:val="0F243E" w:themeColor="text2" w:themeShade="80"/>
          <w:sz w:val="20"/>
          <w:szCs w:val="20"/>
        </w:rPr>
      </w:pPr>
    </w:p>
    <w:p w:rsidR="00177D6F"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F079D" w:rsidRPr="00954152" w:rsidRDefault="0043179B"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an appreciation of place value</w:t>
      </w:r>
      <w:r w:rsidR="00A73E42" w:rsidRPr="00954152">
        <w:rPr>
          <w:rFonts w:ascii="Verdana" w:hAnsi="Verdana"/>
          <w:color w:val="0F243E" w:themeColor="text2" w:themeShade="80"/>
          <w:sz w:val="20"/>
          <w:szCs w:val="20"/>
        </w:rPr>
        <w:t>, and recognise even and odd numbers</w:t>
      </w:r>
      <w:r w:rsidR="007615D2" w:rsidRPr="00954152">
        <w:rPr>
          <w:rFonts w:ascii="Verdana" w:hAnsi="Verdana"/>
          <w:color w:val="0F243E" w:themeColor="text2" w:themeShade="80"/>
          <w:sz w:val="20"/>
          <w:szCs w:val="20"/>
        </w:rPr>
        <w:t>.</w:t>
      </w:r>
    </w:p>
    <w:p w:rsidR="0043179B" w:rsidRPr="00954152" w:rsidRDefault="007615D2" w:rsidP="007615D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will have k</w:t>
      </w:r>
      <w:r w:rsidR="0043179B" w:rsidRPr="00954152">
        <w:rPr>
          <w:rFonts w:ascii="Verdana" w:hAnsi="Verdana"/>
          <w:color w:val="0F243E" w:themeColor="text2" w:themeShade="80"/>
          <w:sz w:val="20"/>
          <w:szCs w:val="20"/>
        </w:rPr>
        <w:t>nowledge of using the four operations with whole numbers</w:t>
      </w:r>
      <w:r w:rsidRPr="00954152">
        <w:rPr>
          <w:rFonts w:ascii="Verdana" w:hAnsi="Verdana"/>
          <w:color w:val="0F243E" w:themeColor="text2" w:themeShade="80"/>
          <w:sz w:val="20"/>
          <w:szCs w:val="20"/>
        </w:rPr>
        <w:t>.</w:t>
      </w:r>
    </w:p>
    <w:p w:rsidR="0043179B"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F079D" w:rsidRPr="00954152" w:rsidRDefault="007615D2"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w:t>
      </w:r>
      <w:r w:rsidR="0043179B" w:rsidRPr="00954152">
        <w:rPr>
          <w:rFonts w:ascii="Verdana" w:hAnsi="Verdana"/>
          <w:color w:val="0F243E" w:themeColor="text2" w:themeShade="80"/>
          <w:sz w:val="20"/>
          <w:szCs w:val="20"/>
        </w:rPr>
        <w:t>of strategies for multiplying and dividing whole numbers by 2, 4, 5, and 10</w:t>
      </w:r>
      <w:r w:rsidRPr="00954152">
        <w:rPr>
          <w:rFonts w:ascii="Verdana" w:hAnsi="Verdana"/>
          <w:color w:val="0F243E" w:themeColor="text2" w:themeShade="80"/>
          <w:sz w:val="20"/>
          <w:szCs w:val="20"/>
        </w:rPr>
        <w:t>.</w:t>
      </w:r>
      <w:r w:rsidR="0043179B" w:rsidRPr="00954152">
        <w:rPr>
          <w:rFonts w:ascii="Verdana" w:hAnsi="Verdana"/>
          <w:color w:val="0F243E" w:themeColor="text2" w:themeShade="80"/>
          <w:sz w:val="20"/>
          <w:szCs w:val="20"/>
        </w:rPr>
        <w:t xml:space="preserve"> </w:t>
      </w:r>
    </w:p>
    <w:p w:rsidR="000C513C" w:rsidRDefault="009A022F">
      <w:pPr>
        <w:spacing w:after="0"/>
        <w:jc w:val="both"/>
        <w:rPr>
          <w:rFonts w:ascii="Verdana" w:hAnsi="Verdana"/>
          <w:color w:val="0F243E"/>
          <w:sz w:val="20"/>
          <w:szCs w:val="20"/>
        </w:rPr>
      </w:pPr>
      <w:r w:rsidRPr="00954152">
        <w:rPr>
          <w:rFonts w:ascii="Verdana" w:hAnsi="Verdana"/>
          <w:color w:val="0F243E"/>
          <w:sz w:val="20"/>
          <w:szCs w:val="20"/>
        </w:rPr>
        <w:t>Students should be able to read and write decimals in figures and words.</w:t>
      </w:r>
    </w:p>
    <w:p w:rsidR="00177D6F" w:rsidRPr="00954152" w:rsidRDefault="00177D6F" w:rsidP="007615D2">
      <w:pPr>
        <w:spacing w:after="0"/>
        <w:jc w:val="both"/>
        <w:rPr>
          <w:rFonts w:ascii="Verdana" w:hAnsi="Verdana"/>
          <w:color w:val="0F243E" w:themeColor="text2" w:themeShade="80"/>
          <w:sz w:val="20"/>
          <w:szCs w:val="20"/>
        </w:rPr>
      </w:pPr>
    </w:p>
    <w:p w:rsidR="002F079D" w:rsidRPr="00954152" w:rsidRDefault="002F079D" w:rsidP="007615D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615D2"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w:t>
      </w:r>
      <w:r w:rsidR="006B25D8" w:rsidRPr="00954152">
        <w:rPr>
          <w:rFonts w:ascii="Verdana" w:hAnsi="Verdana"/>
          <w:color w:val="0F243E" w:themeColor="text2" w:themeShade="80"/>
          <w:sz w:val="20"/>
          <w:szCs w:val="20"/>
        </w:rPr>
        <w:t>rimes, square, cube, even, odd</w:t>
      </w:r>
    </w:p>
    <w:p w:rsidR="002F079D" w:rsidRPr="00954152" w:rsidRDefault="002F079D" w:rsidP="00724170">
      <w:pPr>
        <w:spacing w:after="0" w:line="288"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6899"/>
        <w:gridCol w:w="2739"/>
      </w:tblGrid>
      <w:tr w:rsidR="002F079D" w:rsidRPr="00954152" w:rsidTr="00753770">
        <w:trPr>
          <w:trHeight w:val="586"/>
        </w:trPr>
        <w:tc>
          <w:tcPr>
            <w:tcW w:w="3579" w:type="pct"/>
            <w:shd w:val="clear" w:color="auto" w:fill="8DB3E2" w:themeFill="text2" w:themeFillTint="66"/>
            <w:vAlign w:val="center"/>
          </w:tcPr>
          <w:p w:rsidR="002F079D" w:rsidRPr="00954152" w:rsidRDefault="002F079D" w:rsidP="00F45A23">
            <w:pPr>
              <w:rPr>
                <w:rFonts w:ascii="Verdana" w:hAnsi="Verdana"/>
                <w:b/>
                <w:color w:val="0F243E" w:themeColor="text2" w:themeShade="80"/>
              </w:rPr>
            </w:pPr>
            <w:bookmarkStart w:id="4" w:name="Unit1a"/>
            <w:r w:rsidRPr="00954152">
              <w:rPr>
                <w:rFonts w:ascii="Verdana" w:hAnsi="Verdana"/>
                <w:b/>
                <w:color w:val="0F243E" w:themeColor="text2" w:themeShade="80"/>
              </w:rPr>
              <w:lastRenderedPageBreak/>
              <w:t xml:space="preserve">1a. </w:t>
            </w:r>
            <w:r w:rsidR="0043179B" w:rsidRPr="00954152">
              <w:rPr>
                <w:rFonts w:ascii="Verdana" w:hAnsi="Verdana"/>
                <w:b/>
                <w:color w:val="0F243E" w:themeColor="text2" w:themeShade="80"/>
              </w:rPr>
              <w:t>Integers and place value</w:t>
            </w:r>
          </w:p>
          <w:bookmarkEnd w:id="4"/>
          <w:p w:rsidR="002F079D" w:rsidRPr="00954152" w:rsidRDefault="00DE15D9" w:rsidP="0043179B">
            <w:pPr>
              <w:rPr>
                <w:rFonts w:ascii="Verdana" w:hAnsi="Verdana"/>
                <w:color w:val="0F243E" w:themeColor="text2" w:themeShade="80"/>
              </w:rPr>
            </w:pPr>
            <w:r>
              <w:rPr>
                <w:rFonts w:ascii="Verdana" w:hAnsi="Verdana"/>
                <w:color w:val="0F243E" w:themeColor="text2" w:themeShade="80"/>
              </w:rPr>
              <w:fldChar w:fldCharType="begin"/>
            </w:r>
            <w:r w:rsidR="00C72D86">
              <w:rPr>
                <w:rFonts w:ascii="Verdana" w:hAnsi="Verdana"/>
                <w:color w:val="0F243E" w:themeColor="text2" w:themeShade="80"/>
              </w:rPr>
              <w:instrText>HYPERLINK "../AQA%20(reference%20only)/AQA%20Scheme%20Of%20Work%20(Year%2011).doc"</w:instrText>
            </w:r>
            <w:r>
              <w:rPr>
                <w:rFonts w:ascii="Verdana" w:hAnsi="Verdana"/>
                <w:color w:val="0F243E" w:themeColor="text2" w:themeShade="80"/>
              </w:rPr>
              <w:fldChar w:fldCharType="separate"/>
            </w:r>
            <w:r w:rsidR="00724170" w:rsidRPr="00DE15D9">
              <w:rPr>
                <w:rStyle w:val="Hyperlink"/>
                <w:rFonts w:ascii="Verdana" w:hAnsi="Verdana"/>
              </w:rPr>
              <w:t>(</w:t>
            </w:r>
            <w:r w:rsidR="005A71A7" w:rsidRPr="00DE15D9">
              <w:rPr>
                <w:rStyle w:val="Hyperlink"/>
                <w:rFonts w:ascii="Verdana" w:hAnsi="Verdana"/>
              </w:rPr>
              <w:t xml:space="preserve">N1, </w:t>
            </w:r>
            <w:r w:rsidR="0043179B" w:rsidRPr="00DE15D9">
              <w:rPr>
                <w:rStyle w:val="Hyperlink"/>
                <w:rFonts w:ascii="Verdana" w:hAnsi="Verdana"/>
              </w:rPr>
              <w:t xml:space="preserve">N2, N3, </w:t>
            </w:r>
            <w:r w:rsidR="005A71A7" w:rsidRPr="00DE15D9">
              <w:rPr>
                <w:rStyle w:val="Hyperlink"/>
                <w:rFonts w:ascii="Verdana" w:hAnsi="Verdana"/>
              </w:rPr>
              <w:t>N4,</w:t>
            </w:r>
            <w:r w:rsidR="00CA6474" w:rsidRPr="00DE15D9">
              <w:rPr>
                <w:rStyle w:val="Hyperlink"/>
                <w:rFonts w:ascii="Verdana" w:hAnsi="Verdana"/>
              </w:rPr>
              <w:t xml:space="preserve"> N14, </w:t>
            </w:r>
            <w:r w:rsidR="005A71A7" w:rsidRPr="00DE15D9">
              <w:rPr>
                <w:rStyle w:val="Hyperlink"/>
                <w:rFonts w:ascii="Verdana" w:hAnsi="Verdana"/>
              </w:rPr>
              <w:t>N15</w:t>
            </w:r>
            <w:r w:rsidR="00882D9C" w:rsidRPr="00DE15D9">
              <w:rPr>
                <w:rStyle w:val="Hyperlink"/>
                <w:rFonts w:ascii="Verdana" w:hAnsi="Verdana"/>
              </w:rPr>
              <w:t>)</w:t>
            </w:r>
            <w:r>
              <w:rPr>
                <w:rFonts w:ascii="Verdana" w:hAnsi="Verdana"/>
                <w:color w:val="0F243E" w:themeColor="text2" w:themeShade="80"/>
              </w:rPr>
              <w:fldChar w:fldCharType="end"/>
            </w:r>
          </w:p>
        </w:tc>
        <w:tc>
          <w:tcPr>
            <w:tcW w:w="1421" w:type="pct"/>
            <w:shd w:val="clear" w:color="auto" w:fill="8DB3E2" w:themeFill="text2" w:themeFillTint="66"/>
            <w:vAlign w:val="center"/>
          </w:tcPr>
          <w:p w:rsidR="00917F6C" w:rsidRPr="00954152" w:rsidRDefault="00050A48" w:rsidP="00050A48">
            <w:pPr>
              <w:jc w:val="right"/>
              <w:rPr>
                <w:rFonts w:ascii="Verdana" w:hAnsi="Verdana"/>
                <w:b/>
                <w:color w:val="0F243E" w:themeColor="text2" w:themeShade="80"/>
              </w:rPr>
            </w:pPr>
            <w:r w:rsidRPr="00954152">
              <w:rPr>
                <w:rFonts w:ascii="Verdana" w:hAnsi="Verdana"/>
                <w:b/>
                <w:color w:val="0F243E" w:themeColor="text2" w:themeShade="80"/>
              </w:rPr>
              <w:t>Teaching time</w:t>
            </w:r>
          </w:p>
          <w:p w:rsidR="002F079D" w:rsidRPr="00954152" w:rsidRDefault="001F77D7" w:rsidP="007615D2">
            <w:pPr>
              <w:spacing w:line="276" w:lineRule="auto"/>
              <w:jc w:val="right"/>
              <w:rPr>
                <w:rFonts w:ascii="Verdana" w:hAnsi="Verdana"/>
                <w:color w:val="0F243E" w:themeColor="text2" w:themeShade="80"/>
              </w:rPr>
            </w:pPr>
            <w:r>
              <w:rPr>
                <w:rFonts w:ascii="Verdana" w:hAnsi="Verdana"/>
                <w:color w:val="0F243E" w:themeColor="text2" w:themeShade="80"/>
              </w:rPr>
              <w:t>3-5</w:t>
            </w:r>
            <w:r w:rsidR="00882D9C"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7615D2">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2F079D"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15D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73E42" w:rsidRPr="001F77D7" w:rsidRDefault="00A73E42">
      <w:pPr>
        <w:pStyle w:val="ListParagraph"/>
        <w:numPr>
          <w:ilvl w:val="0"/>
          <w:numId w:val="1"/>
        </w:numPr>
        <w:spacing w:after="0"/>
        <w:ind w:left="357" w:hanging="357"/>
        <w:jc w:val="both"/>
        <w:rPr>
          <w:rFonts w:ascii="Verdana" w:hAnsi="Verdana"/>
          <w:color w:val="0F243E" w:themeColor="text2" w:themeShade="80"/>
          <w:sz w:val="20"/>
          <w:szCs w:val="20"/>
        </w:rPr>
      </w:pPr>
      <w:r w:rsidRPr="001F77D7">
        <w:rPr>
          <w:rFonts w:ascii="Verdana" w:hAnsi="Verdana"/>
          <w:color w:val="0F243E" w:themeColor="text2" w:themeShade="80"/>
          <w:sz w:val="20"/>
        </w:rPr>
        <w:t xml:space="preserve">Use and order positive and negative numbers </w:t>
      </w:r>
      <w:r w:rsidRPr="001F77D7">
        <w:rPr>
          <w:rFonts w:ascii="Verdana" w:hAnsi="Verdana"/>
          <w:color w:val="0F243E" w:themeColor="text2" w:themeShade="80"/>
          <w:sz w:val="20"/>
          <w:szCs w:val="20"/>
        </w:rPr>
        <w:t>(integers)</w:t>
      </w:r>
      <w:r w:rsidR="001F77D7">
        <w:rPr>
          <w:rFonts w:ascii="Verdana" w:hAnsi="Verdana"/>
          <w:color w:val="0F243E" w:themeColor="text2" w:themeShade="80"/>
          <w:sz w:val="20"/>
          <w:szCs w:val="20"/>
        </w:rPr>
        <w:t xml:space="preserve"> and d</w:t>
      </w:r>
      <w:r w:rsidR="00B95A7E" w:rsidRPr="00B95A7E">
        <w:rPr>
          <w:rFonts w:ascii="Verdana" w:hAnsi="Verdana"/>
          <w:color w:val="0F243E" w:themeColor="text2" w:themeShade="80"/>
          <w:sz w:val="20"/>
          <w:szCs w:val="20"/>
        </w:rPr>
        <w:t>ecimals</w:t>
      </w:r>
      <w:r w:rsidR="001F77D7">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 xml:space="preserve">use the symbols &lt;, &gt; and understand the ≠ symbol;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w:t>
      </w:r>
      <w:r w:rsidR="001F77D7">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subtract</w:t>
      </w:r>
      <w:r w:rsidR="001F77D7">
        <w:rPr>
          <w:rFonts w:ascii="Verdana" w:hAnsi="Verdana"/>
          <w:color w:val="0F243E" w:themeColor="text2" w:themeShade="80"/>
          <w:sz w:val="20"/>
          <w:szCs w:val="20"/>
        </w:rPr>
        <w:t xml:space="preserve">, multiply and divide </w:t>
      </w:r>
      <w:r w:rsidRPr="00954152">
        <w:rPr>
          <w:rFonts w:ascii="Verdana" w:hAnsi="Verdana"/>
          <w:color w:val="0F243E" w:themeColor="text2" w:themeShade="80"/>
          <w:sz w:val="20"/>
          <w:szCs w:val="20"/>
        </w:rPr>
        <w:t>positive and negative numbers (integers)</w:t>
      </w:r>
      <w:r w:rsidR="007615D2" w:rsidRPr="00954152">
        <w:rPr>
          <w:rFonts w:ascii="Verdana" w:hAnsi="Verdana"/>
          <w:color w:val="0F243E" w:themeColor="text2" w:themeShade="80"/>
          <w:sz w:val="20"/>
          <w:szCs w:val="20"/>
        </w:rPr>
        <w:t>;</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all multiplication facts to 10 </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10, and use them to derive quickly the corresponding division facts</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any number by powers of</w:t>
      </w:r>
      <w:r w:rsidR="007615D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10</w:t>
      </w:r>
      <w:r w:rsidR="007615D2" w:rsidRPr="00954152">
        <w:rPr>
          <w:rFonts w:ascii="Verdana" w:hAnsi="Verdana"/>
          <w:color w:val="0F243E" w:themeColor="text2" w:themeShade="80"/>
          <w:sz w:val="20"/>
          <w:szCs w:val="20"/>
        </w:rPr>
        <w:t>;</w:t>
      </w:r>
    </w:p>
    <w:p w:rsidR="0043179B" w:rsidRPr="00954152" w:rsidRDefault="0043179B"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brackets and the hierarchy of operations</w:t>
      </w:r>
      <w:r w:rsidR="00754CEF" w:rsidRPr="00954152">
        <w:rPr>
          <w:rFonts w:ascii="Verdana" w:hAnsi="Verdana"/>
          <w:color w:val="0F243E" w:themeColor="text2" w:themeShade="80"/>
          <w:sz w:val="20"/>
          <w:szCs w:val="20"/>
        </w:rPr>
        <w:t xml:space="preserve"> (not </w:t>
      </w:r>
      <w:r w:rsidR="00351659" w:rsidRPr="00954152">
        <w:rPr>
          <w:rFonts w:ascii="Verdana" w:hAnsi="Verdana"/>
          <w:color w:val="0F243E" w:themeColor="text2" w:themeShade="80"/>
          <w:sz w:val="20"/>
          <w:szCs w:val="20"/>
        </w:rPr>
        <w:t>including powers</w:t>
      </w:r>
      <w:r w:rsidR="00754CEF" w:rsidRPr="00954152">
        <w:rPr>
          <w:rFonts w:ascii="Verdana" w:hAnsi="Verdana"/>
          <w:color w:val="0F243E" w:themeColor="text2" w:themeShade="80"/>
          <w:sz w:val="20"/>
          <w:szCs w:val="20"/>
        </w:rPr>
        <w:t>)</w:t>
      </w:r>
      <w:r w:rsidR="007615D2"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numbers to a given power of 10</w:t>
      </w:r>
      <w:r w:rsidR="007615D2" w:rsidRPr="00954152">
        <w:rPr>
          <w:rFonts w:ascii="Verdana" w:hAnsi="Verdana"/>
          <w:color w:val="0F243E" w:themeColor="text2" w:themeShade="80"/>
          <w:sz w:val="20"/>
          <w:szCs w:val="20"/>
        </w:rPr>
        <w:t>;</w:t>
      </w:r>
    </w:p>
    <w:p w:rsidR="00A73E42" w:rsidRPr="00954152" w:rsidRDefault="00754CE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Check answers by rounding and using </w:t>
      </w:r>
      <w:r w:rsidR="00A73E42" w:rsidRPr="00954152">
        <w:rPr>
          <w:rFonts w:ascii="Verdana" w:hAnsi="Verdana"/>
          <w:color w:val="0F243E" w:themeColor="text2" w:themeShade="80"/>
          <w:sz w:val="20"/>
          <w:szCs w:val="20"/>
        </w:rPr>
        <w:t>inverse operations</w:t>
      </w:r>
      <w:r w:rsidR="007615D2" w:rsidRPr="00954152">
        <w:rPr>
          <w:rFonts w:ascii="Verdana" w:hAnsi="Verdana"/>
          <w:color w:val="0F243E" w:themeColor="text2" w:themeShade="80"/>
          <w:sz w:val="20"/>
          <w:szCs w:val="20"/>
        </w:rPr>
        <w:t>.</w:t>
      </w:r>
    </w:p>
    <w:p w:rsidR="00E8094E" w:rsidRPr="00954152" w:rsidRDefault="00E8094E" w:rsidP="007615D2">
      <w:pPr>
        <w:spacing w:after="0"/>
        <w:jc w:val="both"/>
        <w:rPr>
          <w:rFonts w:ascii="Verdana" w:hAnsi="Verdana"/>
          <w:b/>
          <w:color w:val="0F243E" w:themeColor="text2" w:themeShade="80"/>
          <w:sz w:val="20"/>
          <w:szCs w:val="20"/>
        </w:rPr>
      </w:pPr>
    </w:p>
    <w:p w:rsidR="002F079D" w:rsidRPr="00954152" w:rsidRDefault="00754CEF" w:rsidP="00A915C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w:t>
      </w:r>
      <w:r w:rsidR="00D7179B" w:rsidRPr="00954152">
        <w:rPr>
          <w:rFonts w:ascii="Verdana" w:hAnsi="Verdana"/>
          <w:b/>
          <w:color w:val="0F243E" w:themeColor="text2" w:themeShade="80"/>
          <w:sz w:val="20"/>
          <w:szCs w:val="20"/>
        </w:rPr>
        <w:t>A</w:t>
      </w:r>
    </w:p>
    <w:p w:rsidR="00E8094E"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w:t>
      </w:r>
      <w:proofErr w:type="gramStart"/>
      <w:r w:rsidRPr="00954152">
        <w:rPr>
          <w:rFonts w:ascii="Verdana" w:hAnsi="Verdana"/>
          <w:color w:val="0F243E" w:themeColor="text2" w:themeShade="80"/>
          <w:sz w:val="20"/>
          <w:szCs w:val="20"/>
        </w:rPr>
        <w:t>5</w:t>
      </w:r>
      <w:proofErr w:type="gramEnd"/>
      <w:r w:rsidRPr="00954152">
        <w:rPr>
          <w:rFonts w:ascii="Verdana" w:hAnsi="Verdana"/>
          <w:color w:val="0F243E" w:themeColor="text2" w:themeShade="80"/>
          <w:sz w:val="20"/>
          <w:szCs w:val="20"/>
        </w:rPr>
        <w:t xml:space="preserve"> digits, what are</w:t>
      </w:r>
      <w:r w:rsidR="003F5CEE" w:rsidRPr="00954152">
        <w:rPr>
          <w:rFonts w:ascii="Verdana" w:hAnsi="Verdana"/>
          <w:color w:val="0F243E" w:themeColor="text2" w:themeShade="80"/>
          <w:sz w:val="20"/>
          <w:szCs w:val="20"/>
        </w:rPr>
        <w:t xml:space="preserve"> the largest or smallest answers when subtracting a </w:t>
      </w:r>
      <w:r w:rsidR="007615D2" w:rsidRPr="00954152">
        <w:rPr>
          <w:rFonts w:ascii="Verdana" w:hAnsi="Verdana"/>
          <w:color w:val="0F243E" w:themeColor="text2" w:themeShade="80"/>
          <w:sz w:val="20"/>
          <w:szCs w:val="20"/>
        </w:rPr>
        <w:t>two-</w:t>
      </w:r>
      <w:r w:rsidR="003F5CEE" w:rsidRPr="00954152">
        <w:rPr>
          <w:rFonts w:ascii="Verdana" w:hAnsi="Verdana"/>
          <w:color w:val="0F243E" w:themeColor="text2" w:themeShade="80"/>
          <w:sz w:val="20"/>
          <w:szCs w:val="20"/>
        </w:rPr>
        <w:t xml:space="preserve">digit number from a </w:t>
      </w:r>
      <w:r w:rsidR="007615D2" w:rsidRPr="00954152">
        <w:rPr>
          <w:rFonts w:ascii="Verdana" w:hAnsi="Verdana"/>
          <w:color w:val="0F243E" w:themeColor="text2" w:themeShade="80"/>
          <w:sz w:val="20"/>
          <w:szCs w:val="20"/>
        </w:rPr>
        <w:t>three-</w:t>
      </w:r>
      <w:r w:rsidR="003F5CEE" w:rsidRPr="00954152">
        <w:rPr>
          <w:rFonts w:ascii="Verdana" w:hAnsi="Verdana"/>
          <w:color w:val="0F243E" w:themeColor="text2" w:themeShade="80"/>
          <w:sz w:val="20"/>
          <w:szCs w:val="20"/>
        </w:rPr>
        <w:t>digit number?</w:t>
      </w:r>
    </w:p>
    <w:p w:rsidR="00754CEF"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inverse operations to justify answers</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e.g. 9 x 23 = 207 so 207 ÷ 9 = 23</w:t>
      </w:r>
      <w:r w:rsidR="007615D2" w:rsidRPr="00954152">
        <w:rPr>
          <w:rFonts w:ascii="Verdana" w:hAnsi="Verdana"/>
          <w:color w:val="0F243E" w:themeColor="text2" w:themeShade="80"/>
          <w:sz w:val="20"/>
          <w:szCs w:val="20"/>
        </w:rPr>
        <w:t>.</w:t>
      </w:r>
    </w:p>
    <w:p w:rsidR="00754CEF" w:rsidRPr="00954152" w:rsidRDefault="006B25D8" w:rsidP="007615D2">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Check answers by rounding to </w:t>
      </w:r>
      <w:r w:rsidR="00754CEF" w:rsidRPr="00954152">
        <w:rPr>
          <w:rFonts w:ascii="Verdana" w:hAnsi="Verdana"/>
          <w:color w:val="0F243E" w:themeColor="text2" w:themeShade="80"/>
          <w:spacing w:val="-2"/>
          <w:sz w:val="20"/>
          <w:szCs w:val="20"/>
        </w:rPr>
        <w:t xml:space="preserve">nearest 10, 100, </w:t>
      </w:r>
      <w:r w:rsidRPr="00954152">
        <w:rPr>
          <w:rFonts w:ascii="Verdana" w:hAnsi="Verdana"/>
          <w:color w:val="0F243E" w:themeColor="text2" w:themeShade="80"/>
          <w:spacing w:val="-2"/>
          <w:sz w:val="20"/>
          <w:szCs w:val="20"/>
        </w:rPr>
        <w:t xml:space="preserve">or </w:t>
      </w:r>
      <w:r w:rsidR="00CA6474" w:rsidRPr="00954152">
        <w:rPr>
          <w:rFonts w:ascii="Verdana" w:hAnsi="Verdana"/>
          <w:color w:val="0F243E" w:themeColor="text2" w:themeShade="80"/>
          <w:spacing w:val="-2"/>
          <w:sz w:val="20"/>
          <w:szCs w:val="20"/>
        </w:rPr>
        <w:t>1000</w:t>
      </w:r>
      <w:r w:rsidR="00754CEF" w:rsidRPr="00954152">
        <w:rPr>
          <w:rFonts w:ascii="Verdana" w:hAnsi="Verdana"/>
          <w:color w:val="0F243E" w:themeColor="text2" w:themeShade="80"/>
          <w:spacing w:val="-2"/>
          <w:sz w:val="20"/>
          <w:szCs w:val="20"/>
        </w:rPr>
        <w:t xml:space="preserve"> as appropriate</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e.g. 29 </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31 ≈ 30 </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30</w:t>
      </w:r>
    </w:p>
    <w:p w:rsidR="007C5887" w:rsidRPr="00954152" w:rsidRDefault="007C5887" w:rsidP="007615D2">
      <w:pPr>
        <w:spacing w:after="0"/>
        <w:jc w:val="both"/>
        <w:rPr>
          <w:rFonts w:ascii="Verdana" w:hAnsi="Verdana"/>
          <w:b/>
          <w:color w:val="0F243E" w:themeColor="text2" w:themeShade="80"/>
          <w:sz w:val="20"/>
          <w:szCs w:val="20"/>
        </w:rPr>
      </w:pPr>
    </w:p>
    <w:p w:rsidR="000C513C" w:rsidRDefault="00B95A7E" w:rsidP="00A915C6">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Default="00B95A7E" w:rsidP="00A915C6">
      <w:pP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Missing digits in calculations involving the four operations</w:t>
      </w:r>
    </w:p>
    <w:p w:rsidR="000C513C" w:rsidRDefault="00B95A7E" w:rsidP="00A915C6">
      <w:pP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 xml:space="preserve">Questions such </w:t>
      </w:r>
      <w:proofErr w:type="gramStart"/>
      <w:r w:rsidRPr="00B95A7E">
        <w:rPr>
          <w:rFonts w:ascii="Verdana" w:hAnsi="Verdana" w:cs="Lucida Sans Unicode"/>
          <w:color w:val="0F243E" w:themeColor="text2" w:themeShade="80"/>
          <w:sz w:val="20"/>
          <w:szCs w:val="20"/>
        </w:rPr>
        <w:t>as:</w:t>
      </w:r>
      <w:proofErr w:type="gramEnd"/>
      <w:r w:rsidRPr="00B95A7E">
        <w:rPr>
          <w:rFonts w:ascii="Verdana" w:hAnsi="Verdana" w:cs="Lucida Sans Unicode"/>
          <w:color w:val="0F243E" w:themeColor="text2" w:themeShade="80"/>
          <w:sz w:val="20"/>
          <w:szCs w:val="20"/>
        </w:rPr>
        <w:t xml:space="preserve"> Phil states 3.44 </w:t>
      </w:r>
      <w:r w:rsidRPr="00B95A7E">
        <w:rPr>
          <w:rFonts w:ascii="Verdana" w:eastAsia="MS Gothic" w:hAnsi="Verdana"/>
          <w:color w:val="0F243E" w:themeColor="text2" w:themeShade="80"/>
          <w:sz w:val="20"/>
          <w:szCs w:val="20"/>
        </w:rPr>
        <w:t xml:space="preserve">× 10 = 34.4 and Chris states </w:t>
      </w:r>
      <w:r w:rsidRPr="00B95A7E">
        <w:rPr>
          <w:rFonts w:ascii="Verdana" w:hAnsi="Verdana" w:cs="Lucida Sans Unicode"/>
          <w:color w:val="0F243E" w:themeColor="text2" w:themeShade="80"/>
          <w:sz w:val="20"/>
          <w:szCs w:val="20"/>
        </w:rPr>
        <w:t xml:space="preserve">3.44 </w:t>
      </w:r>
      <w:r w:rsidRPr="00B95A7E">
        <w:rPr>
          <w:rFonts w:ascii="Verdana" w:eastAsia="MS Gothic" w:hAnsi="Verdana"/>
          <w:color w:val="0F243E" w:themeColor="text2" w:themeShade="80"/>
          <w:sz w:val="20"/>
          <w:szCs w:val="20"/>
        </w:rPr>
        <w:t>× 10 = 34.40</w:t>
      </w:r>
      <w:r w:rsidR="00A915C6">
        <w:rPr>
          <w:rFonts w:ascii="Verdana" w:eastAsia="MS Gothic" w:hAnsi="Verdana"/>
          <w:color w:val="0F243E" w:themeColor="text2" w:themeShade="80"/>
          <w:sz w:val="20"/>
          <w:szCs w:val="20"/>
        </w:rPr>
        <w:t>.</w:t>
      </w:r>
      <w:r w:rsidRPr="00B95A7E">
        <w:rPr>
          <w:rFonts w:ascii="Verdana" w:eastAsia="MS Gothic" w:hAnsi="Verdana"/>
          <w:color w:val="0F243E" w:themeColor="text2" w:themeShade="80"/>
          <w:sz w:val="20"/>
          <w:szCs w:val="20"/>
        </w:rPr>
        <w:t xml:space="preserve"> Who is correct? </w:t>
      </w:r>
    </w:p>
    <w:p w:rsidR="000C513C" w:rsidRDefault="00B95A7E" w:rsidP="00A915C6">
      <w:pPr>
        <w:spacing w:after="0"/>
        <w:jc w:val="both"/>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Show me another number with 3, 4, 5, 6, 7 digits that includes a 6 with the same value as the “6” in the following number 36, 754</w:t>
      </w:r>
    </w:p>
    <w:p w:rsidR="00A915C6" w:rsidRPr="00954152" w:rsidRDefault="00A915C6" w:rsidP="00A915C6">
      <w:pPr>
        <w:spacing w:after="0"/>
        <w:jc w:val="both"/>
        <w:rPr>
          <w:rFonts w:ascii="Verdana" w:hAnsi="Verdana"/>
          <w:b/>
          <w:color w:val="0F243E" w:themeColor="text2" w:themeShade="80"/>
          <w:sz w:val="20"/>
          <w:szCs w:val="20"/>
        </w:rPr>
      </w:pPr>
    </w:p>
    <w:p w:rsidR="002F079D" w:rsidRPr="00954152" w:rsidRDefault="007615D2" w:rsidP="00BE064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010BD" w:rsidRPr="00954152" w:rsidRDefault="00CA6474"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Stress the importance of </w:t>
      </w:r>
      <w:r w:rsidR="001010BD" w:rsidRPr="00954152">
        <w:rPr>
          <w:rFonts w:ascii="Verdana" w:hAnsi="Verdana" w:cs="Lucida Sans Unicode"/>
          <w:color w:val="0F243E" w:themeColor="text2" w:themeShade="80"/>
          <w:sz w:val="20"/>
          <w:szCs w:val="20"/>
        </w:rPr>
        <w:t>knowing the</w:t>
      </w:r>
      <w:r w:rsidR="006B25D8" w:rsidRPr="00954152">
        <w:rPr>
          <w:rFonts w:ascii="Verdana" w:hAnsi="Verdana" w:cs="Lucida Sans Unicode"/>
          <w:color w:val="0F243E" w:themeColor="text2" w:themeShade="80"/>
          <w:sz w:val="20"/>
          <w:szCs w:val="20"/>
        </w:rPr>
        <w:t xml:space="preserve"> multiplication</w:t>
      </w:r>
      <w:r w:rsidR="001010BD" w:rsidRPr="00954152">
        <w:rPr>
          <w:rFonts w:ascii="Verdana" w:hAnsi="Verdana" w:cs="Lucida Sans Unicode"/>
          <w:color w:val="0F243E" w:themeColor="text2" w:themeShade="80"/>
          <w:sz w:val="20"/>
          <w:szCs w:val="20"/>
        </w:rPr>
        <w:t xml:space="preserve"> tables to aid fluency</w:t>
      </w:r>
      <w:r w:rsidR="007615D2" w:rsidRPr="00954152">
        <w:rPr>
          <w:rFonts w:ascii="Verdana" w:hAnsi="Verdana" w:cs="Lucida Sans Unicode"/>
          <w:color w:val="0F243E" w:themeColor="text2" w:themeShade="80"/>
          <w:sz w:val="20"/>
          <w:szCs w:val="20"/>
        </w:rPr>
        <w:t>.</w:t>
      </w:r>
    </w:p>
    <w:p w:rsidR="00CA6474" w:rsidRPr="00954152" w:rsidRDefault="00CA6474"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Students may write statements such as 150 </w:t>
      </w:r>
      <w:r w:rsidR="007615D2"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210 = 60</w:t>
      </w:r>
      <w:r w:rsidR="007615D2" w:rsidRPr="00954152">
        <w:rPr>
          <w:rFonts w:ascii="Verdana" w:hAnsi="Verdana" w:cs="Lucida Sans Unicode"/>
          <w:color w:val="0F243E" w:themeColor="text2" w:themeShade="80"/>
          <w:sz w:val="20"/>
          <w:szCs w:val="20"/>
        </w:rPr>
        <w:t>.</w:t>
      </w:r>
    </w:p>
    <w:p w:rsidR="00E8094E" w:rsidRPr="00954152" w:rsidRDefault="00E8094E" w:rsidP="007615D2">
      <w:pPr>
        <w:spacing w:after="0"/>
        <w:jc w:val="both"/>
        <w:rPr>
          <w:rFonts w:ascii="Verdana" w:hAnsi="Verdana"/>
          <w:b/>
          <w:color w:val="0F243E" w:themeColor="text2" w:themeShade="80"/>
          <w:sz w:val="20"/>
          <w:szCs w:val="20"/>
        </w:rPr>
      </w:pPr>
    </w:p>
    <w:p w:rsidR="002F079D" w:rsidRPr="00954152" w:rsidRDefault="002F079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493723" w:rsidRDefault="00493723">
      <w:pPr>
        <w:spacing w:after="0"/>
        <w:jc w:val="both"/>
        <w:rPr>
          <w:rFonts w:ascii="Verdana" w:hAnsi="Verdana"/>
          <w:color w:val="0F243E"/>
          <w:sz w:val="20"/>
          <w:szCs w:val="20"/>
        </w:rPr>
      </w:pPr>
      <w:proofErr w:type="gramStart"/>
      <w:r>
        <w:rPr>
          <w:rFonts w:ascii="Verdana" w:hAnsi="Verdana"/>
          <w:color w:val="0F243E"/>
          <w:sz w:val="20"/>
          <w:szCs w:val="20"/>
        </w:rPr>
        <w:t>Much of this unit will have been encountered by students</w:t>
      </w:r>
      <w:proofErr w:type="gramEnd"/>
      <w:r>
        <w:rPr>
          <w:rFonts w:ascii="Verdana" w:hAnsi="Verdana"/>
          <w:color w:val="0F243E"/>
          <w:sz w:val="20"/>
          <w:szCs w:val="20"/>
        </w:rPr>
        <w:t xml:space="preserve"> in previous Key Stages, meaning that teaching </w:t>
      </w:r>
      <w:r w:rsidR="00410F4A">
        <w:rPr>
          <w:rFonts w:ascii="Verdana" w:hAnsi="Verdana"/>
          <w:color w:val="0F243E"/>
          <w:sz w:val="20"/>
          <w:szCs w:val="20"/>
        </w:rPr>
        <w:t>time may</w:t>
      </w:r>
      <w:r>
        <w:rPr>
          <w:rFonts w:ascii="Verdana" w:hAnsi="Verdana"/>
          <w:color w:val="0F243E"/>
          <w:sz w:val="20"/>
          <w:szCs w:val="20"/>
        </w:rPr>
        <w:t xml:space="preserve"> focus on </w:t>
      </w:r>
      <w:r w:rsidR="00ED707F">
        <w:rPr>
          <w:rFonts w:ascii="Verdana" w:hAnsi="Verdana"/>
          <w:color w:val="0F243E"/>
          <w:sz w:val="20"/>
          <w:szCs w:val="20"/>
        </w:rPr>
        <w:t xml:space="preserve">application or </w:t>
      </w:r>
      <w:r>
        <w:rPr>
          <w:rFonts w:ascii="Verdana" w:hAnsi="Verdana"/>
          <w:color w:val="0F243E"/>
          <w:sz w:val="20"/>
          <w:szCs w:val="20"/>
        </w:rPr>
        <w:t xml:space="preserve">consolidation </w:t>
      </w:r>
      <w:r w:rsidR="00ED707F">
        <w:rPr>
          <w:rFonts w:ascii="Verdana" w:hAnsi="Verdana"/>
          <w:color w:val="0F243E"/>
          <w:sz w:val="20"/>
          <w:szCs w:val="20"/>
        </w:rPr>
        <w:t>of prior learning</w:t>
      </w:r>
      <w:r>
        <w:rPr>
          <w:rFonts w:ascii="Verdana" w:hAnsi="Verdana"/>
          <w:color w:val="0F243E"/>
          <w:sz w:val="20"/>
          <w:szCs w:val="20"/>
        </w:rPr>
        <w:t>.</w:t>
      </w:r>
    </w:p>
    <w:p w:rsidR="002F079D" w:rsidRPr="00954152" w:rsidRDefault="002F079D">
      <w:pPr>
        <w:spacing w:after="0"/>
        <w:jc w:val="both"/>
        <w:rPr>
          <w:rFonts w:ascii="Verdana" w:hAnsi="Verdana"/>
          <w:color w:val="0F243E"/>
          <w:sz w:val="20"/>
          <w:szCs w:val="20"/>
        </w:rPr>
      </w:pPr>
      <w:r w:rsidRPr="00954152">
        <w:rPr>
          <w:rFonts w:ascii="Verdana" w:hAnsi="Verdana"/>
          <w:color w:val="0F243E"/>
          <w:sz w:val="20"/>
          <w:szCs w:val="20"/>
        </w:rPr>
        <w:t xml:space="preserve">Particular emphasis </w:t>
      </w:r>
      <w:proofErr w:type="gramStart"/>
      <w:r w:rsidRPr="00954152">
        <w:rPr>
          <w:rFonts w:ascii="Verdana" w:hAnsi="Verdana"/>
          <w:color w:val="0F243E"/>
          <w:sz w:val="20"/>
          <w:szCs w:val="20"/>
        </w:rPr>
        <w:t>should be given</w:t>
      </w:r>
      <w:proofErr w:type="gramEnd"/>
      <w:r w:rsidRPr="00954152">
        <w:rPr>
          <w:rFonts w:ascii="Verdana" w:hAnsi="Verdana"/>
          <w:color w:val="0F243E"/>
          <w:sz w:val="20"/>
          <w:szCs w:val="20"/>
        </w:rPr>
        <w:t xml:space="preserve"> to the importance of</w:t>
      </w:r>
      <w:r w:rsidR="00AE4118" w:rsidRPr="00954152">
        <w:rPr>
          <w:rFonts w:ascii="Verdana" w:hAnsi="Verdana"/>
          <w:color w:val="0F243E"/>
          <w:sz w:val="20"/>
          <w:szCs w:val="20"/>
        </w:rPr>
        <w:t xml:space="preserve"> </w:t>
      </w:r>
      <w:r w:rsidR="007615D2" w:rsidRPr="00954152">
        <w:rPr>
          <w:rFonts w:ascii="Verdana" w:hAnsi="Verdana"/>
          <w:color w:val="0F243E"/>
          <w:sz w:val="20"/>
          <w:szCs w:val="20"/>
        </w:rPr>
        <w:t xml:space="preserve">students </w:t>
      </w:r>
      <w:r w:rsidR="00AE4118" w:rsidRPr="00954152">
        <w:rPr>
          <w:rFonts w:ascii="Verdana" w:hAnsi="Verdana"/>
          <w:color w:val="0F243E"/>
          <w:sz w:val="20"/>
          <w:szCs w:val="20"/>
        </w:rPr>
        <w:t>presenting their work clearly</w:t>
      </w:r>
      <w:r w:rsidR="007615D2" w:rsidRPr="00954152">
        <w:rPr>
          <w:rFonts w:ascii="Verdana" w:hAnsi="Verdana"/>
          <w:color w:val="0F243E"/>
          <w:sz w:val="20"/>
          <w:szCs w:val="20"/>
        </w:rPr>
        <w:t>.</w:t>
      </w:r>
    </w:p>
    <w:p w:rsidR="00CA6474" w:rsidRPr="00954152" w:rsidRDefault="00CA6474">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0C513C" w:rsidRDefault="00945B24">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754CEF" w:rsidRPr="00954152" w:rsidRDefault="00754CEF">
      <w:pPr>
        <w:spacing w:after="0"/>
        <w:jc w:val="both"/>
        <w:rPr>
          <w:rFonts w:ascii="Verdana" w:hAnsi="Verdana"/>
          <w:color w:val="0F243E"/>
          <w:sz w:val="20"/>
          <w:szCs w:val="20"/>
        </w:rPr>
      </w:pPr>
      <w:r w:rsidRPr="00954152">
        <w:rPr>
          <w:rFonts w:ascii="Verdana" w:hAnsi="Verdana"/>
          <w:color w:val="0F243E"/>
          <w:sz w:val="20"/>
          <w:szCs w:val="20"/>
        </w:rPr>
        <w:t xml:space="preserve">Negative numbers in real life </w:t>
      </w:r>
      <w:proofErr w:type="gramStart"/>
      <w:r w:rsidRPr="00954152">
        <w:rPr>
          <w:rFonts w:ascii="Verdana" w:hAnsi="Verdana"/>
          <w:color w:val="0F243E"/>
          <w:sz w:val="20"/>
          <w:szCs w:val="20"/>
        </w:rPr>
        <w:t>can be modelled</w:t>
      </w:r>
      <w:proofErr w:type="gramEnd"/>
      <w:r w:rsidRPr="00954152">
        <w:rPr>
          <w:rFonts w:ascii="Verdana" w:hAnsi="Verdana"/>
          <w:color w:val="0F243E"/>
          <w:sz w:val="20"/>
          <w:szCs w:val="20"/>
        </w:rPr>
        <w:t xml:space="preserve"> by interpreting scale</w:t>
      </w:r>
      <w:r w:rsidR="006B25D8" w:rsidRPr="00954152">
        <w:rPr>
          <w:rFonts w:ascii="Verdana" w:hAnsi="Verdana"/>
          <w:color w:val="0F243E"/>
          <w:sz w:val="20"/>
          <w:szCs w:val="20"/>
        </w:rPr>
        <w:t xml:space="preserve">s on thermometers using </w:t>
      </w:r>
      <w:r w:rsidR="007615D2" w:rsidRPr="00954152">
        <w:rPr>
          <w:rFonts w:ascii="Verdana" w:hAnsi="Verdana"/>
          <w:color w:val="0F243E"/>
          <w:sz w:val="20"/>
          <w:szCs w:val="20"/>
        </w:rPr>
        <w:br/>
      </w:r>
      <w:r w:rsidR="006B25D8" w:rsidRPr="00954152">
        <w:rPr>
          <w:rFonts w:ascii="Verdana" w:hAnsi="Verdana"/>
          <w:color w:val="0F243E"/>
          <w:sz w:val="20"/>
          <w:szCs w:val="20"/>
        </w:rPr>
        <w:t>F and C</w:t>
      </w:r>
      <w:r w:rsidR="007615D2" w:rsidRPr="00954152">
        <w:rPr>
          <w:rFonts w:ascii="Verdana" w:hAnsi="Verdana"/>
          <w:color w:val="0F243E"/>
          <w:sz w:val="20"/>
          <w:szCs w:val="20"/>
        </w:rPr>
        <w:t>.</w:t>
      </w:r>
    </w:p>
    <w:p w:rsidR="002F079D" w:rsidRPr="00954152" w:rsidRDefault="002F079D">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r w:rsidR="007615D2" w:rsidRPr="00954152">
        <w:rPr>
          <w:rFonts w:ascii="Verdana" w:hAnsi="Verdana"/>
          <w:color w:val="0F243E"/>
          <w:sz w:val="20"/>
          <w:szCs w:val="20"/>
        </w:rPr>
        <w:t>.</w:t>
      </w:r>
    </w:p>
    <w:p w:rsidR="00A75141" w:rsidRPr="00954152" w:rsidRDefault="00A75141">
      <w:pPr>
        <w:spacing w:after="0"/>
        <w:jc w:val="both"/>
        <w:rPr>
          <w:rFonts w:ascii="Verdana" w:hAnsi="Verdana" w:cs="Times New Roman"/>
          <w:color w:val="0F243E"/>
          <w:sz w:val="20"/>
          <w:szCs w:val="20"/>
        </w:rPr>
      </w:pPr>
      <w:r w:rsidRPr="00954152">
        <w:rPr>
          <w:rFonts w:ascii="Verdana" w:hAnsi="Verdana" w:cs="Times New Roman"/>
          <w:color w:val="0F243E"/>
          <w:sz w:val="20"/>
          <w:szCs w:val="20"/>
        </w:rPr>
        <w:t>Students should be able to write numbers in words and from words as a real-life skill.</w:t>
      </w:r>
    </w:p>
    <w:p w:rsidR="00A75141" w:rsidRPr="00954152" w:rsidRDefault="00A75141" w:rsidP="00A75141">
      <w:pPr>
        <w:spacing w:after="0"/>
        <w:jc w:val="both"/>
        <w:rPr>
          <w:rFonts w:ascii="Verdana" w:hAnsi="Verdana"/>
          <w:color w:val="0F243E"/>
          <w:sz w:val="20"/>
          <w:szCs w:val="20"/>
        </w:rPr>
      </w:pPr>
    </w:p>
    <w:p w:rsidR="003E5804" w:rsidRPr="00954152" w:rsidRDefault="003E5804" w:rsidP="00381E41">
      <w:pPr>
        <w:spacing w:after="0"/>
        <w:rPr>
          <w:rFonts w:ascii="Verdana" w:hAnsi="Verdana"/>
          <w:color w:val="0F243E" w:themeColor="text2" w:themeShade="80"/>
        </w:rPr>
      </w:pPr>
      <w:r w:rsidRPr="00954152">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2F079D" w:rsidRPr="00954152" w:rsidTr="008212CE">
        <w:trPr>
          <w:trHeight w:val="586"/>
        </w:trPr>
        <w:tc>
          <w:tcPr>
            <w:tcW w:w="3795" w:type="pct"/>
            <w:shd w:val="clear" w:color="auto" w:fill="8DB3E2" w:themeFill="text2" w:themeFillTint="66"/>
            <w:vAlign w:val="center"/>
          </w:tcPr>
          <w:p w:rsidR="002F079D" w:rsidRPr="000C5DE8" w:rsidRDefault="009E3131" w:rsidP="00381E41">
            <w:pPr>
              <w:spacing w:line="276" w:lineRule="auto"/>
              <w:rPr>
                <w:rFonts w:ascii="Verdana" w:hAnsi="Verdana"/>
                <w:b/>
                <w:color w:val="0F243E" w:themeColor="text2" w:themeShade="80"/>
                <w:lang w:val="de-DE"/>
              </w:rPr>
            </w:pPr>
            <w:bookmarkStart w:id="5" w:name="Unit1b"/>
            <w:r w:rsidRPr="000C5DE8">
              <w:rPr>
                <w:rFonts w:ascii="Verdana" w:hAnsi="Verdana"/>
                <w:b/>
                <w:color w:val="0F243E" w:themeColor="text2" w:themeShade="80"/>
                <w:lang w:val="de-DE"/>
              </w:rPr>
              <w:lastRenderedPageBreak/>
              <w:t>1</w:t>
            </w:r>
            <w:r w:rsidR="007615D2" w:rsidRPr="000C5DE8">
              <w:rPr>
                <w:rFonts w:ascii="Verdana" w:hAnsi="Verdana"/>
                <w:b/>
                <w:color w:val="0F243E" w:themeColor="text2" w:themeShade="80"/>
                <w:lang w:val="de-DE"/>
              </w:rPr>
              <w:t>b.</w:t>
            </w:r>
            <w:r w:rsidRPr="000C5DE8">
              <w:rPr>
                <w:rFonts w:ascii="Verdana" w:hAnsi="Verdana"/>
                <w:b/>
                <w:color w:val="0F243E" w:themeColor="text2" w:themeShade="80"/>
                <w:lang w:val="de-DE"/>
              </w:rPr>
              <w:t xml:space="preserve"> </w:t>
            </w:r>
            <w:r w:rsidR="0043179B" w:rsidRPr="000C5DE8">
              <w:rPr>
                <w:rFonts w:ascii="Verdana" w:hAnsi="Verdana"/>
                <w:b/>
                <w:color w:val="0F243E" w:themeColor="text2" w:themeShade="80"/>
                <w:lang w:val="de-DE"/>
              </w:rPr>
              <w:t xml:space="preserve">Decimals </w:t>
            </w:r>
          </w:p>
          <w:bookmarkEnd w:id="5"/>
          <w:p w:rsidR="002F079D" w:rsidRPr="000C5DE8" w:rsidRDefault="00DE15D9" w:rsidP="000D518C">
            <w:pPr>
              <w:spacing w:line="276" w:lineRule="auto"/>
              <w:rPr>
                <w:rFonts w:ascii="Verdana" w:hAnsi="Verdana"/>
                <w:color w:val="0F243E" w:themeColor="text2" w:themeShade="80"/>
                <w:lang w:val="de-DE"/>
              </w:rPr>
            </w:pPr>
            <w:r>
              <w:rPr>
                <w:rFonts w:ascii="Verdana" w:hAnsi="Verdana"/>
                <w:color w:val="0F243E" w:themeColor="text2" w:themeShade="80"/>
                <w:lang w:val="de-DE"/>
              </w:rPr>
              <w:fldChar w:fldCharType="begin"/>
            </w:r>
            <w:r w:rsidR="00C72D86">
              <w:rPr>
                <w:rFonts w:ascii="Verdana" w:hAnsi="Verdana"/>
                <w:color w:val="0F243E" w:themeColor="text2" w:themeShade="80"/>
                <w:lang w:val="de-DE"/>
              </w:rPr>
              <w:instrText>HYPERLINK "../AQA%20(reference%20only)/AQA%20Scheme%20Of%20Work%20(Year%2011).doc"</w:instrText>
            </w:r>
            <w:r>
              <w:rPr>
                <w:rFonts w:ascii="Verdana" w:hAnsi="Verdana"/>
                <w:color w:val="0F243E" w:themeColor="text2" w:themeShade="80"/>
                <w:lang w:val="de-DE"/>
              </w:rPr>
              <w:fldChar w:fldCharType="separate"/>
            </w:r>
            <w:r w:rsidR="00882D9C" w:rsidRPr="00DE15D9">
              <w:rPr>
                <w:rStyle w:val="Hyperlink"/>
                <w:rFonts w:ascii="Verdana" w:hAnsi="Verdana"/>
                <w:lang w:val="de-DE"/>
              </w:rPr>
              <w:t>(</w:t>
            </w:r>
            <w:r w:rsidR="005A71A7" w:rsidRPr="00DE15D9">
              <w:rPr>
                <w:rStyle w:val="Hyperlink"/>
                <w:rFonts w:ascii="Verdana" w:hAnsi="Verdana"/>
                <w:lang w:val="de-DE"/>
              </w:rPr>
              <w:t xml:space="preserve">N1, </w:t>
            </w:r>
            <w:r w:rsidR="0043179B" w:rsidRPr="00DE15D9">
              <w:rPr>
                <w:rStyle w:val="Hyperlink"/>
                <w:rFonts w:ascii="Verdana" w:hAnsi="Verdana"/>
                <w:lang w:val="de-DE"/>
              </w:rPr>
              <w:t>N2,</w:t>
            </w:r>
            <w:r w:rsidR="005A71A7" w:rsidRPr="00DE15D9">
              <w:rPr>
                <w:rStyle w:val="Hyperlink"/>
                <w:rFonts w:ascii="Verdana" w:hAnsi="Verdana"/>
                <w:lang w:val="de-DE"/>
              </w:rPr>
              <w:t xml:space="preserve"> N3</w:t>
            </w:r>
            <w:r w:rsidR="00A73E42" w:rsidRPr="00DE15D9">
              <w:rPr>
                <w:rStyle w:val="Hyperlink"/>
                <w:rFonts w:ascii="Verdana" w:hAnsi="Verdana"/>
                <w:lang w:val="de-DE"/>
              </w:rPr>
              <w:t xml:space="preserve">, </w:t>
            </w:r>
            <w:r w:rsidR="000D518C" w:rsidRPr="00DE15D9">
              <w:rPr>
                <w:rStyle w:val="Hyperlink"/>
                <w:rFonts w:ascii="Verdana" w:hAnsi="Verdana"/>
                <w:lang w:val="de-DE"/>
              </w:rPr>
              <w:t xml:space="preserve">N13, </w:t>
            </w:r>
            <w:r w:rsidR="00F5781C" w:rsidRPr="00DE15D9">
              <w:rPr>
                <w:rStyle w:val="Hyperlink"/>
                <w:rFonts w:ascii="Verdana" w:hAnsi="Verdana"/>
                <w:lang w:val="de-DE"/>
              </w:rPr>
              <w:t xml:space="preserve">N14, </w:t>
            </w:r>
            <w:r w:rsidR="00A73E42" w:rsidRPr="00DE15D9">
              <w:rPr>
                <w:rStyle w:val="Hyperlink"/>
                <w:rFonts w:ascii="Verdana" w:hAnsi="Verdana"/>
                <w:lang w:val="de-DE"/>
              </w:rPr>
              <w:t>N15</w:t>
            </w:r>
            <w:r w:rsidR="00882D9C" w:rsidRPr="00DE15D9">
              <w:rPr>
                <w:rStyle w:val="Hyperlink"/>
                <w:rFonts w:ascii="Verdana" w:hAnsi="Verdana"/>
                <w:lang w:val="de-DE"/>
              </w:rPr>
              <w:t>)</w:t>
            </w:r>
            <w:r>
              <w:rPr>
                <w:rFonts w:ascii="Verdana" w:hAnsi="Verdana"/>
                <w:color w:val="0F243E" w:themeColor="text2" w:themeShade="80"/>
                <w:lang w:val="de-DE"/>
              </w:rPr>
              <w:fldChar w:fldCharType="end"/>
            </w:r>
          </w:p>
        </w:tc>
        <w:tc>
          <w:tcPr>
            <w:tcW w:w="1205" w:type="pct"/>
            <w:shd w:val="clear" w:color="auto" w:fill="8DB3E2" w:themeFill="text2" w:themeFillTint="66"/>
          </w:tcPr>
          <w:p w:rsidR="002F079D" w:rsidRPr="00954152" w:rsidRDefault="002F079D" w:rsidP="00381E41">
            <w:pPr>
              <w:spacing w:line="276" w:lineRule="auto"/>
              <w:jc w:val="center"/>
              <w:rPr>
                <w:rFonts w:ascii="Verdana" w:hAnsi="Verdana"/>
                <w:color w:val="0F243E" w:themeColor="text2" w:themeShade="80"/>
              </w:rPr>
            </w:pPr>
            <w:r w:rsidRPr="00954152">
              <w:rPr>
                <w:rFonts w:ascii="Verdana" w:hAnsi="Verdana"/>
                <w:b/>
                <w:color w:val="0F243E" w:themeColor="text2" w:themeShade="80"/>
              </w:rPr>
              <w:t>Teaching time</w:t>
            </w:r>
          </w:p>
          <w:p w:rsidR="002F079D" w:rsidRPr="00954152" w:rsidRDefault="00A9421C" w:rsidP="007615D2">
            <w:pPr>
              <w:spacing w:line="276" w:lineRule="auto"/>
              <w:jc w:val="center"/>
              <w:rPr>
                <w:rFonts w:ascii="Verdana" w:hAnsi="Verdana"/>
                <w:color w:val="0F243E" w:themeColor="text2" w:themeShade="80"/>
              </w:rPr>
            </w:pPr>
            <w:r>
              <w:rPr>
                <w:rFonts w:ascii="Verdana" w:hAnsi="Verdana"/>
                <w:color w:val="0F243E" w:themeColor="text2" w:themeShade="80"/>
              </w:rPr>
              <w:t>2-4</w:t>
            </w:r>
            <w:r w:rsidR="00BA4D3B"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7615D2">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2F079D"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15D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 notation and place value</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value of digits in a decimal or whole number</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and order decimal numbers</w:t>
      </w:r>
      <w:r w:rsidR="001010BD" w:rsidRPr="00954152">
        <w:rPr>
          <w:rFonts w:ascii="Verdana" w:hAnsi="Verdana"/>
          <w:color w:val="0F243E" w:themeColor="text2" w:themeShade="80"/>
          <w:sz w:val="20"/>
          <w:szCs w:val="20"/>
        </w:rPr>
        <w:t xml:space="preserve"> using the symbols &lt;, &gt;</w:t>
      </w:r>
      <w:r w:rsidR="00C34EAF" w:rsidRPr="00954152">
        <w:rPr>
          <w:rFonts w:ascii="Verdana" w:hAnsi="Verdana"/>
          <w:color w:val="0F243E" w:themeColor="text2" w:themeShade="80"/>
          <w:sz w:val="20"/>
          <w:szCs w:val="20"/>
        </w:rPr>
        <w:t>;</w:t>
      </w:r>
    </w:p>
    <w:p w:rsidR="001010BD" w:rsidRPr="00954152" w:rsidRDefault="00C34EA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1010BD" w:rsidRPr="00954152">
        <w:rPr>
          <w:rFonts w:ascii="Verdana" w:hAnsi="Verdana"/>
          <w:color w:val="0F243E" w:themeColor="text2" w:themeShade="80"/>
          <w:sz w:val="20"/>
          <w:szCs w:val="20"/>
        </w:rPr>
        <w:t>the ≠ symbol (not equal)</w:t>
      </w:r>
      <w:r w:rsidRPr="00954152">
        <w:rPr>
          <w:rFonts w:ascii="Verdana" w:hAnsi="Verdana"/>
          <w:color w:val="0F243E" w:themeColor="text2" w:themeShade="80"/>
          <w:sz w:val="20"/>
          <w:szCs w:val="20"/>
        </w:rPr>
        <w:t>;</w:t>
      </w:r>
    </w:p>
    <w:p w:rsidR="001010BD" w:rsidRPr="00954152" w:rsidRDefault="001010BD"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decimal numbers of millions, e.g. 2</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300</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000 = 2.3 million</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43179B" w:rsidRPr="00954152" w:rsidRDefault="0043179B" w:rsidP="00F5781C">
      <w:pPr>
        <w:pStyle w:val="ListParagraph"/>
        <w:numPr>
          <w:ilvl w:val="0"/>
          <w:numId w:val="1"/>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sidR="00F5781C">
        <w:rPr>
          <w:rFonts w:ascii="Verdana" w:hAnsi="Verdana"/>
          <w:color w:val="0F243E" w:themeColor="text2" w:themeShade="80"/>
          <w:sz w:val="20"/>
          <w:szCs w:val="20"/>
        </w:rPr>
        <w:t>, including calculations involving money</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by any number between 0 and 1</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the nearest integer</w:t>
      </w:r>
      <w:r w:rsidR="00C34EAF" w:rsidRPr="00954152">
        <w:rPr>
          <w:rFonts w:ascii="Verdana" w:hAnsi="Verdana"/>
          <w:color w:val="0F243E" w:themeColor="text2" w:themeShade="80"/>
          <w:sz w:val="20"/>
          <w:szCs w:val="20"/>
        </w:rPr>
        <w:t>;</w:t>
      </w:r>
    </w:p>
    <w:p w:rsidR="001010BD" w:rsidRPr="00954152" w:rsidRDefault="001010BD"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a given number of decimal places</w:t>
      </w:r>
      <w:r w:rsidR="00753770">
        <w:rPr>
          <w:rFonts w:ascii="Verdana" w:hAnsi="Verdana"/>
          <w:color w:val="0F243E" w:themeColor="text2" w:themeShade="80"/>
          <w:sz w:val="20"/>
          <w:szCs w:val="20"/>
        </w:rPr>
        <w:t xml:space="preserve"> and significant figures;</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answers to calculations by rounding numbers to 1 significant figure</w:t>
      </w:r>
      <w:r w:rsidR="00C34EAF" w:rsidRPr="00954152">
        <w:rPr>
          <w:rFonts w:ascii="Verdana" w:hAnsi="Verdana"/>
          <w:color w:val="0F243E" w:themeColor="text2" w:themeShade="80"/>
          <w:sz w:val="20"/>
          <w:szCs w:val="20"/>
        </w:rPr>
        <w:t>;</w:t>
      </w:r>
    </w:p>
    <w:p w:rsidR="00754CEF" w:rsidRPr="00954152" w:rsidRDefault="00754CE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one calculation to find the answer to another</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460A2" w:rsidRPr="00954152" w:rsidRDefault="000460A2" w:rsidP="007615D2">
      <w:pPr>
        <w:spacing w:after="0"/>
        <w:jc w:val="both"/>
        <w:rPr>
          <w:rFonts w:ascii="Verdana" w:hAnsi="Verdana"/>
          <w:b/>
          <w:color w:val="0F243E" w:themeColor="text2" w:themeShade="80"/>
          <w:sz w:val="20"/>
          <w:szCs w:val="20"/>
        </w:rPr>
      </w:pPr>
    </w:p>
    <w:p w:rsidR="002F079D" w:rsidRPr="00954152" w:rsidRDefault="00D7179B"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1010BD" w:rsidRPr="00954152" w:rsidRDefault="00C34EA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m</w:t>
      </w:r>
      <w:r w:rsidR="001010BD" w:rsidRPr="00954152">
        <w:rPr>
          <w:rFonts w:ascii="Verdana" w:hAnsi="Verdana"/>
          <w:color w:val="0F243E" w:themeColor="text2" w:themeShade="80"/>
          <w:sz w:val="20"/>
          <w:szCs w:val="20"/>
        </w:rPr>
        <w:t>ental methods for × and ÷, e.g. 5 × 0.6, 1.8 ÷ 3</w:t>
      </w:r>
      <w:r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 problem involving division by a decimal (up to </w:t>
      </w:r>
      <w:proofErr w:type="gramStart"/>
      <w:r w:rsidRPr="00954152">
        <w:rPr>
          <w:rFonts w:ascii="Verdana" w:hAnsi="Verdana"/>
          <w:color w:val="0F243E" w:themeColor="text2" w:themeShade="80"/>
          <w:sz w:val="20"/>
          <w:szCs w:val="20"/>
        </w:rPr>
        <w:t>2</w:t>
      </w:r>
      <w:proofErr w:type="gramEnd"/>
      <w:r w:rsidRPr="00954152">
        <w:rPr>
          <w:rFonts w:ascii="Verdana" w:hAnsi="Verdana"/>
          <w:color w:val="0F243E" w:themeColor="text2" w:themeShade="80"/>
          <w:sz w:val="20"/>
          <w:szCs w:val="20"/>
        </w:rPr>
        <w:t xml:space="preserve"> decimal places)</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2.6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15.8 = 41.08</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what is 26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0.158? What is 4108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26? </w:t>
      </w:r>
    </w:p>
    <w:p w:rsidR="00CC4435" w:rsidRPr="00954152" w:rsidRDefault="001010BD" w:rsidP="007615D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Calculate, e.g. 5.2 million + 4.3 million</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b/>
          <w:color w:val="0F243E" w:themeColor="text2" w:themeShade="80"/>
          <w:sz w:val="20"/>
          <w:szCs w:val="20"/>
        </w:rPr>
      </w:pPr>
    </w:p>
    <w:p w:rsidR="00F509B9" w:rsidRDefault="00F509B9" w:rsidP="00A915C6">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Default="00B95A7E" w:rsidP="00A915C6">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Problems involving shopping for multiple items, such as: Rob purchases a magazine costing £2.10, a newspaper costing 82p and two bars of chocolate. He pays with a £10 note and gets £5.40 change. Work out the cost of one bar of chocolate. </w:t>
      </w:r>
    </w:p>
    <w:p w:rsidR="000C513C" w:rsidRDefault="00B95A7E" w:rsidP="00A915C6">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When estimating</w:t>
      </w:r>
      <w:r w:rsidR="00CD3FB5">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sidR="008528D6">
        <w:rPr>
          <w:rFonts w:ascii="Verdana" w:hAnsi="Verdana"/>
          <w:color w:val="0F243E" w:themeColor="text2" w:themeShade="80"/>
          <w:sz w:val="20"/>
          <w:szCs w:val="20"/>
        </w:rPr>
        <w:t xml:space="preserve">students should </w:t>
      </w:r>
      <w:r w:rsidRPr="00B95A7E">
        <w:rPr>
          <w:rFonts w:ascii="Verdana" w:hAnsi="Verdana"/>
          <w:color w:val="0F243E" w:themeColor="text2" w:themeShade="80"/>
          <w:sz w:val="20"/>
          <w:szCs w:val="20"/>
        </w:rPr>
        <w:t>be able to justify whether the answer will be an overestimate or underestimate.</w:t>
      </w:r>
    </w:p>
    <w:p w:rsidR="00A915C6" w:rsidRPr="00954152" w:rsidRDefault="00A915C6" w:rsidP="00A915C6">
      <w:pPr>
        <w:spacing w:after="0"/>
        <w:jc w:val="both"/>
        <w:rPr>
          <w:rFonts w:ascii="Verdana" w:hAnsi="Verdana"/>
          <w:b/>
          <w:color w:val="0F243E" w:themeColor="text2" w:themeShade="80"/>
          <w:sz w:val="20"/>
          <w:szCs w:val="20"/>
        </w:rPr>
      </w:pPr>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r w:rsidR="00C34EAF" w:rsidRPr="00954152">
        <w:rPr>
          <w:rFonts w:ascii="Verdana" w:hAnsi="Verdana"/>
          <w:b/>
          <w:color w:val="0F243E" w:themeColor="text2" w:themeShade="80"/>
          <w:sz w:val="20"/>
          <w:szCs w:val="20"/>
        </w:rPr>
        <w:t xml:space="preserve"> </w:t>
      </w:r>
    </w:p>
    <w:p w:rsidR="00754CEF"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Significant figures and decimal place rounding </w:t>
      </w:r>
      <w:r w:rsidR="00C34EAF" w:rsidRPr="00954152">
        <w:rPr>
          <w:rFonts w:ascii="Verdana" w:hAnsi="Verdana"/>
          <w:color w:val="0F243E" w:themeColor="text2" w:themeShade="80"/>
          <w:sz w:val="20"/>
          <w:szCs w:val="20"/>
        </w:rPr>
        <w:t>are</w:t>
      </w:r>
      <w:r w:rsidRPr="00954152">
        <w:rPr>
          <w:rFonts w:ascii="Verdana" w:hAnsi="Verdana"/>
          <w:color w:val="0F243E" w:themeColor="text2" w:themeShade="80"/>
          <w:sz w:val="20"/>
          <w:szCs w:val="20"/>
        </w:rPr>
        <w:t xml:space="preserve"> often confused</w:t>
      </w:r>
      <w:r w:rsidR="00C34EAF" w:rsidRPr="00954152">
        <w:rPr>
          <w:rFonts w:ascii="Verdana" w:hAnsi="Verdana"/>
          <w:color w:val="0F243E" w:themeColor="text2" w:themeShade="80"/>
          <w:sz w:val="20"/>
          <w:szCs w:val="20"/>
        </w:rPr>
        <w:t>.</w:t>
      </w:r>
    </w:p>
    <w:p w:rsidR="00754CEF" w:rsidRPr="00954152" w:rsidRDefault="001010BD"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35 877</w:t>
      </w:r>
      <w:r w:rsidR="00754CEF" w:rsidRPr="00954152">
        <w:rPr>
          <w:rFonts w:ascii="Verdana" w:hAnsi="Verdana" w:cs="Lucida Sans Unicode"/>
          <w:color w:val="0F243E" w:themeColor="text2" w:themeShade="80"/>
          <w:sz w:val="20"/>
          <w:szCs w:val="20"/>
        </w:rPr>
        <w:t xml:space="preserve"> = 36 to two significant figures</w:t>
      </w:r>
      <w:r w:rsidR="00C34EAF" w:rsidRPr="00954152">
        <w:rPr>
          <w:rFonts w:ascii="Verdana" w:hAnsi="Verdana" w:cs="Lucida Sans Unicode"/>
          <w:color w:val="0F243E" w:themeColor="text2" w:themeShade="80"/>
          <w:sz w:val="20"/>
          <w:szCs w:val="20"/>
        </w:rPr>
        <w:t>.</w:t>
      </w:r>
    </w:p>
    <w:p w:rsidR="00CA6474" w:rsidRPr="00954152" w:rsidRDefault="00CA6474" w:rsidP="007615D2">
      <w:pPr>
        <w:suppressAutoHyphens/>
        <w:spacing w:after="0"/>
        <w:jc w:val="both"/>
        <w:rPr>
          <w:rFonts w:ascii="Verdana" w:hAnsi="Verdana" w:cs="Lucida Sans Unicode"/>
          <w:color w:val="0F243E" w:themeColor="text2" w:themeShade="80"/>
          <w:sz w:val="20"/>
          <w:szCs w:val="20"/>
        </w:rPr>
      </w:pPr>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w:t>
      </w:r>
      <w:r w:rsidR="00C34EAF"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e long </w:t>
      </w:r>
      <w:r w:rsidR="00FF7A3A" w:rsidRPr="00954152">
        <w:rPr>
          <w:rFonts w:ascii="Verdana" w:hAnsi="Verdana"/>
          <w:color w:val="0F243E" w:themeColor="text2" w:themeShade="80"/>
          <w:sz w:val="20"/>
          <w:szCs w:val="20"/>
        </w:rPr>
        <w:t>multiplication</w:t>
      </w:r>
      <w:r w:rsidRPr="00954152">
        <w:rPr>
          <w:rFonts w:ascii="Verdana" w:hAnsi="Verdana"/>
          <w:color w:val="0F243E" w:themeColor="text2" w:themeShade="80"/>
          <w:sz w:val="20"/>
          <w:szCs w:val="20"/>
        </w:rPr>
        <w:t xml:space="preserve"> and </w:t>
      </w:r>
      <w:r w:rsidR="00FF7A3A" w:rsidRPr="00954152">
        <w:rPr>
          <w:rFonts w:ascii="Verdana" w:hAnsi="Verdana"/>
          <w:color w:val="0F243E" w:themeColor="text2" w:themeShade="80"/>
          <w:sz w:val="20"/>
          <w:szCs w:val="20"/>
        </w:rPr>
        <w:t>division</w:t>
      </w:r>
      <w:r w:rsidRPr="00954152">
        <w:rPr>
          <w:rFonts w:ascii="Verdana" w:hAnsi="Verdana"/>
          <w:color w:val="0F243E" w:themeColor="text2" w:themeShade="80"/>
          <w:sz w:val="20"/>
          <w:szCs w:val="20"/>
        </w:rPr>
        <w:t>,</w:t>
      </w:r>
      <w:r w:rsidR="00FF7A3A" w:rsidRPr="00954152">
        <w:rPr>
          <w:rFonts w:ascii="Verdana" w:hAnsi="Verdana"/>
          <w:color w:val="0F243E" w:themeColor="text2" w:themeShade="80"/>
          <w:sz w:val="20"/>
          <w:szCs w:val="20"/>
        </w:rPr>
        <w:t xml:space="preserve"> use</w:t>
      </w:r>
      <w:r w:rsidRPr="00954152">
        <w:rPr>
          <w:rFonts w:ascii="Verdana" w:hAnsi="Verdana"/>
          <w:color w:val="0F243E" w:themeColor="text2" w:themeShade="80"/>
          <w:sz w:val="20"/>
          <w:szCs w:val="20"/>
        </w:rPr>
        <w:t xml:space="preserve"> mental maths</w:t>
      </w:r>
      <w:r w:rsidR="00FF7A3A" w:rsidRPr="00954152">
        <w:rPr>
          <w:rFonts w:ascii="Verdana" w:hAnsi="Verdana"/>
          <w:color w:val="0F243E" w:themeColor="text2" w:themeShade="80"/>
          <w:sz w:val="20"/>
          <w:szCs w:val="20"/>
        </w:rPr>
        <w:t xml:space="preserve"> problems </w:t>
      </w:r>
      <w:r w:rsidRPr="00954152">
        <w:rPr>
          <w:rFonts w:ascii="Verdana" w:hAnsi="Verdana"/>
          <w:color w:val="0F243E" w:themeColor="text2" w:themeShade="80"/>
          <w:sz w:val="20"/>
          <w:szCs w:val="20"/>
        </w:rPr>
        <w:t>with decimals</w:t>
      </w:r>
      <w:r w:rsidR="00FF7A3A" w:rsidRPr="00954152">
        <w:rPr>
          <w:rFonts w:ascii="Verdana" w:hAnsi="Verdana"/>
          <w:color w:val="0F243E" w:themeColor="text2" w:themeShade="80"/>
          <w:sz w:val="20"/>
          <w:szCs w:val="20"/>
        </w:rPr>
        <w:t xml:space="preserve"> such as 0.1, </w:t>
      </w:r>
      <w:r w:rsidRPr="00954152">
        <w:rPr>
          <w:rFonts w:ascii="Verdana" w:hAnsi="Verdana"/>
          <w:color w:val="0F243E" w:themeColor="text2" w:themeShade="80"/>
          <w:sz w:val="20"/>
          <w:szCs w:val="20"/>
        </w:rPr>
        <w:t>0.001</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Amounts of money </w:t>
      </w:r>
      <w:proofErr w:type="gramStart"/>
      <w:r w:rsidRPr="00954152">
        <w:rPr>
          <w:rFonts w:ascii="Verdana" w:hAnsi="Verdana"/>
          <w:color w:val="0F243E" w:themeColor="text2" w:themeShade="80"/>
          <w:sz w:val="20"/>
          <w:szCs w:val="20"/>
        </w:rPr>
        <w:t>should always be rounded</w:t>
      </w:r>
      <w:proofErr w:type="gramEnd"/>
      <w:r w:rsidRPr="00954152">
        <w:rPr>
          <w:rFonts w:ascii="Verdana" w:hAnsi="Verdana"/>
          <w:color w:val="0F243E" w:themeColor="text2" w:themeShade="80"/>
          <w:sz w:val="20"/>
          <w:szCs w:val="20"/>
        </w:rPr>
        <w:t xml:space="preserve"> to the nearest penny.</w:t>
      </w:r>
    </w:p>
    <w:p w:rsidR="0043179B" w:rsidRPr="00954152" w:rsidRDefault="0043179B" w:rsidP="001010BD">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43179B" w:rsidRPr="00954152" w:rsidTr="00CA6474">
        <w:tc>
          <w:tcPr>
            <w:tcW w:w="3651" w:type="pct"/>
            <w:shd w:val="clear" w:color="auto" w:fill="8DB3E2" w:themeFill="text2" w:themeFillTint="66"/>
            <w:vAlign w:val="center"/>
          </w:tcPr>
          <w:p w:rsidR="0043179B" w:rsidRPr="00954152" w:rsidRDefault="0043179B" w:rsidP="00CA6474">
            <w:pPr>
              <w:spacing w:line="276" w:lineRule="auto"/>
              <w:rPr>
                <w:rFonts w:ascii="Verdana" w:hAnsi="Verdana"/>
                <w:b/>
                <w:color w:val="0F243E" w:themeColor="text2" w:themeShade="80"/>
              </w:rPr>
            </w:pPr>
            <w:bookmarkStart w:id="6" w:name="Unit1c"/>
            <w:r w:rsidRPr="00954152">
              <w:rPr>
                <w:rFonts w:ascii="Verdana" w:hAnsi="Verdana"/>
                <w:b/>
                <w:color w:val="0F243E" w:themeColor="text2" w:themeShade="80"/>
              </w:rPr>
              <w:lastRenderedPageBreak/>
              <w:t>1</w:t>
            </w:r>
            <w:r w:rsidR="007615D2" w:rsidRPr="00954152">
              <w:rPr>
                <w:rFonts w:ascii="Verdana" w:hAnsi="Verdana"/>
                <w:b/>
                <w:color w:val="0F243E" w:themeColor="text2" w:themeShade="80"/>
              </w:rPr>
              <w:t>c.</w:t>
            </w:r>
            <w:r w:rsidRPr="00954152">
              <w:rPr>
                <w:rFonts w:ascii="Verdana" w:hAnsi="Verdana"/>
                <w:b/>
                <w:color w:val="0F243E" w:themeColor="text2" w:themeShade="80"/>
              </w:rPr>
              <w:t xml:space="preserve"> Indices, powers and roots</w:t>
            </w:r>
          </w:p>
          <w:bookmarkEnd w:id="6"/>
          <w:p w:rsidR="0043179B" w:rsidRPr="00954152" w:rsidRDefault="00DE15D9" w:rsidP="00CA6474">
            <w:pPr>
              <w:spacing w:line="276" w:lineRule="auto"/>
              <w:rPr>
                <w:rFonts w:ascii="Verdana" w:hAnsi="Verdana"/>
                <w:color w:val="0F243E" w:themeColor="text2" w:themeShade="80"/>
              </w:rPr>
            </w:pPr>
            <w:r>
              <w:rPr>
                <w:rFonts w:ascii="Verdana" w:hAnsi="Verdana"/>
                <w:color w:val="0F243E" w:themeColor="text2" w:themeShade="80"/>
              </w:rPr>
              <w:fldChar w:fldCharType="begin"/>
            </w:r>
            <w:r w:rsidR="00C72D86">
              <w:rPr>
                <w:rFonts w:ascii="Verdana" w:hAnsi="Verdana"/>
                <w:color w:val="0F243E" w:themeColor="text2" w:themeShade="80"/>
              </w:rPr>
              <w:instrText>HYPERLINK "../AQA%20(reference%20only)/AQA%20Scheme%20Of%20Work%20(Year%2011).doc"</w:instrText>
            </w:r>
            <w:r>
              <w:rPr>
                <w:rFonts w:ascii="Verdana" w:hAnsi="Verdana"/>
                <w:color w:val="0F243E" w:themeColor="text2" w:themeShade="80"/>
              </w:rPr>
              <w:fldChar w:fldCharType="separate"/>
            </w:r>
            <w:r w:rsidR="005A71A7" w:rsidRPr="00DE15D9">
              <w:rPr>
                <w:rStyle w:val="Hyperlink"/>
                <w:rFonts w:ascii="Verdana" w:hAnsi="Verdana"/>
              </w:rPr>
              <w:t>(</w:t>
            </w:r>
            <w:r w:rsidR="00F5781C" w:rsidRPr="00DE15D9">
              <w:rPr>
                <w:rStyle w:val="Hyperlink"/>
                <w:rFonts w:ascii="Verdana" w:hAnsi="Verdana"/>
              </w:rPr>
              <w:t xml:space="preserve">N3, </w:t>
            </w:r>
            <w:r w:rsidR="005A71A7" w:rsidRPr="00DE15D9">
              <w:rPr>
                <w:rStyle w:val="Hyperlink"/>
                <w:rFonts w:ascii="Verdana" w:hAnsi="Verdana"/>
              </w:rPr>
              <w:t>N6, N7</w:t>
            </w:r>
            <w:r w:rsidR="0043179B" w:rsidRPr="00DE15D9">
              <w:rPr>
                <w:rStyle w:val="Hyperlink"/>
                <w:rFonts w:ascii="Verdana" w:hAnsi="Verdana"/>
              </w:rPr>
              <w:t>)</w:t>
            </w:r>
            <w:r>
              <w:rPr>
                <w:rFonts w:ascii="Verdana" w:hAnsi="Verdana"/>
                <w:color w:val="0F243E" w:themeColor="text2" w:themeShade="80"/>
              </w:rPr>
              <w:fldChar w:fldCharType="end"/>
            </w:r>
          </w:p>
        </w:tc>
        <w:tc>
          <w:tcPr>
            <w:tcW w:w="1349" w:type="pct"/>
            <w:shd w:val="clear" w:color="auto" w:fill="8DB3E2" w:themeFill="text2" w:themeFillTint="66"/>
          </w:tcPr>
          <w:p w:rsidR="0043179B" w:rsidRPr="00954152" w:rsidRDefault="0043179B" w:rsidP="00CA6474">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43179B" w:rsidRPr="00954152" w:rsidRDefault="00A9421C" w:rsidP="00C34EAF">
            <w:pPr>
              <w:spacing w:line="276" w:lineRule="auto"/>
              <w:jc w:val="right"/>
              <w:rPr>
                <w:rFonts w:ascii="Verdana" w:hAnsi="Verdana"/>
                <w:color w:val="0F243E" w:themeColor="text2" w:themeShade="80"/>
              </w:rPr>
            </w:pPr>
            <w:r>
              <w:rPr>
                <w:rFonts w:ascii="Verdana" w:hAnsi="Verdana"/>
                <w:color w:val="0F243E" w:themeColor="text2" w:themeShade="80"/>
              </w:rPr>
              <w:t>4-6</w:t>
            </w:r>
            <w:r w:rsidR="00C34EAF" w:rsidRPr="00954152">
              <w:rPr>
                <w:rFonts w:ascii="Verdana" w:hAnsi="Verdana"/>
                <w:color w:val="0F243E" w:themeColor="text2" w:themeShade="80"/>
              </w:rPr>
              <w:t xml:space="preserve"> </w:t>
            </w:r>
            <w:r w:rsidR="0043179B" w:rsidRPr="00954152">
              <w:rPr>
                <w:rFonts w:ascii="Verdana" w:hAnsi="Verdana"/>
                <w:color w:val="0F243E" w:themeColor="text2" w:themeShade="80"/>
              </w:rPr>
              <w:t>hours</w:t>
            </w:r>
          </w:p>
        </w:tc>
      </w:tr>
    </w:tbl>
    <w:p w:rsidR="0043179B" w:rsidRPr="00954152" w:rsidRDefault="0043179B" w:rsidP="00C34EAF">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43179B" w:rsidRPr="00954152" w:rsidRDefault="0043179B"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C34EAF"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7A3A" w:rsidRPr="00954152" w:rsidRDefault="00FF7A3A"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Find squares and cubes</w:t>
      </w:r>
      <w:r w:rsidR="00C34EAF" w:rsidRPr="00954152">
        <w:rPr>
          <w:rFonts w:ascii="Verdana" w:hAnsi="Verdana"/>
          <w:color w:val="0F243E" w:themeColor="text2" w:themeShade="80"/>
          <w:sz w:val="20"/>
        </w:rPr>
        <w:t>:</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integer squares up to 10 x 10 and the corresponding square roots;</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understand the difference between positive and negative square roots;</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the cubes of 1, 2, 3, 4, 5 and 10;</w:t>
      </w:r>
    </w:p>
    <w:p w:rsidR="005A71A7" w:rsidRPr="00954152" w:rsidRDefault="005A71A7"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squares and cubes</w:t>
      </w:r>
      <w:r w:rsidR="00C34EAF" w:rsidRPr="00954152">
        <w:rPr>
          <w:rFonts w:ascii="Verdana" w:hAnsi="Verdana"/>
          <w:color w:val="0F243E" w:themeColor="text2" w:themeShade="80"/>
          <w:sz w:val="20"/>
        </w:rPr>
        <w:t>;</w:t>
      </w:r>
    </w:p>
    <w:p w:rsidR="00351659" w:rsidRPr="00954152" w:rsidRDefault="00C34EAF"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351659"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Evaluate expressions involving squares, cubes and roots</w:t>
      </w:r>
      <w:r w:rsidR="00C34EAF" w:rsidRPr="00954152">
        <w:rPr>
          <w:rFonts w:ascii="Verdana" w:hAnsi="Verdana"/>
          <w:color w:val="0F243E" w:themeColor="text2" w:themeShade="80"/>
          <w:sz w:val="20"/>
        </w:rPr>
        <w:t>:</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add, subtract, multiply and divide numbers in index form;</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szCs w:val="20"/>
        </w:rPr>
        <w:t>cancel to simplify a calculation</w:t>
      </w:r>
      <w:r w:rsidRPr="00954152">
        <w:rPr>
          <w:rFonts w:ascii="Verdana" w:hAnsi="Verdana"/>
          <w:color w:val="0F243E" w:themeColor="text2" w:themeShade="80"/>
          <w:sz w:val="20"/>
        </w:rPr>
        <w:t>;</w:t>
      </w:r>
    </w:p>
    <w:p w:rsidR="00A73E42" w:rsidRPr="00954152" w:rsidRDefault="00A73E42"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powers of 10, including negative powers</w:t>
      </w:r>
      <w:r w:rsidR="00C34EAF" w:rsidRPr="00954152">
        <w:rPr>
          <w:rFonts w:ascii="Verdana" w:hAnsi="Verdana"/>
          <w:color w:val="0F243E" w:themeColor="text2" w:themeShade="80"/>
          <w:sz w:val="20"/>
        </w:rPr>
        <w:t>;</w:t>
      </w:r>
    </w:p>
    <w:p w:rsidR="00A73E42"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the laws of indices to multiply and divide numbers written in index notation</w:t>
      </w:r>
      <w:r w:rsidR="00C34EAF" w:rsidRPr="00954152">
        <w:rPr>
          <w:rFonts w:ascii="Verdana" w:hAnsi="Verdana"/>
          <w:color w:val="0F243E" w:themeColor="text2" w:themeShade="80"/>
          <w:sz w:val="20"/>
        </w:rPr>
        <w:t>;</w:t>
      </w:r>
    </w:p>
    <w:p w:rsidR="00754CEF" w:rsidRPr="00954152" w:rsidRDefault="00351659" w:rsidP="00C34EAF">
      <w:pPr>
        <w:pStyle w:val="ListParagraph"/>
        <w:numPr>
          <w:ilvl w:val="0"/>
          <w:numId w:val="1"/>
        </w:numPr>
        <w:jc w:val="both"/>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with powers inside the brackets, or raising brackets to powers</w:t>
      </w:r>
      <w:r w:rsidR="00C34EAF"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p>
    <w:p w:rsidR="008F06B1" w:rsidRPr="00954152" w:rsidRDefault="00754CEF" w:rsidP="00C34EAF">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for all calculations: </w:t>
      </w:r>
      <w:r w:rsidR="00C34EAF" w:rsidRPr="00954152">
        <w:rPr>
          <w:rFonts w:ascii="Verdana" w:hAnsi="Verdana"/>
          <w:color w:val="0F243E" w:themeColor="text2" w:themeShade="80"/>
          <w:sz w:val="20"/>
          <w:szCs w:val="20"/>
        </w:rPr>
        <w:t xml:space="preserve">positive and </w:t>
      </w:r>
      <w:r w:rsidR="00C34EAF" w:rsidRPr="00954152">
        <w:rPr>
          <w:rFonts w:ascii="Verdana" w:hAnsi="Verdana"/>
          <w:color w:val="0F243E" w:themeColor="text2" w:themeShade="80"/>
          <w:sz w:val="20"/>
        </w:rPr>
        <w:t xml:space="preserve">negative </w:t>
      </w:r>
      <w:r w:rsidRPr="00954152">
        <w:rPr>
          <w:rFonts w:ascii="Verdana" w:hAnsi="Verdana"/>
          <w:color w:val="0F243E" w:themeColor="text2" w:themeShade="80"/>
          <w:sz w:val="20"/>
          <w:szCs w:val="20"/>
        </w:rPr>
        <w:t>numbers, brackets,</w:t>
      </w:r>
      <w:r w:rsidR="00753770">
        <w:rPr>
          <w:rFonts w:ascii="Verdana" w:hAnsi="Verdana"/>
          <w:color w:val="0F243E" w:themeColor="text2" w:themeShade="80"/>
          <w:sz w:val="20"/>
          <w:szCs w:val="20"/>
        </w:rPr>
        <w:t xml:space="preserve"> square, cube,</w:t>
      </w:r>
      <w:r w:rsidRPr="00954152">
        <w:rPr>
          <w:rFonts w:ascii="Verdana" w:hAnsi="Verdana"/>
          <w:color w:val="0F243E" w:themeColor="text2" w:themeShade="80"/>
          <w:sz w:val="20"/>
          <w:szCs w:val="20"/>
        </w:rPr>
        <w:t xml:space="preserve"> pow</w:t>
      </w:r>
      <w:r w:rsidR="006B25D8" w:rsidRPr="00954152">
        <w:rPr>
          <w:rFonts w:ascii="Verdana" w:hAnsi="Verdana"/>
          <w:color w:val="0F243E" w:themeColor="text2" w:themeShade="80"/>
          <w:sz w:val="20"/>
          <w:szCs w:val="20"/>
        </w:rPr>
        <w:t xml:space="preserve">ers and roots, </w:t>
      </w:r>
      <w:r w:rsidR="00753770">
        <w:rPr>
          <w:rFonts w:ascii="Verdana" w:hAnsi="Verdana"/>
          <w:color w:val="0F243E" w:themeColor="text2" w:themeShade="80"/>
          <w:sz w:val="20"/>
          <w:szCs w:val="20"/>
        </w:rPr>
        <w:t xml:space="preserve">and all </w:t>
      </w:r>
      <w:r w:rsidR="006B25D8" w:rsidRPr="00954152">
        <w:rPr>
          <w:rFonts w:ascii="Verdana" w:hAnsi="Verdana"/>
          <w:color w:val="0F243E" w:themeColor="text2" w:themeShade="80"/>
          <w:sz w:val="20"/>
          <w:szCs w:val="20"/>
        </w:rPr>
        <w:t>four operations</w:t>
      </w:r>
      <w:r w:rsidR="00C34EAF" w:rsidRPr="00954152">
        <w:rPr>
          <w:rFonts w:ascii="Verdana" w:hAnsi="Verdana"/>
          <w:color w:val="0F243E" w:themeColor="text2" w:themeShade="80"/>
          <w:sz w:val="20"/>
          <w:szCs w:val="20"/>
        </w:rPr>
        <w:t>.</w:t>
      </w:r>
    </w:p>
    <w:p w:rsidR="00754CEF" w:rsidRPr="00954152" w:rsidRDefault="00754CEF" w:rsidP="00C34EAF">
      <w:pPr>
        <w:spacing w:after="0"/>
        <w:jc w:val="both"/>
        <w:rPr>
          <w:rFonts w:ascii="Verdana" w:hAnsi="Verdana"/>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FF7A3A" w:rsidRPr="00954152" w:rsidRDefault="00FF7A3A"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00351659"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FF7A3A" w:rsidRPr="00954152" w:rsidRDefault="00FF7A3A"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xml:space="preserve">)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Verdana" w:hAnsi="Verdana"/>
          <w:color w:val="0F243E" w:themeColor="text2" w:themeShade="80"/>
          <w:sz w:val="20"/>
          <w:szCs w:val="20"/>
          <w:vertAlign w:val="superscript"/>
        </w:rPr>
        <w:t>4</w:t>
      </w:r>
      <w:r w:rsidR="00C34EAF" w:rsidRPr="00954152">
        <w:rPr>
          <w:rFonts w:ascii="Verdana" w:hAnsi="Verdana" w:cs="Lucida Sans Unicode"/>
          <w:color w:val="0F243E" w:themeColor="text2" w:themeShade="80"/>
          <w:sz w:val="20"/>
          <w:szCs w:val="20"/>
        </w:rPr>
        <w:t>.</w:t>
      </w:r>
    </w:p>
    <w:p w:rsidR="00FF7A3A" w:rsidRPr="00954152" w:rsidRDefault="00FF7A3A" w:rsidP="00C34EAF">
      <w:pPr>
        <w:spacing w:after="0"/>
        <w:jc w:val="both"/>
        <w:rPr>
          <w:rFonts w:ascii="Verdana" w:hAnsi="Verdana"/>
          <w:b/>
          <w:color w:val="0F243E" w:themeColor="text2" w:themeShade="80"/>
          <w:sz w:val="20"/>
          <w:szCs w:val="20"/>
        </w:rPr>
      </w:pPr>
    </w:p>
    <w:p w:rsidR="007336D1" w:rsidRPr="008528D6" w:rsidRDefault="00B95A7E" w:rsidP="007336D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8528D6" w:rsidRPr="008528D6" w:rsidRDefault="00B95A7E" w:rsidP="00A915C6">
      <w:pPr>
        <w:spacing w:after="0"/>
        <w:jc w:val="both"/>
        <w:rPr>
          <w:rFonts w:ascii="Verdana" w:hAnsi="Verdana"/>
          <w:b/>
          <w:color w:val="0F243E" w:themeColor="text2" w:themeShade="80"/>
          <w:sz w:val="20"/>
          <w:szCs w:val="20"/>
        </w:rPr>
      </w:pPr>
      <w:r w:rsidRPr="00B95A7E">
        <w:rPr>
          <w:rFonts w:ascii="Verdana" w:hAnsi="Verdana"/>
          <w:color w:val="0F243E" w:themeColor="text2" w:themeShade="80"/>
          <w:sz w:val="20"/>
          <w:szCs w:val="20"/>
        </w:rPr>
        <w:t xml:space="preserve">Problems </w:t>
      </w:r>
      <w:proofErr w:type="gramStart"/>
      <w:r w:rsidRPr="00B95A7E">
        <w:rPr>
          <w:rFonts w:ascii="Verdana" w:hAnsi="Verdana"/>
          <w:color w:val="0F243E" w:themeColor="text2" w:themeShade="80"/>
          <w:sz w:val="20"/>
          <w:szCs w:val="20"/>
        </w:rPr>
        <w:t>such as: What</w:t>
      </w:r>
      <w:proofErr w:type="gramEnd"/>
      <w:r w:rsidRPr="00B95A7E">
        <w:rPr>
          <w:rFonts w:ascii="Verdana" w:hAnsi="Verdana"/>
          <w:color w:val="0F243E" w:themeColor="text2" w:themeShade="80"/>
          <w:sz w:val="20"/>
          <w:szCs w:val="20"/>
        </w:rPr>
        <w:t xml:space="preserve"> two digit number is special because adding the sum of its digits to the product of its digits gives me my original number?</w:t>
      </w:r>
    </w:p>
    <w:p w:rsidR="00A915C6" w:rsidRPr="00954152" w:rsidRDefault="00A915C6" w:rsidP="00A915C6">
      <w:pPr>
        <w:spacing w:after="0"/>
        <w:jc w:val="both"/>
        <w:rPr>
          <w:rFonts w:ascii="Verdana" w:hAnsi="Verdana"/>
          <w:b/>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r w:rsidR="00C34EAF" w:rsidRPr="00954152">
        <w:rPr>
          <w:rFonts w:ascii="Verdana" w:hAnsi="Verdana"/>
          <w:b/>
          <w:color w:val="0F243E" w:themeColor="text2" w:themeShade="80"/>
          <w:sz w:val="20"/>
          <w:szCs w:val="20"/>
        </w:rPr>
        <w:t xml:space="preserve"> </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w:t>
      </w:r>
      <w:proofErr w:type="gramStart"/>
      <w:r w:rsidRPr="00954152">
        <w:rPr>
          <w:rFonts w:ascii="Verdana" w:hAnsi="Verdana" w:cs="Lucida Sans Unicode"/>
          <w:color w:val="0F243E" w:themeColor="text2" w:themeShade="80"/>
          <w:sz w:val="20"/>
          <w:szCs w:val="20"/>
        </w:rPr>
        <w:t>numbers</w:t>
      </w:r>
      <w:r w:rsidR="00453B5A" w:rsidRPr="00954152">
        <w:rPr>
          <w:rFonts w:ascii="Verdana" w:hAnsi="Verdana" w:cs="Lucida Sans Unicode"/>
          <w:color w:val="0F243E" w:themeColor="text2" w:themeShade="80"/>
          <w:sz w:val="20"/>
          <w:szCs w:val="20"/>
        </w:rPr>
        <w:t>,</w:t>
      </w:r>
      <w:proofErr w:type="gramEnd"/>
      <w:r w:rsidRPr="00954152">
        <w:rPr>
          <w:rFonts w:ascii="Verdana" w:hAnsi="Verdana" w:cs="Lucida Sans Unicode"/>
          <w:color w:val="0F243E" w:themeColor="text2" w:themeShade="80"/>
          <w:sz w:val="20"/>
          <w:szCs w:val="20"/>
        </w:rPr>
        <w:t xml:space="preserve"> and many calculators will reinforce this misconception. </w:t>
      </w:r>
    </w:p>
    <w:p w:rsidR="008F06B1" w:rsidRPr="00954152" w:rsidRDefault="008F06B1" w:rsidP="00C34EAF">
      <w:pPr>
        <w:spacing w:after="0"/>
        <w:jc w:val="both"/>
        <w:rPr>
          <w:rFonts w:ascii="Verdana" w:hAnsi="Verdana"/>
          <w:color w:val="0F243E" w:themeColor="text2" w:themeShade="80"/>
          <w:sz w:val="20"/>
          <w:szCs w:val="20"/>
        </w:rPr>
      </w:pPr>
      <w:proofErr w:type="gramStart"/>
      <w:r w:rsidRPr="00954152">
        <w:rPr>
          <w:rFonts w:ascii="Verdana" w:hAnsi="Verdana" w:cs="Lucida Sans Unicode"/>
          <w:color w:val="0F243E" w:themeColor="text2" w:themeShade="80"/>
          <w:sz w:val="20"/>
          <w:szCs w:val="20"/>
        </w:rPr>
        <w:t>10</w:t>
      </w:r>
      <w:r w:rsidRPr="00954152">
        <w:rPr>
          <w:rFonts w:ascii="Verdana" w:hAnsi="Verdana" w:cs="Lucida Sans Unicode"/>
          <w:color w:val="0F243E" w:themeColor="text2" w:themeShade="80"/>
          <w:sz w:val="20"/>
          <w:szCs w:val="20"/>
          <w:vertAlign w:val="superscript"/>
        </w:rPr>
        <w:t>3</w:t>
      </w:r>
      <w:proofErr w:type="gramEnd"/>
      <w:r w:rsidR="00453B5A"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for example</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is interpreted as 10 </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3</w:t>
      </w:r>
      <w:r w:rsidR="00453B5A" w:rsidRPr="00954152">
        <w:rPr>
          <w:rFonts w:ascii="Verdana" w:hAnsi="Verdana" w:cs="Lucida Sans Unicode"/>
          <w:color w:val="0F243E" w:themeColor="text2" w:themeShade="80"/>
          <w:sz w:val="20"/>
          <w:szCs w:val="20"/>
        </w:rPr>
        <w:t>.</w:t>
      </w:r>
    </w:p>
    <w:p w:rsidR="00FF7A3A" w:rsidRPr="00954152" w:rsidRDefault="00FF7A3A" w:rsidP="00C34EAF">
      <w:pPr>
        <w:spacing w:after="0"/>
        <w:jc w:val="both"/>
        <w:rPr>
          <w:rFonts w:ascii="Verdana" w:hAnsi="Verdana"/>
          <w:b/>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Pupils need to know how to enter negative numbers into their calculator</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Use </w:t>
      </w:r>
      <w:r w:rsidR="008F06B1" w:rsidRPr="00954152">
        <w:rPr>
          <w:rFonts w:ascii="Verdana" w:hAnsi="Verdana" w:cs="Lucida Sans Unicode"/>
          <w:color w:val="0F243E" w:themeColor="text2" w:themeShade="80"/>
          <w:sz w:val="20"/>
          <w:szCs w:val="20"/>
        </w:rPr>
        <w:t xml:space="preserve">the language of </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negative</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number and not minus number to avoid confusion with calculations</w:t>
      </w:r>
      <w:r w:rsidR="00453B5A" w:rsidRPr="00954152">
        <w:rPr>
          <w:rFonts w:ascii="Verdana" w:hAnsi="Verdana" w:cs="Lucida Sans Unicode"/>
          <w:color w:val="0F243E" w:themeColor="text2" w:themeShade="80"/>
          <w:sz w:val="20"/>
          <w:szCs w:val="20"/>
        </w:rPr>
        <w:t>.</w:t>
      </w:r>
    </w:p>
    <w:p w:rsidR="008F06B1" w:rsidRPr="00954152" w:rsidRDefault="008F06B1"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Note that the students need to understand the term </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surd</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as there will be occasions when their </w:t>
      </w:r>
      <w:r w:rsidR="00453B5A" w:rsidRPr="00954152">
        <w:rPr>
          <w:rFonts w:ascii="Verdana" w:hAnsi="Verdana" w:cs="Lucida Sans Unicode"/>
          <w:color w:val="0F243E" w:themeColor="text2" w:themeShade="80"/>
          <w:sz w:val="20"/>
          <w:szCs w:val="20"/>
        </w:rPr>
        <w:t>calculator</w:t>
      </w:r>
      <w:r w:rsidR="00453B5A"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displays an answer in surd form</w:t>
      </w:r>
      <w:r w:rsidR="00453B5A" w:rsidRPr="00954152">
        <w:rPr>
          <w:rFonts w:ascii="Verdana" w:hAnsi="Verdana"/>
          <w:color w:val="0F243E" w:themeColor="text2" w:themeShade="80"/>
          <w:sz w:val="20"/>
          <w:szCs w:val="20"/>
        </w:rPr>
        <w:t>, for example,</w:t>
      </w:r>
      <w:r w:rsidRPr="00954152">
        <w:rPr>
          <w:rFonts w:ascii="Verdana" w:hAnsi="Verdana"/>
          <w:color w:val="0F243E" w:themeColor="text2" w:themeShade="80"/>
          <w:sz w:val="20"/>
          <w:szCs w:val="20"/>
        </w:rPr>
        <w:t xml:space="preserve"> 4√2</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51659" w:rsidRPr="00954152" w:rsidRDefault="00351659" w:rsidP="00C34EAF">
      <w:pPr>
        <w:spacing w:after="0"/>
        <w:jc w:val="both"/>
        <w:rPr>
          <w:rFonts w:ascii="Verdana" w:hAnsi="Verdana"/>
          <w:color w:val="0F243E" w:themeColor="text2" w:themeShade="80"/>
          <w:sz w:val="20"/>
          <w:szCs w:val="20"/>
        </w:rPr>
      </w:pPr>
    </w:p>
    <w:p w:rsidR="00FF7A3A" w:rsidRPr="00954152" w:rsidRDefault="00FF7A3A" w:rsidP="00FF7A3A">
      <w:pPr>
        <w:pStyle w:val="ListParagraph"/>
        <w:numPr>
          <w:ilvl w:val="0"/>
          <w:numId w:val="1"/>
        </w:numPr>
        <w:rPr>
          <w:color w:val="0F243E" w:themeColor="text2" w:themeShade="80"/>
        </w:rPr>
      </w:pPr>
      <w:r w:rsidRPr="00954152">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2F079D" w:rsidRPr="00954152" w:rsidTr="008212CE">
        <w:tc>
          <w:tcPr>
            <w:tcW w:w="3651" w:type="pct"/>
            <w:shd w:val="clear" w:color="auto" w:fill="8DB3E2" w:themeFill="text2" w:themeFillTint="66"/>
            <w:vAlign w:val="center"/>
          </w:tcPr>
          <w:p w:rsidR="002F079D" w:rsidRPr="00954152" w:rsidRDefault="0043179B" w:rsidP="00756297">
            <w:pPr>
              <w:spacing w:line="276" w:lineRule="auto"/>
              <w:rPr>
                <w:rFonts w:ascii="Verdana" w:hAnsi="Verdana"/>
                <w:b/>
                <w:color w:val="0F243E" w:themeColor="text2" w:themeShade="80"/>
              </w:rPr>
            </w:pPr>
            <w:bookmarkStart w:id="7" w:name="Unit1d"/>
            <w:r w:rsidRPr="00954152">
              <w:rPr>
                <w:rFonts w:ascii="Verdana" w:hAnsi="Verdana"/>
                <w:b/>
                <w:color w:val="0F243E" w:themeColor="text2" w:themeShade="80"/>
              </w:rPr>
              <w:lastRenderedPageBreak/>
              <w:t>1</w:t>
            </w:r>
            <w:r w:rsidR="007615D2" w:rsidRPr="00954152">
              <w:rPr>
                <w:rFonts w:ascii="Verdana" w:hAnsi="Verdana"/>
                <w:b/>
                <w:color w:val="0F243E" w:themeColor="text2" w:themeShade="80"/>
              </w:rPr>
              <w:t>d.</w:t>
            </w:r>
            <w:r w:rsidR="002F079D" w:rsidRPr="00954152">
              <w:rPr>
                <w:rFonts w:ascii="Verdana" w:hAnsi="Verdana"/>
                <w:b/>
                <w:color w:val="0F243E" w:themeColor="text2" w:themeShade="80"/>
              </w:rPr>
              <w:t xml:space="preserve"> Factors, </w:t>
            </w:r>
            <w:r w:rsidR="00453B5A" w:rsidRPr="00954152">
              <w:rPr>
                <w:rFonts w:ascii="Verdana" w:hAnsi="Verdana"/>
                <w:b/>
                <w:color w:val="0F243E" w:themeColor="text2" w:themeShade="80"/>
              </w:rPr>
              <w:t>multiples and primes</w:t>
            </w:r>
          </w:p>
          <w:bookmarkEnd w:id="7"/>
          <w:p w:rsidR="002F079D" w:rsidRPr="00954152" w:rsidRDefault="00DE15D9" w:rsidP="005A71A7">
            <w:pPr>
              <w:spacing w:line="276" w:lineRule="auto"/>
              <w:rPr>
                <w:rFonts w:ascii="Verdana" w:hAnsi="Verdana"/>
                <w:color w:val="0F243E" w:themeColor="text2" w:themeShade="80"/>
              </w:rPr>
            </w:pPr>
            <w:r>
              <w:rPr>
                <w:rFonts w:ascii="Verdana" w:hAnsi="Verdana"/>
                <w:color w:val="0F243E" w:themeColor="text2" w:themeShade="80"/>
              </w:rPr>
              <w:fldChar w:fldCharType="begin"/>
            </w:r>
            <w:r w:rsidR="00C72D86">
              <w:rPr>
                <w:rFonts w:ascii="Verdana" w:hAnsi="Verdana"/>
                <w:color w:val="0F243E" w:themeColor="text2" w:themeShade="80"/>
              </w:rPr>
              <w:instrText>HYPERLINK "../AQA%20(reference%20only)/AQA%20Scheme%20Of%20Work%20(Year%2011).doc"</w:instrText>
            </w:r>
            <w:r>
              <w:rPr>
                <w:rFonts w:ascii="Verdana" w:hAnsi="Verdana"/>
                <w:color w:val="0F243E" w:themeColor="text2" w:themeShade="80"/>
              </w:rPr>
              <w:fldChar w:fldCharType="separate"/>
            </w:r>
            <w:r w:rsidR="005A71A7" w:rsidRPr="00DE15D9">
              <w:rPr>
                <w:rStyle w:val="Hyperlink"/>
                <w:rFonts w:ascii="Verdana" w:hAnsi="Verdana"/>
              </w:rPr>
              <w:t>(</w:t>
            </w:r>
            <w:r w:rsidR="00A73E42" w:rsidRPr="00DE15D9">
              <w:rPr>
                <w:rStyle w:val="Hyperlink"/>
                <w:rFonts w:ascii="Verdana" w:hAnsi="Verdana"/>
              </w:rPr>
              <w:t>N4,</w:t>
            </w:r>
            <w:r w:rsidR="008F06B1" w:rsidRPr="00DE15D9">
              <w:rPr>
                <w:rStyle w:val="Hyperlink"/>
                <w:rFonts w:ascii="Verdana" w:hAnsi="Verdana"/>
              </w:rPr>
              <w:t xml:space="preserve"> N5</w:t>
            </w:r>
            <w:r w:rsidR="00882D9C" w:rsidRPr="00DE15D9">
              <w:rPr>
                <w:rStyle w:val="Hyperlink"/>
                <w:rFonts w:ascii="Verdana" w:hAnsi="Verdana"/>
              </w:rPr>
              <w:t>)</w:t>
            </w:r>
            <w:r>
              <w:rPr>
                <w:rFonts w:ascii="Verdana" w:hAnsi="Verdana"/>
                <w:color w:val="0F243E" w:themeColor="text2" w:themeShade="80"/>
              </w:rPr>
              <w:fldChar w:fldCharType="end"/>
            </w:r>
          </w:p>
        </w:tc>
        <w:tc>
          <w:tcPr>
            <w:tcW w:w="1349" w:type="pct"/>
            <w:shd w:val="clear" w:color="auto" w:fill="8DB3E2" w:themeFill="text2" w:themeFillTint="66"/>
          </w:tcPr>
          <w:p w:rsidR="002F079D" w:rsidRPr="00954152" w:rsidRDefault="002F079D" w:rsidP="00050A4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2F079D" w:rsidRPr="00954152" w:rsidRDefault="00A9421C" w:rsidP="00453B5A">
            <w:pPr>
              <w:spacing w:line="276" w:lineRule="auto"/>
              <w:jc w:val="right"/>
              <w:rPr>
                <w:rFonts w:ascii="Verdana" w:hAnsi="Verdana"/>
                <w:color w:val="0F243E" w:themeColor="text2" w:themeShade="80"/>
              </w:rPr>
            </w:pPr>
            <w:r>
              <w:rPr>
                <w:rFonts w:ascii="Verdana" w:hAnsi="Verdana"/>
                <w:color w:val="0F243E" w:themeColor="text2" w:themeShade="80"/>
              </w:rPr>
              <w:t>3-5</w:t>
            </w:r>
            <w:r w:rsidR="00BA4D3B"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453B5A">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2F079D" w:rsidRPr="00954152" w:rsidRDefault="002F079D"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00453B5A" w:rsidRPr="00954152">
        <w:rPr>
          <w:rFonts w:ascii="Verdana" w:hAnsi="Verdana"/>
          <w:color w:val="0F243E" w:themeColor="text2" w:themeShade="80"/>
          <w:sz w:val="20"/>
        </w:rPr>
        <w:t>sub-</w:t>
      </w:r>
      <w:r w:rsidRPr="00954152">
        <w:rPr>
          <w:rFonts w:ascii="Verdana" w:hAnsi="Verdana"/>
          <w:color w:val="0F243E" w:themeColor="text2" w:themeShade="80"/>
          <w:sz w:val="20"/>
        </w:rPr>
        <w:t>unit, students should be able to:</w:t>
      </w:r>
    </w:p>
    <w:p w:rsidR="009009BF" w:rsidRPr="00954152" w:rsidRDefault="009009BF"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List all three-digit numbers that can be made from three given integers;</w:t>
      </w:r>
    </w:p>
    <w:p w:rsidR="00453B5A" w:rsidRPr="00954152" w:rsidRDefault="00453B5A"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odd</w:t>
      </w:r>
      <w:r w:rsidR="00753770">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even</w:t>
      </w:r>
      <w:r w:rsidR="00753770">
        <w:rPr>
          <w:rFonts w:ascii="Verdana" w:hAnsi="Verdana"/>
          <w:color w:val="0F243E" w:themeColor="text2" w:themeShade="80"/>
          <w:sz w:val="20"/>
          <w:szCs w:val="20"/>
        </w:rPr>
        <w:t xml:space="preserve"> and prime (two digit)</w:t>
      </w:r>
      <w:r w:rsidR="00A915C6">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numbers;</w:t>
      </w:r>
      <w:r w:rsidR="00753770">
        <w:rPr>
          <w:rFonts w:ascii="Verdana" w:hAnsi="Verdana"/>
          <w:color w:val="0F243E" w:themeColor="text2" w:themeShade="80"/>
          <w:sz w:val="20"/>
          <w:szCs w:val="20"/>
        </w:rPr>
        <w:t xml:space="preserve"> </w:t>
      </w:r>
    </w:p>
    <w:p w:rsidR="00754CEF" w:rsidRPr="00954152" w:rsidRDefault="00754CEF"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factors</w:t>
      </w:r>
      <w:r w:rsidR="00753770">
        <w:rPr>
          <w:rFonts w:ascii="Verdana" w:hAnsi="Verdana"/>
          <w:color w:val="0F243E" w:themeColor="text2" w:themeShade="80"/>
          <w:sz w:val="20"/>
          <w:szCs w:val="20"/>
        </w:rPr>
        <w:t xml:space="preserve"> and </w:t>
      </w:r>
      <w:r w:rsidRPr="00954152">
        <w:rPr>
          <w:rFonts w:ascii="Verdana" w:hAnsi="Verdana"/>
          <w:color w:val="0F243E" w:themeColor="text2" w:themeShade="80"/>
          <w:sz w:val="20"/>
          <w:szCs w:val="20"/>
        </w:rPr>
        <w:t xml:space="preserve">multiples and </w:t>
      </w:r>
      <w:r w:rsidR="00A9421C">
        <w:rPr>
          <w:rFonts w:ascii="Verdana" w:hAnsi="Verdana"/>
          <w:color w:val="0F243E" w:themeColor="text2" w:themeShade="80"/>
          <w:sz w:val="20"/>
          <w:szCs w:val="20"/>
        </w:rPr>
        <w:t>list all factors and multiples of a number systematically</w:t>
      </w:r>
      <w:r w:rsidR="00453B5A" w:rsidRPr="00954152">
        <w:rPr>
          <w:rFonts w:ascii="Verdana" w:hAnsi="Verdana"/>
          <w:color w:val="0F243E" w:themeColor="text2" w:themeShade="80"/>
          <w:sz w:val="20"/>
          <w:szCs w:val="20"/>
        </w:rPr>
        <w:t>;</w:t>
      </w:r>
    </w:p>
    <w:p w:rsidR="00A73E42"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Find the prime factor decomposition of positive integers </w:t>
      </w:r>
      <w:r w:rsidR="00453B5A" w:rsidRPr="00954152">
        <w:rPr>
          <w:rFonts w:ascii="Verdana" w:hAnsi="Verdana"/>
          <w:color w:val="0F243E" w:themeColor="text2" w:themeShade="80"/>
          <w:sz w:val="20"/>
        </w:rPr>
        <w:t>and</w:t>
      </w:r>
      <w:r w:rsidRPr="00954152">
        <w:rPr>
          <w:rFonts w:ascii="Verdana" w:hAnsi="Verdana"/>
          <w:color w:val="0F243E" w:themeColor="text2" w:themeShade="80"/>
          <w:sz w:val="20"/>
        </w:rPr>
        <w:t xml:space="preserve"> write as a product using index notation</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r w:rsidR="00453B5A" w:rsidRPr="00954152">
        <w:rPr>
          <w:rFonts w:ascii="Verdana" w:hAnsi="Verdana"/>
          <w:color w:val="0F243E" w:themeColor="text2" w:themeShade="80"/>
          <w:sz w:val="20"/>
        </w:rPr>
        <w:t>i</w:t>
      </w:r>
      <w:r w:rsidRPr="00954152">
        <w:rPr>
          <w:rFonts w:ascii="Verdana" w:hAnsi="Verdana"/>
          <w:color w:val="0F243E" w:themeColor="text2" w:themeShade="80"/>
          <w:sz w:val="20"/>
        </w:rPr>
        <w:t>nclude finding LCM and HCF given the prime factorisation of two numbers</w:t>
      </w:r>
      <w:r w:rsidR="00453B5A" w:rsidRPr="00954152">
        <w:rPr>
          <w:rFonts w:ascii="Verdana" w:hAnsi="Verdana"/>
          <w:color w:val="0F243E" w:themeColor="text2" w:themeShade="80"/>
          <w:sz w:val="20"/>
        </w:rPr>
        <w:t>;</w:t>
      </w:r>
    </w:p>
    <w:p w:rsidR="008F06B1" w:rsidRPr="00954152" w:rsidRDefault="008F06B1"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prime factor decomposition of a positive integer is unique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whichever factor pair you start with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and that every number can be written as a product of two factors</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Solve </w:t>
      </w:r>
      <w:r w:rsidR="008F06B1" w:rsidRPr="00954152">
        <w:rPr>
          <w:rFonts w:ascii="Verdana" w:hAnsi="Verdana"/>
          <w:color w:val="0F243E" w:themeColor="text2" w:themeShade="80"/>
          <w:sz w:val="20"/>
        </w:rPr>
        <w:t xml:space="preserve">simple </w:t>
      </w:r>
      <w:r w:rsidRPr="00954152">
        <w:rPr>
          <w:rFonts w:ascii="Verdana" w:hAnsi="Verdana"/>
          <w:color w:val="0F243E" w:themeColor="text2" w:themeShade="80"/>
          <w:sz w:val="20"/>
        </w:rPr>
        <w:t>problems using HCF</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LCM and prime numbers</w:t>
      </w:r>
      <w:r w:rsidR="00453B5A" w:rsidRPr="00954152">
        <w:rPr>
          <w:rFonts w:ascii="Verdana" w:hAnsi="Verdana"/>
          <w:color w:val="0F243E" w:themeColor="text2" w:themeShade="80"/>
          <w:sz w:val="20"/>
        </w:rPr>
        <w:t>.</w:t>
      </w:r>
    </w:p>
    <w:p w:rsidR="00651183" w:rsidRPr="00954152" w:rsidRDefault="00651183" w:rsidP="00453B5A">
      <w:pPr>
        <w:spacing w:after="0"/>
        <w:jc w:val="both"/>
        <w:rPr>
          <w:rFonts w:ascii="Verdana" w:hAnsi="Verdana"/>
          <w:b/>
          <w:color w:val="0F243E" w:themeColor="text2" w:themeShade="80"/>
          <w:sz w:val="20"/>
        </w:rPr>
      </w:pPr>
    </w:p>
    <w:p w:rsidR="002F079D" w:rsidRPr="00954152" w:rsidRDefault="00D7179B" w:rsidP="00453B5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0C513C" w:rsidRPr="006F28C3" w:rsidRDefault="009009BF">
      <w:pPr>
        <w:spacing w:after="0"/>
        <w:jc w:val="both"/>
        <w:rPr>
          <w:rFonts w:ascii="Verdana" w:hAnsi="Verdana"/>
          <w:color w:val="0F243E"/>
          <w:sz w:val="20"/>
          <w:szCs w:val="20"/>
        </w:rPr>
      </w:pPr>
      <w:r w:rsidRPr="006F28C3">
        <w:rPr>
          <w:rFonts w:ascii="Verdana" w:hAnsi="Verdana"/>
          <w:color w:val="0F243E"/>
          <w:sz w:val="20"/>
          <w:szCs w:val="20"/>
        </w:rPr>
        <w:t xml:space="preserve">Given the digits 1, 2 and 3, find how many numbers </w:t>
      </w:r>
      <w:proofErr w:type="gramStart"/>
      <w:r w:rsidRPr="006F28C3">
        <w:rPr>
          <w:rFonts w:ascii="Verdana" w:hAnsi="Verdana"/>
          <w:color w:val="0F243E"/>
          <w:sz w:val="20"/>
          <w:szCs w:val="20"/>
        </w:rPr>
        <w:t>can be made</w:t>
      </w:r>
      <w:proofErr w:type="gramEnd"/>
      <w:r w:rsidRPr="006F28C3">
        <w:rPr>
          <w:rFonts w:ascii="Verdana" w:hAnsi="Verdana"/>
          <w:color w:val="0F243E"/>
          <w:sz w:val="20"/>
          <w:szCs w:val="20"/>
        </w:rPr>
        <w:t xml:space="preserve"> using all the digits.</w:t>
      </w:r>
    </w:p>
    <w:p w:rsidR="002F079D" w:rsidRPr="00954152" w:rsidRDefault="008F06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Convince me that </w:t>
      </w:r>
      <w:proofErr w:type="gramStart"/>
      <w:r w:rsidRPr="00954152">
        <w:rPr>
          <w:rFonts w:ascii="Verdana" w:hAnsi="Verdana"/>
          <w:color w:val="0F243E" w:themeColor="text2" w:themeShade="80"/>
          <w:sz w:val="20"/>
          <w:szCs w:val="20"/>
        </w:rPr>
        <w:t>8</w:t>
      </w:r>
      <w:proofErr w:type="gramEnd"/>
      <w:r w:rsidRPr="00954152">
        <w:rPr>
          <w:rFonts w:ascii="Verdana" w:hAnsi="Verdana"/>
          <w:color w:val="0F243E" w:themeColor="text2" w:themeShade="80"/>
          <w:sz w:val="20"/>
          <w:szCs w:val="20"/>
        </w:rPr>
        <w:t xml:space="preserve"> is not prime</w:t>
      </w:r>
      <w:r w:rsidR="00453B5A" w:rsidRPr="00954152">
        <w:rPr>
          <w:rFonts w:ascii="Verdana" w:hAnsi="Verdana"/>
          <w:color w:val="0F243E" w:themeColor="text2" w:themeShade="80"/>
          <w:sz w:val="20"/>
          <w:szCs w:val="20"/>
        </w:rPr>
        <w:t>.</w:t>
      </w:r>
    </w:p>
    <w:p w:rsidR="00E110C9" w:rsidRPr="00954152" w:rsidRDefault="00016E85">
      <w:pPr>
        <w:suppressAutoHyphens/>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every number </w:t>
      </w:r>
      <w:proofErr w:type="gramStart"/>
      <w:r w:rsidRPr="00954152">
        <w:rPr>
          <w:rFonts w:ascii="Verdana" w:hAnsi="Verdana"/>
          <w:color w:val="0F243E" w:themeColor="text2" w:themeShade="80"/>
          <w:sz w:val="20"/>
          <w:szCs w:val="20"/>
        </w:rPr>
        <w:t>can be written</w:t>
      </w:r>
      <w:proofErr w:type="gramEnd"/>
      <w:r w:rsidRPr="00954152">
        <w:rPr>
          <w:rFonts w:ascii="Verdana" w:hAnsi="Verdana"/>
          <w:color w:val="0F243E" w:themeColor="text2" w:themeShade="80"/>
          <w:sz w:val="20"/>
          <w:szCs w:val="20"/>
        </w:rPr>
        <w:t xml:space="preserve"> as a unique product of its prime factors</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110C9" w:rsidRPr="00954152" w:rsidRDefault="00E110C9">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r w:rsidR="00453B5A" w:rsidRPr="00954152">
        <w:rPr>
          <w:rFonts w:ascii="Verdana" w:hAnsi="Verdana" w:cs="Lucida Sans Unicode"/>
          <w:color w:val="0F243E" w:themeColor="text2" w:themeShade="80"/>
          <w:sz w:val="20"/>
          <w:szCs w:val="20"/>
        </w:rPr>
        <w:t>.</w:t>
      </w:r>
    </w:p>
    <w:p w:rsidR="00E110C9" w:rsidRPr="00954152" w:rsidRDefault="00E110C9">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r w:rsidR="00453B5A" w:rsidRPr="00954152">
        <w:rPr>
          <w:rFonts w:ascii="Verdana" w:hAnsi="Verdana" w:cs="Lucida Sans Unicode"/>
          <w:color w:val="0F243E" w:themeColor="text2" w:themeShade="80"/>
          <w:sz w:val="20"/>
          <w:szCs w:val="20"/>
        </w:rPr>
        <w:t>.</w:t>
      </w:r>
    </w:p>
    <w:p w:rsidR="00E110C9" w:rsidRPr="00954152" w:rsidRDefault="00E110C9">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r w:rsidR="00453B5A" w:rsidRPr="00954152">
        <w:rPr>
          <w:rFonts w:ascii="Verdana" w:hAnsi="Verdana" w:cs="Lucida Sans Unicode"/>
          <w:color w:val="0F243E" w:themeColor="text2" w:themeShade="80"/>
          <w:sz w:val="20"/>
          <w:szCs w:val="20"/>
        </w:rPr>
        <w:t>.</w:t>
      </w:r>
    </w:p>
    <w:p w:rsidR="00E110C9" w:rsidRPr="00954152" w:rsidRDefault="00E110C9" w:rsidP="00453B5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r w:rsidR="00453B5A" w:rsidRPr="00954152">
        <w:rPr>
          <w:rFonts w:ascii="Verdana" w:hAnsi="Verdana" w:cs="Lucida Sans Unicode"/>
          <w:color w:val="0F243E" w:themeColor="text2" w:themeShade="80"/>
          <w:sz w:val="20"/>
          <w:szCs w:val="20"/>
        </w:rPr>
        <w:t>.</w:t>
      </w:r>
    </w:p>
    <w:p w:rsidR="00177D6F" w:rsidRPr="00954152" w:rsidRDefault="00177D6F" w:rsidP="00453B5A">
      <w:pPr>
        <w:spacing w:after="0"/>
        <w:jc w:val="both"/>
        <w:rPr>
          <w:rFonts w:ascii="Verdana" w:hAnsi="Verdana"/>
          <w:color w:val="0F243E" w:themeColor="text2" w:themeShade="80"/>
          <w:sz w:val="20"/>
        </w:rPr>
      </w:pPr>
    </w:p>
    <w:p w:rsidR="007336D1" w:rsidRDefault="007336D1" w:rsidP="006F28C3">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1B68F7" w:rsidRPr="006F28C3" w:rsidRDefault="001B68F7" w:rsidP="006F28C3">
      <w:pPr>
        <w:suppressAutoHyphens/>
        <w:spacing w:after="0"/>
        <w:rPr>
          <w:rFonts w:ascii="Verdana" w:hAnsi="Verdana" w:cs="Lucida Sans Unicode"/>
          <w:color w:val="0F243E"/>
          <w:sz w:val="20"/>
          <w:szCs w:val="20"/>
        </w:rPr>
      </w:pPr>
      <w:r w:rsidRPr="006F28C3">
        <w:rPr>
          <w:rFonts w:ascii="Verdana" w:hAnsi="Verdana" w:cs="Lucida Sans Unicode"/>
          <w:color w:val="0F243E"/>
          <w:sz w:val="20"/>
          <w:szCs w:val="20"/>
        </w:rPr>
        <w:t xml:space="preserve">Students should be able to provide convincing </w:t>
      </w:r>
      <w:r w:rsidR="006F28C3" w:rsidRPr="006F28C3">
        <w:rPr>
          <w:rFonts w:ascii="Verdana" w:hAnsi="Verdana" w:cs="Lucida Sans Unicode"/>
          <w:color w:val="0F243E"/>
          <w:sz w:val="20"/>
          <w:szCs w:val="20"/>
        </w:rPr>
        <w:t>counter</w:t>
      </w:r>
      <w:r w:rsidR="006F28C3">
        <w:rPr>
          <w:rFonts w:ascii="Verdana" w:hAnsi="Verdana" w:cs="Lucida Sans Unicode"/>
          <w:color w:val="0F243E"/>
          <w:sz w:val="20"/>
          <w:szCs w:val="20"/>
        </w:rPr>
        <w:t>-</w:t>
      </w:r>
      <w:r w:rsidRPr="006F28C3">
        <w:rPr>
          <w:rFonts w:ascii="Verdana" w:hAnsi="Verdana" w:cs="Lucida Sans Unicode"/>
          <w:color w:val="0F243E"/>
          <w:sz w:val="20"/>
          <w:szCs w:val="20"/>
        </w:rPr>
        <w:t>arguments to statements concerning properties of stated numbers</w:t>
      </w:r>
      <w:r w:rsidR="006F28C3">
        <w:rPr>
          <w:rFonts w:ascii="Verdana" w:hAnsi="Verdana" w:cs="Lucida Sans Unicode"/>
          <w:color w:val="0F243E"/>
          <w:sz w:val="20"/>
          <w:szCs w:val="20"/>
        </w:rPr>
        <w:t>,</w:t>
      </w:r>
      <w:r w:rsidRPr="006F28C3">
        <w:rPr>
          <w:rFonts w:ascii="Verdana" w:hAnsi="Verdana" w:cs="Lucida Sans Unicode"/>
          <w:color w:val="0F243E"/>
          <w:sz w:val="20"/>
          <w:szCs w:val="20"/>
        </w:rPr>
        <w:t xml:space="preserve"> i.e. Sharon says 108 is a prime number. Is she correct?</w:t>
      </w:r>
    </w:p>
    <w:p w:rsidR="000C513C" w:rsidRPr="006F28C3" w:rsidRDefault="009828D8" w:rsidP="006F28C3">
      <w:pPr>
        <w:spacing w:after="0"/>
        <w:jc w:val="both"/>
        <w:rPr>
          <w:rFonts w:ascii="Verdana" w:hAnsi="Verdana"/>
          <w:color w:val="0F243E"/>
          <w:sz w:val="20"/>
          <w:szCs w:val="20"/>
        </w:rPr>
      </w:pPr>
      <w:r w:rsidRPr="006F28C3">
        <w:rPr>
          <w:rFonts w:ascii="Verdana" w:hAnsi="Verdana"/>
          <w:color w:val="0F243E"/>
          <w:sz w:val="20"/>
          <w:szCs w:val="20"/>
        </w:rPr>
        <w:t xml:space="preserve">Questions </w:t>
      </w:r>
      <w:r w:rsidR="000B50A5" w:rsidRPr="006F28C3">
        <w:rPr>
          <w:rFonts w:ascii="Verdana" w:hAnsi="Verdana"/>
          <w:color w:val="0F243E"/>
          <w:sz w:val="20"/>
          <w:szCs w:val="20"/>
        </w:rPr>
        <w:t xml:space="preserve">that require multiple layers of operations such as: </w:t>
      </w:r>
    </w:p>
    <w:p w:rsidR="000C513C" w:rsidRPr="006F28C3" w:rsidRDefault="00B95A7E" w:rsidP="00FA1C01">
      <w:pPr>
        <w:spacing w:after="0"/>
        <w:ind w:left="357"/>
        <w:jc w:val="both"/>
        <w:rPr>
          <w:rFonts w:ascii="Verdana" w:hAnsi="Verdana"/>
          <w:bCs/>
          <w:color w:val="0F243E"/>
          <w:sz w:val="20"/>
          <w:szCs w:val="20"/>
        </w:rPr>
      </w:pPr>
      <w:r w:rsidRPr="006F28C3">
        <w:rPr>
          <w:rFonts w:ascii="Verdana" w:hAnsi="Verdana"/>
          <w:bCs/>
          <w:color w:val="0F243E"/>
          <w:sz w:val="20"/>
          <w:szCs w:val="20"/>
        </w:rPr>
        <w:t xml:space="preserve">Pam writes down one multiple of </w:t>
      </w:r>
      <w:proofErr w:type="gramStart"/>
      <w:r w:rsidRPr="006F28C3">
        <w:rPr>
          <w:rFonts w:ascii="Verdana" w:hAnsi="Verdana"/>
          <w:bCs/>
          <w:color w:val="0F243E"/>
          <w:sz w:val="20"/>
          <w:szCs w:val="20"/>
        </w:rPr>
        <w:t>9</w:t>
      </w:r>
      <w:proofErr w:type="gramEnd"/>
      <w:r w:rsidRPr="006F28C3">
        <w:rPr>
          <w:rFonts w:ascii="Verdana" w:hAnsi="Verdana"/>
          <w:bCs/>
          <w:color w:val="0F243E"/>
          <w:sz w:val="20"/>
          <w:szCs w:val="20"/>
        </w:rPr>
        <w:t xml:space="preserve"> and two different factors of 40. She then adds together her three numbers. Her answer is greater than 20 but less than 30. Find three numbers that Jan could have written down.</w:t>
      </w:r>
    </w:p>
    <w:p w:rsidR="006F28C3" w:rsidRPr="00954152" w:rsidRDefault="006F28C3" w:rsidP="006F28C3">
      <w:pPr>
        <w:spacing w:after="0"/>
        <w:jc w:val="both"/>
        <w:rPr>
          <w:rFonts w:ascii="Verdana" w:hAnsi="Verdana"/>
          <w:color w:val="0F243E" w:themeColor="text2" w:themeShade="80"/>
          <w:sz w:val="20"/>
        </w:rPr>
      </w:pPr>
    </w:p>
    <w:p w:rsidR="002F079D" w:rsidRPr="00954152" w:rsidRDefault="002F079D" w:rsidP="00453B5A">
      <w:pPr>
        <w:rPr>
          <w:rFonts w:ascii="Verdana" w:hAnsi="Verdana"/>
          <w:b/>
          <w:color w:val="0F243E" w:themeColor="text2" w:themeShade="80"/>
          <w:sz w:val="20"/>
        </w:rPr>
      </w:pPr>
      <w:r w:rsidRPr="00954152">
        <w:rPr>
          <w:rFonts w:ascii="Verdana" w:hAnsi="Verdana"/>
          <w:b/>
          <w:color w:val="0F243E" w:themeColor="text2" w:themeShade="80"/>
          <w:sz w:val="20"/>
        </w:rPr>
        <w:t>COMMON MISCONCEPTIONS</w:t>
      </w:r>
      <w:r w:rsidR="00C34EAF" w:rsidRPr="00954152">
        <w:rPr>
          <w:rFonts w:ascii="Verdana" w:hAnsi="Verdana"/>
          <w:b/>
          <w:color w:val="0F243E" w:themeColor="text2" w:themeShade="80"/>
          <w:sz w:val="20"/>
        </w:rPr>
        <w:t xml:space="preserve"> </w:t>
      </w:r>
    </w:p>
    <w:p w:rsidR="002F079D" w:rsidRPr="00954152" w:rsidRDefault="00756297" w:rsidP="00453B5A">
      <w:pPr>
        <w:spacing w:after="0"/>
        <w:jc w:val="both"/>
        <w:rPr>
          <w:rFonts w:ascii="Verdana" w:hAnsi="Verdana"/>
          <w:color w:val="0F243E" w:themeColor="text2" w:themeShade="80"/>
          <w:sz w:val="20"/>
        </w:rPr>
      </w:pPr>
      <w:proofErr w:type="gramStart"/>
      <w:r w:rsidRPr="00954152">
        <w:rPr>
          <w:rFonts w:ascii="Verdana" w:hAnsi="Verdana"/>
          <w:color w:val="0F243E" w:themeColor="text2" w:themeShade="80"/>
          <w:sz w:val="20"/>
        </w:rPr>
        <w:t>1</w:t>
      </w:r>
      <w:proofErr w:type="gramEnd"/>
      <w:r w:rsidRPr="00954152">
        <w:rPr>
          <w:rFonts w:ascii="Verdana" w:hAnsi="Verdana"/>
          <w:color w:val="0F243E" w:themeColor="text2" w:themeShade="80"/>
          <w:sz w:val="20"/>
        </w:rPr>
        <w:t xml:space="preserve"> is a prime number</w:t>
      </w:r>
      <w:r w:rsidR="00453B5A" w:rsidRPr="00954152">
        <w:rPr>
          <w:rFonts w:ascii="Verdana" w:hAnsi="Verdana"/>
          <w:color w:val="0F243E" w:themeColor="text2" w:themeShade="80"/>
          <w:sz w:val="20"/>
        </w:rPr>
        <w:t>.</w:t>
      </w:r>
    </w:p>
    <w:p w:rsidR="002F079D" w:rsidRPr="00954152" w:rsidRDefault="002F079D"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Particular emphasis </w:t>
      </w:r>
      <w:proofErr w:type="gramStart"/>
      <w:r w:rsidRPr="00954152">
        <w:rPr>
          <w:rFonts w:ascii="Verdana" w:hAnsi="Verdana"/>
          <w:color w:val="0F243E" w:themeColor="text2" w:themeShade="80"/>
          <w:sz w:val="20"/>
        </w:rPr>
        <w:t>should be made</w:t>
      </w:r>
      <w:proofErr w:type="gramEnd"/>
      <w:r w:rsidRPr="00954152">
        <w:rPr>
          <w:rFonts w:ascii="Verdana" w:hAnsi="Verdana"/>
          <w:color w:val="0F243E" w:themeColor="text2" w:themeShade="80"/>
          <w:sz w:val="20"/>
        </w:rPr>
        <w:t xml:space="preserve"> on the definition of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product</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as multiplication as many students get confused and think it relates to addition.</w:t>
      </w:r>
    </w:p>
    <w:p w:rsidR="00177D6F" w:rsidRPr="00954152" w:rsidRDefault="00177D6F" w:rsidP="00453B5A">
      <w:pPr>
        <w:spacing w:after="0"/>
        <w:jc w:val="both"/>
        <w:rPr>
          <w:rFonts w:ascii="Verdana" w:hAnsi="Verdana"/>
          <w:color w:val="0F243E" w:themeColor="text2" w:themeShade="80"/>
          <w:sz w:val="20"/>
        </w:rPr>
      </w:pPr>
    </w:p>
    <w:p w:rsidR="002F079D" w:rsidRPr="00954152" w:rsidRDefault="002F079D" w:rsidP="00453B5A">
      <w:pPr>
        <w:rPr>
          <w:rFonts w:ascii="Verdana" w:hAnsi="Verdana"/>
          <w:b/>
          <w:color w:val="0F243E" w:themeColor="text2" w:themeShade="80"/>
          <w:sz w:val="20"/>
        </w:rPr>
      </w:pPr>
      <w:r w:rsidRPr="00954152">
        <w:rPr>
          <w:rFonts w:ascii="Verdana" w:hAnsi="Verdana"/>
          <w:b/>
          <w:color w:val="0F243E" w:themeColor="text2" w:themeShade="80"/>
          <w:sz w:val="20"/>
        </w:rPr>
        <w:t>NOTES</w:t>
      </w:r>
    </w:p>
    <w:p w:rsidR="00016E85" w:rsidRPr="00954152" w:rsidRDefault="00016E85"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r w:rsidR="00453B5A" w:rsidRPr="00954152">
        <w:rPr>
          <w:rFonts w:ascii="Verdana" w:hAnsi="Verdana"/>
          <w:color w:val="0F243E" w:themeColor="text2" w:themeShade="80"/>
          <w:sz w:val="20"/>
        </w:rPr>
        <w:t>.</w:t>
      </w:r>
    </w:p>
    <w:p w:rsidR="007C5887" w:rsidRPr="00954152" w:rsidRDefault="006B25D8"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w:t>
      </w:r>
      <w:r w:rsidR="001B44BE" w:rsidRPr="00954152">
        <w:rPr>
          <w:rFonts w:ascii="Verdana" w:hAnsi="Verdana"/>
          <w:color w:val="0F243E" w:themeColor="text2" w:themeShade="80"/>
          <w:sz w:val="20"/>
        </w:rPr>
        <w:t xml:space="preserve"> a calculator to check factors of large numbers can be useful</w:t>
      </w:r>
      <w:r w:rsidR="00453B5A" w:rsidRPr="00954152">
        <w:rPr>
          <w:rFonts w:ascii="Verdana" w:hAnsi="Verdana"/>
          <w:color w:val="0F243E" w:themeColor="text2" w:themeShade="80"/>
          <w:sz w:val="20"/>
        </w:rPr>
        <w:t>.</w:t>
      </w:r>
      <w:r w:rsidR="001B44BE" w:rsidRPr="00954152">
        <w:rPr>
          <w:rFonts w:ascii="Verdana" w:hAnsi="Verdana"/>
          <w:color w:val="0F243E" w:themeColor="text2" w:themeShade="80"/>
          <w:sz w:val="20"/>
        </w:rPr>
        <w:t xml:space="preserve"> </w:t>
      </w:r>
    </w:p>
    <w:p w:rsidR="002F079D" w:rsidRPr="00954152" w:rsidRDefault="007C5887"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w:t>
      </w:r>
      <w:r w:rsidR="001B44BE" w:rsidRPr="00954152">
        <w:rPr>
          <w:rFonts w:ascii="Verdana" w:hAnsi="Verdana"/>
          <w:color w:val="0F243E" w:themeColor="text2" w:themeShade="80"/>
          <w:sz w:val="20"/>
        </w:rPr>
        <w:t xml:space="preserve"> need to be encouraged </w:t>
      </w:r>
      <w:r w:rsidR="00016E85" w:rsidRPr="00954152">
        <w:rPr>
          <w:rFonts w:ascii="Verdana" w:hAnsi="Verdana"/>
          <w:color w:val="0F243E" w:themeColor="text2" w:themeShade="80"/>
          <w:sz w:val="20"/>
        </w:rPr>
        <w:t xml:space="preserve">to learn squares from 2 </w:t>
      </w:r>
      <w:r w:rsidR="00453B5A" w:rsidRPr="00954152">
        <w:rPr>
          <w:rFonts w:ascii="Verdana" w:hAnsi="Verdana"/>
          <w:color w:val="0F243E" w:themeColor="text2" w:themeShade="80"/>
          <w:sz w:val="20"/>
        </w:rPr>
        <w:t>×</w:t>
      </w:r>
      <w:r w:rsidR="00016E85" w:rsidRPr="00954152">
        <w:rPr>
          <w:rFonts w:ascii="Verdana" w:hAnsi="Verdana"/>
          <w:color w:val="0F243E" w:themeColor="text2" w:themeShade="80"/>
          <w:sz w:val="20"/>
        </w:rPr>
        <w:t xml:space="preserve"> 2 to 15 </w:t>
      </w:r>
      <w:r w:rsidR="00453B5A" w:rsidRPr="00954152">
        <w:rPr>
          <w:rFonts w:ascii="Verdana" w:hAnsi="Verdana"/>
          <w:color w:val="0F243E" w:themeColor="text2" w:themeShade="80"/>
          <w:sz w:val="20"/>
        </w:rPr>
        <w:t>×</w:t>
      </w:r>
      <w:r w:rsidR="00016E85" w:rsidRPr="00954152">
        <w:rPr>
          <w:rFonts w:ascii="Verdana" w:hAnsi="Verdana"/>
          <w:color w:val="0F243E" w:themeColor="text2" w:themeShade="80"/>
          <w:sz w:val="20"/>
        </w:rPr>
        <w:t xml:space="preserve"> 15 and cubes of 2, 3, 4, 5 and 10 and corresponding square and cube roots</w:t>
      </w:r>
      <w:r w:rsidR="00453B5A" w:rsidRPr="00954152">
        <w:rPr>
          <w:rFonts w:ascii="Verdana" w:hAnsi="Verdana"/>
          <w:color w:val="0F243E" w:themeColor="text2" w:themeShade="80"/>
          <w:sz w:val="20"/>
        </w:rPr>
        <w:t>.</w:t>
      </w:r>
    </w:p>
    <w:p w:rsidR="00453B5A" w:rsidRPr="00954152" w:rsidRDefault="00453B5A" w:rsidP="00453B5A">
      <w:pPr>
        <w:spacing w:after="0"/>
        <w:jc w:val="both"/>
        <w:rPr>
          <w:rFonts w:ascii="Verdana" w:hAnsi="Verdana"/>
          <w:color w:val="0F243E" w:themeColor="text2" w:themeShade="80"/>
          <w:sz w:val="20"/>
        </w:rPr>
      </w:pPr>
    </w:p>
    <w:p w:rsidR="00620CEA" w:rsidRPr="00954152" w:rsidRDefault="002F079D" w:rsidP="00756297">
      <w:pPr>
        <w:spacing w:after="0"/>
        <w:rPr>
          <w:rFonts w:ascii="Verdana" w:hAnsi="Verdana"/>
          <w:b/>
        </w:rPr>
      </w:pPr>
      <w:r w:rsidRPr="00954152">
        <w:rPr>
          <w:rFonts w:ascii="Verdana" w:hAnsi="Verdana"/>
          <w:sz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9D0C3F" w:rsidRPr="00954152" w:rsidTr="00664C92">
        <w:trPr>
          <w:trHeight w:val="738"/>
        </w:trPr>
        <w:tc>
          <w:tcPr>
            <w:tcW w:w="5000" w:type="pct"/>
            <w:shd w:val="clear" w:color="auto" w:fill="0F243E" w:themeFill="text2" w:themeFillShade="80"/>
            <w:vAlign w:val="center"/>
          </w:tcPr>
          <w:p w:rsidR="009D0C3F" w:rsidRPr="00954152" w:rsidRDefault="009D0C3F" w:rsidP="00A75141">
            <w:pPr>
              <w:spacing w:line="276" w:lineRule="auto"/>
              <w:rPr>
                <w:rFonts w:ascii="Verdana" w:hAnsi="Verdana"/>
                <w:b/>
                <w:color w:val="FFFFFF" w:themeColor="background1"/>
                <w:sz w:val="24"/>
              </w:rPr>
            </w:pPr>
            <w:r w:rsidRPr="00954152">
              <w:rPr>
                <w:sz w:val="24"/>
              </w:rPr>
              <w:lastRenderedPageBreak/>
              <w:br w:type="page"/>
            </w:r>
            <w:bookmarkStart w:id="8" w:name="Unit2"/>
            <w:r w:rsidRPr="00954152">
              <w:rPr>
                <w:rFonts w:ascii="Verdana" w:hAnsi="Verdana"/>
                <w:b/>
                <w:color w:val="FFFFFF" w:themeColor="background1"/>
              </w:rPr>
              <w:t>UNIT 2</w:t>
            </w:r>
            <w:r w:rsidR="00AD1158" w:rsidRPr="00954152">
              <w:rPr>
                <w:rFonts w:ascii="Verdana" w:hAnsi="Verdana"/>
                <w:b/>
                <w:color w:val="FFFFFF" w:themeColor="background1"/>
              </w:rPr>
              <w:t xml:space="preserve">: </w:t>
            </w:r>
            <w:r w:rsidR="00A75141" w:rsidRPr="00954152">
              <w:rPr>
                <w:rFonts w:ascii="Verdana" w:hAnsi="Verdana"/>
                <w:b/>
                <w:color w:val="FFFFFF" w:themeColor="background1"/>
              </w:rPr>
              <w:t>E</w:t>
            </w:r>
            <w:r w:rsidR="00FF1ABA" w:rsidRPr="00954152">
              <w:rPr>
                <w:rFonts w:ascii="Verdana" w:hAnsi="Verdana"/>
                <w:b/>
                <w:color w:val="FFFFFF" w:themeColor="background1"/>
              </w:rPr>
              <w:t>xpressions, substituting into simple formulae, expanding and factorising</w:t>
            </w:r>
            <w:bookmarkEnd w:id="8"/>
          </w:p>
        </w:tc>
      </w:tr>
    </w:tbl>
    <w:p w:rsidR="00056770" w:rsidRPr="00954152" w:rsidRDefault="00253FE2" w:rsidP="00453B5A">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20CEA" w:rsidRPr="003D7B2B" w:rsidRDefault="003C7F6C" w:rsidP="00453B5A">
      <w:pPr>
        <w:rPr>
          <w:rFonts w:ascii="Verdana" w:hAnsi="Verdana"/>
          <w:b/>
          <w:color w:val="0F243E" w:themeColor="text2" w:themeShade="80"/>
          <w:sz w:val="20"/>
          <w:szCs w:val="20"/>
        </w:rPr>
      </w:pPr>
      <w:r w:rsidRPr="003D7B2B">
        <w:rPr>
          <w:rFonts w:ascii="Verdana" w:hAnsi="Verdana"/>
          <w:b/>
          <w:color w:val="0F243E" w:themeColor="text2" w:themeShade="80"/>
          <w:sz w:val="20"/>
          <w:szCs w:val="20"/>
        </w:rPr>
        <w:t>SPECIFICATION REFERENCES</w:t>
      </w:r>
      <w:r w:rsidR="00620CEA" w:rsidRPr="003D7B2B">
        <w:rPr>
          <w:rFonts w:ascii="Verdana" w:hAnsi="Verdana"/>
          <w:b/>
          <w:color w:val="0F243E" w:themeColor="text2" w:themeShade="80"/>
          <w:sz w:val="20"/>
          <w:szCs w:val="20"/>
        </w:rPr>
        <w:t xml:space="preserve"> </w:t>
      </w:r>
    </w:p>
    <w:p w:rsidR="00F92795" w:rsidRPr="00954152" w:rsidRDefault="00F92795"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N1 </w:t>
      </w:r>
      <w:r w:rsidRPr="00954152">
        <w:rPr>
          <w:rFonts w:ascii="Verdana" w:hAnsi="Verdana"/>
          <w:color w:val="0F243E" w:themeColor="text2" w:themeShade="80"/>
          <w:sz w:val="20"/>
          <w:szCs w:val="16"/>
        </w:rPr>
        <w:tab/>
      </w:r>
      <w:r w:rsidR="00FF1ABA" w:rsidRPr="00954152">
        <w:rPr>
          <w:rFonts w:ascii="Verdana" w:hAnsi="Verdana"/>
          <w:color w:val="0F243E" w:themeColor="text2" w:themeShade="80"/>
          <w:sz w:val="20"/>
          <w:szCs w:val="16"/>
        </w:rPr>
        <w:t>order positive and negative integers, decimals and fractions; use the symbols =, ≠, &lt;, &gt;, ≤,</w:t>
      </w:r>
      <w:r w:rsidR="00453B5A" w:rsidRPr="00954152">
        <w:rPr>
          <w:rFonts w:ascii="Verdana" w:hAnsi="Verdana"/>
          <w:color w:val="0F243E" w:themeColor="text2" w:themeShade="80"/>
          <w:sz w:val="20"/>
          <w:szCs w:val="16"/>
        </w:rPr>
        <w:t xml:space="preserve"> </w:t>
      </w:r>
      <w:r w:rsidR="00FF1ABA" w:rsidRPr="00954152">
        <w:rPr>
          <w:rFonts w:ascii="Verdana" w:hAnsi="Verdana"/>
          <w:color w:val="0F243E" w:themeColor="text2" w:themeShade="80"/>
          <w:sz w:val="20"/>
          <w:szCs w:val="16"/>
        </w:rPr>
        <w:t>≥</w:t>
      </w:r>
    </w:p>
    <w:p w:rsidR="00F92795" w:rsidRPr="00954152" w:rsidRDefault="00F92795"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N3</w:t>
      </w:r>
      <w:r w:rsidRPr="00954152">
        <w:rPr>
          <w:rFonts w:ascii="Verdana" w:hAnsi="Verdana"/>
          <w:color w:val="0F243E" w:themeColor="text2" w:themeShade="80"/>
          <w:sz w:val="20"/>
          <w:szCs w:val="16"/>
        </w:rPr>
        <w:tab/>
        <w:t>recognise and use relationships between operations, including inverse operations (e.g. cancellation to simplify calculations and expressions); use conventional notation for priority of operations, including brackets, powers, roots and reciprocals</w:t>
      </w:r>
    </w:p>
    <w:p w:rsidR="00620CEA" w:rsidRPr="00954152" w:rsidRDefault="00944A97"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A1</w:t>
      </w:r>
      <w:r w:rsidRPr="00954152">
        <w:rPr>
          <w:rFonts w:ascii="Verdana" w:hAnsi="Verdana"/>
          <w:color w:val="0F243E" w:themeColor="text2" w:themeShade="80"/>
          <w:sz w:val="20"/>
          <w:szCs w:val="16"/>
        </w:rPr>
        <w:tab/>
      </w:r>
      <w:r w:rsidR="00620CEA" w:rsidRPr="00954152">
        <w:rPr>
          <w:rFonts w:ascii="Verdana" w:hAnsi="Verdana"/>
          <w:color w:val="0F243E" w:themeColor="text2" w:themeShade="80"/>
          <w:sz w:val="20"/>
          <w:szCs w:val="16"/>
        </w:rPr>
        <w:t xml:space="preserve">use and interpret algebraic notation, including: </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3 × </w:t>
      </w:r>
      <w:r w:rsidRPr="00954152">
        <w:rPr>
          <w:rFonts w:ascii="Times New Roman" w:hAnsi="Times New Roman" w:cs="Times New Roman"/>
          <w:i/>
          <w:color w:val="0F243E" w:themeColor="text2" w:themeShade="80"/>
          <w:sz w:val="24"/>
          <w:szCs w:val="24"/>
        </w:rPr>
        <w:t>y</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9.9pt" o:ole="">
            <v:imagedata r:id="rId28" o:title=""/>
          </v:shape>
          <o:OLEObject Type="Embed" ProgID="Equation.DSMT4" ShapeID="_x0000_i1025" DrawAspect="Content" ObjectID="_1590570337" r:id="rId29"/>
        </w:objec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620CEA" w:rsidRPr="00954152" w:rsidRDefault="00620CEA" w:rsidP="00453B5A">
      <w:pPr>
        <w:pStyle w:val="ListParagraph"/>
        <w:numPr>
          <w:ilvl w:val="1"/>
          <w:numId w:val="6"/>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coefficients written as fractions rather than as decimals</w:t>
      </w:r>
    </w:p>
    <w:p w:rsidR="00620CEA" w:rsidRPr="00954152" w:rsidRDefault="00453B5A" w:rsidP="00453B5A">
      <w:pPr>
        <w:pStyle w:val="ListParagraph"/>
        <w:numPr>
          <w:ilvl w:val="1"/>
          <w:numId w:val="6"/>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brackets</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A2 </w:t>
      </w:r>
      <w:r w:rsidRPr="00954152">
        <w:rPr>
          <w:rFonts w:ascii="Verdana" w:hAnsi="Verdana"/>
          <w:color w:val="0F243E" w:themeColor="text2" w:themeShade="80"/>
          <w:sz w:val="20"/>
          <w:szCs w:val="16"/>
        </w:rPr>
        <w:tab/>
        <w:t>substitute numerical values into formulae and expressions, including scientific formulae</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A3</w:t>
      </w:r>
      <w:r w:rsidRPr="00954152">
        <w:rPr>
          <w:rFonts w:ascii="Verdana" w:hAnsi="Verdana"/>
          <w:color w:val="0F243E" w:themeColor="text2" w:themeShade="80"/>
          <w:sz w:val="20"/>
          <w:szCs w:val="16"/>
        </w:rPr>
        <w:tab/>
        <w:t xml:space="preserve">understand and use the concepts and vocabulary of expressions, equations, formulae, </w:t>
      </w:r>
      <w:r w:rsidRPr="00954152">
        <w:rPr>
          <w:rFonts w:ascii="Verdana" w:hAnsi="Verdana"/>
          <w:color w:val="0F243E" w:themeColor="text2" w:themeShade="80"/>
          <w:sz w:val="20"/>
          <w:szCs w:val="16"/>
          <w:u w:val="single"/>
        </w:rPr>
        <w:t>identities</w:t>
      </w:r>
      <w:r w:rsidR="00944A97" w:rsidRPr="00954152">
        <w:rPr>
          <w:rFonts w:ascii="Verdana" w:hAnsi="Verdana"/>
          <w:color w:val="0F243E" w:themeColor="text2" w:themeShade="80"/>
          <w:sz w:val="20"/>
          <w:szCs w:val="16"/>
        </w:rPr>
        <w:t xml:space="preserve">, </w:t>
      </w:r>
      <w:r w:rsidRPr="00954152">
        <w:rPr>
          <w:rFonts w:ascii="Verdana" w:hAnsi="Verdana"/>
          <w:color w:val="0F243E" w:themeColor="text2" w:themeShade="80"/>
          <w:sz w:val="20"/>
          <w:szCs w:val="16"/>
        </w:rPr>
        <w:t>inequalities, terms and factors</w:t>
      </w:r>
    </w:p>
    <w:p w:rsidR="00620CEA" w:rsidRPr="00954152" w:rsidRDefault="00944A97"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A4 </w:t>
      </w:r>
      <w:r w:rsidRPr="00954152">
        <w:rPr>
          <w:rFonts w:ascii="Verdana" w:hAnsi="Verdana"/>
          <w:color w:val="0F243E" w:themeColor="text2" w:themeShade="80"/>
          <w:sz w:val="20"/>
          <w:szCs w:val="16"/>
        </w:rPr>
        <w:tab/>
      </w:r>
      <w:r w:rsidR="00620CEA" w:rsidRPr="00954152">
        <w:rPr>
          <w:rFonts w:ascii="Verdana" w:hAnsi="Verdana"/>
          <w:color w:val="0F243E" w:themeColor="text2" w:themeShade="80"/>
          <w:sz w:val="20"/>
          <w:szCs w:val="16"/>
        </w:rPr>
        <w:t xml:space="preserve">simplify and manipulate algebraic expressions </w:t>
      </w:r>
      <w:r w:rsidR="00EA0D1C" w:rsidRPr="00954152">
        <w:rPr>
          <w:rFonts w:ascii="Verdana" w:hAnsi="Verdana"/>
          <w:color w:val="0F243E" w:themeColor="text2" w:themeShade="80"/>
          <w:sz w:val="20"/>
          <w:szCs w:val="16"/>
        </w:rPr>
        <w:t xml:space="preserve">… </w:t>
      </w:r>
      <w:r w:rsidR="00620CEA" w:rsidRPr="00954152">
        <w:rPr>
          <w:rFonts w:ascii="Verdana" w:hAnsi="Verdana"/>
          <w:color w:val="0F243E" w:themeColor="text2" w:themeShade="80"/>
          <w:sz w:val="20"/>
          <w:szCs w:val="16"/>
        </w:rPr>
        <w:t>by:</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collecting like terms </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multiplying a single term over a bracket</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taking out common factors</w:t>
      </w:r>
      <w:r w:rsidR="00EA0D1C" w:rsidRPr="00954152">
        <w:rPr>
          <w:rFonts w:ascii="Verdana" w:hAnsi="Verdana"/>
          <w:color w:val="0F243E" w:themeColor="text2" w:themeShade="80"/>
          <w:sz w:val="20"/>
          <w:szCs w:val="16"/>
        </w:rPr>
        <w:t xml:space="preserve"> …</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simplifying expressions involving sums, products and powers, including the laws of indices </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A5 </w:t>
      </w:r>
      <w:r w:rsidR="00944A97"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rPr>
        <w:t>understand and use standard mathematical formulae; rearrange formulae to change the subject</w:t>
      </w:r>
    </w:p>
    <w:p w:rsidR="00620CEA" w:rsidRPr="00954152" w:rsidRDefault="00620CEA" w:rsidP="00453B5A">
      <w:pPr>
        <w:spacing w:after="0"/>
        <w:ind w:left="567" w:hanging="567"/>
        <w:jc w:val="both"/>
        <w:rPr>
          <w:rFonts w:ascii="Verdana" w:hAnsi="Verdana"/>
          <w:color w:val="0F243E" w:themeColor="text2" w:themeShade="80"/>
          <w:sz w:val="20"/>
          <w:szCs w:val="16"/>
          <w:u w:val="single"/>
        </w:rPr>
      </w:pPr>
      <w:r w:rsidRPr="00954152">
        <w:rPr>
          <w:rFonts w:ascii="Verdana" w:hAnsi="Verdana"/>
          <w:color w:val="0F243E" w:themeColor="text2" w:themeShade="80"/>
          <w:sz w:val="20"/>
          <w:szCs w:val="16"/>
        </w:rPr>
        <w:t xml:space="preserve">A6 </w:t>
      </w:r>
      <w:r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u w:val="single"/>
        </w:rPr>
        <w:t>know the difference between an equation and an identity; argue mathematically to show algebraic expressions are equivalent, and use algebra to support and construct arguments</w:t>
      </w:r>
      <w:r w:rsidR="0082220A" w:rsidRPr="00954152">
        <w:rPr>
          <w:rFonts w:ascii="Verdana" w:hAnsi="Verdana"/>
          <w:color w:val="0F243E" w:themeColor="text2" w:themeShade="80"/>
          <w:sz w:val="20"/>
          <w:szCs w:val="16"/>
          <w:u w:val="single"/>
        </w:rPr>
        <w:t xml:space="preserve"> </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A7 </w:t>
      </w:r>
      <w:r w:rsidR="00944A97"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rPr>
        <w:t>where appropriate, interpret simple expressions as functions with inputs and outputs</w:t>
      </w:r>
    </w:p>
    <w:p w:rsidR="00620CEA" w:rsidRPr="00954152" w:rsidRDefault="00620CEA" w:rsidP="00453B5A">
      <w:pPr>
        <w:spacing w:after="0"/>
        <w:ind w:left="567" w:hanging="567"/>
        <w:jc w:val="both"/>
        <w:rPr>
          <w:rFonts w:ascii="Verdana" w:hAnsi="Verdana"/>
          <w:color w:val="0F243E" w:themeColor="text2" w:themeShade="80"/>
          <w:sz w:val="20"/>
          <w:szCs w:val="16"/>
          <w:u w:val="single"/>
        </w:rPr>
      </w:pPr>
      <w:r w:rsidRPr="00954152">
        <w:rPr>
          <w:rFonts w:ascii="Verdana" w:hAnsi="Verdana"/>
          <w:color w:val="0F243E" w:themeColor="text2" w:themeShade="80"/>
          <w:sz w:val="20"/>
          <w:szCs w:val="16"/>
        </w:rPr>
        <w:t xml:space="preserve">A21 </w:t>
      </w:r>
      <w:r w:rsidR="00944A97" w:rsidRPr="00954152">
        <w:rPr>
          <w:rFonts w:ascii="Verdana" w:hAnsi="Verdana"/>
          <w:color w:val="0F243E" w:themeColor="text2" w:themeShade="80"/>
          <w:sz w:val="20"/>
          <w:szCs w:val="16"/>
        </w:rPr>
        <w:tab/>
      </w:r>
      <w:r w:rsidR="0082220A" w:rsidRPr="00954152">
        <w:rPr>
          <w:rFonts w:ascii="Verdana" w:hAnsi="Verdana"/>
          <w:color w:val="0F243E" w:themeColor="text2" w:themeShade="80"/>
          <w:sz w:val="20"/>
          <w:szCs w:val="16"/>
          <w:u w:val="single"/>
        </w:rPr>
        <w:t>translate simple situations or procedures into algebraic expressions or formulae; derive an equation, solve the equation and interpret the solution</w:t>
      </w:r>
    </w:p>
    <w:p w:rsidR="00620CEA" w:rsidRPr="00954152" w:rsidRDefault="00620CEA" w:rsidP="00453B5A">
      <w:pPr>
        <w:spacing w:after="0"/>
        <w:jc w:val="both"/>
        <w:rPr>
          <w:rFonts w:ascii="Verdana" w:hAnsi="Verdana"/>
          <w:color w:val="0F243E" w:themeColor="text2" w:themeShade="80"/>
          <w:sz w:val="20"/>
          <w:szCs w:val="20"/>
        </w:rPr>
      </w:pPr>
    </w:p>
    <w:p w:rsidR="00620CEA" w:rsidRPr="00954152" w:rsidRDefault="003C7F6C" w:rsidP="00453B5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EA0D1C" w:rsidRPr="00954152" w:rsidRDefault="00EA0D1C"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prior knowledge of some of these topics, as they </w:t>
      </w:r>
      <w:proofErr w:type="gramStart"/>
      <w:r w:rsidRPr="00954152">
        <w:rPr>
          <w:rFonts w:ascii="Verdana" w:hAnsi="Verdana"/>
          <w:color w:val="0F243E" w:themeColor="text2" w:themeShade="80"/>
          <w:sz w:val="20"/>
          <w:szCs w:val="20"/>
        </w:rPr>
        <w:t>are encountered</w:t>
      </w:r>
      <w:proofErr w:type="gramEnd"/>
      <w:r w:rsidRPr="00954152">
        <w:rPr>
          <w:rFonts w:ascii="Verdana" w:hAnsi="Verdana"/>
          <w:color w:val="0F243E" w:themeColor="text2" w:themeShade="80"/>
          <w:sz w:val="20"/>
          <w:szCs w:val="20"/>
        </w:rPr>
        <w:t xml:space="preserve"> at Key Stage 3:</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ability to use negative numbers with the four operations and recall and use hierarchy of operations and understand inverse operations;</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dealing with decimals and negatives on a calculator;</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using</w:t>
      </w:r>
      <w:proofErr w:type="gramEnd"/>
      <w:r w:rsidRPr="00954152">
        <w:rPr>
          <w:rFonts w:ascii="Verdana" w:hAnsi="Verdana"/>
          <w:color w:val="0F243E" w:themeColor="text2" w:themeShade="80"/>
          <w:sz w:val="20"/>
          <w:szCs w:val="20"/>
        </w:rPr>
        <w:t xml:space="preserve"> index laws numerically.</w:t>
      </w:r>
    </w:p>
    <w:p w:rsidR="00453B5A" w:rsidRPr="00954152" w:rsidRDefault="00453B5A" w:rsidP="00453B5A">
      <w:pPr>
        <w:spacing w:after="0"/>
        <w:jc w:val="both"/>
        <w:rPr>
          <w:rFonts w:ascii="Verdana" w:hAnsi="Verdana"/>
          <w:color w:val="0F243E" w:themeColor="text2" w:themeShade="80"/>
          <w:sz w:val="20"/>
          <w:szCs w:val="20"/>
        </w:rPr>
      </w:pPr>
    </w:p>
    <w:p w:rsidR="002F079D" w:rsidRPr="00954152" w:rsidRDefault="002F079D" w:rsidP="00453B5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2F079D" w:rsidRPr="00954152" w:rsidRDefault="002F079D" w:rsidP="00453B5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Expression, identity, equation, formul</w:t>
      </w:r>
      <w:r w:rsidR="003E167B" w:rsidRPr="00954152">
        <w:rPr>
          <w:rFonts w:ascii="Verdana" w:hAnsi="Verdana"/>
          <w:color w:val="0F243E" w:themeColor="text2" w:themeShade="80"/>
          <w:sz w:val="20"/>
          <w:szCs w:val="20"/>
        </w:rPr>
        <w:t xml:space="preserve">a, substitute, term, </w:t>
      </w:r>
      <w:r w:rsidR="00EA0D1C" w:rsidRPr="00954152">
        <w:rPr>
          <w:rFonts w:ascii="Verdana" w:hAnsi="Verdana"/>
          <w:color w:val="0F243E" w:themeColor="text2" w:themeShade="80"/>
          <w:sz w:val="20"/>
          <w:szCs w:val="20"/>
        </w:rPr>
        <w:t>‘</w:t>
      </w:r>
      <w:r w:rsidR="008149F2" w:rsidRPr="00954152">
        <w:rPr>
          <w:rFonts w:ascii="Verdana" w:hAnsi="Verdana"/>
          <w:color w:val="0F243E" w:themeColor="text2" w:themeShade="80"/>
          <w:sz w:val="20"/>
          <w:szCs w:val="20"/>
        </w:rPr>
        <w:t>like</w:t>
      </w:r>
      <w:r w:rsidR="00EA0D1C" w:rsidRPr="00954152">
        <w:rPr>
          <w:rFonts w:ascii="Verdana" w:hAnsi="Verdana"/>
          <w:color w:val="0F243E" w:themeColor="text2" w:themeShade="80"/>
          <w:sz w:val="20"/>
          <w:szCs w:val="20"/>
        </w:rPr>
        <w:t>’</w:t>
      </w:r>
      <w:r w:rsidR="008149F2" w:rsidRPr="00954152">
        <w:rPr>
          <w:rFonts w:ascii="Verdana" w:hAnsi="Verdana"/>
          <w:color w:val="0F243E" w:themeColor="text2" w:themeShade="80"/>
          <w:sz w:val="20"/>
          <w:szCs w:val="20"/>
        </w:rPr>
        <w:t xml:space="preserve"> terms, </w:t>
      </w:r>
      <w:r w:rsidR="003E167B" w:rsidRPr="00954152">
        <w:rPr>
          <w:rFonts w:ascii="Verdana" w:hAnsi="Verdana"/>
          <w:color w:val="0F243E" w:themeColor="text2" w:themeShade="80"/>
          <w:sz w:val="20"/>
          <w:szCs w:val="20"/>
        </w:rPr>
        <w:t>index, power,</w:t>
      </w:r>
      <w:r w:rsidR="00837E4A" w:rsidRPr="00954152">
        <w:rPr>
          <w:rFonts w:ascii="Verdana" w:hAnsi="Verdana"/>
          <w:color w:val="0F243E" w:themeColor="text2" w:themeShade="80"/>
          <w:sz w:val="20"/>
          <w:szCs w:val="20"/>
        </w:rPr>
        <w:t xml:space="preserve"> </w:t>
      </w:r>
      <w:r w:rsidR="003E167B" w:rsidRPr="00954152">
        <w:rPr>
          <w:rFonts w:ascii="Verdana" w:hAnsi="Verdana"/>
          <w:color w:val="0F243E" w:themeColor="text2" w:themeShade="80"/>
          <w:sz w:val="20"/>
          <w:szCs w:val="20"/>
        </w:rPr>
        <w:t xml:space="preserve">collect, substitute, expand, bracket, factor, factorise, </w:t>
      </w:r>
      <w:r w:rsidR="00BB3CA5" w:rsidRPr="00954152">
        <w:rPr>
          <w:rFonts w:ascii="Verdana" w:hAnsi="Verdana"/>
          <w:color w:val="0F243E" w:themeColor="text2" w:themeShade="80"/>
          <w:sz w:val="20"/>
          <w:szCs w:val="20"/>
        </w:rPr>
        <w:t xml:space="preserve">linear, </w:t>
      </w:r>
      <w:r w:rsidR="008149F2" w:rsidRPr="00954152">
        <w:rPr>
          <w:rFonts w:ascii="Verdana" w:hAnsi="Verdana"/>
          <w:color w:val="0F243E" w:themeColor="text2" w:themeShade="80"/>
          <w:sz w:val="20"/>
          <w:szCs w:val="20"/>
        </w:rPr>
        <w:t>simplify</w:t>
      </w:r>
    </w:p>
    <w:p w:rsidR="00453B5A" w:rsidRPr="00954152" w:rsidRDefault="00453B5A" w:rsidP="00453B5A">
      <w:pPr>
        <w:spacing w:after="0"/>
        <w:jc w:val="both"/>
        <w:rPr>
          <w:color w:val="0F243E" w:themeColor="text2" w:themeShade="80"/>
        </w:rPr>
      </w:pPr>
    </w:p>
    <w:p w:rsidR="004111C3" w:rsidRPr="00954152" w:rsidRDefault="004111C3" w:rsidP="00453B5A">
      <w:pPr>
        <w:spacing w:after="0"/>
        <w:jc w:val="both"/>
        <w:rPr>
          <w:color w:val="0F243E" w:themeColor="text2" w:themeShade="8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6905"/>
        <w:gridCol w:w="2723"/>
      </w:tblGrid>
      <w:tr w:rsidR="00812D6A" w:rsidRPr="00954152" w:rsidTr="008212CE">
        <w:tc>
          <w:tcPr>
            <w:tcW w:w="3586" w:type="pct"/>
            <w:shd w:val="clear" w:color="auto" w:fill="8DB3E2" w:themeFill="text2" w:themeFillTint="66"/>
            <w:vAlign w:val="center"/>
          </w:tcPr>
          <w:p w:rsidR="00812D6A" w:rsidRPr="00954152" w:rsidRDefault="00812D6A" w:rsidP="00050A48">
            <w:pPr>
              <w:spacing w:line="276" w:lineRule="auto"/>
              <w:rPr>
                <w:rFonts w:ascii="Verdana" w:hAnsi="Verdana"/>
                <w:b/>
                <w:color w:val="0F243E" w:themeColor="text2" w:themeShade="80"/>
                <w:szCs w:val="24"/>
              </w:rPr>
            </w:pPr>
            <w:bookmarkStart w:id="9" w:name="Unit2a"/>
            <w:r w:rsidRPr="00954152">
              <w:rPr>
                <w:rFonts w:ascii="Verdana" w:hAnsi="Verdana"/>
                <w:b/>
                <w:color w:val="0F243E" w:themeColor="text2" w:themeShade="80"/>
                <w:szCs w:val="24"/>
              </w:rPr>
              <w:t>2</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177D6F" w:rsidRPr="00954152">
              <w:rPr>
                <w:rFonts w:ascii="Verdana" w:hAnsi="Verdana"/>
                <w:b/>
                <w:color w:val="0F243E" w:themeColor="text2" w:themeShade="80"/>
                <w:szCs w:val="24"/>
              </w:rPr>
              <w:t>Algebra</w:t>
            </w:r>
            <w:r w:rsidR="00EA0D1C" w:rsidRPr="00954152">
              <w:rPr>
                <w:rFonts w:ascii="Verdana" w:hAnsi="Verdana"/>
                <w:b/>
                <w:color w:val="0F243E" w:themeColor="text2" w:themeShade="80"/>
                <w:szCs w:val="24"/>
              </w:rPr>
              <w:t>:</w:t>
            </w:r>
            <w:r w:rsidR="00177D6F" w:rsidRPr="00954152">
              <w:rPr>
                <w:rFonts w:ascii="Verdana" w:hAnsi="Verdana"/>
                <w:b/>
                <w:color w:val="0F243E" w:themeColor="text2" w:themeShade="80"/>
                <w:szCs w:val="24"/>
              </w:rPr>
              <w:t xml:space="preserve"> </w:t>
            </w:r>
            <w:r w:rsidR="00EA0D1C" w:rsidRPr="00954152">
              <w:rPr>
                <w:rFonts w:ascii="Verdana" w:hAnsi="Verdana"/>
                <w:b/>
                <w:color w:val="0F243E" w:themeColor="text2" w:themeShade="80"/>
                <w:szCs w:val="24"/>
              </w:rPr>
              <w:t>t</w:t>
            </w:r>
            <w:r w:rsidR="00177D6F" w:rsidRPr="00954152">
              <w:rPr>
                <w:rFonts w:ascii="Verdana" w:hAnsi="Verdana"/>
                <w:b/>
                <w:color w:val="0F243E" w:themeColor="text2" w:themeShade="80"/>
                <w:szCs w:val="24"/>
              </w:rPr>
              <w:t>he basics</w:t>
            </w:r>
          </w:p>
          <w:bookmarkEnd w:id="9"/>
          <w:p w:rsidR="00812D6A" w:rsidRPr="00954152" w:rsidRDefault="00DE15D9" w:rsidP="00012954">
            <w:pPr>
              <w:spacing w:line="276" w:lineRule="auto"/>
              <w:rPr>
                <w:rFonts w:ascii="Verdana" w:hAnsi="Verdana"/>
                <w:color w:val="0F243E" w:themeColor="text2" w:themeShade="80"/>
                <w:szCs w:val="24"/>
              </w:rPr>
            </w:pPr>
            <w:r>
              <w:rPr>
                <w:rFonts w:ascii="Verdana" w:hAnsi="Verdana"/>
                <w:color w:val="0F243E" w:themeColor="text2" w:themeShade="80"/>
                <w:szCs w:val="24"/>
              </w:rPr>
              <w:lastRenderedPageBreak/>
              <w:fldChar w:fldCharType="begin"/>
            </w:r>
            <w:r w:rsidR="00C72D86">
              <w:rPr>
                <w:rFonts w:ascii="Verdana" w:hAnsi="Verdana"/>
                <w:color w:val="0F243E" w:themeColor="text2" w:themeShade="80"/>
                <w:szCs w:val="24"/>
              </w:rPr>
              <w:instrText>HYPERLINK "../AQA%20(reference%20only)/AQA%20Scheme%20Of%20Work%20(Year%2011).doc"</w:instrText>
            </w:r>
            <w:r>
              <w:rPr>
                <w:rFonts w:ascii="Verdana" w:hAnsi="Verdana"/>
                <w:color w:val="0F243E" w:themeColor="text2" w:themeShade="80"/>
                <w:szCs w:val="24"/>
              </w:rPr>
              <w:fldChar w:fldCharType="separate"/>
            </w:r>
            <w:r w:rsidR="00BB3CA5" w:rsidRPr="00DE15D9">
              <w:rPr>
                <w:rStyle w:val="Hyperlink"/>
                <w:rFonts w:ascii="Verdana" w:hAnsi="Verdana"/>
                <w:szCs w:val="24"/>
              </w:rPr>
              <w:t>(</w:t>
            </w:r>
            <w:r w:rsidR="000D518C" w:rsidRPr="00DE15D9">
              <w:rPr>
                <w:rStyle w:val="Hyperlink"/>
                <w:rFonts w:ascii="Verdana" w:hAnsi="Verdana"/>
                <w:szCs w:val="24"/>
              </w:rPr>
              <w:t xml:space="preserve">N1, </w:t>
            </w:r>
            <w:r w:rsidR="00012954" w:rsidRPr="00DE15D9">
              <w:rPr>
                <w:rStyle w:val="Hyperlink"/>
                <w:rFonts w:ascii="Verdana" w:hAnsi="Verdana"/>
                <w:szCs w:val="24"/>
              </w:rPr>
              <w:t xml:space="preserve">N3, </w:t>
            </w:r>
            <w:r w:rsidR="008149F2" w:rsidRPr="00DE15D9">
              <w:rPr>
                <w:rStyle w:val="Hyperlink"/>
                <w:rFonts w:ascii="Verdana" w:hAnsi="Verdana"/>
                <w:szCs w:val="24"/>
              </w:rPr>
              <w:t xml:space="preserve">A1, A3, </w:t>
            </w:r>
            <w:r w:rsidR="00BB3CA5" w:rsidRPr="00DE15D9">
              <w:rPr>
                <w:rStyle w:val="Hyperlink"/>
                <w:rFonts w:ascii="Verdana" w:hAnsi="Verdana"/>
                <w:szCs w:val="24"/>
              </w:rPr>
              <w:t>A4</w:t>
            </w:r>
            <w:r w:rsidR="00812D6A" w:rsidRPr="00DE15D9">
              <w:rPr>
                <w:rStyle w:val="Hyperlink"/>
                <w:rFonts w:ascii="Verdana" w:hAnsi="Verdana"/>
                <w:szCs w:val="24"/>
              </w:rPr>
              <w:t>)</w:t>
            </w:r>
            <w:r>
              <w:rPr>
                <w:rFonts w:ascii="Verdana" w:hAnsi="Verdana"/>
                <w:color w:val="0F243E" w:themeColor="text2" w:themeShade="80"/>
                <w:szCs w:val="24"/>
              </w:rPr>
              <w:fldChar w:fldCharType="end"/>
            </w:r>
          </w:p>
        </w:tc>
        <w:tc>
          <w:tcPr>
            <w:tcW w:w="1414" w:type="pct"/>
            <w:shd w:val="clear" w:color="auto" w:fill="8DB3E2" w:themeFill="text2" w:themeFillTint="66"/>
          </w:tcPr>
          <w:p w:rsidR="00812D6A" w:rsidRPr="00954152" w:rsidRDefault="00812D6A"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lastRenderedPageBreak/>
              <w:t>Teaching tim</w:t>
            </w:r>
            <w:r w:rsidR="00050A48" w:rsidRPr="00954152">
              <w:rPr>
                <w:rFonts w:ascii="Verdana" w:hAnsi="Verdana"/>
                <w:b/>
                <w:color w:val="0F243E" w:themeColor="text2" w:themeShade="80"/>
                <w:szCs w:val="24"/>
              </w:rPr>
              <w:t>e</w:t>
            </w:r>
          </w:p>
          <w:p w:rsidR="00812D6A" w:rsidRPr="00954152" w:rsidRDefault="00493723" w:rsidP="00EA0D1C">
            <w:pPr>
              <w:spacing w:line="276" w:lineRule="auto"/>
              <w:jc w:val="right"/>
              <w:rPr>
                <w:rFonts w:ascii="Verdana" w:hAnsi="Verdana"/>
                <w:color w:val="0F243E" w:themeColor="text2" w:themeShade="80"/>
                <w:szCs w:val="24"/>
              </w:rPr>
            </w:pPr>
            <w:r>
              <w:rPr>
                <w:rFonts w:ascii="Verdana" w:hAnsi="Verdana"/>
                <w:color w:val="0F243E" w:themeColor="text2" w:themeShade="80"/>
                <w:szCs w:val="24"/>
              </w:rPr>
              <w:lastRenderedPageBreak/>
              <w:t>5-7</w:t>
            </w:r>
            <w:r w:rsidR="00812D6A" w:rsidRPr="00954152">
              <w:rPr>
                <w:rFonts w:ascii="Verdana" w:hAnsi="Verdana"/>
                <w:color w:val="0F243E" w:themeColor="text2" w:themeShade="80"/>
                <w:szCs w:val="24"/>
              </w:rPr>
              <w:t xml:space="preserve"> hours</w:t>
            </w:r>
          </w:p>
        </w:tc>
      </w:tr>
    </w:tbl>
    <w:p w:rsidR="00620CEA" w:rsidRPr="00954152" w:rsidRDefault="003C7F6C" w:rsidP="00EA0D1C">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OBJECTIVES</w:t>
      </w:r>
    </w:p>
    <w:p w:rsidR="00EA6F23" w:rsidRPr="00954152" w:rsidRDefault="00620CE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A0D1C"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r w:rsidR="00EA6F23" w:rsidRPr="00954152">
        <w:rPr>
          <w:rFonts w:ascii="Verdana" w:hAnsi="Verdana"/>
          <w:color w:val="0F243E" w:themeColor="text2" w:themeShade="80"/>
          <w:sz w:val="20"/>
          <w:szCs w:val="20"/>
        </w:rPr>
        <w:t xml:space="preserve"> </w:t>
      </w:r>
    </w:p>
    <w:p w:rsidR="00805AD4" w:rsidRPr="00954152"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012954" w:rsidRPr="00954152">
        <w:rPr>
          <w:rFonts w:ascii="Verdana" w:hAnsi="Verdana"/>
          <w:color w:val="0F243E" w:themeColor="text2" w:themeShade="80"/>
          <w:sz w:val="20"/>
          <w:szCs w:val="20"/>
        </w:rPr>
        <w:t>notation and symbols correctly</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805AD4" w:rsidRPr="00954152"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Write an expression</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Select an expression/equation/formula</w:t>
      </w:r>
      <w:r w:rsidR="00F56950" w:rsidRPr="00954152">
        <w:rPr>
          <w:rFonts w:ascii="Verdana" w:hAnsi="Verdana"/>
          <w:color w:val="0F243E" w:themeColor="text2" w:themeShade="80"/>
          <w:sz w:val="20"/>
          <w:szCs w:val="20"/>
        </w:rPr>
        <w:t>/identity</w:t>
      </w:r>
      <w:r w:rsidRPr="00954152">
        <w:rPr>
          <w:rFonts w:ascii="Verdana" w:hAnsi="Verdana"/>
          <w:color w:val="0F243E" w:themeColor="text2" w:themeShade="80"/>
          <w:sz w:val="20"/>
          <w:szCs w:val="20"/>
        </w:rPr>
        <w:t xml:space="preserve"> from a list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Manipulate and simplify algebraic expres</w:t>
      </w:r>
      <w:r w:rsidR="00012954" w:rsidRPr="00954152">
        <w:rPr>
          <w:rFonts w:ascii="Verdana" w:hAnsi="Verdana"/>
          <w:color w:val="0F243E" w:themeColor="text2" w:themeShade="80"/>
          <w:sz w:val="20"/>
          <w:szCs w:val="20"/>
        </w:rPr>
        <w:t xml:space="preserve">sions by collecting </w:t>
      </w:r>
      <w:r w:rsidR="00EA0D1C" w:rsidRPr="00954152">
        <w:rPr>
          <w:rFonts w:ascii="Verdana" w:hAnsi="Verdana"/>
          <w:color w:val="0F243E" w:themeColor="text2" w:themeShade="80"/>
          <w:sz w:val="20"/>
          <w:szCs w:val="20"/>
        </w:rPr>
        <w:t>‘</w:t>
      </w:r>
      <w:r w:rsidR="00012954" w:rsidRPr="00954152">
        <w:rPr>
          <w:rFonts w:ascii="Verdana" w:hAnsi="Verdana"/>
          <w:color w:val="0F243E" w:themeColor="text2" w:themeShade="80"/>
          <w:sz w:val="20"/>
          <w:szCs w:val="20"/>
        </w:rPr>
        <w:t>like</w:t>
      </w:r>
      <w:r w:rsidR="00EA0D1C" w:rsidRPr="00954152">
        <w:rPr>
          <w:rFonts w:ascii="Verdana" w:hAnsi="Verdana"/>
          <w:color w:val="0F243E" w:themeColor="text2" w:themeShade="80"/>
          <w:sz w:val="20"/>
          <w:szCs w:val="20"/>
        </w:rPr>
        <w:t>’</w:t>
      </w:r>
      <w:r w:rsidR="00012954" w:rsidRPr="00954152">
        <w:rPr>
          <w:rFonts w:ascii="Verdana" w:hAnsi="Verdana"/>
          <w:color w:val="0F243E" w:themeColor="text2" w:themeShade="80"/>
          <w:sz w:val="20"/>
          <w:szCs w:val="20"/>
        </w:rPr>
        <w:t xml:space="preserve"> terms</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2954" w:rsidRPr="00954152" w:rsidRDefault="0001295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Multiply together two simple algebraic expressions, e.g. 2</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3</w:t>
      </w:r>
      <w:r w:rsidRPr="00954152">
        <w:rPr>
          <w:rFonts w:ascii="Times New Roman" w:hAnsi="Times New Roman" w:cs="Times New Roman"/>
          <w:i/>
          <w:color w:val="0F243E" w:themeColor="text2" w:themeShade="80"/>
          <w:sz w:val="24"/>
          <w:szCs w:val="24"/>
        </w:rPr>
        <w:t>b</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2954" w:rsidRPr="00954152" w:rsidRDefault="0001295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Simplify expressions by cancelling</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 xml:space="preserve">e.g. </w:t>
      </w:r>
      <w:r w:rsidR="00EA0D1C" w:rsidRPr="00954152">
        <w:rPr>
          <w:rFonts w:ascii="Verdana" w:hAnsi="Verdana"/>
          <w:color w:val="0F243E" w:themeColor="text2" w:themeShade="80"/>
          <w:position w:val="-20"/>
          <w:sz w:val="20"/>
          <w:szCs w:val="20"/>
        </w:rPr>
        <w:object w:dxaOrig="360" w:dyaOrig="540">
          <v:shape id="_x0000_i1026" type="#_x0000_t75" style="width:19.7pt;height:27.15pt" o:ole="">
            <v:imagedata r:id="rId30" o:title=""/>
          </v:shape>
          <o:OLEObject Type="Embed" ProgID="Equation.DSMT4" ShapeID="_x0000_i1026" DrawAspect="Content" ObjectID="_1590570338" r:id="rId31"/>
        </w:object>
      </w:r>
      <w:r w:rsidR="00EA0D1C" w:rsidRPr="00954152">
        <w:rPr>
          <w:rFonts w:ascii="Verdana" w:hAnsi="Verdana"/>
          <w:color w:val="0F243E" w:themeColor="text2" w:themeShade="80"/>
          <w:sz w:val="20"/>
          <w:szCs w:val="20"/>
        </w:rPr>
        <w:t xml:space="preserve"> = 2</w:t>
      </w:r>
      <w:r w:rsidR="00EA0D1C" w:rsidRPr="00954152">
        <w:rPr>
          <w:rFonts w:ascii="Times New Roman" w:hAnsi="Times New Roman" w:cs="Times New Roman"/>
          <w:i/>
          <w:color w:val="0F243E" w:themeColor="text2" w:themeShade="80"/>
          <w:sz w:val="24"/>
          <w:szCs w:val="24"/>
        </w:rPr>
        <w:t>x</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01295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805AD4" w:rsidRPr="00954152">
        <w:rPr>
          <w:rFonts w:ascii="Verdana" w:hAnsi="Verdana"/>
          <w:color w:val="0F243E" w:themeColor="text2" w:themeShade="80"/>
          <w:sz w:val="20"/>
          <w:szCs w:val="20"/>
        </w:rPr>
        <w:t>se index notation</w:t>
      </w:r>
      <w:r w:rsidR="00A9421C">
        <w:rPr>
          <w:rFonts w:ascii="Verdana" w:hAnsi="Verdana"/>
          <w:color w:val="0F243E" w:themeColor="text2" w:themeShade="80"/>
          <w:sz w:val="20"/>
          <w:szCs w:val="20"/>
        </w:rPr>
        <w:t xml:space="preserve"> and the index laws</w:t>
      </w:r>
      <w:r w:rsidR="00805AD4" w:rsidRPr="00954152">
        <w:rPr>
          <w:rFonts w:ascii="Verdana" w:hAnsi="Verdana"/>
          <w:color w:val="0F243E" w:themeColor="text2" w:themeShade="80"/>
          <w:sz w:val="20"/>
          <w:szCs w:val="20"/>
        </w:rPr>
        <w:t xml:space="preserve"> when multiplying or dividing algebraic terms</w:t>
      </w:r>
      <w:r w:rsidR="00EA0D1C" w:rsidRPr="00954152">
        <w:rPr>
          <w:rFonts w:ascii="Verdana" w:hAnsi="Verdana"/>
          <w:color w:val="0F243E" w:themeColor="text2" w:themeShade="80"/>
          <w:sz w:val="20"/>
          <w:szCs w:val="20"/>
        </w:rPr>
        <w:t>;</w:t>
      </w:r>
      <w:r w:rsidR="00805AD4" w:rsidRPr="00954152">
        <w:rPr>
          <w:rFonts w:ascii="Verdana" w:hAnsi="Verdana"/>
          <w:color w:val="0F243E" w:themeColor="text2" w:themeShade="80"/>
          <w:sz w:val="20"/>
          <w:szCs w:val="20"/>
        </w:rPr>
        <w:t xml:space="preserve"> </w:t>
      </w:r>
    </w:p>
    <w:p w:rsidR="000C513C" w:rsidRDefault="00DD0305">
      <w:pPr>
        <w:pStyle w:val="ListParagraph"/>
        <w:numPr>
          <w:ilvl w:val="0"/>
          <w:numId w:val="9"/>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 symbol and introduce the identity ≡ sign; </w:t>
      </w:r>
    </w:p>
    <w:p w:rsidR="00EA6F23" w:rsidRPr="00954152" w:rsidRDefault="00EA6F23">
      <w:pPr>
        <w:spacing w:after="0"/>
        <w:jc w:val="both"/>
        <w:rPr>
          <w:rFonts w:ascii="Verdana" w:hAnsi="Verdana"/>
          <w:color w:val="0F243E" w:themeColor="text2" w:themeShade="80"/>
          <w:sz w:val="20"/>
          <w:szCs w:val="20"/>
        </w:rPr>
      </w:pPr>
    </w:p>
    <w:p w:rsidR="006C049C" w:rsidRPr="00954152" w:rsidRDefault="00D7179B">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E167B" w:rsidRPr="00954152" w:rsidRDefault="003E167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Simplify 4</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Times New Roman" w:hAnsi="Times New Roman" w:cs="Times New Roman"/>
          <w:i/>
          <w:color w:val="0F243E" w:themeColor="text2" w:themeShade="80"/>
          <w:sz w:val="24"/>
          <w:szCs w:val="24"/>
        </w:rPr>
        <w:t>q</w:t>
      </w:r>
      <w:r w:rsidR="00805AD4" w:rsidRPr="00954152">
        <w:rPr>
          <w:rFonts w:ascii="Verdana" w:hAnsi="Verdana"/>
          <w:color w:val="0F243E" w:themeColor="text2" w:themeShade="80"/>
          <w:sz w:val="20"/>
          <w:szCs w:val="20"/>
        </w:rPr>
        <w:t xml:space="preserve"> + </w:t>
      </w: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+ 5</w:t>
      </w:r>
      <w:r w:rsidRPr="00954152">
        <w:rPr>
          <w:rFonts w:ascii="Times New Roman" w:hAnsi="Times New Roman" w:cs="Times New Roman"/>
          <w:i/>
          <w:color w:val="0F243E" w:themeColor="text2" w:themeShade="80"/>
          <w:sz w:val="24"/>
          <w:szCs w:val="24"/>
        </w:rPr>
        <w:t>q</w:t>
      </w:r>
      <w:r w:rsidR="00EA0D1C" w:rsidRPr="00954152">
        <w:rPr>
          <w:rFonts w:ascii="Verdana" w:hAnsi="Verdana"/>
          <w:color w:val="0F243E" w:themeColor="text2" w:themeShade="80"/>
          <w:sz w:val="20"/>
          <w:szCs w:val="20"/>
        </w:rPr>
        <w:t>.</w:t>
      </w:r>
    </w:p>
    <w:p w:rsidR="006C049C" w:rsidRPr="00954152" w:rsidRDefault="003E167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7</w:t>
      </w:r>
      <w:r w:rsidRPr="00954152">
        <w:rPr>
          <w:rFonts w:ascii="Verdana" w:hAnsi="Verdana"/>
          <w:color w:val="0F243E" w:themeColor="text2" w:themeShade="80"/>
          <w:sz w:val="20"/>
          <w:szCs w:val="20"/>
        </w:rPr>
        <w:t>)</w:t>
      </w:r>
      <w:proofErr w:type="gramStart"/>
      <w:r w:rsidRPr="00954152">
        <w:rPr>
          <w:rFonts w:ascii="Verdana" w:hAnsi="Verdana"/>
          <w:color w:val="0F243E" w:themeColor="text2" w:themeShade="80"/>
          <w:sz w:val="20"/>
          <w:szCs w:val="20"/>
          <w:vertAlign w:val="superscript"/>
        </w:rPr>
        <w:t>2</w:t>
      </w:r>
      <w:proofErr w:type="gramEnd"/>
      <w:r w:rsidR="00EA0D1C" w:rsidRPr="00954152">
        <w:rPr>
          <w:rFonts w:ascii="Verdana" w:hAnsi="Verdana"/>
          <w:color w:val="0F243E" w:themeColor="text2" w:themeShade="80"/>
          <w:sz w:val="20"/>
          <w:szCs w:val="20"/>
        </w:rPr>
        <w:t>.</w:t>
      </w:r>
    </w:p>
    <w:p w:rsidR="000C513C" w:rsidRDefault="001D359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 –4</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proofErr w:type="gramStart"/>
      <w:r w:rsidRPr="00954152">
        <w:rPr>
          <w:rFonts w:ascii="Verdana" w:hAnsi="Verdana"/>
          <w:color w:val="0F243E" w:themeColor="text2" w:themeShade="80"/>
          <w:sz w:val="20"/>
          <w:szCs w:val="20"/>
          <w:vertAlign w:val="superscript"/>
        </w:rPr>
        <w:t>2</w:t>
      </w:r>
      <w:proofErr w:type="gramEnd"/>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vertAlign w:val="superscript"/>
        </w:rPr>
        <w:t xml:space="preserve"> –1</w:t>
      </w:r>
      <w:r w:rsidRPr="00954152">
        <w:rPr>
          <w:rFonts w:ascii="Verdana" w:hAnsi="Verdana"/>
          <w:color w:val="0F243E" w:themeColor="text2" w:themeShade="80"/>
          <w:sz w:val="20"/>
          <w:szCs w:val="20"/>
        </w:rPr>
        <w:t>.</w:t>
      </w:r>
    </w:p>
    <w:p w:rsidR="003E167B" w:rsidRPr="00954152" w:rsidRDefault="003E167B" w:rsidP="00EA0D1C">
      <w:pPr>
        <w:spacing w:after="0"/>
        <w:jc w:val="both"/>
        <w:rPr>
          <w:rFonts w:ascii="Verdana" w:hAnsi="Verdana"/>
          <w:color w:val="0F243E" w:themeColor="text2" w:themeShade="80"/>
          <w:sz w:val="20"/>
          <w:szCs w:val="20"/>
        </w:rPr>
      </w:pPr>
    </w:p>
    <w:p w:rsidR="007336D1" w:rsidRPr="008528D6" w:rsidRDefault="00B95A7E" w:rsidP="007336D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336D1" w:rsidRPr="00CD3FB5" w:rsidRDefault="00B95A7E" w:rsidP="00EA0D1C">
      <w:pPr>
        <w:rPr>
          <w:rFonts w:ascii="Verdana" w:hAnsi="Verdana"/>
          <w:color w:val="0F243E"/>
          <w:sz w:val="20"/>
          <w:szCs w:val="20"/>
        </w:rPr>
      </w:pPr>
      <w:r w:rsidRPr="00CD3FB5">
        <w:rPr>
          <w:rFonts w:ascii="Verdana" w:hAnsi="Verdana"/>
          <w:color w:val="0F243E"/>
          <w:sz w:val="20"/>
          <w:szCs w:val="20"/>
        </w:rPr>
        <w:t>Forming expressions and equations using area and perimeter of 2D shapes</w:t>
      </w:r>
      <w:r w:rsidR="00CD3FB5" w:rsidRPr="00CD3FB5">
        <w:rPr>
          <w:rFonts w:ascii="Verdana" w:hAnsi="Verdana"/>
          <w:color w:val="0F243E"/>
          <w:sz w:val="20"/>
          <w:szCs w:val="20"/>
        </w:rPr>
        <w:t>.</w:t>
      </w:r>
    </w:p>
    <w:p w:rsidR="00CD3FB5" w:rsidRPr="00CD3FB5" w:rsidRDefault="00CD3FB5" w:rsidP="00CD3FB5">
      <w:pPr>
        <w:spacing w:after="0"/>
        <w:jc w:val="both"/>
        <w:rPr>
          <w:rFonts w:ascii="Verdana" w:hAnsi="Verdana"/>
          <w:color w:val="0F243E" w:themeColor="text2" w:themeShade="80"/>
          <w:sz w:val="20"/>
          <w:szCs w:val="20"/>
        </w:rPr>
      </w:pPr>
    </w:p>
    <w:p w:rsidR="00177D6F" w:rsidRPr="00954152" w:rsidRDefault="00177D6F"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77D6F"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Any p</w:t>
      </w:r>
      <w:r w:rsidR="008149F2" w:rsidRPr="00954152">
        <w:rPr>
          <w:rFonts w:ascii="Verdana" w:hAnsi="Verdana"/>
          <w:color w:val="0F243E" w:themeColor="text2" w:themeShade="80"/>
          <w:sz w:val="20"/>
          <w:szCs w:val="20"/>
        </w:rPr>
        <w:t xml:space="preserve">oor number skills </w:t>
      </w:r>
      <w:r w:rsidR="00664C92" w:rsidRPr="00954152">
        <w:rPr>
          <w:rFonts w:ascii="Verdana" w:hAnsi="Verdana"/>
          <w:color w:val="0F243E" w:themeColor="text2" w:themeShade="80"/>
          <w:sz w:val="20"/>
          <w:szCs w:val="20"/>
        </w:rPr>
        <w:t>involving</w:t>
      </w:r>
      <w:r w:rsidR="008149F2" w:rsidRPr="00954152">
        <w:rPr>
          <w:rFonts w:ascii="Verdana" w:hAnsi="Verdana"/>
          <w:color w:val="0F243E" w:themeColor="text2" w:themeShade="80"/>
          <w:sz w:val="20"/>
          <w:szCs w:val="20"/>
        </w:rPr>
        <w:t xml:space="preserve"> negatives and ti</w:t>
      </w:r>
      <w:r w:rsidR="006B25D8" w:rsidRPr="00954152">
        <w:rPr>
          <w:rFonts w:ascii="Verdana" w:hAnsi="Verdana"/>
          <w:color w:val="0F243E" w:themeColor="text2" w:themeShade="80"/>
          <w:sz w:val="20"/>
          <w:szCs w:val="20"/>
        </w:rPr>
        <w:t>mes tables will become evident</w:t>
      </w:r>
      <w:r w:rsidR="00EA0D1C" w:rsidRPr="00954152">
        <w:rPr>
          <w:rFonts w:ascii="Verdana" w:hAnsi="Verdana"/>
          <w:color w:val="0F243E" w:themeColor="text2" w:themeShade="80"/>
          <w:sz w:val="20"/>
          <w:szCs w:val="20"/>
        </w:rPr>
        <w:t>.</w:t>
      </w:r>
    </w:p>
    <w:p w:rsidR="008149F2" w:rsidRPr="00954152" w:rsidRDefault="008149F2" w:rsidP="00EA0D1C">
      <w:pPr>
        <w:spacing w:after="0"/>
        <w:jc w:val="both"/>
        <w:rPr>
          <w:rFonts w:ascii="Verdana" w:hAnsi="Verdana"/>
          <w:color w:val="0F243E" w:themeColor="text2" w:themeShade="80"/>
          <w:sz w:val="20"/>
          <w:szCs w:val="20"/>
        </w:rPr>
      </w:pPr>
    </w:p>
    <w:p w:rsidR="00177D6F" w:rsidRPr="00954152" w:rsidRDefault="00177D6F"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20CEA" w:rsidRPr="00954152" w:rsidRDefault="00BB3CA5"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of this will be a reminder from Key Stage 3</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B3CA5"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correct use of symbolic notation</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3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not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3 and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ab</w:t>
      </w:r>
      <w:r w:rsidR="00EA0D1C" w:rsidRPr="00954152">
        <w:rPr>
          <w:rFonts w:ascii="Verdana" w:hAnsi="Verdana"/>
          <w:color w:val="0F243E" w:themeColor="text2" w:themeShade="80"/>
          <w:sz w:val="20"/>
          <w:szCs w:val="20"/>
        </w:rPr>
        <w:t>.</w:t>
      </w:r>
    </w:p>
    <w:p w:rsidR="00012954"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lots of concrete examples when writing expressions</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e.g.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B</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boys +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G</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girls</w:t>
      </w:r>
      <w:r w:rsidR="00EA0D1C" w:rsidRPr="00954152">
        <w:rPr>
          <w:rFonts w:ascii="Verdana" w:hAnsi="Verdana"/>
          <w:color w:val="0F243E" w:themeColor="text2" w:themeShade="80"/>
          <w:sz w:val="20"/>
          <w:szCs w:val="20"/>
        </w:rPr>
        <w:t>.</w:t>
      </w:r>
    </w:p>
    <w:p w:rsidR="00EA0D1C" w:rsidRPr="00954152" w:rsidRDefault="008149F2"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Plenty of practice should be given and reinforce the message that making mistakes with negatives and times tables is a different skill to that being developed</w:t>
      </w:r>
      <w:r w:rsidR="00EA0D1C" w:rsidRPr="00954152">
        <w:rPr>
          <w:rFonts w:ascii="Verdana" w:hAnsi="Verdana"/>
          <w:color w:val="0F243E" w:themeColor="text2" w:themeShade="80"/>
          <w:sz w:val="20"/>
          <w:szCs w:val="20"/>
        </w:rPr>
        <w:t>.</w:t>
      </w:r>
    </w:p>
    <w:p w:rsidR="00177D6F" w:rsidRPr="00954152" w:rsidRDefault="00177D6F" w:rsidP="00615E72">
      <w:pPr>
        <w:spacing w:after="0" w:line="288" w:lineRule="auto"/>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169"/>
        <w:gridCol w:w="2459"/>
      </w:tblGrid>
      <w:tr w:rsidR="00EA6F23" w:rsidRPr="00954152" w:rsidTr="008212CE">
        <w:tc>
          <w:tcPr>
            <w:tcW w:w="3723" w:type="pct"/>
            <w:shd w:val="clear" w:color="auto" w:fill="8DB3E2" w:themeFill="text2" w:themeFillTint="66"/>
            <w:vAlign w:val="center"/>
          </w:tcPr>
          <w:p w:rsidR="00EA6F23" w:rsidRPr="00954152" w:rsidRDefault="00320AF3" w:rsidP="00050A48">
            <w:pPr>
              <w:spacing w:line="276" w:lineRule="auto"/>
              <w:rPr>
                <w:rFonts w:ascii="Verdana" w:hAnsi="Verdana"/>
                <w:b/>
                <w:color w:val="0F243E" w:themeColor="text2" w:themeShade="80"/>
                <w:szCs w:val="24"/>
              </w:rPr>
            </w:pPr>
            <w:bookmarkStart w:id="10" w:name="Unit2b"/>
            <w:r w:rsidRPr="00954152">
              <w:rPr>
                <w:rFonts w:ascii="Verdana" w:hAnsi="Verdana"/>
                <w:b/>
                <w:color w:val="0F243E" w:themeColor="text2" w:themeShade="80"/>
                <w:szCs w:val="24"/>
              </w:rPr>
              <w:lastRenderedPageBreak/>
              <w:t>2</w:t>
            </w:r>
            <w:r w:rsidR="007615D2" w:rsidRPr="00954152">
              <w:rPr>
                <w:rFonts w:ascii="Verdana" w:hAnsi="Verdana"/>
                <w:b/>
                <w:color w:val="0F243E" w:themeColor="text2" w:themeShade="80"/>
                <w:szCs w:val="24"/>
              </w:rPr>
              <w:t>b.</w:t>
            </w:r>
            <w:r w:rsidR="00EA6F23" w:rsidRPr="00954152">
              <w:rPr>
                <w:rFonts w:ascii="Verdana" w:hAnsi="Verdana"/>
                <w:b/>
                <w:color w:val="0F243E" w:themeColor="text2" w:themeShade="80"/>
                <w:szCs w:val="24"/>
              </w:rPr>
              <w:t xml:space="preserve"> </w:t>
            </w:r>
            <w:r w:rsidR="00A9421C">
              <w:rPr>
                <w:rFonts w:ascii="Verdana" w:hAnsi="Verdana"/>
                <w:b/>
                <w:color w:val="0F243E" w:themeColor="text2" w:themeShade="80"/>
                <w:szCs w:val="20"/>
              </w:rPr>
              <w:t>Expressions and substitution into formula</w:t>
            </w:r>
          </w:p>
          <w:p w:rsidR="00EA6F23" w:rsidRPr="00954152" w:rsidRDefault="00253FE2">
            <w:pPr>
              <w:spacing w:line="276" w:lineRule="auto"/>
              <w:rPr>
                <w:rFonts w:ascii="Verdana" w:hAnsi="Verdana"/>
                <w:color w:val="0F243E" w:themeColor="text2" w:themeShade="80"/>
                <w:szCs w:val="24"/>
              </w:rPr>
            </w:pPr>
            <w:hyperlink r:id="rId32" w:history="1">
              <w:r w:rsidR="00EA6F23" w:rsidRPr="00DE15D9">
                <w:rPr>
                  <w:rStyle w:val="Hyperlink"/>
                  <w:rFonts w:ascii="Verdana" w:hAnsi="Verdana"/>
                  <w:szCs w:val="24"/>
                </w:rPr>
                <w:t>(</w:t>
              </w:r>
              <w:r w:rsidR="00A9421C" w:rsidRPr="00DE15D9">
                <w:rPr>
                  <w:rStyle w:val="Hyperlink"/>
                  <w:rFonts w:ascii="Verdana" w:hAnsi="Verdana"/>
                  <w:szCs w:val="24"/>
                </w:rPr>
                <w:t>A2, A4, A5, A6, A7, A21</w:t>
              </w:r>
              <w:r w:rsidR="00EA6F23" w:rsidRPr="00DE15D9">
                <w:rPr>
                  <w:rStyle w:val="Hyperlink"/>
                  <w:rFonts w:ascii="Verdana" w:hAnsi="Verdana"/>
                  <w:szCs w:val="24"/>
                </w:rPr>
                <w:t>)</w:t>
              </w:r>
              <w:bookmarkEnd w:id="10"/>
            </w:hyperlink>
          </w:p>
        </w:tc>
        <w:tc>
          <w:tcPr>
            <w:tcW w:w="1277" w:type="pct"/>
            <w:shd w:val="clear" w:color="auto" w:fill="8DB3E2" w:themeFill="text2" w:themeFillTint="66"/>
            <w:vAlign w:val="center"/>
          </w:tcPr>
          <w:p w:rsidR="00EA6F23" w:rsidRPr="00954152" w:rsidRDefault="00EA6F23"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A6F23" w:rsidRPr="00954152" w:rsidRDefault="00493723" w:rsidP="00EA0D1C">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EA6F23" w:rsidRPr="00954152">
              <w:rPr>
                <w:rFonts w:ascii="Verdana" w:hAnsi="Verdana"/>
                <w:color w:val="0F243E" w:themeColor="text2" w:themeShade="80"/>
                <w:szCs w:val="24"/>
              </w:rPr>
              <w:t xml:space="preserve"> hours</w:t>
            </w:r>
          </w:p>
        </w:tc>
      </w:tr>
    </w:tbl>
    <w:p w:rsidR="00EA6F23" w:rsidRPr="00954152" w:rsidRDefault="00EA6F23" w:rsidP="00EA0D1C">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A6F23" w:rsidRPr="00954152" w:rsidRDefault="00EA6F23"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A0D1C"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Multiply a single number term over a bracket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Write and simplify expressions using squares and cubes</w:t>
      </w:r>
      <w:r w:rsidR="00EA0D1C" w:rsidRPr="00954152">
        <w:rPr>
          <w:rFonts w:ascii="Verdana" w:hAnsi="Verdana"/>
          <w:color w:val="0F243E" w:themeColor="text2" w:themeShade="80"/>
          <w:sz w:val="20"/>
          <w:szCs w:val="20"/>
        </w:rPr>
        <w:t>;</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Simplify expressions involving brackets, i.e. expand the brackets, then add/subtract</w:t>
      </w:r>
      <w:r w:rsidR="00EA0D1C" w:rsidRPr="00954152">
        <w:rPr>
          <w:rFonts w:ascii="Verdana" w:hAnsi="Verdana"/>
          <w:color w:val="0F243E" w:themeColor="text2" w:themeShade="80"/>
          <w:sz w:val="20"/>
          <w:szCs w:val="20"/>
        </w:rPr>
        <w:t>;</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Argue mathematically to show algebraic expressions are equivalent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Recognise factors of algebraic terms involving single brackets</w:t>
      </w:r>
      <w:r w:rsidR="00EA0D1C" w:rsidRPr="00954152">
        <w:rPr>
          <w:rFonts w:ascii="Verdana" w:hAnsi="Verdana"/>
          <w:color w:val="0F243E" w:themeColor="text2" w:themeShade="80"/>
          <w:sz w:val="20"/>
          <w:szCs w:val="20"/>
        </w:rPr>
        <w:t>;</w:t>
      </w:r>
    </w:p>
    <w:p w:rsidR="00B50367"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Factorise algebraic expressions by taking out common factors</w:t>
      </w:r>
      <w:r w:rsidR="00CD3FB5">
        <w:rPr>
          <w:rFonts w:ascii="Verdana" w:hAnsi="Verdana"/>
          <w:color w:val="0F243E" w:themeColor="text2" w:themeShade="80"/>
          <w:sz w:val="20"/>
          <w:szCs w:val="20"/>
        </w:rPr>
        <w:t>;</w:t>
      </w:r>
      <w:r w:rsidR="00CD3FB5" w:rsidRPr="00954152">
        <w:rPr>
          <w:rFonts w:ascii="Verdana" w:hAnsi="Verdana"/>
          <w:color w:val="0F243E" w:themeColor="text2" w:themeShade="80"/>
          <w:sz w:val="20"/>
          <w:szCs w:val="20"/>
        </w:rPr>
        <w:t xml:space="preserve">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expressions to solve problems representing a situation;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numbers in</w:t>
      </w:r>
      <w:r w:rsidR="0054740C">
        <w:rPr>
          <w:rFonts w:ascii="Verdana" w:hAnsi="Verdana"/>
          <w:color w:val="0F243E" w:themeColor="text2" w:themeShade="80"/>
          <w:sz w:val="20"/>
          <w:szCs w:val="20"/>
        </w:rPr>
        <w:t>to</w:t>
      </w:r>
      <w:r w:rsidRPr="00954152">
        <w:rPr>
          <w:rFonts w:ascii="Verdana" w:hAnsi="Verdana"/>
          <w:color w:val="0F243E" w:themeColor="text2" w:themeShade="80"/>
          <w:sz w:val="20"/>
          <w:szCs w:val="20"/>
        </w:rPr>
        <w:t xml:space="preserve"> simple algebraic expressions;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expressions involving brackets and powers;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positive and negative numbers into expressions;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 simple formula, including those with squares, cubes and roots;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a </w:t>
      </w:r>
      <w:r>
        <w:rPr>
          <w:rFonts w:ascii="Verdana" w:hAnsi="Verdana"/>
          <w:color w:val="0F243E" w:themeColor="text2" w:themeShade="80"/>
          <w:sz w:val="20"/>
          <w:szCs w:val="20"/>
        </w:rPr>
        <w:t>(</w:t>
      </w:r>
      <w:r w:rsidRPr="00954152">
        <w:rPr>
          <w:rFonts w:ascii="Verdana" w:hAnsi="Verdana"/>
          <w:color w:val="0F243E" w:themeColor="text2" w:themeShade="80"/>
          <w:sz w:val="20"/>
          <w:szCs w:val="20"/>
        </w:rPr>
        <w:t>word</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formula; </w:t>
      </w:r>
    </w:p>
    <w:p w:rsidR="00EA372E" w:rsidRPr="00954152" w:rsidRDefault="00EA372E" w:rsidP="00EA0D1C">
      <w:pPr>
        <w:pStyle w:val="ListParagraph"/>
        <w:spacing w:after="0"/>
        <w:ind w:left="0"/>
        <w:jc w:val="both"/>
        <w:rPr>
          <w:rFonts w:ascii="Verdana" w:hAnsi="Verdana"/>
          <w:color w:val="0F243E" w:themeColor="text2" w:themeShade="80"/>
          <w:sz w:val="20"/>
          <w:szCs w:val="20"/>
        </w:rPr>
      </w:pPr>
    </w:p>
    <w:p w:rsidR="00CF0158" w:rsidRPr="00954152" w:rsidRDefault="00D7179B"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84D65" w:rsidRPr="00954152">
        <w:rPr>
          <w:rFonts w:ascii="Verdana" w:hAnsi="Verdana"/>
          <w:b/>
          <w:color w:val="0F243E" w:themeColor="text2" w:themeShade="80"/>
          <w:sz w:val="20"/>
          <w:szCs w:val="20"/>
        </w:rPr>
        <w:t xml:space="preserve"> </w:t>
      </w:r>
    </w:p>
    <w:p w:rsidR="00B50367" w:rsidRPr="00954152"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Expand and simplify </w:t>
      </w:r>
      <w:proofErr w:type="gramStart"/>
      <w:r w:rsidRPr="00954152">
        <w:rPr>
          <w:rFonts w:ascii="Verdana" w:hAnsi="Verdana"/>
          <w:color w:val="0F243E" w:themeColor="text2" w:themeShade="80"/>
          <w:sz w:val="20"/>
          <w:szCs w:val="20"/>
        </w:rPr>
        <w:t>3(</w:t>
      </w:r>
      <w:proofErr w:type="gramEnd"/>
      <w:r w:rsidRPr="00954152">
        <w:rPr>
          <w:rFonts w:ascii="Times New Roman" w:hAnsi="Times New Roman" w:cs="Times New Roman"/>
          <w:i/>
          <w:color w:val="0F243E" w:themeColor="text2" w:themeShade="80"/>
          <w:sz w:val="24"/>
          <w:szCs w:val="24"/>
        </w:rPr>
        <w:t>t</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B50367" w:rsidRPr="00954152"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proofErr w:type="gramStart"/>
      <w:r w:rsidRPr="00954152">
        <w:rPr>
          <w:rFonts w:ascii="Verdana" w:hAnsi="Verdana"/>
          <w:color w:val="0F243E" w:themeColor="text2" w:themeShade="80"/>
          <w:sz w:val="20"/>
          <w:szCs w:val="20"/>
        </w:rPr>
        <w:t>6</w:t>
      </w:r>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+ 4 ≠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F0158"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Argue mathematically that </w:t>
      </w:r>
      <w:proofErr w:type="gramStart"/>
      <w:r w:rsidRPr="00954152">
        <w:rPr>
          <w:rFonts w:ascii="Verdana" w:hAnsi="Verdana"/>
          <w:color w:val="0F243E" w:themeColor="text2" w:themeShade="80"/>
          <w:sz w:val="20"/>
          <w:szCs w:val="20"/>
        </w:rPr>
        <w:t>2(</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+ 10.</w:t>
      </w:r>
    </w:p>
    <w:p w:rsidR="00A9421C" w:rsidRPr="00954152" w:rsidRDefault="00A9421C" w:rsidP="00A942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Evaluate the expressions for different values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or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A9421C" w:rsidRPr="00954152" w:rsidRDefault="00A9421C" w:rsidP="00EA0D1C">
      <w:pPr>
        <w:spacing w:after="0"/>
        <w:jc w:val="both"/>
        <w:rPr>
          <w:rFonts w:ascii="Verdana" w:hAnsi="Verdana"/>
          <w:b/>
          <w:color w:val="0F243E" w:themeColor="text2" w:themeShade="80"/>
          <w:sz w:val="20"/>
          <w:szCs w:val="20"/>
        </w:rPr>
      </w:pPr>
    </w:p>
    <w:p w:rsidR="007336D1" w:rsidRDefault="00B95A7E" w:rsidP="007336D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Default="00B95A7E" w:rsidP="00CD3FB5">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Forming </w:t>
      </w:r>
      <w:r w:rsidR="008528D6">
        <w:rPr>
          <w:rFonts w:ascii="Verdana" w:hAnsi="Verdana"/>
          <w:color w:val="0F243E" w:themeColor="text2" w:themeShade="80"/>
          <w:sz w:val="20"/>
          <w:szCs w:val="20"/>
        </w:rPr>
        <w:t>and solving e</w:t>
      </w:r>
      <w:r w:rsidRPr="00B95A7E">
        <w:rPr>
          <w:rFonts w:ascii="Verdana" w:hAnsi="Verdana"/>
          <w:color w:val="0F243E" w:themeColor="text2" w:themeShade="80"/>
          <w:sz w:val="20"/>
          <w:szCs w:val="20"/>
        </w:rPr>
        <w:t xml:space="preserve">quations involving algebra and other areas of mathematics such as area and perimeter. </w:t>
      </w:r>
    </w:p>
    <w:p w:rsidR="000C513C" w:rsidRDefault="000C513C">
      <w:pPr>
        <w:spacing w:after="0"/>
        <w:jc w:val="both"/>
        <w:rPr>
          <w:rFonts w:ascii="Verdana" w:hAnsi="Verdana"/>
          <w:b/>
          <w:color w:val="0F243E" w:themeColor="text2" w:themeShade="80"/>
          <w:sz w:val="20"/>
          <w:szCs w:val="20"/>
        </w:rPr>
      </w:pPr>
    </w:p>
    <w:p w:rsidR="000C513C" w:rsidRDefault="003C7F6C">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AE237F">
      <w:pPr>
        <w:suppressAutoHyphens/>
        <w:spacing w:after="0"/>
        <w:jc w:val="both"/>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3(</w:t>
      </w:r>
      <w:proofErr w:type="gramEnd"/>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4) = 3</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4</w:t>
      </w:r>
      <w:r w:rsidR="00EA0D1C" w:rsidRPr="00954152">
        <w:rPr>
          <w:rFonts w:ascii="Verdana" w:hAnsi="Verdana" w:cs="Lucida Sans Unicode"/>
          <w:color w:val="0F243E" w:themeColor="text2" w:themeShade="80"/>
          <w:sz w:val="20"/>
          <w:szCs w:val="20"/>
        </w:rPr>
        <w:t>.</w:t>
      </w:r>
    </w:p>
    <w:p w:rsidR="000C513C" w:rsidRDefault="00AE237F">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The convention of not writing a coefficient with a single value</w:t>
      </w:r>
      <w:r w:rsidR="00EA0D1C"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i.e. </w:t>
      </w:r>
      <w:r w:rsidRPr="00954152">
        <w:rPr>
          <w:rFonts w:ascii="Times New Roman" w:hAnsi="Times New Roman" w:cs="Times New Roman"/>
          <w:i/>
          <w:color w:val="0F243E" w:themeColor="text2" w:themeShade="80"/>
          <w:sz w:val="24"/>
          <w:szCs w:val="24"/>
        </w:rPr>
        <w:t>x</w:t>
      </w:r>
      <w:r w:rsidRPr="00954152">
        <w:rPr>
          <w:rFonts w:ascii="Verdana" w:hAnsi="Verdana" w:cs="Lucida Sans Unicode"/>
          <w:color w:val="0F243E" w:themeColor="text2" w:themeShade="80"/>
          <w:sz w:val="20"/>
          <w:szCs w:val="20"/>
        </w:rPr>
        <w:t xml:space="preserve"> instead of </w:t>
      </w:r>
      <w:proofErr w:type="gramStart"/>
      <w:r w:rsidRPr="00954152">
        <w:rPr>
          <w:rFonts w:ascii="Verdana" w:hAnsi="Verdana" w:cs="Lucida Sans Unicode"/>
          <w:color w:val="0F243E" w:themeColor="text2" w:themeShade="80"/>
          <w:sz w:val="20"/>
          <w:szCs w:val="20"/>
        </w:rPr>
        <w:t>1</w:t>
      </w:r>
      <w:r w:rsidRPr="00954152">
        <w:rPr>
          <w:rFonts w:ascii="Times New Roman" w:hAnsi="Times New Roman" w:cs="Times New Roman"/>
          <w:i/>
          <w:color w:val="0F243E" w:themeColor="text2" w:themeShade="80"/>
          <w:sz w:val="24"/>
          <w:szCs w:val="24"/>
        </w:rPr>
        <w:t>x</w:t>
      </w:r>
      <w:proofErr w:type="gramEnd"/>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may cause confusion</w:t>
      </w:r>
      <w:r w:rsidR="00EA0D1C" w:rsidRPr="00954152">
        <w:rPr>
          <w:rFonts w:ascii="Verdana" w:hAnsi="Verdana" w:cs="Lucida Sans Unicode"/>
          <w:color w:val="0F243E" w:themeColor="text2" w:themeShade="80"/>
          <w:sz w:val="20"/>
          <w:szCs w:val="20"/>
        </w:rPr>
        <w:t>.</w:t>
      </w:r>
    </w:p>
    <w:p w:rsidR="000C513C" w:rsidRDefault="00A9421C">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Some students may think that it is always true that </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 </w:t>
      </w:r>
      <w:proofErr w:type="gramStart"/>
      <w:r w:rsidRPr="00954152">
        <w:rPr>
          <w:rFonts w:ascii="Verdana" w:hAnsi="Verdana" w:cs="Lucida Sans Unicode"/>
          <w:color w:val="0F243E" w:themeColor="text2" w:themeShade="80"/>
          <w:sz w:val="20"/>
          <w:szCs w:val="20"/>
        </w:rPr>
        <w:t>1</w:t>
      </w:r>
      <w:proofErr w:type="gramEnd"/>
      <w:r w:rsidRPr="00954152">
        <w:rPr>
          <w:rFonts w:ascii="Verdana" w:hAnsi="Verdana" w:cs="Lucida Sans Unicode"/>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s="Lucida Sans Unicode"/>
          <w:color w:val="0F243E" w:themeColor="text2" w:themeShade="80"/>
          <w:sz w:val="20"/>
          <w:szCs w:val="20"/>
        </w:rPr>
        <w:t xml:space="preserve"> = 2, </w:t>
      </w:r>
      <w:r w:rsidRPr="00954152">
        <w:rPr>
          <w:rFonts w:ascii="Times New Roman" w:hAnsi="Times New Roman" w:cs="Times New Roman"/>
          <w:i/>
          <w:color w:val="0F243E" w:themeColor="text2" w:themeShade="80"/>
          <w:sz w:val="24"/>
          <w:szCs w:val="24"/>
        </w:rPr>
        <w:t>c</w:t>
      </w:r>
      <w:r w:rsidRPr="00954152">
        <w:rPr>
          <w:rFonts w:ascii="Verdana" w:hAnsi="Verdana" w:cs="Lucida Sans Unicode"/>
          <w:color w:val="0F243E" w:themeColor="text2" w:themeShade="80"/>
          <w:sz w:val="20"/>
          <w:szCs w:val="20"/>
        </w:rPr>
        <w:t xml:space="preserve"> = 3.</w:t>
      </w:r>
    </w:p>
    <w:p w:rsidR="000C513C" w:rsidRDefault="00A9421C">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If </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 </w:t>
      </w:r>
      <w:proofErr w:type="gramStart"/>
      <w:r w:rsidRPr="00954152">
        <w:rPr>
          <w:rFonts w:ascii="Verdana" w:hAnsi="Verdana" w:cs="Lucida Sans Unicode"/>
          <w:color w:val="0F243E" w:themeColor="text2" w:themeShade="80"/>
          <w:sz w:val="20"/>
          <w:szCs w:val="20"/>
        </w:rPr>
        <w:t>2</w:t>
      </w:r>
      <w:proofErr w:type="gramEnd"/>
      <w:r w:rsidRPr="00954152">
        <w:rPr>
          <w:rFonts w:ascii="Verdana" w:hAnsi="Verdana" w:cs="Lucida Sans Unicode"/>
          <w:color w:val="0F243E" w:themeColor="text2" w:themeShade="80"/>
          <w:sz w:val="20"/>
          <w:szCs w:val="20"/>
        </w:rPr>
        <w:t xml:space="preserve"> sometimes students interpret 3</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as 32.</w:t>
      </w:r>
    </w:p>
    <w:p w:rsidR="000C513C" w:rsidRDefault="00A9421C">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Making mistakes with negatives, including the squaring of negative numbers.</w:t>
      </w:r>
    </w:p>
    <w:p w:rsidR="000C513C" w:rsidRDefault="000C513C">
      <w:pPr>
        <w:suppressAutoHyphens/>
        <w:spacing w:after="0"/>
        <w:jc w:val="both"/>
        <w:rPr>
          <w:rFonts w:ascii="Verdana" w:hAnsi="Verdana" w:cs="Lucida Sans Unicode"/>
          <w:color w:val="0F243E" w:themeColor="text2" w:themeShade="80"/>
          <w:sz w:val="20"/>
          <w:szCs w:val="20"/>
        </w:rPr>
      </w:pPr>
    </w:p>
    <w:p w:rsidR="000C513C" w:rsidRDefault="003C7F6C">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E086F" w:rsidRDefault="00DE086F" w:rsidP="00DE086F">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will have encountered much of this before and you may wish to introduce solving equations using function machines. </w:t>
      </w:r>
    </w:p>
    <w:p w:rsidR="00AE237F" w:rsidRPr="00954152" w:rsidRDefault="00AE237F"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Provide students with lots of practice</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E237F" w:rsidRPr="00954152" w:rsidRDefault="00AE237F"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topic lends itself to regular reinforcement through starters in lessons</w:t>
      </w:r>
      <w:r w:rsidR="00EA0D1C" w:rsidRPr="00954152">
        <w:rPr>
          <w:rFonts w:ascii="Verdana" w:hAnsi="Verdana"/>
          <w:color w:val="0F243E" w:themeColor="text2" w:themeShade="80"/>
          <w:sz w:val="20"/>
          <w:szCs w:val="20"/>
        </w:rPr>
        <w:t>.</w:t>
      </w:r>
    </w:p>
    <w:p w:rsidR="00A9421C" w:rsidRPr="00954152" w:rsidRDefault="00A9421C" w:rsidP="00A942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formulae from mathematics and other subjects, expressed initially in words and then using letters and symbols. </w:t>
      </w:r>
    </w:p>
    <w:p w:rsidR="00A9421C" w:rsidRPr="00954152" w:rsidRDefault="00A9421C" w:rsidP="00A942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substitution into the kinematics formulae given on the formula sheet, i.e.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as</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s</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ut</w:t>
      </w:r>
      <w:proofErr w:type="spellEnd"/>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27" type="#_x0000_t75" style="width:9.5pt;height:27.15pt" o:ole="">
            <v:imagedata r:id="rId33" o:title=""/>
          </v:shape>
          <o:OLEObject Type="Embed" ProgID="Equation.DSMT4" ShapeID="_x0000_i1027" DrawAspect="Content" ObjectID="_1590570339" r:id="rId34"/>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477ADF" w:rsidRPr="00954152" w:rsidTr="00320AF3">
        <w:trPr>
          <w:trHeight w:val="728"/>
        </w:trPr>
        <w:tc>
          <w:tcPr>
            <w:tcW w:w="5000" w:type="pct"/>
            <w:shd w:val="clear" w:color="auto" w:fill="0F243E" w:themeFill="text2" w:themeFillShade="80"/>
            <w:vAlign w:val="center"/>
          </w:tcPr>
          <w:p w:rsidR="00477ADF" w:rsidRPr="00954152" w:rsidRDefault="00477ADF" w:rsidP="009E2CA0">
            <w:pPr>
              <w:spacing w:line="276" w:lineRule="auto"/>
              <w:rPr>
                <w:rFonts w:ascii="Verdana" w:hAnsi="Verdana"/>
                <w:b/>
                <w:color w:val="FFFFFF" w:themeColor="background1"/>
                <w:szCs w:val="24"/>
              </w:rPr>
            </w:pPr>
            <w:bookmarkStart w:id="11" w:name="Unit3"/>
            <w:r w:rsidRPr="00954152">
              <w:rPr>
                <w:rFonts w:ascii="Verdana" w:hAnsi="Verdana"/>
                <w:b/>
                <w:color w:val="FFFFFF" w:themeColor="background1"/>
                <w:szCs w:val="24"/>
              </w:rPr>
              <w:lastRenderedPageBreak/>
              <w:t>UNIT 3:</w:t>
            </w:r>
            <w:r w:rsidR="00917F6C" w:rsidRPr="00954152">
              <w:rPr>
                <w:rFonts w:ascii="Verdana" w:hAnsi="Verdana"/>
                <w:b/>
                <w:color w:val="FFFFFF" w:themeColor="background1"/>
                <w:szCs w:val="24"/>
              </w:rPr>
              <w:t xml:space="preserve"> </w:t>
            </w:r>
            <w:r w:rsidR="009E2CA0" w:rsidRPr="00954152">
              <w:rPr>
                <w:rFonts w:ascii="Verdana" w:hAnsi="Verdana"/>
                <w:b/>
                <w:color w:val="FFFFFF" w:themeColor="background1"/>
                <w:szCs w:val="24"/>
              </w:rPr>
              <w:t>D</w:t>
            </w:r>
            <w:r w:rsidR="00181643" w:rsidRPr="00954152">
              <w:rPr>
                <w:rFonts w:ascii="Verdana" w:hAnsi="Verdana"/>
                <w:b/>
                <w:color w:val="FFFFFF" w:themeColor="background1"/>
                <w:szCs w:val="24"/>
              </w:rPr>
              <w:t>rawing and interpreting graphs, tables and charts</w:t>
            </w:r>
            <w:bookmarkEnd w:id="11"/>
          </w:p>
        </w:tc>
      </w:tr>
    </w:tbl>
    <w:p w:rsidR="00056770" w:rsidRPr="00954152" w:rsidRDefault="00253FE2" w:rsidP="009E2CA0">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0F14D9" w:rsidRPr="00954152" w:rsidRDefault="003C7F6C"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0F14D9" w:rsidRPr="00954152">
        <w:rPr>
          <w:rFonts w:ascii="Verdana" w:hAnsi="Verdana"/>
          <w:b/>
          <w:color w:val="0F243E" w:themeColor="text2" w:themeShade="80"/>
          <w:sz w:val="20"/>
          <w:szCs w:val="20"/>
        </w:rPr>
        <w:t xml:space="preserve"> </w:t>
      </w:r>
    </w:p>
    <w:p w:rsidR="00E803A4" w:rsidRPr="00954152" w:rsidRDefault="00E803A4"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G2</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p>
    <w:p w:rsidR="009E2CA0" w:rsidRPr="00954152" w:rsidRDefault="009E2CA0"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G14 </w:t>
      </w:r>
      <w:r w:rsidRPr="00954152">
        <w:rPr>
          <w:rFonts w:ascii="Verdana" w:hAnsi="Verdana"/>
          <w:color w:val="0F243E" w:themeColor="text2" w:themeShade="80"/>
          <w:sz w:val="20"/>
          <w:szCs w:val="20"/>
        </w:rPr>
        <w:tab/>
        <w:t>use standard units of measure and related concepts (length, area, volume/capacity, mass, time, money, etc.)</w:t>
      </w:r>
    </w:p>
    <w:p w:rsidR="009E2CA0" w:rsidRPr="00954152" w:rsidRDefault="009E2CA0" w:rsidP="009E2CA0">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G15 </w:t>
      </w:r>
      <w:r w:rsidRPr="00954152">
        <w:rPr>
          <w:rFonts w:ascii="Verdana" w:hAnsi="Verdana"/>
          <w:color w:val="0F243E" w:themeColor="text2" w:themeShade="80"/>
          <w:sz w:val="20"/>
          <w:szCs w:val="20"/>
        </w:rPr>
        <w:tab/>
        <w:t>measure line segments and angles in geometric figures …</w:t>
      </w:r>
    </w:p>
    <w:p w:rsidR="00C612A8" w:rsidRPr="00954152" w:rsidRDefault="006F64DD"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r>
      <w:r w:rsidR="009E2CA0" w:rsidRPr="00954152">
        <w:rPr>
          <w:rFonts w:ascii="Verdana" w:hAnsi="Verdana"/>
          <w:color w:val="0F243E" w:themeColor="text2" w:themeShade="80"/>
          <w:sz w:val="20"/>
          <w:szCs w:val="20"/>
        </w:rPr>
        <w:t>i</w:t>
      </w:r>
      <w:r w:rsidR="000F14D9" w:rsidRPr="00954152">
        <w:rPr>
          <w:rFonts w:ascii="Verdana" w:hAnsi="Verdana"/>
          <w:color w:val="0F243E" w:themeColor="text2" w:themeShade="80"/>
          <w:sz w:val="20"/>
          <w:szCs w:val="20"/>
        </w:rPr>
        <w:t>nterpret and construct tables, charts and diagrams, including frequency tables, bar charts, pie charts and pictograms for categorical data, vertical line charts for ungrouped discrete numerical data</w:t>
      </w:r>
      <w:r w:rsidR="000F14D9" w:rsidRPr="00954152">
        <w:rPr>
          <w:rFonts w:ascii="Verdana" w:hAnsi="Verdana"/>
          <w:color w:val="0F243E" w:themeColor="text2" w:themeShade="80"/>
          <w:sz w:val="20"/>
          <w:szCs w:val="20"/>
          <w:u w:val="single"/>
        </w:rPr>
        <w:t>, tables and line graphs for time series data</w:t>
      </w:r>
      <w:r w:rsidR="000F14D9" w:rsidRPr="00954152">
        <w:rPr>
          <w:rFonts w:ascii="Verdana" w:hAnsi="Verdana"/>
          <w:color w:val="0F243E" w:themeColor="text2" w:themeShade="80"/>
          <w:sz w:val="20"/>
          <w:szCs w:val="20"/>
        </w:rPr>
        <w:t xml:space="preserve"> and know their appropriate use</w:t>
      </w:r>
    </w:p>
    <w:p w:rsidR="000F14D9" w:rsidRPr="00954152" w:rsidRDefault="000F14D9"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S4 </w:t>
      </w:r>
      <w:r w:rsidRPr="00954152">
        <w:rPr>
          <w:rFonts w:ascii="Verdana" w:hAnsi="Verdana"/>
          <w:color w:val="0F243E" w:themeColor="text2" w:themeShade="80"/>
          <w:sz w:val="20"/>
          <w:szCs w:val="20"/>
        </w:rPr>
        <w:tab/>
      </w:r>
      <w:r w:rsidR="009E2CA0"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nterpret, analyse and compare the distributions of data sets from univariate empirical distributions through:</w:t>
      </w:r>
    </w:p>
    <w:p w:rsidR="000F14D9" w:rsidRPr="00954152" w:rsidRDefault="00477ADF" w:rsidP="009E2CA0">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0F14D9" w:rsidRPr="00954152">
        <w:rPr>
          <w:rFonts w:ascii="Verdana" w:hAnsi="Verdana"/>
          <w:color w:val="0F243E" w:themeColor="text2" w:themeShade="80"/>
          <w:sz w:val="20"/>
          <w:szCs w:val="20"/>
        </w:rPr>
        <w:t>ppropriate graphical representation involving discrete, continuous and grouped data</w:t>
      </w:r>
    </w:p>
    <w:p w:rsidR="00EA372E" w:rsidRPr="00954152" w:rsidRDefault="00477ADF" w:rsidP="009E2CA0">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6F64DD" w:rsidRPr="00954152">
        <w:rPr>
          <w:rFonts w:ascii="Verdana" w:hAnsi="Verdana"/>
          <w:color w:val="0F243E" w:themeColor="text2" w:themeShade="80"/>
          <w:sz w:val="20"/>
          <w:szCs w:val="20"/>
        </w:rPr>
        <w:t>ppropriate measures of central tendency (</w:t>
      </w:r>
      <w:r w:rsidR="009E2CA0" w:rsidRPr="00954152">
        <w:rPr>
          <w:rFonts w:ascii="Verdana" w:hAnsi="Verdana"/>
          <w:color w:val="0F243E" w:themeColor="text2" w:themeShade="80"/>
          <w:sz w:val="20"/>
          <w:szCs w:val="20"/>
        </w:rPr>
        <w:t xml:space="preserve">… </w:t>
      </w:r>
      <w:r w:rsidR="006F64DD" w:rsidRPr="00954152">
        <w:rPr>
          <w:rFonts w:ascii="Verdana" w:hAnsi="Verdana"/>
          <w:color w:val="0F243E" w:themeColor="text2" w:themeShade="80"/>
          <w:sz w:val="20"/>
          <w:szCs w:val="20"/>
        </w:rPr>
        <w:t xml:space="preserve">mode and modal class) and spread (range, including consideration of outliers) </w:t>
      </w:r>
    </w:p>
    <w:p w:rsidR="000D518C" w:rsidRPr="00954152" w:rsidRDefault="000D518C"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S5</w:t>
      </w:r>
      <w:r w:rsidRPr="00954152">
        <w:rPr>
          <w:rFonts w:ascii="Verdana" w:hAnsi="Verdana"/>
          <w:color w:val="0F243E" w:themeColor="text2" w:themeShade="80"/>
          <w:sz w:val="20"/>
          <w:szCs w:val="20"/>
        </w:rPr>
        <w:tab/>
        <w:t>apply statistics to describe a population</w:t>
      </w:r>
    </w:p>
    <w:p w:rsidR="006F64DD" w:rsidRPr="00954152" w:rsidRDefault="006F64DD"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S6</w:t>
      </w:r>
      <w:r w:rsidRPr="00954152">
        <w:rPr>
          <w:rFonts w:ascii="Verdana" w:hAnsi="Verdana"/>
          <w:color w:val="0F243E" w:themeColor="text2" w:themeShade="80"/>
          <w:sz w:val="20"/>
          <w:szCs w:val="20"/>
        </w:rPr>
        <w:tab/>
        <w:t xml:space="preserve">use and interpret scatter graphs of bivariate data; recognise correlation </w:t>
      </w:r>
      <w:r w:rsidRPr="00954152">
        <w:rPr>
          <w:rFonts w:ascii="Verdana" w:hAnsi="Verdana"/>
          <w:color w:val="0F243E" w:themeColor="text2" w:themeShade="80"/>
          <w:sz w:val="20"/>
          <w:szCs w:val="20"/>
          <w:u w:val="single"/>
        </w:rPr>
        <w:t>and know that it does not indicate causation; draw estimated lines of best fit; make predictions; interpolate and extrapolate apparent trends whilst knowing the dangers of so doing</w:t>
      </w:r>
    </w:p>
    <w:p w:rsidR="000F14D9" w:rsidRPr="00954152" w:rsidRDefault="000F14D9" w:rsidP="009E2CA0">
      <w:pPr>
        <w:spacing w:after="0"/>
        <w:jc w:val="both"/>
        <w:rPr>
          <w:rFonts w:ascii="Verdana" w:hAnsi="Verdana"/>
          <w:color w:val="0F243E" w:themeColor="text2" w:themeShade="80"/>
          <w:sz w:val="20"/>
          <w:szCs w:val="20"/>
        </w:rPr>
      </w:pPr>
    </w:p>
    <w:p w:rsidR="000F14D9" w:rsidRPr="00954152" w:rsidRDefault="003C7F6C"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C612A8" w:rsidRPr="00954152" w:rsidRDefault="003003D9"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read scales on graphs, draw circles, measure angles and plot coordinates in the </w:t>
      </w:r>
      <w:r w:rsidR="00886E55" w:rsidRPr="00954152">
        <w:rPr>
          <w:rFonts w:ascii="Verdana" w:hAnsi="Verdana"/>
          <w:color w:val="0F243E" w:themeColor="text2" w:themeShade="80"/>
          <w:sz w:val="20"/>
          <w:szCs w:val="20"/>
        </w:rPr>
        <w:t>first quadrant</w:t>
      </w:r>
      <w:r w:rsidR="009E2CA0" w:rsidRPr="00954152">
        <w:rPr>
          <w:rFonts w:ascii="Verdana" w:hAnsi="Verdana"/>
          <w:color w:val="0F243E" w:themeColor="text2" w:themeShade="80"/>
          <w:sz w:val="20"/>
          <w:szCs w:val="20"/>
        </w:rPr>
        <w:t>,</w:t>
      </w:r>
      <w:r w:rsidR="00886E55" w:rsidRPr="00954152">
        <w:rPr>
          <w:rFonts w:ascii="Verdana" w:hAnsi="Verdana"/>
          <w:color w:val="0F243E" w:themeColor="text2" w:themeShade="80"/>
          <w:sz w:val="20"/>
          <w:szCs w:val="20"/>
        </w:rPr>
        <w:t xml:space="preserve"> and know that there are 360 degrees in a full turn and </w:t>
      </w:r>
      <w:r w:rsidR="009E2CA0" w:rsidRPr="00954152">
        <w:rPr>
          <w:rFonts w:ascii="Verdana" w:hAnsi="Verdana"/>
          <w:color w:val="0F243E" w:themeColor="text2" w:themeShade="80"/>
          <w:sz w:val="20"/>
          <w:szCs w:val="20"/>
        </w:rPr>
        <w:br/>
      </w:r>
      <w:r w:rsidR="00886E55" w:rsidRPr="00954152">
        <w:rPr>
          <w:rFonts w:ascii="Verdana" w:hAnsi="Verdana"/>
          <w:color w:val="0F243E" w:themeColor="text2" w:themeShade="80"/>
          <w:sz w:val="20"/>
          <w:szCs w:val="20"/>
        </w:rPr>
        <w:t>180 degrees at a point on a straight line</w:t>
      </w:r>
      <w:r w:rsidR="009E2CA0" w:rsidRPr="00954152">
        <w:rPr>
          <w:rFonts w:ascii="Verdana" w:hAnsi="Verdana"/>
          <w:color w:val="0F243E" w:themeColor="text2" w:themeShade="80"/>
          <w:sz w:val="20"/>
          <w:szCs w:val="20"/>
        </w:rPr>
        <w:t>.</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w:t>
      </w:r>
      <w:r w:rsidR="00D7284E" w:rsidRPr="00954152">
        <w:rPr>
          <w:rFonts w:ascii="Verdana" w:hAnsi="Verdana"/>
          <w:color w:val="0F243E" w:themeColor="text2" w:themeShade="80"/>
          <w:sz w:val="20"/>
          <w:szCs w:val="20"/>
        </w:rPr>
        <w:t>xperience of tally charts</w:t>
      </w:r>
      <w:r w:rsidRPr="00954152">
        <w:rPr>
          <w:rFonts w:ascii="Verdana" w:hAnsi="Verdana"/>
          <w:color w:val="0F243E" w:themeColor="text2" w:themeShade="80"/>
          <w:sz w:val="20"/>
          <w:szCs w:val="20"/>
        </w:rPr>
        <w:t>.</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w:t>
      </w:r>
      <w:r w:rsidR="00D7284E" w:rsidRPr="00954152">
        <w:rPr>
          <w:rFonts w:ascii="Verdana" w:hAnsi="Verdana"/>
          <w:color w:val="0F243E" w:themeColor="text2" w:themeShade="80"/>
          <w:sz w:val="20"/>
          <w:szCs w:val="20"/>
        </w:rPr>
        <w:t>ill have used inequality notation</w:t>
      </w:r>
      <w:r w:rsidRPr="00954152">
        <w:rPr>
          <w:rFonts w:ascii="Verdana" w:hAnsi="Verdana"/>
          <w:color w:val="0F243E" w:themeColor="text2" w:themeShade="80"/>
          <w:sz w:val="20"/>
          <w:szCs w:val="20"/>
        </w:rPr>
        <w:t>.</w:t>
      </w:r>
      <w:r w:rsidR="00D7284E" w:rsidRPr="00954152">
        <w:rPr>
          <w:rFonts w:ascii="Verdana" w:hAnsi="Verdana"/>
          <w:color w:val="0F243E" w:themeColor="text2" w:themeShade="80"/>
          <w:sz w:val="20"/>
          <w:szCs w:val="20"/>
        </w:rPr>
        <w:t xml:space="preserve"> </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w:t>
      </w:r>
      <w:r w:rsidR="00D7284E" w:rsidRPr="00954152">
        <w:rPr>
          <w:rFonts w:ascii="Verdana" w:hAnsi="Verdana"/>
          <w:color w:val="0F243E" w:themeColor="text2" w:themeShade="80"/>
          <w:sz w:val="20"/>
          <w:szCs w:val="20"/>
        </w:rPr>
        <w:t xml:space="preserve">ust be able to find </w:t>
      </w:r>
      <w:r w:rsidRPr="00954152">
        <w:rPr>
          <w:rFonts w:ascii="Verdana" w:hAnsi="Verdana"/>
          <w:color w:val="0F243E" w:themeColor="text2" w:themeShade="80"/>
          <w:sz w:val="20"/>
          <w:szCs w:val="20"/>
        </w:rPr>
        <w:t xml:space="preserve">the </w:t>
      </w:r>
      <w:r w:rsidR="00D7284E" w:rsidRPr="00954152">
        <w:rPr>
          <w:rFonts w:ascii="Verdana" w:hAnsi="Verdana"/>
          <w:color w:val="0F243E" w:themeColor="text2" w:themeShade="80"/>
          <w:sz w:val="20"/>
          <w:szCs w:val="20"/>
        </w:rPr>
        <w:t xml:space="preserve">midpoint of </w:t>
      </w:r>
      <w:r w:rsidRPr="00954152">
        <w:rPr>
          <w:rFonts w:ascii="Verdana" w:hAnsi="Verdana"/>
          <w:color w:val="0F243E" w:themeColor="text2" w:themeShade="80"/>
          <w:sz w:val="20"/>
          <w:szCs w:val="20"/>
        </w:rPr>
        <w:t>two</w:t>
      </w:r>
      <w:r w:rsidR="00D7284E" w:rsidRPr="00954152">
        <w:rPr>
          <w:rFonts w:ascii="Verdana" w:hAnsi="Verdana"/>
          <w:color w:val="0F243E" w:themeColor="text2" w:themeShade="80"/>
          <w:sz w:val="20"/>
          <w:szCs w:val="20"/>
        </w:rPr>
        <w:t xml:space="preserve"> numbers</w:t>
      </w:r>
      <w:r w:rsidRPr="00954152">
        <w:rPr>
          <w:rFonts w:ascii="Verdana" w:hAnsi="Verdana"/>
          <w:color w:val="0F243E" w:themeColor="text2" w:themeShade="80"/>
          <w:sz w:val="20"/>
          <w:szCs w:val="20"/>
        </w:rPr>
        <w:t>.</w:t>
      </w:r>
      <w:r w:rsidR="00D7284E" w:rsidRPr="00954152">
        <w:rPr>
          <w:rFonts w:ascii="Verdana" w:hAnsi="Verdana"/>
          <w:color w:val="0F243E" w:themeColor="text2" w:themeShade="80"/>
          <w:sz w:val="20"/>
          <w:szCs w:val="20"/>
        </w:rPr>
        <w:t xml:space="preserve"> </w:t>
      </w:r>
    </w:p>
    <w:p w:rsidR="00886E55" w:rsidRPr="00954152" w:rsidRDefault="00886E55"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the correct notation for time using 12</w:t>
      </w:r>
      <w:r w:rsidR="009E2CA0"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 24</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hour clocks</w:t>
      </w:r>
      <w:r w:rsidR="009E2CA0" w:rsidRPr="00954152">
        <w:rPr>
          <w:rFonts w:ascii="Verdana" w:hAnsi="Verdana"/>
          <w:color w:val="0F243E" w:themeColor="text2" w:themeShade="80"/>
          <w:sz w:val="20"/>
          <w:szCs w:val="20"/>
        </w:rPr>
        <w:t>.</w:t>
      </w:r>
    </w:p>
    <w:p w:rsidR="00886E55" w:rsidRPr="00954152" w:rsidRDefault="00886E55" w:rsidP="009E2CA0">
      <w:pPr>
        <w:spacing w:after="0"/>
        <w:jc w:val="both"/>
        <w:rPr>
          <w:rFonts w:ascii="Verdana" w:hAnsi="Verdana"/>
          <w:color w:val="0F243E" w:themeColor="text2" w:themeShade="80"/>
          <w:sz w:val="20"/>
          <w:szCs w:val="20"/>
        </w:rPr>
      </w:pPr>
    </w:p>
    <w:p w:rsidR="002F079D" w:rsidRPr="00954152" w:rsidRDefault="002F079D" w:rsidP="009E2CA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D322A5" w:rsidRPr="00954152" w:rsidRDefault="00D322A5"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median, mode, range, average, discrete, continuous, qualitative, quantitative, data, scatter graph, line of best fit, correlation, positive, negative, sample, population, stem and leaf, frequency, table, sort, pie chart</w:t>
      </w:r>
      <w:r w:rsidR="007A5D6B" w:rsidRPr="00954152">
        <w:rPr>
          <w:rFonts w:ascii="Verdana" w:hAnsi="Verdana"/>
          <w:color w:val="0F243E" w:themeColor="text2" w:themeShade="80"/>
          <w:sz w:val="20"/>
          <w:szCs w:val="20"/>
        </w:rPr>
        <w:t>, es</w:t>
      </w:r>
      <w:r w:rsidR="00AE237F" w:rsidRPr="00954152">
        <w:rPr>
          <w:rFonts w:ascii="Verdana" w:hAnsi="Verdana"/>
          <w:color w:val="0F243E" w:themeColor="text2" w:themeShade="80"/>
          <w:sz w:val="20"/>
          <w:szCs w:val="20"/>
        </w:rPr>
        <w:t>timate</w:t>
      </w:r>
    </w:p>
    <w:p w:rsidR="00886E55" w:rsidRPr="00954152" w:rsidRDefault="00886E55" w:rsidP="009E2CA0">
      <w:pPr>
        <w:spacing w:after="0"/>
        <w:jc w:val="both"/>
        <w:rPr>
          <w:rFonts w:ascii="Verdana" w:hAnsi="Verdana"/>
          <w:color w:val="0F243E" w:themeColor="text2" w:themeShade="80"/>
          <w:sz w:val="20"/>
          <w:szCs w:val="20"/>
        </w:rPr>
      </w:pPr>
    </w:p>
    <w:p w:rsidR="00381D5A" w:rsidRPr="00954152" w:rsidRDefault="00381D5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48"/>
        <w:gridCol w:w="2280"/>
      </w:tblGrid>
      <w:tr w:rsidR="00ED6EE4" w:rsidRPr="00954152" w:rsidTr="008212CE">
        <w:tc>
          <w:tcPr>
            <w:tcW w:w="3816" w:type="pct"/>
            <w:shd w:val="clear" w:color="auto" w:fill="8DB3E2" w:themeFill="text2" w:themeFillTint="66"/>
            <w:vAlign w:val="center"/>
          </w:tcPr>
          <w:p w:rsidR="00ED6EE4" w:rsidRPr="00954152" w:rsidRDefault="00ED6EE4" w:rsidP="00050A48">
            <w:pPr>
              <w:spacing w:line="276" w:lineRule="auto"/>
              <w:rPr>
                <w:rFonts w:ascii="Verdana" w:hAnsi="Verdana"/>
                <w:b/>
                <w:color w:val="0F243E" w:themeColor="text2" w:themeShade="80"/>
              </w:rPr>
            </w:pPr>
            <w:bookmarkStart w:id="12" w:name="Unit3a"/>
            <w:r w:rsidRPr="00954152">
              <w:rPr>
                <w:rFonts w:ascii="Verdana" w:hAnsi="Verdana"/>
                <w:b/>
                <w:color w:val="0F243E" w:themeColor="text2" w:themeShade="80"/>
              </w:rPr>
              <w:lastRenderedPageBreak/>
              <w:t>3</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w:t>
            </w:r>
            <w:r w:rsidR="00013431" w:rsidRPr="00954152">
              <w:rPr>
                <w:rFonts w:ascii="Verdana" w:hAnsi="Verdana"/>
                <w:b/>
                <w:color w:val="0F243E" w:themeColor="text2" w:themeShade="80"/>
              </w:rPr>
              <w:t>Tables</w:t>
            </w:r>
            <w:r w:rsidR="00342C46">
              <w:rPr>
                <w:rFonts w:ascii="Verdana" w:hAnsi="Verdana"/>
                <w:b/>
                <w:color w:val="0F243E" w:themeColor="text2" w:themeShade="80"/>
              </w:rPr>
              <w:t xml:space="preserve">, </w:t>
            </w:r>
            <w:r w:rsidR="00CD3FB5">
              <w:rPr>
                <w:rFonts w:ascii="Verdana" w:hAnsi="Verdana"/>
                <w:b/>
                <w:color w:val="0F243E" w:themeColor="text2" w:themeShade="80"/>
              </w:rPr>
              <w:t xml:space="preserve">charts </w:t>
            </w:r>
            <w:r w:rsidR="00342C46">
              <w:rPr>
                <w:rFonts w:ascii="Verdana" w:hAnsi="Verdana"/>
                <w:b/>
                <w:color w:val="0F243E" w:themeColor="text2" w:themeShade="80"/>
              </w:rPr>
              <w:t xml:space="preserve">and </w:t>
            </w:r>
            <w:r w:rsidR="00CD3FB5">
              <w:rPr>
                <w:rFonts w:ascii="Verdana" w:hAnsi="Verdana"/>
                <w:b/>
                <w:color w:val="0F243E" w:themeColor="text2" w:themeShade="80"/>
              </w:rPr>
              <w:t>graphs</w:t>
            </w:r>
          </w:p>
          <w:p w:rsidR="00ED6EE4" w:rsidRPr="00954152" w:rsidRDefault="00253FE2" w:rsidP="000D518C">
            <w:pPr>
              <w:spacing w:line="276" w:lineRule="auto"/>
              <w:rPr>
                <w:rFonts w:ascii="Verdana" w:hAnsi="Verdana"/>
                <w:color w:val="0F243E" w:themeColor="text2" w:themeShade="80"/>
              </w:rPr>
            </w:pPr>
            <w:hyperlink r:id="rId35" w:history="1">
              <w:r w:rsidR="00ED6EE4" w:rsidRPr="00DE15D9">
                <w:rPr>
                  <w:rStyle w:val="Hyperlink"/>
                  <w:rFonts w:ascii="Verdana" w:hAnsi="Verdana"/>
                </w:rPr>
                <w:t>(G14,</w:t>
              </w:r>
              <w:r w:rsidR="00AF7261" w:rsidRPr="00DE15D9">
                <w:rPr>
                  <w:rStyle w:val="Hyperlink"/>
                  <w:rFonts w:ascii="Verdana" w:hAnsi="Verdana"/>
                </w:rPr>
                <w:t xml:space="preserve"> S2, S4, S5</w:t>
              </w:r>
              <w:r w:rsidR="00ED6EE4" w:rsidRPr="00DE15D9">
                <w:rPr>
                  <w:rStyle w:val="Hyperlink"/>
                  <w:rFonts w:ascii="Verdana" w:hAnsi="Verdana"/>
                </w:rPr>
                <w:t>)</w:t>
              </w:r>
              <w:bookmarkEnd w:id="12"/>
            </w:hyperlink>
          </w:p>
        </w:tc>
        <w:tc>
          <w:tcPr>
            <w:tcW w:w="1184" w:type="pct"/>
            <w:shd w:val="clear" w:color="auto" w:fill="8DB3E2" w:themeFill="text2" w:themeFillTint="66"/>
          </w:tcPr>
          <w:p w:rsidR="00ED6EE4" w:rsidRPr="00954152" w:rsidRDefault="00ED6EE4" w:rsidP="00050A4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ED6EE4" w:rsidRPr="00954152" w:rsidRDefault="00342C46" w:rsidP="009E2CA0">
            <w:pPr>
              <w:spacing w:line="276" w:lineRule="auto"/>
              <w:jc w:val="right"/>
              <w:rPr>
                <w:rFonts w:ascii="Verdana" w:hAnsi="Verdana"/>
                <w:color w:val="0F243E" w:themeColor="text2" w:themeShade="80"/>
              </w:rPr>
            </w:pPr>
            <w:r>
              <w:rPr>
                <w:rFonts w:ascii="Verdana" w:hAnsi="Verdana"/>
                <w:color w:val="0F243E" w:themeColor="text2" w:themeShade="80"/>
              </w:rPr>
              <w:t>10-12</w:t>
            </w:r>
            <w:r w:rsidR="0054740C">
              <w:rPr>
                <w:rFonts w:ascii="Verdana" w:hAnsi="Verdana"/>
                <w:color w:val="0F243E" w:themeColor="text2" w:themeShade="80"/>
              </w:rPr>
              <w:t xml:space="preserve"> </w:t>
            </w:r>
            <w:r w:rsidR="00ED6EE4" w:rsidRPr="00954152">
              <w:rPr>
                <w:rFonts w:ascii="Verdana" w:hAnsi="Verdana"/>
                <w:color w:val="0F243E" w:themeColor="text2" w:themeShade="80"/>
              </w:rPr>
              <w:t>hours</w:t>
            </w:r>
          </w:p>
        </w:tc>
      </w:tr>
    </w:tbl>
    <w:p w:rsidR="000F14D9" w:rsidRPr="00954152" w:rsidRDefault="003C7F6C">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847DE" w:rsidRPr="00954152" w:rsidRDefault="000F14D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E2CA0"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suitable data collection techniques </w:t>
      </w:r>
      <w:r w:rsidR="009E2CA0" w:rsidRPr="00954152">
        <w:rPr>
          <w:rFonts w:ascii="Verdana" w:hAnsi="Verdana"/>
          <w:color w:val="0F243E" w:themeColor="text2" w:themeShade="80"/>
          <w:sz w:val="20"/>
          <w:szCs w:val="20"/>
        </w:rPr>
        <w:t>(d</w:t>
      </w:r>
      <w:r w:rsidRPr="00954152">
        <w:rPr>
          <w:rFonts w:ascii="Verdana" w:hAnsi="Verdana"/>
          <w:color w:val="0F243E" w:themeColor="text2" w:themeShade="80"/>
          <w:sz w:val="20"/>
          <w:szCs w:val="20"/>
        </w:rPr>
        <w:t xml:space="preserve">ata to </w:t>
      </w:r>
      <w:r w:rsidR="00AE237F" w:rsidRPr="00954152">
        <w:rPr>
          <w:rFonts w:ascii="Verdana" w:hAnsi="Verdana"/>
          <w:color w:val="0F243E" w:themeColor="text2" w:themeShade="80"/>
          <w:sz w:val="20"/>
          <w:szCs w:val="20"/>
        </w:rPr>
        <w:t>be integer and decimal values</w:t>
      </w:r>
      <w:r w:rsidR="009E2CA0"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F726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Design and use data-collection sheets for grouped, discrete and continuous data</w:t>
      </w:r>
      <w:r w:rsidR="009E2CA0" w:rsidRPr="00954152">
        <w:rPr>
          <w:rFonts w:ascii="Verdana" w:hAnsi="Verdana"/>
          <w:color w:val="0F243E" w:themeColor="text2" w:themeShade="80"/>
          <w:sz w:val="20"/>
          <w:szCs w:val="20"/>
        </w:rPr>
        <w:t>, u</w:t>
      </w:r>
      <w:r w:rsidRPr="00954152">
        <w:rPr>
          <w:rFonts w:ascii="Verdana" w:hAnsi="Verdana"/>
          <w:color w:val="0F243E" w:themeColor="text2" w:themeShade="80"/>
          <w:sz w:val="20"/>
          <w:szCs w:val="20"/>
        </w:rPr>
        <w:t>se inequalities for grouped data</w:t>
      </w:r>
      <w:r w:rsidR="009E2CA0" w:rsidRPr="00954152">
        <w:rPr>
          <w:rFonts w:ascii="Verdana" w:hAnsi="Verdana"/>
          <w:color w:val="0F243E" w:themeColor="text2" w:themeShade="80"/>
          <w:sz w:val="20"/>
          <w:szCs w:val="20"/>
        </w:rPr>
        <w:t>, and</w:t>
      </w:r>
      <w:r w:rsidRPr="00954152">
        <w:rPr>
          <w:rFonts w:ascii="Verdana" w:hAnsi="Verdana"/>
          <w:color w:val="0F243E" w:themeColor="text2" w:themeShade="80"/>
          <w:sz w:val="20"/>
          <w:szCs w:val="20"/>
        </w:rPr>
        <w:t xml:space="preserve"> </w:t>
      </w:r>
      <w:r w:rsidR="009E2CA0"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ntroduce ≤ and ≥ signs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Sort, classify and tabulate data, both discrete and continuous quantitative data, and qualitative data</w:t>
      </w:r>
      <w:r w:rsidR="009E2CA0" w:rsidRPr="00954152">
        <w:rPr>
          <w:rFonts w:ascii="Verdana" w:hAnsi="Verdana"/>
          <w:color w:val="0F243E" w:themeColor="text2" w:themeShade="80"/>
          <w:sz w:val="20"/>
          <w:szCs w:val="20"/>
        </w:rPr>
        <w:t>;</w:t>
      </w:r>
      <w:r w:rsidR="00CD3FB5">
        <w:rPr>
          <w:rFonts w:ascii="Verdana" w:hAnsi="Verdana"/>
          <w:color w:val="0F243E" w:themeColor="text2" w:themeShade="80"/>
          <w:sz w:val="20"/>
          <w:szCs w:val="20"/>
        </w:rPr>
        <w:t xml:space="preserve"> </w:t>
      </w:r>
      <w:r w:rsidR="00AF7261" w:rsidRPr="00954152">
        <w:rPr>
          <w:rFonts w:ascii="Verdana" w:hAnsi="Verdana"/>
          <w:color w:val="0F243E" w:themeColor="text2" w:themeShade="80"/>
          <w:sz w:val="20"/>
          <w:szCs w:val="20"/>
        </w:rPr>
        <w:t>Extract data from lists and tables</w:t>
      </w:r>
      <w:r w:rsidR="009E2CA0"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342C46" w:rsidRPr="004274D9" w:rsidRDefault="00342C46">
      <w:pPr>
        <w:pStyle w:val="ListParagraph"/>
        <w:numPr>
          <w:ilvl w:val="0"/>
          <w:numId w:val="22"/>
        </w:numPr>
        <w:spacing w:after="0"/>
        <w:ind w:left="357" w:hanging="357"/>
        <w:rPr>
          <w:rFonts w:ascii="Verdana" w:hAnsi="Verdana"/>
          <w:color w:val="0F243E" w:themeColor="text2" w:themeShade="80"/>
          <w:sz w:val="20"/>
          <w:szCs w:val="20"/>
        </w:rPr>
      </w:pPr>
      <w:r w:rsidRPr="004274D9">
        <w:rPr>
          <w:rFonts w:ascii="Verdana" w:hAnsi="Verdana"/>
          <w:color w:val="0F243E" w:themeColor="text2" w:themeShade="80"/>
          <w:sz w:val="20"/>
          <w:szCs w:val="20"/>
        </w:rPr>
        <w:t xml:space="preserve">Use correct notation for time, 12- and 24-hour clock and work out time taken for a journey from a timetable; </w:t>
      </w:r>
    </w:p>
    <w:p w:rsidR="00342C46" w:rsidRPr="00954152" w:rsidRDefault="00342C46">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tables for time–series data; </w:t>
      </w:r>
    </w:p>
    <w:p w:rsidR="00AF7261" w:rsidRPr="00ED707F" w:rsidRDefault="00AF7261">
      <w:pPr>
        <w:pStyle w:val="ListParagraph"/>
        <w:numPr>
          <w:ilvl w:val="0"/>
          <w:numId w:val="22"/>
        </w:numPr>
        <w:spacing w:after="0"/>
        <w:ind w:left="357" w:hanging="357"/>
        <w:rPr>
          <w:rFonts w:ascii="Verdana" w:hAnsi="Verdana"/>
          <w:color w:val="0F243E" w:themeColor="text2" w:themeShade="80"/>
          <w:sz w:val="20"/>
          <w:szCs w:val="20"/>
        </w:rPr>
      </w:pPr>
      <w:r w:rsidRPr="00ED707F">
        <w:rPr>
          <w:rFonts w:ascii="Verdana" w:hAnsi="Verdana"/>
          <w:color w:val="0F243E" w:themeColor="text2" w:themeShade="80"/>
          <w:sz w:val="20"/>
          <w:szCs w:val="20"/>
        </w:rPr>
        <w:t>Design</w:t>
      </w:r>
      <w:r w:rsidR="00ED707F" w:rsidRPr="00ED707F">
        <w:rPr>
          <w:rFonts w:ascii="Verdana" w:hAnsi="Verdana"/>
          <w:color w:val="0F243E" w:themeColor="text2" w:themeShade="80"/>
          <w:sz w:val="20"/>
          <w:szCs w:val="20"/>
        </w:rPr>
        <w:t xml:space="preserve">, complete </w:t>
      </w:r>
      <w:r w:rsidRPr="00ED707F">
        <w:rPr>
          <w:rFonts w:ascii="Verdana" w:hAnsi="Verdana"/>
          <w:color w:val="0F243E" w:themeColor="text2" w:themeShade="80"/>
          <w:sz w:val="20"/>
          <w:szCs w:val="20"/>
        </w:rPr>
        <w:t>and use two-way tables for discrete and grouped data</w:t>
      </w:r>
      <w:r w:rsidR="009E2CA0" w:rsidRPr="00ED707F">
        <w:rPr>
          <w:rFonts w:ascii="Verdana" w:hAnsi="Verdana"/>
          <w:color w:val="0F243E" w:themeColor="text2" w:themeShade="80"/>
          <w:sz w:val="20"/>
          <w:szCs w:val="20"/>
        </w:rPr>
        <w:t>;</w:t>
      </w:r>
      <w:r w:rsidR="00C34EAF" w:rsidRPr="00ED707F">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t</w:t>
      </w:r>
      <w:r w:rsidR="00AF7261" w:rsidRPr="00954152">
        <w:rPr>
          <w:rFonts w:ascii="Verdana" w:hAnsi="Verdana"/>
          <w:color w:val="0F243E" w:themeColor="text2" w:themeShade="80"/>
          <w:sz w:val="20"/>
          <w:szCs w:val="20"/>
        </w:rPr>
        <w:t xml:space="preserve">otal frequency from a frequency </w:t>
      </w:r>
      <w:r w:rsidRPr="00954152">
        <w:rPr>
          <w:rFonts w:ascii="Verdana" w:hAnsi="Verdana"/>
          <w:color w:val="0F243E" w:themeColor="text2" w:themeShade="80"/>
          <w:sz w:val="20"/>
          <w:szCs w:val="20"/>
        </w:rPr>
        <w:t>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Read off frequency values from</w:t>
      </w:r>
      <w:r w:rsidR="009E2CA0" w:rsidRPr="00954152">
        <w:rPr>
          <w:rFonts w:ascii="Verdana" w:hAnsi="Verdana"/>
          <w:color w:val="0F243E" w:themeColor="text2" w:themeShade="80"/>
          <w:sz w:val="20"/>
          <w:szCs w:val="20"/>
        </w:rPr>
        <w:t xml:space="preserve"> a</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Read off frequency values from</w:t>
      </w:r>
      <w:r w:rsidR="009E2CA0"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frequency 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CD3FB5">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Find greatest and least values from a frequency 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Identify the mode from a frequency table</w:t>
      </w:r>
      <w:r w:rsidR="00273A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273A63">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Identify the modal class from a grouped frequency table</w:t>
      </w:r>
      <w:r w:rsidR="00CD3FB5">
        <w:rPr>
          <w:rFonts w:ascii="Verdana" w:hAnsi="Verdana"/>
          <w:color w:val="0F243E" w:themeColor="text2" w:themeShade="80"/>
          <w:sz w:val="20"/>
          <w:szCs w:val="20"/>
        </w:rPr>
        <w:t>;</w:t>
      </w:r>
      <w:r w:rsidR="00CD3FB5" w:rsidRPr="00954152">
        <w:rPr>
          <w:rFonts w:ascii="Verdana" w:hAnsi="Verdana"/>
          <w:color w:val="0F243E" w:themeColor="text2" w:themeShade="80"/>
          <w:sz w:val="20"/>
          <w:szCs w:val="20"/>
        </w:rPr>
        <w:t xml:space="preserve">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Plotting coordinates in first quadrant and read graph scales in multiples;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w:t>
      </w:r>
      <w:r>
        <w:rPr>
          <w:rFonts w:ascii="Verdana" w:hAnsi="Verdana"/>
          <w:color w:val="0F243E" w:themeColor="text2" w:themeShade="80"/>
          <w:sz w:val="20"/>
          <w:szCs w:val="20"/>
        </w:rPr>
        <w:t xml:space="preserve"> and interpret</w:t>
      </w:r>
      <w:r w:rsidRPr="00954152">
        <w:rPr>
          <w:rFonts w:ascii="Verdana" w:hAnsi="Verdana"/>
          <w:color w:val="0F243E" w:themeColor="text2" w:themeShade="80"/>
          <w:sz w:val="20"/>
          <w:szCs w:val="20"/>
        </w:rPr>
        <w:t xml:space="preserve">: </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pictograms;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composite bar charts;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dual/comparative bar charts for categorical and ungrouped discrete data;</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bar-line charts;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vertical line charts;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 for time–series data;</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histograms with equal class intervals;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stem and leaf (including back-to-back);</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total population from a bar chart or table;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greatest and least values from a bar chart or table;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 from a stem and leaf diagram;</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mode from a bar chart; </w:t>
      </w:r>
    </w:p>
    <w:p w:rsidR="000C513C" w:rsidRDefault="00B95A7E">
      <w:pPr>
        <w:pStyle w:val="ListParagraph"/>
        <w:numPr>
          <w:ilvl w:val="0"/>
          <w:numId w:val="22"/>
        </w:numPr>
        <w:spacing w:after="0"/>
        <w:ind w:left="357" w:hanging="357"/>
        <w:rPr>
          <w:rFonts w:ascii="Verdana" w:hAnsi="Verdana"/>
          <w:color w:val="0F243E" w:themeColor="text2" w:themeShade="80"/>
          <w:sz w:val="20"/>
          <w:szCs w:val="20"/>
        </w:rPr>
      </w:pPr>
      <w:r w:rsidRPr="00B95A7E">
        <w:rPr>
          <w:rFonts w:ascii="Verdana" w:hAnsi="Verdana"/>
          <w:color w:val="0F243E" w:themeColor="text2" w:themeShade="80"/>
          <w:sz w:val="20"/>
          <w:szCs w:val="20"/>
        </w:rPr>
        <w:t>Recognise simple patterns, characteristic</w:t>
      </w:r>
      <w:r w:rsidR="0054740C">
        <w:rPr>
          <w:rFonts w:ascii="Verdana" w:hAnsi="Verdana"/>
          <w:color w:val="0F243E" w:themeColor="text2" w:themeShade="80"/>
          <w:sz w:val="20"/>
          <w:szCs w:val="20"/>
        </w:rPr>
        <w:t xml:space="preserve"> and </w:t>
      </w:r>
      <w:r w:rsidRPr="00B95A7E">
        <w:rPr>
          <w:rFonts w:ascii="Verdana" w:hAnsi="Verdana"/>
          <w:color w:val="0F243E" w:themeColor="text2" w:themeShade="80"/>
          <w:sz w:val="20"/>
          <w:szCs w:val="20"/>
        </w:rPr>
        <w:t>relationships in bar charts and line graphs</w:t>
      </w:r>
      <w:r w:rsidR="00CD3FB5">
        <w:rPr>
          <w:rFonts w:ascii="Verdana" w:hAnsi="Verdana"/>
          <w:color w:val="0F243E" w:themeColor="text2" w:themeShade="80"/>
          <w:sz w:val="20"/>
          <w:szCs w:val="20"/>
        </w:rPr>
        <w:t>;</w:t>
      </w:r>
      <w:r w:rsidR="00CD3FB5" w:rsidRPr="00B95A7E">
        <w:rPr>
          <w:rFonts w:ascii="Verdana" w:hAnsi="Verdana"/>
          <w:color w:val="0F243E" w:themeColor="text2" w:themeShade="80"/>
          <w:sz w:val="20"/>
          <w:szCs w:val="20"/>
        </w:rPr>
        <w:t xml:space="preserve"> </w:t>
      </w:r>
    </w:p>
    <w:p w:rsidR="00342C46" w:rsidRPr="00954152" w:rsidRDefault="00342C46">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discuss </w:t>
      </w:r>
      <w:r>
        <w:rPr>
          <w:rFonts w:ascii="Verdana" w:hAnsi="Verdana"/>
          <w:color w:val="0F243E" w:themeColor="text2" w:themeShade="80"/>
          <w:sz w:val="20"/>
          <w:szCs w:val="20"/>
        </w:rPr>
        <w:t>any</w:t>
      </w:r>
      <w:r w:rsidRPr="00954152">
        <w:rPr>
          <w:rFonts w:ascii="Verdana" w:hAnsi="Verdana"/>
          <w:color w:val="0F243E" w:themeColor="text2" w:themeShade="80"/>
          <w:sz w:val="20"/>
          <w:szCs w:val="20"/>
        </w:rPr>
        <w:t xml:space="preserve"> data</w:t>
      </w:r>
      <w:r w:rsidR="00CD3FB5">
        <w:rPr>
          <w:rFonts w:ascii="Verdana" w:hAnsi="Verdana"/>
          <w:color w:val="0F243E" w:themeColor="text2" w:themeShade="80"/>
          <w:sz w:val="20"/>
          <w:szCs w:val="20"/>
        </w:rPr>
        <w:t>.</w:t>
      </w:r>
      <w:r w:rsidR="00CD3FB5" w:rsidRPr="00954152">
        <w:rPr>
          <w:rFonts w:ascii="Verdana" w:hAnsi="Verdana"/>
          <w:color w:val="0F243E" w:themeColor="text2" w:themeShade="80"/>
          <w:sz w:val="20"/>
          <w:szCs w:val="20"/>
        </w:rPr>
        <w:t xml:space="preserve"> </w:t>
      </w:r>
    </w:p>
    <w:p w:rsidR="00D322A5" w:rsidRPr="00954152" w:rsidRDefault="00D322A5">
      <w:pPr>
        <w:pStyle w:val="ListParagraph"/>
        <w:spacing w:after="0"/>
        <w:ind w:left="0"/>
        <w:jc w:val="both"/>
        <w:rPr>
          <w:rFonts w:ascii="Verdana" w:hAnsi="Verdana"/>
          <w:color w:val="0F243E" w:themeColor="text2" w:themeShade="80"/>
          <w:sz w:val="20"/>
          <w:szCs w:val="20"/>
        </w:rPr>
      </w:pPr>
    </w:p>
    <w:p w:rsidR="00ED6EE4" w:rsidRPr="00954152" w:rsidRDefault="00D7179B">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ED6EE4" w:rsidRPr="00954152">
        <w:rPr>
          <w:rFonts w:ascii="Verdana" w:hAnsi="Verdana"/>
          <w:b/>
          <w:color w:val="0F243E" w:themeColor="text2" w:themeShade="80"/>
          <w:sz w:val="20"/>
          <w:szCs w:val="20"/>
        </w:rPr>
        <w:t xml:space="preserve"> </w:t>
      </w:r>
    </w:p>
    <w:p w:rsidR="003910E5" w:rsidRPr="00954152" w:rsidRDefault="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w:t>
      </w:r>
      <w:r w:rsidR="00AE237F" w:rsidRPr="00954152">
        <w:rPr>
          <w:rFonts w:ascii="Verdana" w:hAnsi="Verdana"/>
          <w:color w:val="0F243E" w:themeColor="text2" w:themeShade="80"/>
          <w:sz w:val="20"/>
          <w:szCs w:val="20"/>
        </w:rPr>
        <w:t>onstruct a frequency table for a continuous data set</w:t>
      </w:r>
      <w:r w:rsidRPr="00954152">
        <w:rPr>
          <w:rFonts w:ascii="Verdana" w:hAnsi="Verdana"/>
          <w:color w:val="0F243E" w:themeColor="text2" w:themeShade="80"/>
          <w:sz w:val="20"/>
          <w:szCs w:val="20"/>
        </w:rPr>
        <w:t>,</w:t>
      </w:r>
      <w:r w:rsidR="00AE237F" w:rsidRPr="00954152">
        <w:rPr>
          <w:rFonts w:ascii="Verdana" w:hAnsi="Verdana"/>
          <w:color w:val="0F243E" w:themeColor="text2" w:themeShade="80"/>
          <w:sz w:val="20"/>
          <w:szCs w:val="20"/>
        </w:rPr>
        <w:t xml:space="preserve"> deciding on appropriate intervals using inequalities</w:t>
      </w:r>
    </w:p>
    <w:p w:rsidR="00AE237F" w:rsidRDefault="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AE237F" w:rsidRPr="00954152">
        <w:rPr>
          <w:rFonts w:ascii="Verdana" w:hAnsi="Verdana"/>
          <w:color w:val="0F243E" w:themeColor="text2" w:themeShade="80"/>
          <w:sz w:val="20"/>
          <w:szCs w:val="20"/>
        </w:rPr>
        <w:t>lan a journey using timetables</w:t>
      </w:r>
      <w:r w:rsidRPr="00954152">
        <w:rPr>
          <w:rFonts w:ascii="Verdana" w:hAnsi="Verdana"/>
          <w:color w:val="0F243E" w:themeColor="text2" w:themeShade="80"/>
          <w:sz w:val="20"/>
          <w:szCs w:val="20"/>
        </w:rPr>
        <w:t>.</w:t>
      </w:r>
    </w:p>
    <w:p w:rsidR="0054740C" w:rsidRPr="00954152" w:rsidRDefault="0054740C">
      <w:pPr>
        <w:spacing w:after="0"/>
        <w:jc w:val="both"/>
        <w:rPr>
          <w:rFonts w:ascii="Verdana" w:hAnsi="Verdana" w:cs="Times New Roman"/>
          <w:color w:val="0F243E"/>
          <w:sz w:val="20"/>
          <w:szCs w:val="20"/>
        </w:rPr>
      </w:pPr>
      <w:r w:rsidRPr="00954152">
        <w:rPr>
          <w:rFonts w:ascii="Verdana" w:hAnsi="Verdana" w:cs="Times New Roman"/>
          <w:color w:val="0F243E"/>
          <w:sz w:val="20"/>
          <w:szCs w:val="20"/>
        </w:rPr>
        <w:t>Decide the most appropriate chart or table given a data set.</w:t>
      </w:r>
    </w:p>
    <w:p w:rsidR="0054740C" w:rsidRPr="00954152" w:rsidRDefault="0054740C">
      <w:pPr>
        <w:spacing w:after="0"/>
        <w:jc w:val="both"/>
        <w:rPr>
          <w:rFonts w:ascii="Verdana" w:hAnsi="Verdana" w:cs="Times New Roman"/>
          <w:color w:val="0F243E"/>
          <w:sz w:val="20"/>
          <w:szCs w:val="20"/>
        </w:rPr>
      </w:pPr>
      <w:r w:rsidRPr="00954152">
        <w:rPr>
          <w:rFonts w:ascii="Verdana" w:hAnsi="Verdana" w:cs="Times New Roman"/>
          <w:color w:val="0F243E"/>
          <w:sz w:val="20"/>
          <w:szCs w:val="20"/>
        </w:rPr>
        <w:t>State the mode, smallest value or largest value from a stem and leaf diagram.</w:t>
      </w: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Pr="00954152" w:rsidRDefault="00CD3FB5">
      <w:pPr>
        <w:spacing w:after="0"/>
        <w:jc w:val="both"/>
        <w:rPr>
          <w:rFonts w:ascii="Verdana" w:hAnsi="Verdana"/>
          <w:color w:val="0F243E" w:themeColor="text2" w:themeShade="80"/>
          <w:sz w:val="20"/>
          <w:szCs w:val="20"/>
        </w:rPr>
      </w:pPr>
    </w:p>
    <w:p w:rsidR="007336D1" w:rsidRDefault="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0B50A5" w:rsidRDefault="000B50A5" w:rsidP="00360F26">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Misleading graphs, charts or tables can provide an opportunity for students </w:t>
      </w:r>
      <w:proofErr w:type="gramStart"/>
      <w:r>
        <w:rPr>
          <w:rFonts w:ascii="Verdana" w:hAnsi="Verdana"/>
          <w:color w:val="0F243E" w:themeColor="text2" w:themeShade="80"/>
          <w:sz w:val="20"/>
          <w:szCs w:val="20"/>
        </w:rPr>
        <w:t>to critically evaluate</w:t>
      </w:r>
      <w:proofErr w:type="gramEnd"/>
      <w:r>
        <w:rPr>
          <w:rFonts w:ascii="Verdana" w:hAnsi="Verdana"/>
          <w:color w:val="0F243E" w:themeColor="text2" w:themeShade="80"/>
          <w:sz w:val="20"/>
          <w:szCs w:val="20"/>
        </w:rPr>
        <w:t xml:space="preserve"> the way information is presented. </w:t>
      </w:r>
    </w:p>
    <w:p w:rsidR="000C513C" w:rsidRDefault="000B50A5" w:rsidP="00360F26">
      <w:pPr>
        <w:spacing w:after="0"/>
        <w:rPr>
          <w:rFonts w:ascii="Verdana" w:hAnsi="Verdana"/>
          <w:b/>
          <w:color w:val="0F243E" w:themeColor="text2" w:themeShade="80"/>
          <w:sz w:val="20"/>
          <w:szCs w:val="20"/>
        </w:rPr>
      </w:pPr>
      <w:r>
        <w:rPr>
          <w:rFonts w:ascii="Verdana" w:hAnsi="Verdana"/>
          <w:color w:val="0F243E" w:themeColor="text2" w:themeShade="80"/>
          <w:sz w:val="20"/>
          <w:szCs w:val="20"/>
        </w:rPr>
        <w:t>Students should be able to decide what the scales on any axis should be to be able to present information.</w:t>
      </w:r>
    </w:p>
    <w:p w:rsidR="00CD3FB5" w:rsidRPr="00954152" w:rsidRDefault="00CD3FB5" w:rsidP="00CD3FB5">
      <w:pPr>
        <w:spacing w:after="0"/>
        <w:jc w:val="both"/>
        <w:rPr>
          <w:rFonts w:ascii="Verdana" w:hAnsi="Verdana"/>
          <w:color w:val="0F243E" w:themeColor="text2" w:themeShade="80"/>
          <w:sz w:val="20"/>
          <w:szCs w:val="20"/>
        </w:rPr>
      </w:pPr>
    </w:p>
    <w:p w:rsidR="00ED6EE4" w:rsidRPr="00954152" w:rsidRDefault="00ED6EE4"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AE237F" w:rsidP="00360F2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to make the link between what the data in a frequency table represents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so for example may state the </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frequency</w:t>
      </w:r>
      <w:r w:rsidR="009E2CA0" w:rsidRPr="00954152">
        <w:rPr>
          <w:rFonts w:ascii="Verdana" w:hAnsi="Verdana"/>
          <w:color w:val="0F243E" w:themeColor="text2" w:themeShade="80"/>
          <w:sz w:val="20"/>
          <w:szCs w:val="20"/>
        </w:rPr>
        <w:t>’ rather than the interval</w:t>
      </w:r>
      <w:r w:rsidR="00273A63" w:rsidRPr="00954152">
        <w:rPr>
          <w:rFonts w:ascii="Verdana" w:hAnsi="Verdana"/>
          <w:color w:val="0F243E" w:themeColor="text2" w:themeShade="80"/>
          <w:sz w:val="20"/>
          <w:szCs w:val="20"/>
        </w:rPr>
        <w:t xml:space="preserve"> when asked for the modal group</w:t>
      </w:r>
      <w:r w:rsidR="009E2CA0" w:rsidRPr="00954152">
        <w:rPr>
          <w:rFonts w:ascii="Verdana" w:hAnsi="Verdana"/>
          <w:color w:val="0F243E" w:themeColor="text2" w:themeShade="80"/>
          <w:sz w:val="20"/>
          <w:szCs w:val="20"/>
        </w:rPr>
        <w:t>.</w:t>
      </w:r>
    </w:p>
    <w:p w:rsidR="00AE237F" w:rsidRPr="00954152" w:rsidRDefault="00AE237F">
      <w:pPr>
        <w:spacing w:after="0"/>
        <w:jc w:val="both"/>
        <w:rPr>
          <w:rFonts w:ascii="Verdana" w:hAnsi="Verdana"/>
          <w:color w:val="0F243E" w:themeColor="text2" w:themeShade="80"/>
          <w:sz w:val="20"/>
          <w:szCs w:val="20"/>
        </w:rPr>
      </w:pPr>
    </w:p>
    <w:p w:rsidR="00ED6EE4" w:rsidRPr="00954152" w:rsidRDefault="00ED6EE4">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D6EE4" w:rsidRPr="00954152" w:rsidRDefault="00AF7261" w:rsidP="00360F2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Other averages </w:t>
      </w:r>
      <w:proofErr w:type="gramStart"/>
      <w:r w:rsidRPr="00954152">
        <w:rPr>
          <w:rFonts w:ascii="Verdana" w:hAnsi="Verdana"/>
          <w:color w:val="0F243E" w:themeColor="text2" w:themeShade="80"/>
          <w:sz w:val="20"/>
          <w:szCs w:val="20"/>
        </w:rPr>
        <w:t>are covered</w:t>
      </w:r>
      <w:proofErr w:type="gramEnd"/>
      <w:r w:rsidRPr="00954152">
        <w:rPr>
          <w:rFonts w:ascii="Verdana" w:hAnsi="Verdana"/>
          <w:color w:val="0F243E" w:themeColor="text2" w:themeShade="80"/>
          <w:sz w:val="20"/>
          <w:szCs w:val="20"/>
        </w:rPr>
        <w:t xml:space="preserve"> in </w:t>
      </w:r>
      <w:r w:rsidR="00683908" w:rsidRPr="00954152">
        <w:rPr>
          <w:rFonts w:ascii="Verdana" w:hAnsi="Verdana"/>
          <w:color w:val="0F243E" w:themeColor="text2" w:themeShade="80"/>
          <w:sz w:val="20"/>
          <w:szCs w:val="20"/>
        </w:rPr>
        <w:t>unit 5,</w:t>
      </w:r>
      <w:r w:rsidRPr="00954152">
        <w:rPr>
          <w:rFonts w:ascii="Verdana" w:hAnsi="Verdana"/>
          <w:color w:val="0F243E" w:themeColor="text2" w:themeShade="80"/>
          <w:sz w:val="20"/>
          <w:szCs w:val="20"/>
        </w:rPr>
        <w:t xml:space="preserve"> but you may choose to cover them in this unit</w:t>
      </w:r>
      <w:r w:rsidR="009E2CA0" w:rsidRPr="00954152">
        <w:rPr>
          <w:rFonts w:ascii="Verdana" w:hAnsi="Verdana"/>
          <w:color w:val="0F243E" w:themeColor="text2" w:themeShade="80"/>
          <w:sz w:val="20"/>
          <w:szCs w:val="20"/>
        </w:rPr>
        <w:t>.</w:t>
      </w:r>
    </w:p>
    <w:p w:rsidR="00AE237F" w:rsidRPr="00954152" w:rsidRDefault="00AE237F" w:rsidP="00360F26">
      <w:pPr>
        <w:spacing w:after="0"/>
        <w:jc w:val="both"/>
        <w:rPr>
          <w:color w:val="0F243E" w:themeColor="text2" w:themeShade="80"/>
          <w:sz w:val="24"/>
          <w:szCs w:val="24"/>
        </w:rPr>
      </w:pPr>
      <w:r w:rsidRPr="00954152">
        <w:rPr>
          <w:rFonts w:ascii="Verdana" w:hAnsi="Verdana"/>
          <w:color w:val="0F243E" w:themeColor="text2" w:themeShade="80"/>
          <w:sz w:val="20"/>
          <w:szCs w:val="20"/>
        </w:rPr>
        <w:t xml:space="preserve">Ensure that students </w:t>
      </w:r>
      <w:proofErr w:type="gramStart"/>
      <w:r w:rsidRPr="00954152">
        <w:rPr>
          <w:rFonts w:ascii="Verdana" w:hAnsi="Verdana"/>
          <w:color w:val="0F243E" w:themeColor="text2" w:themeShade="80"/>
          <w:sz w:val="20"/>
          <w:szCs w:val="20"/>
        </w:rPr>
        <w:t>are given</w:t>
      </w:r>
      <w:proofErr w:type="gramEnd"/>
      <w:r w:rsidRPr="00954152">
        <w:rPr>
          <w:rFonts w:ascii="Verdana" w:hAnsi="Verdana"/>
          <w:color w:val="0F243E" w:themeColor="text2" w:themeShade="80"/>
          <w:sz w:val="20"/>
          <w:szCs w:val="20"/>
        </w:rPr>
        <w:t xml:space="preserve"> the opportunity to draw and complete two</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way tables from words</w:t>
      </w:r>
      <w:r w:rsidR="009E2CA0" w:rsidRPr="00954152">
        <w:rPr>
          <w:rFonts w:ascii="Verdana" w:hAnsi="Verdana"/>
          <w:color w:val="0F243E" w:themeColor="text2" w:themeShade="80"/>
          <w:sz w:val="20"/>
          <w:szCs w:val="20"/>
        </w:rPr>
        <w:t>.</w:t>
      </w:r>
    </w:p>
    <w:p w:rsidR="0054740C" w:rsidRPr="00954152" w:rsidRDefault="0054740C" w:rsidP="00360F26">
      <w:pPr>
        <w:spacing w:after="0"/>
        <w:jc w:val="both"/>
        <w:rPr>
          <w:rFonts w:ascii="Verdana" w:hAnsi="Verdana"/>
          <w:color w:val="0F243E"/>
          <w:sz w:val="20"/>
          <w:szCs w:val="20"/>
        </w:rPr>
      </w:pPr>
      <w:r w:rsidRPr="00954152">
        <w:rPr>
          <w:rFonts w:ascii="Verdana" w:hAnsi="Verdana"/>
          <w:color w:val="0F243E"/>
          <w:sz w:val="20"/>
          <w:szCs w:val="20"/>
        </w:rPr>
        <w:t xml:space="preserve">Ensure that you include a variety of scales, including decimal numbers of millions and thousands, time scales in hours, minutes, </w:t>
      </w:r>
      <w:proofErr w:type="gramStart"/>
      <w:r w:rsidRPr="00954152">
        <w:rPr>
          <w:rFonts w:ascii="Verdana" w:hAnsi="Verdana"/>
          <w:color w:val="0F243E"/>
          <w:sz w:val="20"/>
          <w:szCs w:val="20"/>
        </w:rPr>
        <w:t>seconds</w:t>
      </w:r>
      <w:proofErr w:type="gramEnd"/>
      <w:r w:rsidRPr="00954152">
        <w:rPr>
          <w:rFonts w:ascii="Verdana" w:hAnsi="Verdana"/>
          <w:color w:val="0F243E"/>
          <w:sz w:val="20"/>
          <w:szCs w:val="20"/>
        </w:rPr>
        <w:t xml:space="preserve">. </w:t>
      </w:r>
    </w:p>
    <w:p w:rsidR="0054740C" w:rsidRPr="00954152" w:rsidRDefault="0054740C" w:rsidP="00360F26">
      <w:pPr>
        <w:spacing w:after="0"/>
        <w:jc w:val="both"/>
        <w:rPr>
          <w:rFonts w:ascii="Verdana" w:hAnsi="Verdana"/>
          <w:b/>
          <w:color w:val="0F243E"/>
          <w:sz w:val="20"/>
          <w:szCs w:val="20"/>
        </w:rPr>
      </w:pPr>
      <w:r w:rsidRPr="00954152">
        <w:rPr>
          <w:rFonts w:ascii="Verdana" w:hAnsi="Verdana"/>
          <w:color w:val="0F243E"/>
          <w:sz w:val="20"/>
          <w:szCs w:val="20"/>
        </w:rPr>
        <w:t>Misleading graphs are a useful life skill.</w:t>
      </w:r>
    </w:p>
    <w:p w:rsidR="00013431" w:rsidRPr="00954152" w:rsidRDefault="00013431" w:rsidP="00A75141">
      <w:pPr>
        <w:spacing w:after="0"/>
        <w:jc w:val="both"/>
        <w:rPr>
          <w:rFonts w:ascii="Verdana" w:hAnsi="Verdana"/>
          <w:b/>
          <w:color w:val="0F243E"/>
          <w:sz w:val="20"/>
          <w:szCs w:val="20"/>
        </w:rPr>
      </w:pPr>
    </w:p>
    <w:p w:rsidR="00AE237F" w:rsidRPr="00954152" w:rsidRDefault="00AE237F">
      <w:r w:rsidRPr="00954152">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013431" w:rsidRPr="00954152" w:rsidTr="00AF7261">
        <w:tc>
          <w:tcPr>
            <w:tcW w:w="3893" w:type="pct"/>
            <w:shd w:val="clear" w:color="auto" w:fill="8DB3E2" w:themeFill="text2" w:themeFillTint="66"/>
            <w:vAlign w:val="center"/>
          </w:tcPr>
          <w:p w:rsidR="00013431" w:rsidRPr="00954152" w:rsidRDefault="00013431" w:rsidP="00AF7261">
            <w:pPr>
              <w:spacing w:line="276" w:lineRule="auto"/>
              <w:rPr>
                <w:rFonts w:ascii="Verdana" w:hAnsi="Verdana"/>
                <w:b/>
                <w:color w:val="0F243E" w:themeColor="text2" w:themeShade="80"/>
                <w:szCs w:val="24"/>
              </w:rPr>
            </w:pPr>
            <w:r w:rsidRPr="00954152">
              <w:rPr>
                <w:b/>
                <w:color w:val="0F243E" w:themeColor="text2" w:themeShade="80"/>
              </w:rPr>
              <w:lastRenderedPageBreak/>
              <w:br w:type="page"/>
            </w:r>
            <w:bookmarkStart w:id="13" w:name="Unit3b"/>
            <w:r w:rsidR="00342C46" w:rsidRPr="00954152">
              <w:rPr>
                <w:rFonts w:ascii="Verdana" w:hAnsi="Verdana"/>
                <w:b/>
                <w:color w:val="0F243E" w:themeColor="text2" w:themeShade="80"/>
                <w:szCs w:val="24"/>
              </w:rPr>
              <w:t>3</w:t>
            </w:r>
            <w:r w:rsidR="00342C46">
              <w:rPr>
                <w:rFonts w:ascii="Verdana" w:hAnsi="Verdana"/>
                <w:b/>
                <w:color w:val="0F243E" w:themeColor="text2" w:themeShade="80"/>
                <w:szCs w:val="24"/>
              </w:rPr>
              <w:t>b</w:t>
            </w:r>
            <w:r w:rsidR="007615D2" w:rsidRPr="00954152">
              <w:rPr>
                <w:rFonts w:ascii="Verdana" w:hAnsi="Verdana"/>
                <w:b/>
                <w:color w:val="0F243E" w:themeColor="text2" w:themeShade="80"/>
                <w:szCs w:val="24"/>
              </w:rPr>
              <w:t>.</w:t>
            </w:r>
            <w:r w:rsidRPr="00954152">
              <w:rPr>
                <w:rFonts w:ascii="Verdana" w:hAnsi="Verdana"/>
                <w:b/>
                <w:color w:val="0F243E" w:themeColor="text2" w:themeShade="80"/>
                <w:szCs w:val="24"/>
              </w:rPr>
              <w:t xml:space="preserve"> Pie </w:t>
            </w:r>
            <w:r w:rsidR="00797406" w:rsidRPr="00954152">
              <w:rPr>
                <w:rFonts w:ascii="Verdana" w:hAnsi="Verdana"/>
                <w:b/>
                <w:color w:val="0F243E" w:themeColor="text2" w:themeShade="80"/>
                <w:szCs w:val="24"/>
              </w:rPr>
              <w:t>c</w:t>
            </w:r>
            <w:r w:rsidRPr="00954152">
              <w:rPr>
                <w:rFonts w:ascii="Verdana" w:hAnsi="Verdana"/>
                <w:b/>
                <w:color w:val="0F243E" w:themeColor="text2" w:themeShade="80"/>
                <w:szCs w:val="24"/>
              </w:rPr>
              <w:t>harts</w:t>
            </w:r>
          </w:p>
          <w:p w:rsidR="00013431" w:rsidRPr="00954152" w:rsidRDefault="00253FE2" w:rsidP="000D518C">
            <w:pPr>
              <w:spacing w:line="276" w:lineRule="auto"/>
              <w:rPr>
                <w:rFonts w:ascii="Verdana" w:hAnsi="Verdana"/>
                <w:color w:val="0F243E" w:themeColor="text2" w:themeShade="80"/>
                <w:szCs w:val="24"/>
              </w:rPr>
            </w:pPr>
            <w:hyperlink r:id="rId36" w:history="1">
              <w:r w:rsidR="00013431" w:rsidRPr="00DE15D9">
                <w:rPr>
                  <w:rStyle w:val="Hyperlink"/>
                  <w:rFonts w:ascii="Verdana" w:hAnsi="Verdana"/>
                  <w:szCs w:val="24"/>
                </w:rPr>
                <w:t>(</w:t>
              </w:r>
              <w:r w:rsidR="00AF7261" w:rsidRPr="00DE15D9">
                <w:rPr>
                  <w:rStyle w:val="Hyperlink"/>
                  <w:rFonts w:ascii="Verdana" w:hAnsi="Verdana"/>
                  <w:szCs w:val="24"/>
                </w:rPr>
                <w:t>G2, G15, S2, S4</w:t>
              </w:r>
              <w:r w:rsidR="00013431" w:rsidRPr="00DE15D9">
                <w:rPr>
                  <w:rStyle w:val="Hyperlink"/>
                  <w:rFonts w:ascii="Verdana" w:hAnsi="Verdana"/>
                  <w:szCs w:val="24"/>
                </w:rPr>
                <w:t>)</w:t>
              </w:r>
              <w:bookmarkEnd w:id="13"/>
            </w:hyperlink>
          </w:p>
        </w:tc>
        <w:tc>
          <w:tcPr>
            <w:tcW w:w="1107" w:type="pct"/>
            <w:shd w:val="clear" w:color="auto" w:fill="8DB3E2" w:themeFill="text2" w:themeFillTint="66"/>
          </w:tcPr>
          <w:p w:rsidR="00013431" w:rsidRPr="00954152" w:rsidRDefault="00013431" w:rsidP="00AF7261">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3431" w:rsidRPr="00954152" w:rsidRDefault="00342C46" w:rsidP="00797406">
            <w:pPr>
              <w:spacing w:line="276" w:lineRule="auto"/>
              <w:jc w:val="right"/>
              <w:rPr>
                <w:rFonts w:ascii="Verdana" w:hAnsi="Verdana"/>
                <w:color w:val="0F243E" w:themeColor="text2" w:themeShade="80"/>
                <w:szCs w:val="24"/>
              </w:rPr>
            </w:pPr>
            <w:r>
              <w:rPr>
                <w:rFonts w:ascii="Verdana" w:hAnsi="Verdana"/>
                <w:color w:val="0F243E" w:themeColor="text2" w:themeShade="80"/>
                <w:szCs w:val="24"/>
              </w:rPr>
              <w:t>2-4</w:t>
            </w:r>
            <w:r w:rsidR="00C34EAF" w:rsidRPr="00954152">
              <w:rPr>
                <w:rFonts w:ascii="Verdana" w:hAnsi="Verdana"/>
                <w:color w:val="0F243E" w:themeColor="text2" w:themeShade="80"/>
                <w:szCs w:val="24"/>
              </w:rPr>
              <w:t xml:space="preserve"> </w:t>
            </w:r>
            <w:r w:rsidR="00013431" w:rsidRPr="00954152">
              <w:rPr>
                <w:rFonts w:ascii="Verdana" w:hAnsi="Verdana"/>
                <w:color w:val="0F243E" w:themeColor="text2" w:themeShade="80"/>
                <w:szCs w:val="24"/>
              </w:rPr>
              <w:t>hours</w:t>
            </w:r>
          </w:p>
        </w:tc>
      </w:tr>
    </w:tbl>
    <w:p w:rsidR="00013431" w:rsidRPr="00954152" w:rsidRDefault="00013431" w:rsidP="00797406">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3431" w:rsidRPr="00954152" w:rsidRDefault="0001343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9740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4740C" w:rsidRPr="00954152" w:rsidRDefault="0054740C" w:rsidP="0054740C">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tables; represent data in tables and charts; </w:t>
      </w:r>
    </w:p>
    <w:p w:rsidR="0054740C" w:rsidRPr="00954152" w:rsidRDefault="0054740C" w:rsidP="0054740C">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which charts to use for different types of data sets;</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circles and arcs to a given radius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there are 360 degrees in a full turn, 180 degrees in </w:t>
      </w:r>
      <w:r w:rsidR="00797406"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half</w:t>
      </w:r>
      <w:r w:rsidR="00797406" w:rsidRPr="00954152">
        <w:rPr>
          <w:rFonts w:ascii="Verdana" w:hAnsi="Verdana"/>
          <w:color w:val="0F243E" w:themeColor="text2" w:themeShade="80"/>
          <w:sz w:val="20"/>
          <w:szCs w:val="20"/>
        </w:rPr>
        <w:t xml:space="preserve"> turn</w:t>
      </w:r>
      <w:r w:rsidRPr="00954152">
        <w:rPr>
          <w:rFonts w:ascii="Verdana" w:hAnsi="Verdana"/>
          <w:color w:val="0F243E" w:themeColor="text2" w:themeShade="80"/>
          <w:sz w:val="20"/>
          <w:szCs w:val="20"/>
        </w:rPr>
        <w:t>, and 90 degrees in a quarter turn</w:t>
      </w:r>
      <w:r w:rsidR="00797406" w:rsidRPr="00954152">
        <w:rPr>
          <w:rFonts w:ascii="Verdana" w:hAnsi="Verdana"/>
          <w:color w:val="0F243E" w:themeColor="text2" w:themeShade="80"/>
          <w:sz w:val="20"/>
          <w:szCs w:val="20"/>
        </w:rPr>
        <w:t>;</w:t>
      </w:r>
    </w:p>
    <w:p w:rsidR="00AF726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B35D61">
        <w:rPr>
          <w:rFonts w:ascii="Verdana" w:hAnsi="Verdana"/>
          <w:color w:val="0F243E" w:themeColor="text2" w:themeShade="80"/>
          <w:sz w:val="20"/>
          <w:szCs w:val="20"/>
        </w:rPr>
        <w:t>Measure and draw angles, to the nearest degree</w:t>
      </w:r>
      <w:r w:rsidR="00797406" w:rsidRPr="00B35D61">
        <w:rPr>
          <w:rFonts w:ascii="Verdana" w:hAnsi="Verdana"/>
          <w:color w:val="0F243E" w:themeColor="text2" w:themeShade="80"/>
          <w:sz w:val="20"/>
          <w:szCs w:val="20"/>
        </w:rPr>
        <w:t>;</w:t>
      </w:r>
      <w:r w:rsidRPr="00B35D61">
        <w:rPr>
          <w:rFonts w:ascii="Verdana" w:hAnsi="Verdana"/>
          <w:color w:val="0F243E" w:themeColor="text2" w:themeShade="80"/>
          <w:sz w:val="20"/>
          <w:szCs w:val="20"/>
        </w:rPr>
        <w:t xml:space="preserve"> </w:t>
      </w:r>
      <w:r w:rsidR="00AF7261" w:rsidRPr="00954152">
        <w:rPr>
          <w:rFonts w:ascii="Verdana" w:hAnsi="Verdana"/>
          <w:color w:val="0F243E" w:themeColor="text2" w:themeShade="80"/>
          <w:sz w:val="20"/>
          <w:szCs w:val="20"/>
        </w:rPr>
        <w:t>Construct pie charts for categorical data and discrete/continuous numerical data</w:t>
      </w:r>
      <w:r w:rsidR="00797406"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01343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simple pie charts using simple fractions and percentages; </w:t>
      </w:r>
      <w:r w:rsidR="00797406" w:rsidRPr="00954152">
        <w:rPr>
          <w:rFonts w:ascii="Verdana" w:hAnsi="Verdana"/>
          <w:color w:val="0F243E" w:themeColor="text2" w:themeShade="80"/>
          <w:position w:val="-20"/>
          <w:sz w:val="20"/>
          <w:szCs w:val="20"/>
        </w:rPr>
        <w:object w:dxaOrig="220" w:dyaOrig="540">
          <v:shape id="_x0000_i1028" type="#_x0000_t75" style="width:9.5pt;height:27.15pt" o:ole="">
            <v:imagedata r:id="rId37" o:title=""/>
          </v:shape>
          <o:OLEObject Type="Embed" ProgID="Equation.DSMT4" ShapeID="_x0000_i1028" DrawAspect="Content" ObjectID="_1590570340" r:id="rId38"/>
        </w:object>
      </w:r>
      <w:r w:rsidR="00797406" w:rsidRPr="00954152">
        <w:rPr>
          <w:rFonts w:ascii="Verdana" w:hAnsi="Verdana"/>
          <w:color w:val="0F243E" w:themeColor="text2" w:themeShade="80"/>
          <w:sz w:val="20"/>
          <w:szCs w:val="20"/>
        </w:rPr>
        <w:t xml:space="preserve">, </w:t>
      </w:r>
      <w:r w:rsidR="00797406" w:rsidRPr="00954152">
        <w:rPr>
          <w:rFonts w:ascii="Verdana" w:hAnsi="Verdana"/>
          <w:color w:val="0F243E" w:themeColor="text2" w:themeShade="80"/>
          <w:position w:val="-20"/>
          <w:sz w:val="20"/>
          <w:szCs w:val="20"/>
        </w:rPr>
        <w:object w:dxaOrig="240" w:dyaOrig="540">
          <v:shape id="_x0000_i1029" type="#_x0000_t75" style="width:12.9pt;height:27.15pt" o:ole="">
            <v:imagedata r:id="rId39" o:title=""/>
          </v:shape>
          <o:OLEObject Type="Embed" ProgID="Equation.DSMT4" ShapeID="_x0000_i1029" DrawAspect="Content" ObjectID="_1590570341" r:id="rId40"/>
        </w:object>
      </w:r>
      <w:r w:rsidRPr="00954152">
        <w:rPr>
          <w:rFonts w:ascii="Verdana" w:hAnsi="Verdana"/>
          <w:color w:val="0F243E" w:themeColor="text2" w:themeShade="80"/>
          <w:sz w:val="20"/>
          <w:szCs w:val="20"/>
        </w:rPr>
        <w:t xml:space="preserve"> and multiples of 10% sections;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pie chart: </w:t>
      </w:r>
    </w:p>
    <w:p w:rsidR="00AF7261" w:rsidRPr="00954152" w:rsidRDefault="00013431" w:rsidP="00797406">
      <w:pPr>
        <w:pStyle w:val="ListParagraph"/>
        <w:numPr>
          <w:ilvl w:val="1"/>
          <w:numId w:val="2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797406" w:rsidP="00797406">
      <w:pPr>
        <w:pStyle w:val="ListParagraph"/>
        <w:numPr>
          <w:ilvl w:val="1"/>
          <w:numId w:val="2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F7261" w:rsidRPr="00954152">
        <w:rPr>
          <w:rFonts w:ascii="Verdana" w:hAnsi="Verdana"/>
          <w:color w:val="0F243E" w:themeColor="text2" w:themeShade="80"/>
          <w:sz w:val="20"/>
          <w:szCs w:val="20"/>
        </w:rPr>
        <w:t>ind the total frequency</w:t>
      </w:r>
      <w:r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the frequency represented by corresponding sectors in two pie charts is dependent upon the total populations represented by each of the pie charts</w:t>
      </w:r>
      <w:r w:rsidR="00797406" w:rsidRPr="00954152">
        <w:rPr>
          <w:rFonts w:ascii="Verdana" w:hAnsi="Verdana"/>
          <w:color w:val="0F243E" w:themeColor="text2" w:themeShade="80"/>
          <w:sz w:val="20"/>
          <w:szCs w:val="20"/>
        </w:rPr>
        <w:t>.</w:t>
      </w:r>
    </w:p>
    <w:p w:rsidR="00013431" w:rsidRPr="00954152" w:rsidRDefault="00013431" w:rsidP="00797406">
      <w:pPr>
        <w:pStyle w:val="ListParagraph"/>
        <w:spacing w:after="0"/>
        <w:ind w:left="0"/>
        <w:jc w:val="both"/>
        <w:rPr>
          <w:rFonts w:ascii="Verdana" w:hAnsi="Verdana"/>
          <w:color w:val="0F243E" w:themeColor="text2" w:themeShade="80"/>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simple pie </w:t>
      </w:r>
      <w:proofErr w:type="gramStart"/>
      <w:r w:rsidRPr="00954152">
        <w:rPr>
          <w:rFonts w:ascii="Verdana" w:hAnsi="Verdana"/>
          <w:color w:val="0F243E" w:themeColor="text2" w:themeShade="80"/>
          <w:sz w:val="20"/>
          <w:szCs w:val="20"/>
        </w:rPr>
        <w:t>chart</w:t>
      </w:r>
      <w:proofErr w:type="gramEnd"/>
      <w:r w:rsidRPr="00954152">
        <w:rPr>
          <w:rFonts w:ascii="Verdana" w:hAnsi="Verdana"/>
          <w:color w:val="0F243E" w:themeColor="text2" w:themeShade="80"/>
          <w:sz w:val="20"/>
          <w:szCs w:val="20"/>
        </w:rPr>
        <w:t xml:space="preserve"> identify the frequency represented by </w:t>
      </w:r>
      <w:r w:rsidR="00797406" w:rsidRPr="00954152">
        <w:rPr>
          <w:rFonts w:ascii="Verdana" w:hAnsi="Verdana"/>
          <w:color w:val="0F243E" w:themeColor="text2" w:themeShade="80"/>
          <w:position w:val="-20"/>
          <w:sz w:val="20"/>
          <w:szCs w:val="20"/>
        </w:rPr>
        <w:object w:dxaOrig="240" w:dyaOrig="540">
          <v:shape id="_x0000_i1030" type="#_x0000_t75" style="width:12.9pt;height:27.15pt" o:ole="">
            <v:imagedata r:id="rId39" o:title=""/>
          </v:shape>
          <o:OLEObject Type="Embed" ProgID="Equation.DSMT4" ShapeID="_x0000_i1030" DrawAspect="Content" ObjectID="_1590570342" r:id="rId41"/>
        </w:object>
      </w:r>
      <w:r w:rsidRPr="00954152">
        <w:rPr>
          <w:rFonts w:ascii="Verdana" w:hAnsi="Verdana"/>
          <w:color w:val="0F243E" w:themeColor="text2" w:themeShade="80"/>
          <w:sz w:val="20"/>
          <w:szCs w:val="20"/>
        </w:rPr>
        <w:t xml:space="preserve"> and </w:t>
      </w:r>
      <w:r w:rsidR="00797406" w:rsidRPr="00954152">
        <w:rPr>
          <w:rFonts w:ascii="Verdana" w:hAnsi="Verdana"/>
          <w:color w:val="0F243E" w:themeColor="text2" w:themeShade="80"/>
          <w:position w:val="-20"/>
          <w:sz w:val="20"/>
          <w:szCs w:val="20"/>
        </w:rPr>
        <w:object w:dxaOrig="220" w:dyaOrig="540">
          <v:shape id="_x0000_i1031" type="#_x0000_t75" style="width:9.5pt;height:27.15pt" o:ole="">
            <v:imagedata r:id="rId37" o:title=""/>
          </v:shape>
          <o:OLEObject Type="Embed" ProgID="Equation.DSMT4" ShapeID="_x0000_i1031" DrawAspect="Content" ObjectID="_1590570343" r:id="rId42"/>
        </w:object>
      </w:r>
      <w:r w:rsidRPr="00954152">
        <w:rPr>
          <w:rFonts w:ascii="Verdana" w:hAnsi="Verdana"/>
          <w:color w:val="0F243E" w:themeColor="text2" w:themeShade="80"/>
          <w:sz w:val="20"/>
          <w:szCs w:val="20"/>
        </w:rPr>
        <w:t xml:space="preserve"> sections.</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simple pie </w:t>
      </w:r>
      <w:proofErr w:type="gramStart"/>
      <w:r w:rsidRPr="00954152">
        <w:rPr>
          <w:rFonts w:ascii="Verdana" w:hAnsi="Verdana"/>
          <w:color w:val="0F243E" w:themeColor="text2" w:themeShade="80"/>
          <w:sz w:val="20"/>
          <w:szCs w:val="20"/>
        </w:rPr>
        <w:t>chart</w:t>
      </w:r>
      <w:proofErr w:type="gramEnd"/>
      <w:r w:rsidRPr="00954152">
        <w:rPr>
          <w:rFonts w:ascii="Verdana" w:hAnsi="Verdana"/>
          <w:color w:val="0F243E" w:themeColor="text2" w:themeShade="80"/>
          <w:sz w:val="20"/>
          <w:szCs w:val="20"/>
        </w:rPr>
        <w:t xml:space="preserve"> identify the mode</w:t>
      </w:r>
      <w:r w:rsidR="00797406" w:rsidRPr="00954152">
        <w:rPr>
          <w:rFonts w:ascii="Verdana" w:hAnsi="Verdana"/>
          <w:color w:val="0F243E" w:themeColor="text2" w:themeShade="80"/>
          <w:sz w:val="20"/>
          <w:szCs w:val="20"/>
        </w:rPr>
        <w:t>.</w:t>
      </w:r>
    </w:p>
    <w:p w:rsidR="0001343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angle for one item</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spacing w:after="0"/>
        <w:jc w:val="both"/>
        <w:rPr>
          <w:rFonts w:ascii="Verdana" w:hAnsi="Verdana"/>
          <w:b/>
          <w:color w:val="0F243E" w:themeColor="text2" w:themeShade="80"/>
          <w:sz w:val="20"/>
          <w:szCs w:val="20"/>
        </w:rPr>
      </w:pPr>
    </w:p>
    <w:p w:rsidR="007336D1" w:rsidRPr="00360F26" w:rsidRDefault="00B95A7E" w:rsidP="007336D1">
      <w:pP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847B3C" w:rsidRPr="00360F26" w:rsidRDefault="00B95A7E" w:rsidP="00847B3C">
      <w:pPr>
        <w:autoSpaceDE w:val="0"/>
        <w:autoSpaceDN w:val="0"/>
        <w:adjustRightInd w:val="0"/>
        <w:spacing w:after="0" w:line="240" w:lineRule="auto"/>
        <w:jc w:val="both"/>
        <w:rPr>
          <w:rFonts w:ascii="Verdana" w:hAnsi="Verdana" w:cs="Arial"/>
          <w:color w:val="0F243E"/>
          <w:sz w:val="20"/>
          <w:szCs w:val="20"/>
        </w:rPr>
      </w:pPr>
      <w:r w:rsidRPr="00360F26">
        <w:rPr>
          <w:rFonts w:ascii="Verdana" w:hAnsi="Verdana" w:cs="Arial"/>
          <w:color w:val="0F243E"/>
          <w:sz w:val="20"/>
          <w:szCs w:val="20"/>
        </w:rPr>
        <w:t>From inspection of a pie chart</w:t>
      </w:r>
      <w:r w:rsidR="00360F26">
        <w:rPr>
          <w:rFonts w:ascii="Verdana" w:hAnsi="Verdana" w:cs="Arial"/>
          <w:color w:val="0F243E"/>
          <w:sz w:val="20"/>
          <w:szCs w:val="20"/>
        </w:rPr>
        <w:t>,</w:t>
      </w:r>
      <w:r w:rsidRPr="00360F26">
        <w:rPr>
          <w:rFonts w:ascii="Verdana" w:hAnsi="Verdana" w:cs="Arial"/>
          <w:color w:val="0F243E"/>
          <w:sz w:val="20"/>
          <w:szCs w:val="20"/>
        </w:rPr>
        <w:t xml:space="preserve"> students should be able to identify the fraction of the total repres</w:t>
      </w:r>
      <w:r w:rsidR="00847B3C" w:rsidRPr="00360F26">
        <w:rPr>
          <w:rFonts w:ascii="Verdana" w:hAnsi="Verdana" w:cs="Arial"/>
          <w:color w:val="0F243E"/>
          <w:sz w:val="20"/>
          <w:szCs w:val="20"/>
        </w:rPr>
        <w:t>en</w:t>
      </w:r>
      <w:r w:rsidRPr="00360F26">
        <w:rPr>
          <w:rFonts w:ascii="Verdana" w:hAnsi="Verdana" w:cs="Arial"/>
          <w:color w:val="0F243E"/>
          <w:sz w:val="20"/>
          <w:szCs w:val="20"/>
        </w:rPr>
        <w:t xml:space="preserve">ted and know when that total can be calculated and compared with another pie chart. </w:t>
      </w:r>
    </w:p>
    <w:p w:rsidR="007336D1" w:rsidRPr="00360F26" w:rsidRDefault="007336D1" w:rsidP="007336D1">
      <w:pPr>
        <w:spacing w:after="0"/>
        <w:jc w:val="both"/>
        <w:rPr>
          <w:rFonts w:ascii="Verdana" w:hAnsi="Verdana"/>
          <w:b/>
          <w:color w:val="0F243E"/>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42EEA" w:rsidRPr="00954152" w:rsidRDefault="00764FDD"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Same size sectors for different sized data sets represent the same number rather than the same proportion</w:t>
      </w:r>
      <w:r w:rsidR="00797406" w:rsidRPr="00954152">
        <w:rPr>
          <w:rFonts w:ascii="Verdana" w:hAnsi="Verdana"/>
          <w:color w:val="0F243E" w:themeColor="text2" w:themeShade="80"/>
          <w:sz w:val="20"/>
          <w:szCs w:val="20"/>
        </w:rPr>
        <w:t>.</w:t>
      </w:r>
    </w:p>
    <w:p w:rsidR="00013431" w:rsidRPr="00954152" w:rsidRDefault="00013431" w:rsidP="00797406">
      <w:pPr>
        <w:spacing w:after="0"/>
        <w:jc w:val="both"/>
        <w:rPr>
          <w:rFonts w:ascii="Verdana" w:hAnsi="Verdana"/>
          <w:color w:val="0F243E" w:themeColor="text2" w:themeShade="80"/>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F7261" w:rsidRPr="00954152" w:rsidRDefault="00AF7261" w:rsidP="00797406">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Relate </w:t>
      </w:r>
      <w:proofErr w:type="gramEnd"/>
      <w:r w:rsidR="00797406" w:rsidRPr="00954152">
        <w:rPr>
          <w:rFonts w:ascii="Verdana" w:hAnsi="Verdana"/>
          <w:color w:val="0F243E" w:themeColor="text2" w:themeShade="80"/>
          <w:position w:val="-20"/>
          <w:sz w:val="20"/>
          <w:szCs w:val="20"/>
        </w:rPr>
        <w:object w:dxaOrig="240" w:dyaOrig="540">
          <v:shape id="_x0000_i1032" type="#_x0000_t75" style="width:12.9pt;height:27.15pt" o:ole="">
            <v:imagedata r:id="rId39" o:title=""/>
          </v:shape>
          <o:OLEObject Type="Embed" ProgID="Equation.DSMT4" ShapeID="_x0000_i1032" DrawAspect="Content" ObjectID="_1590570344" r:id="rId43"/>
        </w:object>
      </w:r>
      <w:r w:rsidRPr="00954152">
        <w:rPr>
          <w:rFonts w:ascii="Verdana" w:hAnsi="Verdana"/>
          <w:color w:val="0F243E" w:themeColor="text2" w:themeShade="80"/>
          <w:sz w:val="20"/>
          <w:szCs w:val="20"/>
        </w:rPr>
        <w:t xml:space="preserve">, </w:t>
      </w:r>
      <w:r w:rsidR="00797406" w:rsidRPr="00954152">
        <w:rPr>
          <w:rFonts w:ascii="Verdana" w:hAnsi="Verdana"/>
          <w:color w:val="0F243E" w:themeColor="text2" w:themeShade="80"/>
          <w:position w:val="-20"/>
          <w:sz w:val="20"/>
          <w:szCs w:val="20"/>
        </w:rPr>
        <w:object w:dxaOrig="220" w:dyaOrig="540">
          <v:shape id="_x0000_i1033" type="#_x0000_t75" style="width:9.5pt;height:27.15pt" o:ole="">
            <v:imagedata r:id="rId37" o:title=""/>
          </v:shape>
          <o:OLEObject Type="Embed" ProgID="Equation.DSMT4" ShapeID="_x0000_i1033" DrawAspect="Content" ObjectID="_1590570345" r:id="rId44"/>
        </w:objec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roofErr w:type="spellStart"/>
      <w:r w:rsidRPr="00954152">
        <w:rPr>
          <w:rFonts w:ascii="Verdana" w:hAnsi="Verdana"/>
          <w:color w:val="0F243E" w:themeColor="text2" w:themeShade="80"/>
          <w:sz w:val="20"/>
          <w:szCs w:val="20"/>
        </w:rPr>
        <w:t>etc</w:t>
      </w:r>
      <w:proofErr w:type="spellEnd"/>
      <w:r w:rsidRPr="00954152">
        <w:rPr>
          <w:rFonts w:ascii="Verdana" w:hAnsi="Verdana"/>
          <w:color w:val="0F243E" w:themeColor="text2" w:themeShade="80"/>
          <w:sz w:val="20"/>
          <w:szCs w:val="20"/>
        </w:rPr>
        <w:t xml:space="preserve"> to percentages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w:t>
      </w:r>
      <w:r w:rsidR="00797406"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e dividing by 20, 30, 40, 60</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w:t>
      </w:r>
      <w:r w:rsidR="00797406" w:rsidRPr="00954152">
        <w:rPr>
          <w:rFonts w:ascii="Verdana" w:hAnsi="Verdana"/>
          <w:color w:val="0F243E" w:themeColor="text2" w:themeShade="80"/>
          <w:sz w:val="20"/>
          <w:szCs w:val="20"/>
        </w:rPr>
        <w:t>.</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pie charts to identify similarities and differences</w:t>
      </w:r>
      <w:r w:rsidR="00797406" w:rsidRPr="00954152">
        <w:rPr>
          <w:rFonts w:ascii="Verdana" w:hAnsi="Verdana"/>
          <w:color w:val="0F243E" w:themeColor="text2" w:themeShade="80"/>
          <w:sz w:val="20"/>
          <w:szCs w:val="20"/>
        </w:rPr>
        <w:t>.</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when drawing pie charts should be accurate to 2</w:t>
      </w:r>
      <w:r w:rsidR="00797406" w:rsidRPr="00954152">
        <w:rPr>
          <w:rFonts w:ascii="Verdana" w:hAnsi="Verdana"/>
          <w:color w:val="0F243E" w:themeColor="text2" w:themeShade="80"/>
          <w:sz w:val="20"/>
          <w:szCs w:val="20"/>
        </w:rPr>
        <w:t>°.</w:t>
      </w:r>
    </w:p>
    <w:p w:rsidR="006B282B" w:rsidRPr="00954152" w:rsidRDefault="006B282B" w:rsidP="00042EEA">
      <w:pPr>
        <w:spacing w:after="0"/>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6B282B" w:rsidRPr="00954152" w:rsidTr="008212CE">
        <w:tc>
          <w:tcPr>
            <w:tcW w:w="3893" w:type="pct"/>
            <w:shd w:val="clear" w:color="auto" w:fill="8DB3E2" w:themeFill="text2" w:themeFillTint="66"/>
            <w:vAlign w:val="center"/>
          </w:tcPr>
          <w:p w:rsidR="006B282B" w:rsidRPr="00954152" w:rsidRDefault="00342C46" w:rsidP="00050A48">
            <w:pPr>
              <w:spacing w:line="276" w:lineRule="auto"/>
              <w:rPr>
                <w:rFonts w:ascii="Verdana" w:hAnsi="Verdana"/>
                <w:b/>
                <w:color w:val="0F243E" w:themeColor="text2" w:themeShade="80"/>
                <w:szCs w:val="24"/>
              </w:rPr>
            </w:pPr>
            <w:bookmarkStart w:id="14" w:name="Unit3c"/>
            <w:r w:rsidRPr="00954152">
              <w:rPr>
                <w:rFonts w:ascii="Verdana" w:hAnsi="Verdana"/>
                <w:b/>
                <w:color w:val="0F243E" w:themeColor="text2" w:themeShade="80"/>
                <w:szCs w:val="24"/>
              </w:rPr>
              <w:lastRenderedPageBreak/>
              <w:t>3</w:t>
            </w:r>
            <w:r>
              <w:rPr>
                <w:rFonts w:ascii="Verdana" w:hAnsi="Verdana"/>
                <w:b/>
                <w:color w:val="0F243E" w:themeColor="text2" w:themeShade="80"/>
                <w:szCs w:val="24"/>
              </w:rPr>
              <w:t>c</w:t>
            </w:r>
            <w:r w:rsidR="007615D2" w:rsidRPr="00954152">
              <w:rPr>
                <w:rFonts w:ascii="Verdana" w:hAnsi="Verdana"/>
                <w:b/>
                <w:color w:val="0F243E" w:themeColor="text2" w:themeShade="80"/>
                <w:szCs w:val="24"/>
              </w:rPr>
              <w:t>.</w:t>
            </w:r>
            <w:r w:rsidR="006B282B" w:rsidRPr="00954152">
              <w:rPr>
                <w:rFonts w:ascii="Verdana" w:hAnsi="Verdana"/>
                <w:b/>
                <w:color w:val="0F243E" w:themeColor="text2" w:themeShade="80"/>
                <w:szCs w:val="24"/>
              </w:rPr>
              <w:t xml:space="preserve"> </w:t>
            </w:r>
            <w:r w:rsidR="00ED471D" w:rsidRPr="00954152">
              <w:rPr>
                <w:rFonts w:ascii="Verdana" w:hAnsi="Verdana"/>
                <w:b/>
                <w:color w:val="0F243E" w:themeColor="text2" w:themeShade="80"/>
                <w:szCs w:val="24"/>
              </w:rPr>
              <w:t xml:space="preserve">Scatter </w:t>
            </w:r>
            <w:r w:rsidR="00024BFD" w:rsidRPr="00954152">
              <w:rPr>
                <w:rFonts w:ascii="Verdana" w:hAnsi="Verdana"/>
                <w:b/>
                <w:color w:val="0F243E" w:themeColor="text2" w:themeShade="80"/>
                <w:szCs w:val="24"/>
              </w:rPr>
              <w:t>g</w:t>
            </w:r>
            <w:r w:rsidR="00ED471D" w:rsidRPr="00954152">
              <w:rPr>
                <w:rFonts w:ascii="Verdana" w:hAnsi="Verdana"/>
                <w:b/>
                <w:color w:val="0F243E" w:themeColor="text2" w:themeShade="80"/>
                <w:szCs w:val="24"/>
              </w:rPr>
              <w:t>raphs</w:t>
            </w:r>
          </w:p>
          <w:p w:rsidR="006B282B" w:rsidRPr="00954152" w:rsidRDefault="00253FE2" w:rsidP="00050A48">
            <w:pPr>
              <w:spacing w:line="276" w:lineRule="auto"/>
              <w:rPr>
                <w:rFonts w:ascii="Verdana" w:hAnsi="Verdana"/>
                <w:color w:val="0F243E" w:themeColor="text2" w:themeShade="80"/>
                <w:szCs w:val="24"/>
              </w:rPr>
            </w:pPr>
            <w:hyperlink r:id="rId45" w:history="1">
              <w:r w:rsidR="006B282B" w:rsidRPr="00DE15D9">
                <w:rPr>
                  <w:rStyle w:val="Hyperlink"/>
                  <w:rFonts w:ascii="Verdana" w:hAnsi="Verdana"/>
                  <w:szCs w:val="24"/>
                </w:rPr>
                <w:t>(S4, S6)</w:t>
              </w:r>
              <w:bookmarkEnd w:id="14"/>
            </w:hyperlink>
          </w:p>
        </w:tc>
        <w:tc>
          <w:tcPr>
            <w:tcW w:w="1107" w:type="pct"/>
            <w:shd w:val="clear" w:color="auto" w:fill="8DB3E2" w:themeFill="text2" w:themeFillTint="66"/>
          </w:tcPr>
          <w:p w:rsidR="006B282B" w:rsidRPr="00954152" w:rsidRDefault="006B282B"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282B" w:rsidRPr="00954152" w:rsidRDefault="0054740C" w:rsidP="00024BFD">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006B282B" w:rsidRPr="00954152">
              <w:rPr>
                <w:rFonts w:ascii="Verdana" w:hAnsi="Verdana"/>
                <w:color w:val="0F243E" w:themeColor="text2" w:themeShade="80"/>
                <w:szCs w:val="24"/>
              </w:rPr>
              <w:t xml:space="preserve"> hours</w:t>
            </w:r>
          </w:p>
        </w:tc>
      </w:tr>
    </w:tbl>
    <w:p w:rsidR="00E35DB5" w:rsidRPr="00954152" w:rsidRDefault="00E35DB5" w:rsidP="00024BF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847DE" w:rsidRPr="00954152" w:rsidRDefault="00E35DB5"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024BF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scatter graphs</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points on a scatter graph</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outliers and ignore them on scatter graphs</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the line of best fit on a scatter diagram by eye</w:t>
      </w:r>
      <w:r w:rsidR="00024BFD" w:rsidRPr="00954152">
        <w:rPr>
          <w:rFonts w:ascii="Verdana" w:hAnsi="Verdana"/>
          <w:color w:val="0F243E" w:themeColor="text2" w:themeShade="80"/>
          <w:sz w:val="20"/>
          <w:szCs w:val="20"/>
        </w:rPr>
        <w:t>, and u</w:t>
      </w:r>
      <w:r w:rsidRPr="00954152">
        <w:rPr>
          <w:rFonts w:ascii="Verdana" w:hAnsi="Verdana"/>
          <w:color w:val="0F243E" w:themeColor="text2" w:themeShade="80"/>
          <w:sz w:val="20"/>
          <w:szCs w:val="20"/>
        </w:rPr>
        <w:t>nderstand what it represents</w:t>
      </w:r>
      <w:r w:rsidR="00024BFD" w:rsidRPr="00954152">
        <w:rPr>
          <w:rFonts w:ascii="Verdana" w:hAnsi="Verdana"/>
          <w:color w:val="0F243E" w:themeColor="text2" w:themeShade="80"/>
          <w:sz w:val="20"/>
          <w:szCs w:val="20"/>
        </w:rPr>
        <w:t>;</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line of best fit make predictions; interpolate and extrapolate apparent trends whilst k</w:t>
      </w:r>
      <w:r w:rsidR="002018F7" w:rsidRPr="00954152">
        <w:rPr>
          <w:rFonts w:ascii="Verdana" w:hAnsi="Verdana"/>
          <w:color w:val="0F243E" w:themeColor="text2" w:themeShade="80"/>
          <w:sz w:val="20"/>
          <w:szCs w:val="20"/>
        </w:rPr>
        <w:t>nowing the dangers of so doing</w:t>
      </w:r>
      <w:r w:rsidR="00024BF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positive, negative and no correlation using lines of best fit</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line of best fit to predict values of a variable given values of the other variable</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scatter graphs in terms of the relationship between two variables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correlation in terms of the problem</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correlation does not imply causality</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how reliable their predictions are</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not reliable if extrapolated</w:t>
      </w:r>
      <w:r w:rsidR="00644BF8" w:rsidRPr="00954152">
        <w:rPr>
          <w:rFonts w:ascii="Verdana" w:hAnsi="Verdana"/>
          <w:color w:val="0F243E" w:themeColor="text2" w:themeShade="80"/>
          <w:sz w:val="20"/>
          <w:szCs w:val="20"/>
        </w:rPr>
        <w:t>.</w:t>
      </w:r>
    </w:p>
    <w:p w:rsidR="00D322A5" w:rsidRPr="00954152" w:rsidRDefault="00D322A5" w:rsidP="00024BFD">
      <w:pPr>
        <w:pStyle w:val="ListParagraph"/>
        <w:spacing w:after="0"/>
        <w:ind w:left="0"/>
        <w:jc w:val="both"/>
        <w:rPr>
          <w:rFonts w:ascii="Verdana" w:hAnsi="Verdana"/>
          <w:b/>
          <w:color w:val="0F243E" w:themeColor="text2" w:themeShade="80"/>
          <w:sz w:val="20"/>
          <w:szCs w:val="20"/>
        </w:rPr>
      </w:pPr>
    </w:p>
    <w:p w:rsidR="006B282B" w:rsidRPr="00954152" w:rsidRDefault="00D7179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B282B" w:rsidRPr="00954152">
        <w:rPr>
          <w:rFonts w:ascii="Verdana" w:hAnsi="Verdana"/>
          <w:b/>
          <w:color w:val="0F243E" w:themeColor="text2" w:themeShade="80"/>
          <w:sz w:val="20"/>
          <w:szCs w:val="20"/>
        </w:rPr>
        <w:t xml:space="preserve"> </w:t>
      </w:r>
    </w:p>
    <w:p w:rsidR="006B282B" w:rsidRPr="00954152" w:rsidRDefault="00644BF8"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9527E4" w:rsidRPr="00954152">
        <w:rPr>
          <w:rFonts w:ascii="Verdana" w:hAnsi="Verdana"/>
          <w:color w:val="0F243E" w:themeColor="text2" w:themeShade="80"/>
          <w:sz w:val="20"/>
          <w:szCs w:val="20"/>
        </w:rPr>
        <w:t>ustify an estimate they have made using a line of best fit</w:t>
      </w:r>
      <w:r w:rsidRPr="00954152">
        <w:rPr>
          <w:rFonts w:ascii="Verdana" w:hAnsi="Verdana"/>
          <w:color w:val="0F243E" w:themeColor="text2" w:themeShade="80"/>
          <w:sz w:val="20"/>
          <w:szCs w:val="20"/>
        </w:rPr>
        <w:t>.</w:t>
      </w:r>
    </w:p>
    <w:p w:rsidR="009527E4" w:rsidRPr="00954152" w:rsidRDefault="00644BF8"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9527E4" w:rsidRPr="00954152">
        <w:rPr>
          <w:rFonts w:ascii="Verdana" w:hAnsi="Verdana"/>
          <w:color w:val="0F243E" w:themeColor="text2" w:themeShade="80"/>
          <w:sz w:val="20"/>
          <w:szCs w:val="20"/>
        </w:rPr>
        <w:t>dentify outliers and explain why they may occur</w:t>
      </w:r>
      <w:r w:rsidRPr="00954152">
        <w:rPr>
          <w:rFonts w:ascii="Verdana" w:hAnsi="Verdana"/>
          <w:color w:val="0F243E" w:themeColor="text2" w:themeShade="80"/>
          <w:sz w:val="20"/>
          <w:szCs w:val="20"/>
        </w:rPr>
        <w:t>.</w:t>
      </w:r>
    </w:p>
    <w:p w:rsidR="009527E4"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two sets of data in a table, model the relationship and make predictions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322A5" w:rsidRPr="00954152" w:rsidRDefault="00D322A5" w:rsidP="00024BFD">
      <w:pPr>
        <w:spacing w:after="0"/>
        <w:jc w:val="both"/>
        <w:rPr>
          <w:rFonts w:ascii="Verdana" w:hAnsi="Verdana"/>
          <w:b/>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Default="00B95A7E" w:rsidP="00360F26">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Many real-life situations that give rise to two variables provide opportunities for students to extrapolate and interpret the resulting relationship (if any) between the variables. </w:t>
      </w:r>
    </w:p>
    <w:p w:rsidR="00360F26" w:rsidRPr="00954152" w:rsidRDefault="00360F26" w:rsidP="00360F26">
      <w:pPr>
        <w:spacing w:after="0"/>
        <w:jc w:val="both"/>
        <w:rPr>
          <w:rFonts w:ascii="Verdana" w:hAnsi="Verdana"/>
          <w:color w:val="0F243E" w:themeColor="text2" w:themeShade="80"/>
          <w:sz w:val="20"/>
          <w:szCs w:val="20"/>
        </w:rPr>
      </w:pPr>
    </w:p>
    <w:p w:rsidR="006B282B" w:rsidRPr="00954152" w:rsidRDefault="006B282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282B"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Lines of best fit are often forgotten, but correct answers still obtained by sight</w:t>
      </w:r>
      <w:r w:rsidR="00644BF8" w:rsidRPr="00954152">
        <w:rPr>
          <w:rFonts w:ascii="Verdana" w:hAnsi="Verdana"/>
          <w:color w:val="0F243E" w:themeColor="text2" w:themeShade="80"/>
          <w:sz w:val="20"/>
          <w:szCs w:val="20"/>
        </w:rPr>
        <w:t>.</w:t>
      </w:r>
      <w:r w:rsidR="006B282B"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Interpreting scales of different measurements and confusion between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axes when plotting points</w:t>
      </w:r>
      <w:r w:rsidR="00644BF8" w:rsidRPr="00954152">
        <w:rPr>
          <w:rFonts w:ascii="Verdana" w:hAnsi="Verdana"/>
          <w:color w:val="0F243E" w:themeColor="text2" w:themeShade="80"/>
          <w:sz w:val="20"/>
          <w:szCs w:val="20"/>
        </w:rPr>
        <w:t>.</w:t>
      </w:r>
    </w:p>
    <w:p w:rsidR="006B282B" w:rsidRPr="00954152" w:rsidRDefault="006B282B" w:rsidP="00024BFD">
      <w:pPr>
        <w:spacing w:after="0"/>
        <w:jc w:val="both"/>
        <w:rPr>
          <w:rFonts w:ascii="Verdana" w:hAnsi="Verdana"/>
          <w:color w:val="0F243E" w:themeColor="text2" w:themeShade="80"/>
          <w:sz w:val="20"/>
          <w:szCs w:val="20"/>
        </w:rPr>
      </w:pPr>
    </w:p>
    <w:p w:rsidR="006B282B" w:rsidRPr="00954152" w:rsidRDefault="006B282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527E4"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w:t>
      </w:r>
      <w:proofErr w:type="gramStart"/>
      <w:r w:rsidRPr="00954152">
        <w:rPr>
          <w:rFonts w:ascii="Verdana" w:hAnsi="Verdana"/>
          <w:color w:val="0F243E" w:themeColor="text2" w:themeShade="80"/>
          <w:sz w:val="20"/>
          <w:szCs w:val="20"/>
        </w:rPr>
        <w:t>be constantly reminded</w:t>
      </w:r>
      <w:proofErr w:type="gramEnd"/>
      <w:r w:rsidRPr="00954152">
        <w:rPr>
          <w:rFonts w:ascii="Verdana" w:hAnsi="Verdana"/>
          <w:color w:val="0F243E" w:themeColor="text2" w:themeShade="80"/>
          <w:sz w:val="20"/>
          <w:szCs w:val="20"/>
        </w:rPr>
        <w:t xml:space="preserve"> of the importan</w:t>
      </w:r>
      <w:r w:rsidR="009060D8" w:rsidRPr="00954152">
        <w:rPr>
          <w:rFonts w:ascii="Verdana" w:hAnsi="Verdana"/>
          <w:color w:val="0F243E" w:themeColor="text2" w:themeShade="80"/>
          <w:sz w:val="20"/>
          <w:szCs w:val="20"/>
        </w:rPr>
        <w:t>ce of drawing a line of best fit</w:t>
      </w:r>
      <w:r w:rsidR="00644BF8" w:rsidRPr="00954152">
        <w:rPr>
          <w:rFonts w:ascii="Verdana" w:hAnsi="Verdana"/>
          <w:color w:val="0F243E" w:themeColor="text2" w:themeShade="80"/>
          <w:sz w:val="20"/>
          <w:szCs w:val="20"/>
        </w:rPr>
        <w:t>.</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Support with copy</w:t>
      </w:r>
      <w:r w:rsidR="002018F7" w:rsidRPr="00954152">
        <w:rPr>
          <w:rFonts w:ascii="Verdana" w:hAnsi="Verdana"/>
          <w:color w:val="0F243E" w:themeColor="text2" w:themeShade="80"/>
          <w:sz w:val="20"/>
          <w:szCs w:val="20"/>
        </w:rPr>
        <w:t xml:space="preserve"> and complete statements, e.g. a</w:t>
      </w:r>
      <w:r w:rsidRPr="00954152">
        <w:rPr>
          <w:rFonts w:ascii="Verdana" w:hAnsi="Verdana"/>
          <w:color w:val="0F243E" w:themeColor="text2" w:themeShade="80"/>
          <w:sz w:val="20"/>
          <w:szCs w:val="20"/>
        </w:rPr>
        <w:t xml:space="preserve">s the ___ increases, the </w:t>
      </w:r>
      <w:r w:rsidR="00644BF8" w:rsidRPr="00954152">
        <w:rPr>
          <w:rFonts w:ascii="Verdana" w:hAnsi="Verdana"/>
          <w:color w:val="0F243E" w:themeColor="text2" w:themeShade="80"/>
          <w:sz w:val="20"/>
          <w:szCs w:val="20"/>
        </w:rPr>
        <w:t>___</w:t>
      </w:r>
      <w:r w:rsidRPr="00954152">
        <w:rPr>
          <w:rFonts w:ascii="Verdana" w:hAnsi="Verdana"/>
          <w:color w:val="0F243E" w:themeColor="text2" w:themeShade="80"/>
          <w:sz w:val="20"/>
          <w:szCs w:val="20"/>
        </w:rPr>
        <w:t xml:space="preserve"> decreases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Statistically the line of best fit should pass through the coordinate representing the mean of the data</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label the axes clearly, </w:t>
      </w:r>
      <w:r w:rsidR="00644BF8"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use a ruler for all straight lines and a pencil for all drawing</w:t>
      </w:r>
      <w:r w:rsidR="00644BF8" w:rsidRPr="00954152">
        <w:rPr>
          <w:rFonts w:ascii="Verdana" w:hAnsi="Verdana"/>
          <w:color w:val="0F243E" w:themeColor="text2" w:themeShade="80"/>
          <w:sz w:val="20"/>
          <w:szCs w:val="20"/>
        </w:rPr>
        <w:t>.</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that the line of best fit does not necessarily go through the origin of the graph</w:t>
      </w:r>
      <w:r w:rsidR="00644BF8" w:rsidRPr="00954152">
        <w:rPr>
          <w:rFonts w:ascii="Verdana" w:hAnsi="Verdana"/>
          <w:color w:val="0F243E" w:themeColor="text2" w:themeShade="80"/>
          <w:sz w:val="20"/>
          <w:szCs w:val="20"/>
        </w:rPr>
        <w:t>.</w:t>
      </w:r>
    </w:p>
    <w:p w:rsidR="006B282B" w:rsidRPr="00954152" w:rsidRDefault="006B282B">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7B7B4B" w:rsidRPr="00954152" w:rsidTr="00320AF3">
        <w:trPr>
          <w:trHeight w:val="728"/>
        </w:trPr>
        <w:tc>
          <w:tcPr>
            <w:tcW w:w="5000" w:type="pct"/>
            <w:shd w:val="clear" w:color="auto" w:fill="0F243E" w:themeFill="text2" w:themeFillShade="80"/>
            <w:vAlign w:val="center"/>
          </w:tcPr>
          <w:p w:rsidR="007B7B4B" w:rsidRPr="00954152" w:rsidRDefault="007B7B4B" w:rsidP="00381D5A">
            <w:pPr>
              <w:spacing w:line="276" w:lineRule="auto"/>
            </w:pPr>
            <w:bookmarkStart w:id="15" w:name="Unit4"/>
            <w:r w:rsidRPr="00954152">
              <w:rPr>
                <w:rFonts w:ascii="Verdana" w:hAnsi="Verdana"/>
                <w:b/>
              </w:rPr>
              <w:lastRenderedPageBreak/>
              <w:t>UNIT 4:</w:t>
            </w:r>
            <w:r w:rsidR="0047346D" w:rsidRPr="00954152">
              <w:rPr>
                <w:rFonts w:ascii="Verdana" w:hAnsi="Verdana"/>
                <w:b/>
              </w:rPr>
              <w:t xml:space="preserve"> </w:t>
            </w:r>
            <w:r w:rsidR="00381D5A" w:rsidRPr="00954152">
              <w:rPr>
                <w:rFonts w:ascii="Verdana" w:hAnsi="Verdana"/>
                <w:b/>
              </w:rPr>
              <w:t>Fractions and</w:t>
            </w:r>
            <w:r w:rsidRPr="00954152">
              <w:rPr>
                <w:rFonts w:ascii="Verdana" w:hAnsi="Verdana"/>
                <w:b/>
              </w:rPr>
              <w:t xml:space="preserve"> percentages</w:t>
            </w:r>
            <w:r w:rsidRPr="00954152">
              <w:t xml:space="preserve"> </w:t>
            </w:r>
            <w:bookmarkEnd w:id="15"/>
          </w:p>
        </w:tc>
      </w:tr>
    </w:tbl>
    <w:p w:rsidR="00056770" w:rsidRPr="00954152" w:rsidRDefault="00253FE2" w:rsidP="00644BF8">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4E6A75" w:rsidRPr="00954152" w:rsidRDefault="003C7F6C" w:rsidP="00644BF8">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4E6A75" w:rsidRPr="00954152">
        <w:rPr>
          <w:rFonts w:ascii="Verdana" w:hAnsi="Verdana"/>
          <w:b/>
          <w:color w:val="0F243E" w:themeColor="text2" w:themeShade="80"/>
          <w:sz w:val="20"/>
          <w:szCs w:val="20"/>
        </w:rPr>
        <w:t xml:space="preserve"> </w:t>
      </w:r>
    </w:p>
    <w:p w:rsidR="00381D5A" w:rsidRPr="00954152" w:rsidRDefault="00381D5A"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w:t>
      </w:r>
      <w:r w:rsidRPr="00954152">
        <w:rPr>
          <w:rFonts w:ascii="Verdana" w:hAnsi="Verdana"/>
          <w:color w:val="0F243E" w:themeColor="text2" w:themeShade="80"/>
          <w:sz w:val="20"/>
          <w:szCs w:val="20"/>
        </w:rPr>
        <w:tab/>
        <w:t>order positive and negative integers, decimals and fractions; use the symbols =, ≠, &lt;, &gt;, ≤,</w:t>
      </w:r>
      <w:r w:rsidR="00644BF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 </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N2</w:t>
      </w:r>
      <w:r w:rsidRPr="00954152">
        <w:rPr>
          <w:rFonts w:ascii="Verdana" w:hAnsi="Verdana"/>
          <w:color w:val="0F243E" w:themeColor="text2" w:themeShade="80"/>
          <w:sz w:val="20"/>
          <w:szCs w:val="20"/>
        </w:rPr>
        <w:tab/>
      </w:r>
      <w:r w:rsidR="00381D5A" w:rsidRPr="00954152">
        <w:rPr>
          <w:rFonts w:ascii="Verdana" w:hAnsi="Verdana"/>
          <w:color w:val="0F243E" w:themeColor="text2" w:themeShade="80"/>
          <w:sz w:val="20"/>
          <w:szCs w:val="20"/>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 xml:space="preserve">calculate exactly with fractions </w:t>
      </w:r>
      <w:r w:rsidR="00644BF8" w:rsidRPr="00954152">
        <w:rPr>
          <w:rFonts w:ascii="Verdana" w:hAnsi="Verdana"/>
          <w:color w:val="0F243E" w:themeColor="text2" w:themeShade="80"/>
          <w:sz w:val="20"/>
          <w:szCs w:val="20"/>
        </w:rPr>
        <w:t>…</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N10</w:t>
      </w:r>
      <w:r w:rsidRPr="00954152">
        <w:rPr>
          <w:rFonts w:ascii="Verdana" w:hAnsi="Verdana"/>
          <w:color w:val="0F243E" w:themeColor="text2" w:themeShade="80"/>
          <w:sz w:val="20"/>
          <w:szCs w:val="20"/>
        </w:rPr>
        <w:tab/>
        <w:t xml:space="preserve">work interchangeably with terminating decimals and their corresponding fractions (such as </w:t>
      </w:r>
      <w:r w:rsidR="00644BF8" w:rsidRPr="00954152">
        <w:rPr>
          <w:rFonts w:ascii="Verdana" w:hAnsi="Verdana"/>
          <w:color w:val="0F243E" w:themeColor="text2" w:themeShade="80"/>
          <w:sz w:val="20"/>
          <w:szCs w:val="20"/>
        </w:rPr>
        <w:t xml:space="preserve">3.5 and </w:t>
      </w:r>
      <w:r w:rsidR="00644BF8" w:rsidRPr="00954152">
        <w:rPr>
          <w:rFonts w:ascii="Verdana" w:hAnsi="Verdana"/>
          <w:color w:val="0F243E" w:themeColor="text2" w:themeShade="80"/>
          <w:position w:val="-20"/>
          <w:sz w:val="20"/>
          <w:szCs w:val="20"/>
        </w:rPr>
        <w:object w:dxaOrig="220" w:dyaOrig="540">
          <v:shape id="_x0000_i1034" type="#_x0000_t75" style="width:9.5pt;height:27.15pt" o:ole="">
            <v:imagedata r:id="rId46" o:title=""/>
          </v:shape>
          <o:OLEObject Type="Embed" ProgID="Equation.DSMT4" ShapeID="_x0000_i1034" DrawAspect="Content" ObjectID="_1590570346" r:id="rId47"/>
        </w:object>
      </w:r>
      <w:r w:rsidR="00644BF8" w:rsidRPr="00954152">
        <w:rPr>
          <w:rFonts w:ascii="Verdana" w:hAnsi="Verdana"/>
          <w:color w:val="0F243E" w:themeColor="text2" w:themeShade="80"/>
          <w:sz w:val="20"/>
          <w:szCs w:val="20"/>
        </w:rPr>
        <w:t xml:space="preserve"> or 0.375 </w:t>
      </w:r>
      <w:proofErr w:type="gramStart"/>
      <w:r w:rsidR="00644BF8" w:rsidRPr="00954152">
        <w:rPr>
          <w:rFonts w:ascii="Verdana" w:hAnsi="Verdana"/>
          <w:color w:val="0F243E" w:themeColor="text2" w:themeShade="80"/>
          <w:sz w:val="20"/>
          <w:szCs w:val="20"/>
        </w:rPr>
        <w:t xml:space="preserve">and </w:t>
      </w:r>
      <w:proofErr w:type="gramEnd"/>
      <w:r w:rsidR="00644BF8" w:rsidRPr="00954152">
        <w:rPr>
          <w:rFonts w:ascii="Verdana" w:hAnsi="Verdana"/>
          <w:color w:val="0F243E" w:themeColor="text2" w:themeShade="80"/>
          <w:position w:val="-22"/>
          <w:sz w:val="20"/>
          <w:szCs w:val="20"/>
        </w:rPr>
        <w:object w:dxaOrig="220" w:dyaOrig="560">
          <v:shape id="_x0000_i1035" type="#_x0000_t75" style="width:9.5pt;height:28.55pt" o:ole="">
            <v:imagedata r:id="rId48" o:title=""/>
          </v:shape>
          <o:OLEObject Type="Embed" ProgID="Equation.DSMT4" ShapeID="_x0000_i1035" DrawAspect="Content" ObjectID="_1590570347" r:id="rId49"/>
        </w:object>
      </w:r>
      <w:r w:rsidRPr="00954152">
        <w:rPr>
          <w:rFonts w:ascii="Verdana" w:hAnsi="Verdana"/>
          <w:color w:val="0F243E" w:themeColor="text2" w:themeShade="80"/>
          <w:sz w:val="20"/>
          <w:szCs w:val="20"/>
        </w:rPr>
        <w:t>)</w:t>
      </w:r>
      <w:r w:rsidR="00021212" w:rsidRPr="00954152">
        <w:rPr>
          <w:rFonts w:ascii="Verdana" w:hAnsi="Verdana"/>
          <w:color w:val="0F243E" w:themeColor="text2" w:themeShade="80"/>
          <w:sz w:val="20"/>
          <w:szCs w:val="20"/>
        </w:rPr>
        <w:t xml:space="preserve"> </w:t>
      </w:r>
    </w:p>
    <w:p w:rsidR="00AB4A89" w:rsidRPr="00954152" w:rsidRDefault="00AB4A89"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N12</w:t>
      </w:r>
      <w:r w:rsidRPr="00954152">
        <w:rPr>
          <w:rFonts w:ascii="Verdana" w:hAnsi="Verdana"/>
          <w:color w:val="0F243E" w:themeColor="text2" w:themeShade="80"/>
          <w:sz w:val="20"/>
          <w:szCs w:val="20"/>
        </w:rPr>
        <w:tab/>
        <w:t>interpret fractions and percentages as operators</w:t>
      </w:r>
    </w:p>
    <w:p w:rsidR="00DE086F" w:rsidRPr="00954152" w:rsidRDefault="00DE086F" w:rsidP="00DE086F">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N13</w:t>
      </w:r>
      <w:r>
        <w:rPr>
          <w:rFonts w:ascii="Verdana" w:hAnsi="Verdana"/>
          <w:color w:val="0F243E" w:themeColor="text2" w:themeShade="80"/>
          <w:sz w:val="20"/>
          <w:szCs w:val="20"/>
        </w:rPr>
        <w:tab/>
      </w:r>
      <w:r w:rsidRPr="004019B4">
        <w:rPr>
          <w:rFonts w:ascii="Verdana" w:hAnsi="Verdana"/>
          <w:color w:val="0F243E" w:themeColor="text2" w:themeShade="80"/>
          <w:sz w:val="20"/>
          <w:szCs w:val="20"/>
        </w:rPr>
        <w:t>use standard units of mass, length, time, money and other measures</w:t>
      </w:r>
      <w:r>
        <w:rPr>
          <w:rFonts w:ascii="Verdana" w:hAnsi="Verdana"/>
          <w:color w:val="0F243E" w:themeColor="text2" w:themeShade="80"/>
          <w:sz w:val="20"/>
          <w:szCs w:val="20"/>
        </w:rPr>
        <w:t xml:space="preserve"> </w:t>
      </w:r>
      <w:r w:rsidRPr="004019B4">
        <w:rPr>
          <w:rFonts w:ascii="Verdana" w:hAnsi="Verdana"/>
          <w:color w:val="0F243E" w:themeColor="text2" w:themeShade="80"/>
          <w:sz w:val="20"/>
          <w:szCs w:val="20"/>
        </w:rPr>
        <w:t>(including standard compound measures) using decimal quantities where</w:t>
      </w:r>
      <w:r>
        <w:rPr>
          <w:rFonts w:ascii="Verdana" w:hAnsi="Verdana"/>
          <w:color w:val="0F243E" w:themeColor="text2" w:themeShade="80"/>
          <w:sz w:val="20"/>
          <w:szCs w:val="20"/>
        </w:rPr>
        <w:t xml:space="preserve"> </w:t>
      </w:r>
      <w:r w:rsidRPr="004019B4">
        <w:rPr>
          <w:rFonts w:ascii="Verdana" w:hAnsi="Verdana"/>
          <w:color w:val="0F243E" w:themeColor="text2" w:themeShade="80"/>
          <w:sz w:val="20"/>
          <w:szCs w:val="20"/>
        </w:rPr>
        <w:t>appropriate</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R3 </w:t>
      </w:r>
      <w:r w:rsidRPr="00954152">
        <w:rPr>
          <w:rFonts w:ascii="Verdana" w:hAnsi="Verdana"/>
          <w:color w:val="0F243E" w:themeColor="text2" w:themeShade="80"/>
          <w:sz w:val="20"/>
          <w:szCs w:val="20"/>
        </w:rPr>
        <w:tab/>
        <w:t xml:space="preserve">express one quantity as a fraction of another, where the fraction is less than </w:t>
      </w:r>
      <w:proofErr w:type="gramStart"/>
      <w:r w:rsidRPr="00954152">
        <w:rPr>
          <w:rFonts w:ascii="Verdana" w:hAnsi="Verdana"/>
          <w:color w:val="0F243E" w:themeColor="text2" w:themeShade="80"/>
          <w:sz w:val="20"/>
          <w:szCs w:val="20"/>
        </w:rPr>
        <w:t>1</w:t>
      </w:r>
      <w:proofErr w:type="gramEnd"/>
      <w:r w:rsidRPr="00954152">
        <w:rPr>
          <w:rFonts w:ascii="Verdana" w:hAnsi="Verdana"/>
          <w:color w:val="0F243E" w:themeColor="text2" w:themeShade="80"/>
          <w:sz w:val="20"/>
          <w:szCs w:val="20"/>
        </w:rPr>
        <w:t xml:space="preserve"> or greater than 1</w:t>
      </w:r>
    </w:p>
    <w:p w:rsidR="00DD7F0D" w:rsidRPr="00954152" w:rsidRDefault="004E6A75" w:rsidP="00644BF8">
      <w:pPr>
        <w:spacing w:after="0"/>
        <w:ind w:left="567" w:hanging="56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R9 </w:t>
      </w:r>
      <w:r w:rsidRPr="00954152">
        <w:rPr>
          <w:rFonts w:ascii="Verdana" w:hAnsi="Verdana"/>
          <w:color w:val="0F243E" w:themeColor="text2" w:themeShade="80"/>
          <w:sz w:val="20"/>
          <w:szCs w:val="20"/>
        </w:rPr>
        <w:tab/>
      </w:r>
      <w:r w:rsidR="00381D5A" w:rsidRPr="00954152">
        <w:rPr>
          <w:rFonts w:ascii="Verdana" w:hAnsi="Verdana"/>
          <w:color w:val="0F243E" w:themeColor="text2" w:themeShade="80"/>
          <w:sz w:val="20"/>
          <w:szCs w:val="20"/>
        </w:rPr>
        <w:t xml:space="preserve">define percentage as </w:t>
      </w:r>
      <w:r w:rsidR="00644BF8" w:rsidRPr="00954152">
        <w:rPr>
          <w:rFonts w:ascii="Verdana" w:hAnsi="Verdana"/>
          <w:color w:val="0F243E" w:themeColor="text2" w:themeShade="80"/>
          <w:sz w:val="20"/>
          <w:szCs w:val="20"/>
        </w:rPr>
        <w:t>‘</w:t>
      </w:r>
      <w:r w:rsidR="00381D5A" w:rsidRPr="00954152">
        <w:rPr>
          <w:rFonts w:ascii="Verdana" w:hAnsi="Verdana"/>
          <w:color w:val="0F243E" w:themeColor="text2" w:themeShade="80"/>
          <w:sz w:val="20"/>
          <w:szCs w:val="20"/>
        </w:rPr>
        <w:t>number of parts per hundred</w:t>
      </w:r>
      <w:r w:rsidR="00644BF8" w:rsidRPr="00954152">
        <w:rPr>
          <w:rFonts w:ascii="Verdana" w:hAnsi="Verdana"/>
          <w:color w:val="0F243E" w:themeColor="text2" w:themeShade="80"/>
          <w:sz w:val="20"/>
          <w:szCs w:val="20"/>
        </w:rPr>
        <w:t>’</w:t>
      </w:r>
      <w:r w:rsidR="00381D5A"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interpret percentages and percentage changes as a fraction or a decimal, and </w:t>
      </w:r>
      <w:r w:rsidR="00AB4A89" w:rsidRPr="00954152">
        <w:rPr>
          <w:rFonts w:ascii="Verdana" w:hAnsi="Verdana"/>
          <w:color w:val="0F243E" w:themeColor="text2" w:themeShade="80"/>
          <w:sz w:val="20"/>
          <w:szCs w:val="20"/>
        </w:rPr>
        <w:t>interpret these multiplicatively</w:t>
      </w:r>
      <w:r w:rsidR="00DD7F0D" w:rsidRPr="00954152">
        <w:rPr>
          <w:rFonts w:ascii="Verdana" w:hAnsi="Verdana"/>
          <w:color w:val="0F243E" w:themeColor="text2" w:themeShade="80"/>
          <w:sz w:val="20"/>
          <w:szCs w:val="20"/>
        </w:rPr>
        <w:t>; express one quantity as a percentage of another; compare two quantities using percentages;</w:t>
      </w:r>
      <w:r w:rsidR="00AB4A89" w:rsidRPr="00954152">
        <w:rPr>
          <w:rFonts w:ascii="Verdana" w:hAnsi="Verdana"/>
          <w:color w:val="0F243E" w:themeColor="text2" w:themeShade="80"/>
          <w:sz w:val="20"/>
          <w:szCs w:val="20"/>
        </w:rPr>
        <w:t xml:space="preserve"> work with percentages greater than 100%; solve problems involving percentage change, including percentage increase/decrease, and original value problems and simple interest including in financial mathematics</w:t>
      </w:r>
      <w:proofErr w:type="gramEnd"/>
    </w:p>
    <w:p w:rsidR="00381D5A" w:rsidRPr="00954152" w:rsidRDefault="00381D5A"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954152">
        <w:rPr>
          <w:rFonts w:ascii="Verdana" w:hAnsi="Verdana"/>
          <w:color w:val="0F243E" w:themeColor="text2" w:themeShade="80"/>
          <w:sz w:val="20"/>
          <w:szCs w:val="20"/>
          <w:u w:val="single"/>
        </w:rPr>
        <w:t>tables and line graphs for time series data</w:t>
      </w:r>
      <w:r w:rsidRPr="00954152">
        <w:rPr>
          <w:rFonts w:ascii="Verdana" w:hAnsi="Verdana"/>
          <w:color w:val="0F243E" w:themeColor="text2" w:themeShade="80"/>
          <w:sz w:val="20"/>
          <w:szCs w:val="20"/>
        </w:rPr>
        <w:t xml:space="preserve"> and know their appropriate use</w:t>
      </w:r>
    </w:p>
    <w:p w:rsidR="00644BF8" w:rsidRPr="00954152" w:rsidRDefault="00644BF8" w:rsidP="00644BF8">
      <w:pPr>
        <w:spacing w:after="0"/>
        <w:jc w:val="both"/>
        <w:rPr>
          <w:rFonts w:ascii="Verdana" w:hAnsi="Verdana"/>
          <w:b/>
          <w:color w:val="0F243E" w:themeColor="text2" w:themeShade="80"/>
          <w:sz w:val="20"/>
          <w:szCs w:val="20"/>
        </w:rPr>
      </w:pPr>
    </w:p>
    <w:p w:rsidR="004E6A75" w:rsidRPr="00954152" w:rsidRDefault="003C7F6C"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AB3C2A"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the f</w:t>
      </w:r>
      <w:r w:rsidR="00E92398" w:rsidRPr="00954152">
        <w:rPr>
          <w:rFonts w:ascii="Verdana" w:hAnsi="Verdana"/>
          <w:color w:val="0F243E" w:themeColor="text2" w:themeShade="80"/>
          <w:sz w:val="20"/>
          <w:szCs w:val="20"/>
        </w:rPr>
        <w:t>our operations of number</w:t>
      </w:r>
      <w:r w:rsidRPr="00954152">
        <w:rPr>
          <w:rFonts w:ascii="Verdana" w:hAnsi="Verdana"/>
          <w:color w:val="0F243E" w:themeColor="text2" w:themeShade="80"/>
          <w:sz w:val="20"/>
          <w:szCs w:val="20"/>
        </w:rPr>
        <w:t>.</w:t>
      </w:r>
    </w:p>
    <w:p w:rsidR="00AB3C2A"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w:t>
      </w:r>
      <w:r w:rsidR="00AB3C2A" w:rsidRPr="00954152">
        <w:rPr>
          <w:rFonts w:ascii="Verdana" w:hAnsi="Verdana"/>
          <w:color w:val="0F243E" w:themeColor="text2" w:themeShade="80"/>
          <w:sz w:val="20"/>
          <w:szCs w:val="20"/>
        </w:rPr>
        <w:t>to find common factors</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 xml:space="preserve"> </w:t>
      </w:r>
    </w:p>
    <w:p w:rsidR="007B7B4B"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have a b</w:t>
      </w:r>
      <w:r w:rsidR="00AB3C2A" w:rsidRPr="00954152">
        <w:rPr>
          <w:rFonts w:ascii="Verdana" w:hAnsi="Verdana"/>
          <w:color w:val="0F243E" w:themeColor="text2" w:themeShade="80"/>
          <w:sz w:val="20"/>
          <w:szCs w:val="20"/>
        </w:rPr>
        <w:t xml:space="preserve">asic understanding of fractions as being </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parts of a whole</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 xml:space="preserve"> </w:t>
      </w:r>
    </w:p>
    <w:p w:rsidR="00021212"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w:t>
      </w:r>
      <w:r w:rsidR="00021212" w:rsidRPr="00954152">
        <w:rPr>
          <w:rFonts w:ascii="Verdana" w:hAnsi="Verdana"/>
          <w:color w:val="0F243E" w:themeColor="text2" w:themeShade="80"/>
          <w:sz w:val="20"/>
          <w:szCs w:val="20"/>
        </w:rPr>
        <w:t>efine percentage a</w:t>
      </w:r>
      <w:r w:rsidR="00E92398" w:rsidRPr="00954152">
        <w:rPr>
          <w:rFonts w:ascii="Verdana" w:hAnsi="Verdana"/>
          <w:color w:val="0F243E" w:themeColor="text2" w:themeShade="80"/>
          <w:sz w:val="20"/>
          <w:szCs w:val="20"/>
        </w:rPr>
        <w:t>s ‘number of parts per hundred’</w:t>
      </w:r>
      <w:r w:rsidRPr="00954152">
        <w:rPr>
          <w:rFonts w:ascii="Verdana" w:hAnsi="Verdana"/>
          <w:color w:val="0F243E" w:themeColor="text2" w:themeShade="80"/>
          <w:sz w:val="20"/>
          <w:szCs w:val="20"/>
        </w:rPr>
        <w:t>.</w:t>
      </w:r>
    </w:p>
    <w:p w:rsidR="00E92398"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n</w:t>
      </w:r>
      <w:r w:rsidR="003C7FC0" w:rsidRPr="00954152">
        <w:rPr>
          <w:rFonts w:ascii="Verdana" w:hAnsi="Verdana"/>
          <w:color w:val="0F243E" w:themeColor="text2" w:themeShade="80"/>
          <w:sz w:val="20"/>
          <w:szCs w:val="20"/>
        </w:rPr>
        <w:t>umber complements to 10 and multiplication tables</w:t>
      </w:r>
      <w:r w:rsidRPr="00954152">
        <w:rPr>
          <w:rFonts w:ascii="Verdana" w:hAnsi="Verdana"/>
          <w:color w:val="0F243E" w:themeColor="text2" w:themeShade="80"/>
          <w:sz w:val="20"/>
          <w:szCs w:val="20"/>
        </w:rPr>
        <w:t>.</w:t>
      </w:r>
    </w:p>
    <w:p w:rsidR="004E6A75" w:rsidRPr="00954152" w:rsidRDefault="004E6A75" w:rsidP="00644BF8">
      <w:pPr>
        <w:spacing w:after="0"/>
        <w:jc w:val="both"/>
        <w:rPr>
          <w:rFonts w:ascii="Verdana" w:hAnsi="Verdana"/>
          <w:color w:val="0F243E" w:themeColor="text2" w:themeShade="80"/>
          <w:sz w:val="20"/>
          <w:szCs w:val="20"/>
        </w:rPr>
      </w:pPr>
    </w:p>
    <w:p w:rsidR="002F079D" w:rsidRPr="00954152" w:rsidRDefault="002F079D"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2F079D" w:rsidRPr="00954152" w:rsidRDefault="00764FDD"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Decimal, percentage, inverse, a</w:t>
      </w:r>
      <w:r w:rsidR="00CC4435" w:rsidRPr="00954152">
        <w:rPr>
          <w:rFonts w:ascii="Verdana" w:hAnsi="Verdana"/>
          <w:color w:val="0F243E" w:themeColor="text2" w:themeShade="80"/>
          <w:sz w:val="20"/>
          <w:szCs w:val="20"/>
        </w:rPr>
        <w:t xml:space="preserve">ddition, subtraction, multiplication, division, fractions, mixed, improper, recurring, </w:t>
      </w:r>
      <w:r w:rsidR="003C7FC0" w:rsidRPr="00954152">
        <w:rPr>
          <w:rFonts w:ascii="Verdana" w:hAnsi="Verdana"/>
          <w:color w:val="0F243E" w:themeColor="text2" w:themeShade="80"/>
          <w:sz w:val="20"/>
          <w:szCs w:val="20"/>
        </w:rPr>
        <w:t>integer, decimal, terminating,</w:t>
      </w:r>
      <w:r w:rsidR="00CC4435" w:rsidRPr="00954152">
        <w:rPr>
          <w:rFonts w:ascii="Verdana" w:hAnsi="Verdana"/>
          <w:color w:val="0F243E" w:themeColor="text2" w:themeShade="80"/>
          <w:sz w:val="20"/>
          <w:szCs w:val="20"/>
        </w:rPr>
        <w:t xml:space="preserve"> percentage, VAT, increase, dec</w:t>
      </w:r>
      <w:r w:rsidR="00644BF8" w:rsidRPr="00954152">
        <w:rPr>
          <w:rFonts w:ascii="Verdana" w:hAnsi="Verdana"/>
          <w:color w:val="0F243E" w:themeColor="text2" w:themeShade="80"/>
          <w:sz w:val="20"/>
          <w:szCs w:val="20"/>
        </w:rPr>
        <w:t>rease, multiplier, profit, loss</w:t>
      </w:r>
    </w:p>
    <w:p w:rsidR="002F079D" w:rsidRPr="00954152" w:rsidRDefault="002F079D" w:rsidP="00644BF8">
      <w:pPr>
        <w:spacing w:after="0"/>
        <w:jc w:val="both"/>
        <w:rPr>
          <w:b/>
          <w:color w:val="0F243E" w:themeColor="text2" w:themeShade="80"/>
        </w:rPr>
      </w:pPr>
    </w:p>
    <w:p w:rsidR="0096226B" w:rsidRPr="00954152" w:rsidRDefault="0096226B">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7B7B4B" w:rsidRPr="00954152" w:rsidTr="007A5D6B">
        <w:tc>
          <w:tcPr>
            <w:tcW w:w="3867" w:type="pct"/>
            <w:shd w:val="clear" w:color="auto" w:fill="8DB3E2" w:themeFill="text2" w:themeFillTint="66"/>
            <w:vAlign w:val="center"/>
          </w:tcPr>
          <w:p w:rsidR="007B7B4B" w:rsidRPr="00954152" w:rsidRDefault="007B7B4B" w:rsidP="0047346D">
            <w:pPr>
              <w:spacing w:line="276" w:lineRule="auto"/>
              <w:rPr>
                <w:rFonts w:ascii="Verdana" w:hAnsi="Verdana"/>
                <w:b/>
                <w:color w:val="0F243E" w:themeColor="text2" w:themeShade="80"/>
              </w:rPr>
            </w:pPr>
            <w:bookmarkStart w:id="16" w:name="Unit4a"/>
            <w:r w:rsidRPr="00954152">
              <w:rPr>
                <w:rFonts w:ascii="Verdana" w:hAnsi="Verdana"/>
                <w:b/>
                <w:color w:val="0F243E" w:themeColor="text2" w:themeShade="80"/>
              </w:rPr>
              <w:lastRenderedPageBreak/>
              <w:t>4</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Fractions</w:t>
            </w:r>
            <w:r w:rsidR="00ED707F">
              <w:rPr>
                <w:rFonts w:ascii="Verdana" w:hAnsi="Verdana"/>
                <w:b/>
                <w:color w:val="0F243E" w:themeColor="text2" w:themeShade="80"/>
              </w:rPr>
              <w:t>, decimals and percentages</w:t>
            </w:r>
          </w:p>
          <w:bookmarkEnd w:id="16"/>
          <w:p w:rsidR="007B7B4B" w:rsidRPr="00954152" w:rsidRDefault="00DE15D9">
            <w:pPr>
              <w:spacing w:line="276" w:lineRule="auto"/>
              <w:rPr>
                <w:rFonts w:ascii="Verdana" w:hAnsi="Verdana"/>
                <w:color w:val="0F243E" w:themeColor="text2" w:themeShade="80"/>
              </w:rPr>
            </w:pPr>
            <w:r>
              <w:rPr>
                <w:rFonts w:ascii="Verdana" w:hAnsi="Verdana"/>
                <w:color w:val="0F243E" w:themeColor="text2" w:themeShade="80"/>
              </w:rPr>
              <w:fldChar w:fldCharType="begin"/>
            </w:r>
            <w:r>
              <w:rPr>
                <w:rFonts w:ascii="Verdana" w:hAnsi="Verdana"/>
                <w:color w:val="0F243E" w:themeColor="text2" w:themeShade="80"/>
              </w:rPr>
              <w:instrText xml:space="preserve"> HYPERLINK "Y:\\maths\\Teaching Plans (Linked)\\2016 17 Teaching Plans and SOW\\Schemes Of Work\\KS4\\AQA (Year 11)\\AQA Scheme Of Work (Year 11).doc" </w:instrText>
            </w:r>
            <w:r>
              <w:rPr>
                <w:rFonts w:ascii="Verdana" w:hAnsi="Verdana"/>
                <w:color w:val="0F243E" w:themeColor="text2" w:themeShade="80"/>
              </w:rPr>
              <w:fldChar w:fldCharType="separate"/>
            </w:r>
            <w:r w:rsidR="007B7B4B" w:rsidRPr="00DE15D9">
              <w:rPr>
                <w:rStyle w:val="Hyperlink"/>
                <w:rFonts w:ascii="Verdana" w:hAnsi="Verdana"/>
              </w:rPr>
              <w:t>(</w:t>
            </w:r>
            <w:r w:rsidR="003C7FC0" w:rsidRPr="00DE15D9">
              <w:rPr>
                <w:rStyle w:val="Hyperlink"/>
                <w:rFonts w:ascii="Verdana" w:hAnsi="Verdana"/>
              </w:rPr>
              <w:t xml:space="preserve">N1, N2, N3, </w:t>
            </w:r>
            <w:r w:rsidR="00ED707F" w:rsidRPr="00DE15D9">
              <w:rPr>
                <w:rStyle w:val="Hyperlink"/>
                <w:rFonts w:ascii="Verdana" w:hAnsi="Verdana"/>
              </w:rPr>
              <w:t xml:space="preserve">N8, N10, </w:t>
            </w:r>
            <w:r w:rsidR="003C7FC0" w:rsidRPr="00DE15D9">
              <w:rPr>
                <w:rStyle w:val="Hyperlink"/>
                <w:rFonts w:ascii="Verdana" w:hAnsi="Verdana"/>
              </w:rPr>
              <w:t xml:space="preserve">N12, </w:t>
            </w:r>
            <w:r w:rsidR="00DE086F" w:rsidRPr="00DE15D9">
              <w:rPr>
                <w:rStyle w:val="Hyperlink"/>
                <w:rFonts w:ascii="Verdana" w:hAnsi="Verdana"/>
              </w:rPr>
              <w:t xml:space="preserve">N13, </w:t>
            </w:r>
            <w:r w:rsidR="003C7FC0" w:rsidRPr="00DE15D9">
              <w:rPr>
                <w:rStyle w:val="Hyperlink"/>
                <w:rFonts w:ascii="Verdana" w:hAnsi="Verdana"/>
              </w:rPr>
              <w:t>R3,</w:t>
            </w:r>
            <w:r w:rsidR="00ED707F" w:rsidRPr="00DE15D9">
              <w:rPr>
                <w:rStyle w:val="Hyperlink"/>
                <w:rFonts w:ascii="Verdana" w:hAnsi="Verdana"/>
              </w:rPr>
              <w:t xml:space="preserve"> R9</w:t>
            </w:r>
            <w:r w:rsidR="00B36307" w:rsidRPr="00DE15D9">
              <w:rPr>
                <w:rStyle w:val="Hyperlink"/>
                <w:rFonts w:ascii="Verdana" w:hAnsi="Verdana"/>
              </w:rPr>
              <w:t>,</w:t>
            </w:r>
            <w:r w:rsidR="003C7FC0" w:rsidRPr="00DE15D9">
              <w:rPr>
                <w:rStyle w:val="Hyperlink"/>
                <w:rFonts w:ascii="Verdana" w:hAnsi="Verdana"/>
              </w:rPr>
              <w:t xml:space="preserve"> S2</w:t>
            </w:r>
            <w:r w:rsidR="007B7B4B" w:rsidRPr="00DE15D9">
              <w:rPr>
                <w:rStyle w:val="Hyperlink"/>
                <w:rFonts w:ascii="Verdana" w:hAnsi="Verdana"/>
              </w:rPr>
              <w:t>)</w:t>
            </w:r>
            <w:r>
              <w:rPr>
                <w:rFonts w:ascii="Verdana" w:hAnsi="Verdana"/>
                <w:color w:val="0F243E" w:themeColor="text2" w:themeShade="80"/>
              </w:rPr>
              <w:fldChar w:fldCharType="end"/>
            </w:r>
          </w:p>
        </w:tc>
        <w:tc>
          <w:tcPr>
            <w:tcW w:w="1133" w:type="pct"/>
            <w:shd w:val="clear" w:color="auto" w:fill="8DB3E2" w:themeFill="text2" w:themeFillTint="66"/>
          </w:tcPr>
          <w:p w:rsidR="007B7B4B" w:rsidRPr="00954152" w:rsidRDefault="007B7B4B" w:rsidP="0047346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B7B4B" w:rsidRPr="00954152" w:rsidRDefault="003C7FC0" w:rsidP="00644BF8">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644BF8" w:rsidRPr="00954152">
              <w:rPr>
                <w:rFonts w:ascii="Verdana" w:hAnsi="Verdana"/>
                <w:color w:val="0F243E" w:themeColor="text2" w:themeShade="80"/>
              </w:rPr>
              <w:t>–</w:t>
            </w:r>
            <w:r w:rsidRPr="00954152">
              <w:rPr>
                <w:rFonts w:ascii="Verdana" w:hAnsi="Verdana"/>
                <w:color w:val="0F243E" w:themeColor="text2" w:themeShade="80"/>
              </w:rPr>
              <w:t>8</w:t>
            </w:r>
            <w:r w:rsidR="007B7B4B" w:rsidRPr="00954152">
              <w:rPr>
                <w:rFonts w:ascii="Verdana" w:hAnsi="Verdana"/>
                <w:color w:val="0F243E" w:themeColor="text2" w:themeShade="80"/>
              </w:rPr>
              <w:t xml:space="preserve"> hours</w:t>
            </w:r>
          </w:p>
        </w:tc>
      </w:tr>
    </w:tbl>
    <w:p w:rsidR="007B7B4B" w:rsidRPr="00954152" w:rsidRDefault="007B7B4B" w:rsidP="00360F2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B7B4B" w:rsidRPr="00954152" w:rsidRDefault="007B7B4B"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644BF8"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diagrams to find equivalent fractions or compare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fractions to describe shaded parts of diagrams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fraction of another</w:t>
      </w:r>
      <w:r w:rsidR="00644BF8" w:rsidRPr="00954152">
        <w:rPr>
          <w:rFonts w:ascii="Verdana" w:hAnsi="Verdana"/>
          <w:color w:val="0F243E" w:themeColor="text2" w:themeShade="80"/>
          <w:sz w:val="20"/>
          <w:szCs w:val="20"/>
        </w:rPr>
        <w:t>, using</w:t>
      </w:r>
      <w:r w:rsidRPr="00954152">
        <w:rPr>
          <w:rFonts w:ascii="Verdana" w:hAnsi="Verdana"/>
          <w:color w:val="0F243E" w:themeColor="text2" w:themeShade="80"/>
          <w:sz w:val="20"/>
          <w:szCs w:val="20"/>
        </w:rPr>
        <w:t xml:space="preserve"> very simple number</w:t>
      </w:r>
      <w:r w:rsidR="00644BF8"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 some cancelling, </w:t>
      </w:r>
      <w:r w:rsidR="00644BF8" w:rsidRPr="00954152">
        <w:rPr>
          <w:rFonts w:ascii="Verdana" w:hAnsi="Verdana"/>
          <w:color w:val="0F243E" w:themeColor="text2" w:themeShade="80"/>
          <w:sz w:val="20"/>
          <w:szCs w:val="20"/>
        </w:rPr>
        <w:t>and w</w:t>
      </w:r>
      <w:r w:rsidR="001A2233" w:rsidRPr="00954152">
        <w:rPr>
          <w:rFonts w:ascii="Verdana" w:hAnsi="Verdana"/>
          <w:color w:val="0F243E" w:themeColor="text2" w:themeShade="80"/>
          <w:sz w:val="20"/>
          <w:szCs w:val="20"/>
        </w:rPr>
        <w:t xml:space="preserve">here the </w:t>
      </w:r>
      <w:r w:rsidRPr="00954152">
        <w:rPr>
          <w:rFonts w:ascii="Verdana" w:hAnsi="Verdana"/>
          <w:color w:val="0F243E" w:themeColor="text2" w:themeShade="80"/>
          <w:sz w:val="20"/>
          <w:szCs w:val="20"/>
        </w:rPr>
        <w:t>fraction</w:t>
      </w:r>
      <w:r w:rsidR="001A2233" w:rsidRPr="00954152">
        <w:rPr>
          <w:rFonts w:ascii="Verdana" w:hAnsi="Verdana"/>
          <w:color w:val="0F243E" w:themeColor="text2" w:themeShade="80"/>
          <w:sz w:val="20"/>
          <w:szCs w:val="20"/>
        </w:rPr>
        <w:t xml:space="preserve"> is both &lt; 1 and &gt;</w:t>
      </w:r>
      <w:r w:rsidR="00644BF8" w:rsidRPr="00954152">
        <w:rPr>
          <w:rFonts w:ascii="Verdana" w:hAnsi="Verdana"/>
          <w:color w:val="0F243E" w:themeColor="text2" w:themeShade="80"/>
          <w:sz w:val="20"/>
          <w:szCs w:val="20"/>
        </w:rPr>
        <w:t xml:space="preserve"> </w:t>
      </w:r>
      <w:r w:rsidR="001A2233" w:rsidRPr="00954152">
        <w:rPr>
          <w:rFonts w:ascii="Verdana" w:hAnsi="Verdana"/>
          <w:color w:val="0F243E" w:themeColor="text2" w:themeShade="80"/>
          <w:sz w:val="20"/>
          <w:szCs w:val="20"/>
        </w:rPr>
        <w:t>1</w:t>
      </w:r>
      <w:r w:rsidR="00644BF8" w:rsidRPr="00954152">
        <w:rPr>
          <w:rFonts w:ascii="Verdana" w:hAnsi="Verdana"/>
          <w:color w:val="0F243E" w:themeColor="text2" w:themeShade="80"/>
          <w:sz w:val="20"/>
          <w:szCs w:val="20"/>
        </w:rPr>
        <w:t>;</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 fraction in its simplest form and f</w:t>
      </w:r>
      <w:r w:rsidR="001A2233" w:rsidRPr="00954152">
        <w:rPr>
          <w:rFonts w:ascii="Verdana" w:hAnsi="Verdana"/>
          <w:color w:val="0F243E" w:themeColor="text2" w:themeShade="80"/>
          <w:sz w:val="20"/>
          <w:szCs w:val="20"/>
        </w:rPr>
        <w:t>ind equivalent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A2233"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Order fractio</w:t>
      </w:r>
      <w:r w:rsidR="00644BF8" w:rsidRPr="00954152">
        <w:rPr>
          <w:rFonts w:ascii="Verdana" w:hAnsi="Verdana"/>
          <w:color w:val="0F243E" w:themeColor="text2" w:themeShade="80"/>
          <w:sz w:val="20"/>
          <w:szCs w:val="20"/>
        </w:rPr>
        <w:t>ns, by using a common denominator;</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fractions, use inequality signs, compare unit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mixed numbers and improper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427282"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fractions</w:t>
      </w:r>
      <w:r w:rsidR="00644BF8" w:rsidRPr="00954152">
        <w:rPr>
          <w:rFonts w:ascii="Verdana" w:hAnsi="Verdana"/>
          <w:color w:val="0F243E" w:themeColor="text2" w:themeShade="80"/>
          <w:sz w:val="20"/>
          <w:szCs w:val="20"/>
        </w:rPr>
        <w:t>;</w:t>
      </w:r>
      <w:r w:rsidR="00427282" w:rsidRPr="00954152">
        <w:rPr>
          <w:rFonts w:ascii="Verdana" w:hAnsi="Verdana"/>
          <w:color w:val="0F243E" w:themeColor="text2" w:themeShade="80"/>
          <w:sz w:val="20"/>
          <w:szCs w:val="20"/>
        </w:rPr>
        <w:t xml:space="preserve"> </w:t>
      </w:r>
    </w:p>
    <w:p w:rsidR="001A2233" w:rsidRPr="00954152" w:rsidRDefault="00427282"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1A2233" w:rsidRPr="00954152">
        <w:rPr>
          <w:rFonts w:ascii="Verdana" w:hAnsi="Verdana"/>
          <w:color w:val="0F243E" w:themeColor="text2" w:themeShade="80"/>
          <w:sz w:val="20"/>
          <w:szCs w:val="20"/>
        </w:rPr>
        <w:t xml:space="preserve">dd fractions and write </w:t>
      </w:r>
      <w:r w:rsidR="00644BF8" w:rsidRPr="00954152">
        <w:rPr>
          <w:rFonts w:ascii="Verdana" w:hAnsi="Verdana"/>
          <w:color w:val="0F243E" w:themeColor="text2" w:themeShade="80"/>
          <w:sz w:val="20"/>
          <w:szCs w:val="20"/>
        </w:rPr>
        <w:t xml:space="preserve">the </w:t>
      </w:r>
      <w:r w:rsidR="001A2233" w:rsidRPr="00954152">
        <w:rPr>
          <w:rFonts w:ascii="Verdana" w:hAnsi="Verdana"/>
          <w:color w:val="0F243E" w:themeColor="text2" w:themeShade="80"/>
          <w:sz w:val="20"/>
          <w:szCs w:val="20"/>
        </w:rPr>
        <w:t>answer as a mixed number</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an integer by a fraction</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44BF8" w:rsidRPr="00954152" w:rsidRDefault="001A2233" w:rsidP="00427282">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3C7FC0" w:rsidRPr="00954152">
        <w:rPr>
          <w:rFonts w:ascii="Verdana" w:hAnsi="Verdana"/>
          <w:color w:val="0F243E" w:themeColor="text2" w:themeShade="80"/>
          <w:sz w:val="20"/>
          <w:szCs w:val="20"/>
        </w:rPr>
        <w:t xml:space="preserve">ultiply </w:t>
      </w:r>
      <w:r w:rsidRPr="00954152">
        <w:rPr>
          <w:rFonts w:ascii="Verdana" w:hAnsi="Verdana"/>
          <w:color w:val="0F243E" w:themeColor="text2" w:themeShade="80"/>
          <w:sz w:val="20"/>
          <w:szCs w:val="20"/>
        </w:rPr>
        <w:t xml:space="preserve">and divide </w:t>
      </w:r>
      <w:r w:rsidR="003C7FC0" w:rsidRPr="00954152">
        <w:rPr>
          <w:rFonts w:ascii="Verdana" w:hAnsi="Verdana"/>
          <w:color w:val="0F243E" w:themeColor="text2" w:themeShade="80"/>
          <w:sz w:val="20"/>
          <w:szCs w:val="20"/>
        </w:rPr>
        <w:t>a fraction by an integer,</w:t>
      </w:r>
      <w:r w:rsidRPr="00954152">
        <w:rPr>
          <w:rFonts w:ascii="Verdana" w:hAnsi="Verdana"/>
          <w:color w:val="0F243E" w:themeColor="text2" w:themeShade="80"/>
          <w:sz w:val="20"/>
          <w:szCs w:val="20"/>
        </w:rPr>
        <w:t xml:space="preserve"> includ</w:t>
      </w:r>
      <w:r w:rsidR="00644BF8"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finding fractions of quantities or measurements</w:t>
      </w:r>
      <w:r w:rsidR="00427282" w:rsidRPr="00954152">
        <w:rPr>
          <w:rFonts w:ascii="Verdana" w:hAnsi="Verdana"/>
          <w:color w:val="0F243E" w:themeColor="text2" w:themeShade="80"/>
          <w:sz w:val="20"/>
          <w:szCs w:val="20"/>
        </w:rPr>
        <w:t xml:space="preserve">, and </w:t>
      </w:r>
      <w:r w:rsidR="00644BF8" w:rsidRPr="00954152">
        <w:rPr>
          <w:rFonts w:ascii="Verdana" w:hAnsi="Verdana"/>
          <w:color w:val="0F243E" w:themeColor="text2" w:themeShade="80"/>
          <w:sz w:val="20"/>
          <w:szCs w:val="20"/>
        </w:rPr>
        <w:t>apply this by finding the size of each category from a pie chart using fractions;</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unit fractions as multiplicative inverses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3C7FC0" w:rsidRPr="00954152">
        <w:rPr>
          <w:rFonts w:ascii="Verdana" w:hAnsi="Verdana"/>
          <w:color w:val="0F243E" w:themeColor="text2" w:themeShade="80"/>
          <w:sz w:val="20"/>
          <w:szCs w:val="20"/>
        </w:rPr>
        <w:t>ultiply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FF066B" w:rsidRPr="00954152">
        <w:rPr>
          <w:rFonts w:ascii="Verdana" w:hAnsi="Verdana"/>
          <w:color w:val="0F243E" w:themeColor="text2" w:themeShade="80"/>
          <w:sz w:val="20"/>
          <w:szCs w:val="20"/>
        </w:rPr>
        <w:t>s</w:t>
      </w:r>
      <w:r w:rsidR="003C7FC0" w:rsidRPr="00954152">
        <w:rPr>
          <w:rFonts w:ascii="Verdana" w:hAnsi="Verdana"/>
          <w:color w:val="0F243E" w:themeColor="text2" w:themeShade="80"/>
          <w:sz w:val="20"/>
          <w:szCs w:val="20"/>
        </w:rPr>
        <w:t>implify c</w:t>
      </w:r>
      <w:r w:rsidR="00FF066B" w:rsidRPr="00954152">
        <w:rPr>
          <w:rFonts w:ascii="Verdana" w:hAnsi="Verdana"/>
          <w:color w:val="0F243E" w:themeColor="text2" w:themeShade="80"/>
          <w:sz w:val="20"/>
          <w:szCs w:val="20"/>
        </w:rPr>
        <w:t>alculations by cancelling first</w:t>
      </w:r>
      <w:r w:rsidR="00644BF8" w:rsidRPr="00954152">
        <w:rPr>
          <w:rFonts w:ascii="Verdana" w:hAnsi="Verdana"/>
          <w:color w:val="0F243E" w:themeColor="text2" w:themeShade="80"/>
          <w:sz w:val="20"/>
          <w:szCs w:val="20"/>
        </w:rPr>
        <w:t>;</w:t>
      </w:r>
      <w:r w:rsidR="003C7FC0"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Divide a fraction by a whole number</w:t>
      </w:r>
      <w:r w:rsidR="00ED707F">
        <w:rPr>
          <w:rFonts w:ascii="Verdana" w:hAnsi="Verdana"/>
          <w:color w:val="0F243E" w:themeColor="text2" w:themeShade="80"/>
          <w:sz w:val="20"/>
          <w:szCs w:val="20"/>
        </w:rPr>
        <w:t xml:space="preserve"> and another fraction</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the fraction-to-decimal conversion</w:t>
      </w:r>
      <w:r>
        <w:rPr>
          <w:rFonts w:ascii="Verdana" w:hAnsi="Verdana"/>
          <w:color w:val="0F243E" w:themeColor="text2" w:themeShade="80"/>
          <w:sz w:val="20"/>
          <w:szCs w:val="20"/>
        </w:rPr>
        <w:t xml:space="preserve"> and convert fractions to decimals</w:t>
      </w:r>
      <w:r w:rsidRPr="00954152">
        <w:rPr>
          <w:rFonts w:ascii="Verdana" w:hAnsi="Verdana"/>
          <w:color w:val="0F243E" w:themeColor="text2" w:themeShade="80"/>
          <w:sz w:val="20"/>
          <w:szCs w:val="20"/>
        </w:rPr>
        <w:t xml:space="preserve">; </w:t>
      </w:r>
    </w:p>
    <w:p w:rsidR="00ED707F" w:rsidRPr="00954152" w:rsidRDefault="00ED707F" w:rsidP="00360F26">
      <w:pPr>
        <w:pStyle w:val="ListParagraph"/>
        <w:numPr>
          <w:ilvl w:val="0"/>
          <w:numId w:val="24"/>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fraction to a decimal to make a calculation easier, </w:t>
      </w:r>
      <w:r w:rsidR="00360F26">
        <w:rPr>
          <w:rFonts w:ascii="Verdana" w:hAnsi="Verdana"/>
          <w:color w:val="0F243E" w:themeColor="text2" w:themeShade="80"/>
          <w:sz w:val="20"/>
          <w:szCs w:val="20"/>
        </w:rPr>
        <w:br/>
      </w:r>
      <w:r w:rsidRPr="00954152">
        <w:rPr>
          <w:rFonts w:ascii="Verdana" w:hAnsi="Verdana"/>
          <w:color w:val="0F243E" w:themeColor="text2" w:themeShade="80"/>
          <w:sz w:val="20"/>
          <w:szCs w:val="20"/>
        </w:rPr>
        <w:t xml:space="preserve">e.g. 0.25 × 8 = </w:t>
      </w:r>
      <w:r w:rsidRPr="00954152">
        <w:rPr>
          <w:rFonts w:ascii="Verdana" w:hAnsi="Verdana"/>
          <w:color w:val="0F243E" w:themeColor="text2" w:themeShade="80"/>
          <w:position w:val="-20"/>
          <w:sz w:val="20"/>
          <w:szCs w:val="20"/>
        </w:rPr>
        <w:object w:dxaOrig="240" w:dyaOrig="540">
          <v:shape id="_x0000_i1036" type="#_x0000_t75" style="width:12.9pt;height:27.15pt" o:ole="">
            <v:imagedata r:id="rId50" o:title=""/>
          </v:shape>
          <o:OLEObject Type="Embed" ProgID="Equation.DSMT4" ShapeID="_x0000_i1036" DrawAspect="Content" ObjectID="_1590570348" r:id="rId51"/>
        </w:object>
      </w:r>
      <w:r w:rsidRPr="00954152">
        <w:rPr>
          <w:rFonts w:ascii="Verdana" w:hAnsi="Verdana"/>
          <w:color w:val="0F243E" w:themeColor="text2" w:themeShade="80"/>
          <w:sz w:val="20"/>
          <w:szCs w:val="20"/>
        </w:rPr>
        <w:t xml:space="preserve"> × 8, or </w:t>
      </w:r>
      <w:r w:rsidRPr="00954152">
        <w:rPr>
          <w:rFonts w:ascii="Verdana" w:hAnsi="Verdana"/>
          <w:color w:val="0F243E" w:themeColor="text2" w:themeShade="80"/>
          <w:position w:val="-22"/>
          <w:sz w:val="20"/>
          <w:szCs w:val="20"/>
        </w:rPr>
        <w:object w:dxaOrig="220" w:dyaOrig="560">
          <v:shape id="_x0000_i1037" type="#_x0000_t75" style="width:9.5pt;height:28.55pt" o:ole="">
            <v:imagedata r:id="rId48" o:title=""/>
          </v:shape>
          <o:OLEObject Type="Embed" ProgID="Equation.DSMT4" ShapeID="_x0000_i1037" DrawAspect="Content" ObjectID="_1590570349" r:id="rId52"/>
        </w:object>
      </w:r>
      <w:r w:rsidRPr="00954152">
        <w:rPr>
          <w:rFonts w:ascii="Verdana" w:hAnsi="Verdana"/>
          <w:color w:val="0F243E" w:themeColor="text2" w:themeShade="80"/>
          <w:sz w:val="20"/>
          <w:szCs w:val="20"/>
        </w:rPr>
        <w:t xml:space="preserve"> × 10 = 0.375 × 10; </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recurring decimals and convert fractions such as </w:t>
      </w:r>
      <w:r w:rsidRPr="00954152">
        <w:rPr>
          <w:rFonts w:ascii="Verdana" w:hAnsi="Verdana"/>
          <w:color w:val="0F243E" w:themeColor="text2" w:themeShade="80"/>
          <w:position w:val="-20"/>
          <w:sz w:val="20"/>
          <w:szCs w:val="20"/>
        </w:rPr>
        <w:object w:dxaOrig="220" w:dyaOrig="520">
          <v:shape id="_x0000_i1038" type="#_x0000_t75" style="width:9.5pt;height:27.15pt" o:ole="">
            <v:imagedata r:id="rId53" o:title=""/>
          </v:shape>
          <o:OLEObject Type="Embed" ProgID="Equation.DSMT4" ShapeID="_x0000_i1038" DrawAspect="Content" ObjectID="_1590570350" r:id="rId54"/>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0"/>
          <w:sz w:val="20"/>
          <w:szCs w:val="20"/>
        </w:rPr>
        <w:object w:dxaOrig="220" w:dyaOrig="520">
          <v:shape id="_x0000_i1039" type="#_x0000_t75" style="width:9.5pt;height:27.15pt" o:ole="">
            <v:imagedata r:id="rId55" o:title=""/>
          </v:shape>
          <o:OLEObject Type="Embed" ProgID="Equation.DSMT4" ShapeID="_x0000_i1039" DrawAspect="Content" ObjectID="_1590570351" r:id="rId56"/>
        </w:object>
      </w:r>
      <w:r w:rsidRPr="00954152">
        <w:rPr>
          <w:rFonts w:ascii="Verdana" w:hAnsi="Verdana"/>
          <w:color w:val="0F243E" w:themeColor="text2" w:themeShade="80"/>
          <w:sz w:val="20"/>
          <w:szCs w:val="20"/>
        </w:rPr>
        <w:t xml:space="preserve"> and </w:t>
      </w:r>
      <w:r w:rsidRPr="00954152">
        <w:rPr>
          <w:rFonts w:ascii="Verdana" w:hAnsi="Verdana"/>
          <w:color w:val="0F243E" w:themeColor="text2" w:themeShade="80"/>
          <w:position w:val="-20"/>
          <w:sz w:val="20"/>
          <w:szCs w:val="20"/>
        </w:rPr>
        <w:object w:dxaOrig="220" w:dyaOrig="520">
          <v:shape id="_x0000_i1040" type="#_x0000_t75" style="width:9.5pt;height:27.15pt" o:ole="">
            <v:imagedata r:id="rId57" o:title=""/>
          </v:shape>
          <o:OLEObject Type="Embed" ProgID="Equation.DSMT4" ShapeID="_x0000_i1040" DrawAspect="Content" ObjectID="_1590570352" r:id="rId58"/>
        </w:object>
      </w:r>
      <w:r w:rsidRPr="00954152">
        <w:rPr>
          <w:rFonts w:ascii="Verdana" w:hAnsi="Verdana"/>
          <w:color w:val="0F243E" w:themeColor="text2" w:themeShade="80"/>
          <w:sz w:val="20"/>
          <w:szCs w:val="20"/>
        </w:rPr>
        <w:t xml:space="preserve"> into recurring decimals; </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and order fractions, decimals and integers, using inequality signs;</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a percentage is a fraction in hundredths;</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fractions, decimals and percentages; </w:t>
      </w:r>
    </w:p>
    <w:p w:rsidR="00ED707F" w:rsidRPr="00ED707F" w:rsidRDefault="00ED707F">
      <w:pPr>
        <w:pStyle w:val="ListParagraph"/>
        <w:numPr>
          <w:ilvl w:val="0"/>
          <w:numId w:val="24"/>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Order fractions, decimals and percentages, including use of inequality signs.</w:t>
      </w:r>
    </w:p>
    <w:p w:rsidR="003C7FC0" w:rsidRPr="00954152" w:rsidRDefault="003C7FC0" w:rsidP="00644BF8">
      <w:pPr>
        <w:spacing w:after="0"/>
        <w:jc w:val="both"/>
        <w:rPr>
          <w:rFonts w:ascii="Verdana" w:hAnsi="Verdana"/>
          <w:b/>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1A2233" w:rsidRPr="00954152" w:rsidRDefault="00F8325B"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w:t>
      </w:r>
      <w:r w:rsidR="001A0F0E" w:rsidRPr="00954152">
        <w:rPr>
          <w:rFonts w:ascii="Verdana" w:hAnsi="Verdana"/>
          <w:color w:val="0F243E" w:themeColor="text2" w:themeShade="80"/>
          <w:sz w:val="20"/>
          <w:szCs w:val="20"/>
        </w:rPr>
        <w:t>umber as a fraction of another</w: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including where</w:t>
      </w:r>
      <w:r w:rsidR="00644BF8" w:rsidRPr="00954152">
        <w:rPr>
          <w:rFonts w:ascii="Verdana" w:hAnsi="Verdana"/>
          <w:color w:val="0F243E" w:themeColor="text2" w:themeShade="80"/>
          <w:sz w:val="20"/>
          <w:szCs w:val="20"/>
        </w:rPr>
        <w:t xml:space="preserve"> the </w:t>
      </w:r>
      <w:r w:rsidR="001A0F0E" w:rsidRPr="00954152">
        <w:rPr>
          <w:rFonts w:ascii="Verdana" w:hAnsi="Verdana"/>
          <w:color w:val="0F243E" w:themeColor="text2" w:themeShade="80"/>
          <w:sz w:val="20"/>
          <w:szCs w:val="20"/>
        </w:rPr>
        <w:t>fraction &gt;</w:t>
      </w:r>
      <w:r w:rsidR="00644BF8" w:rsidRPr="00954152">
        <w:rPr>
          <w:rFonts w:ascii="Verdana" w:hAnsi="Verdana"/>
          <w:color w:val="0F243E" w:themeColor="text2" w:themeShade="80"/>
          <w:sz w:val="20"/>
          <w:szCs w:val="20"/>
        </w:rPr>
        <w:t xml:space="preserve"> </w:t>
      </w:r>
      <w:r w:rsidR="001A0F0E" w:rsidRPr="00954152">
        <w:rPr>
          <w:rFonts w:ascii="Verdana" w:hAnsi="Verdana"/>
          <w:color w:val="0F243E" w:themeColor="text2" w:themeShade="80"/>
          <w:sz w:val="20"/>
          <w:szCs w:val="20"/>
        </w:rPr>
        <w:t>1</w: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w:t>
      </w:r>
    </w:p>
    <w:p w:rsidR="00F8325B" w:rsidRPr="00954152" w:rsidRDefault="001A2233" w:rsidP="00644BF8">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Simplify </w:t>
      </w:r>
      <w:proofErr w:type="gramEnd"/>
      <w:r w:rsidR="00427282" w:rsidRPr="00954152">
        <w:rPr>
          <w:rFonts w:ascii="Verdana" w:hAnsi="Verdana"/>
          <w:color w:val="0F243E" w:themeColor="text2" w:themeShade="80"/>
          <w:position w:val="-12"/>
          <w:sz w:val="20"/>
          <w:szCs w:val="20"/>
        </w:rPr>
        <w:object w:dxaOrig="320" w:dyaOrig="340">
          <v:shape id="_x0000_i1041" type="#_x0000_t75" style="width:15.6pt;height:15.6pt" o:ole="">
            <v:imagedata r:id="rId59" o:title=""/>
          </v:shape>
          <o:OLEObject Type="Embed" ProgID="Equation.DSMT4" ShapeID="_x0000_i1041" DrawAspect="Content" ObjectID="_1590570353" r:id="rId60"/>
        </w:objec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w:t>
      </w:r>
    </w:p>
    <w:p w:rsidR="001A2233" w:rsidRPr="00954152" w:rsidRDefault="00427282"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position w:val="-12"/>
          <w:sz w:val="20"/>
          <w:szCs w:val="20"/>
        </w:rPr>
        <w:object w:dxaOrig="180" w:dyaOrig="340">
          <v:shape id="_x0000_i1042" type="#_x0000_t75" style="width:8.85pt;height:15.6pt" o:ole="">
            <v:imagedata r:id="rId61" o:title=""/>
          </v:shape>
          <o:OLEObject Type="Embed" ProgID="Equation.DSMT4" ShapeID="_x0000_i1042" DrawAspect="Content" ObjectID="_1590570354" r:id="rId62"/>
        </w:object>
      </w:r>
      <w:r w:rsidR="001A2233" w:rsidRPr="00954152">
        <w:rPr>
          <w:rFonts w:ascii="Verdana" w:hAnsi="Verdana"/>
          <w:color w:val="0F243E" w:themeColor="text2" w:themeShade="80"/>
          <w:sz w:val="20"/>
          <w:szCs w:val="20"/>
        </w:rPr>
        <w:t xml:space="preserve"> </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15, 20 </w:t>
      </w:r>
      <w:proofErr w:type="gramStart"/>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12"/>
          <w:sz w:val="20"/>
          <w:szCs w:val="20"/>
        </w:rPr>
        <w:object w:dxaOrig="180" w:dyaOrig="340">
          <v:shape id="_x0000_i1043" type="#_x0000_t75" style="width:8.85pt;height:15.6pt" o:ole="">
            <v:imagedata r:id="rId63" o:title=""/>
          </v:shape>
          <o:OLEObject Type="Embed" ProgID="Equation.DSMT4" ShapeID="_x0000_i1043" DrawAspect="Content" ObjectID="_1590570355" r:id="rId64"/>
        </w:objec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427282"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position w:val="-12"/>
          <w:sz w:val="20"/>
          <w:szCs w:val="20"/>
        </w:rPr>
        <w:object w:dxaOrig="180" w:dyaOrig="340">
          <v:shape id="_x0000_i1044" type="#_x0000_t75" style="width:8.85pt;height:15.6pt" o:ole="">
            <v:imagedata r:id="rId65" o:title=""/>
          </v:shape>
          <o:OLEObject Type="Embed" ProgID="Equation.DSMT4" ShapeID="_x0000_i1044" DrawAspect="Content" ObjectID="_1590570356" r:id="rId66"/>
        </w:object>
      </w:r>
      <w:r w:rsidRPr="00954152">
        <w:rPr>
          <w:rFonts w:ascii="Verdana" w:hAnsi="Verdana"/>
          <w:color w:val="0F243E" w:themeColor="text2" w:themeShade="80"/>
          <w:sz w:val="20"/>
          <w:szCs w:val="20"/>
        </w:rPr>
        <w:t xml:space="preserve"> </w:t>
      </w:r>
      <w:proofErr w:type="gramStart"/>
      <w:r w:rsidR="001A2233" w:rsidRPr="00954152">
        <w:rPr>
          <w:rFonts w:ascii="Verdana" w:hAnsi="Verdana"/>
          <w:color w:val="0F243E" w:themeColor="text2" w:themeShade="80"/>
          <w:sz w:val="20"/>
          <w:szCs w:val="20"/>
        </w:rPr>
        <w:t>of</w:t>
      </w:r>
      <w:proofErr w:type="gramEnd"/>
      <w:r w:rsidR="001A2233" w:rsidRPr="00954152">
        <w:rPr>
          <w:rFonts w:ascii="Verdana" w:hAnsi="Verdana"/>
          <w:color w:val="0F243E" w:themeColor="text2" w:themeShade="80"/>
          <w:sz w:val="20"/>
          <w:szCs w:val="20"/>
        </w:rPr>
        <w:t xml:space="preserve"> 36 m, </w:t>
      </w:r>
      <w:r w:rsidRPr="00954152">
        <w:rPr>
          <w:rFonts w:ascii="Verdana" w:hAnsi="Verdana"/>
          <w:color w:val="0F243E" w:themeColor="text2" w:themeShade="80"/>
          <w:position w:val="-12"/>
          <w:sz w:val="20"/>
          <w:szCs w:val="20"/>
        </w:rPr>
        <w:object w:dxaOrig="180" w:dyaOrig="340">
          <v:shape id="_x0000_i1045" type="#_x0000_t75" style="width:8.85pt;height:15.6pt" o:ole="">
            <v:imagedata r:id="rId67" o:title=""/>
          </v:shape>
          <o:OLEObject Type="Embed" ProgID="Equation.DSMT4" ShapeID="_x0000_i1045" DrawAspect="Content" ObjectID="_1590570357" r:id="rId68"/>
        </w:object>
      </w:r>
      <w:r w:rsidR="001A2233" w:rsidRPr="00954152">
        <w:rPr>
          <w:rFonts w:ascii="Verdana" w:hAnsi="Verdana"/>
          <w:color w:val="0F243E" w:themeColor="text2" w:themeShade="80"/>
          <w:sz w:val="20"/>
          <w:szCs w:val="20"/>
        </w:rPr>
        <w:t xml:space="preserve"> of £20</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w:t>
      </w:r>
      <w:r w:rsidR="001A2233" w:rsidRPr="00954152">
        <w:rPr>
          <w:rFonts w:ascii="Verdana" w:hAnsi="Verdana"/>
          <w:color w:val="0F243E" w:themeColor="text2" w:themeShade="80"/>
          <w:sz w:val="20"/>
          <w:szCs w:val="20"/>
        </w:rPr>
        <w:t>nd the size of each category from a pie chart using fractions</w:t>
      </w:r>
      <w:r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D322A5" w:rsidRDefault="00042EEA"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w:t>
      </w:r>
      <w:r w:rsidR="00427282" w:rsidRPr="00954152">
        <w:rPr>
          <w:rFonts w:ascii="Verdana" w:hAnsi="Verdana"/>
          <w:color w:val="0F243E" w:themeColor="text2" w:themeShade="80"/>
          <w:position w:val="-12"/>
          <w:sz w:val="20"/>
          <w:szCs w:val="20"/>
        </w:rPr>
        <w:object w:dxaOrig="180" w:dyaOrig="340">
          <v:shape id="_x0000_i1046" type="#_x0000_t75" style="width:8.85pt;height:15.6pt" o:ole="">
            <v:imagedata r:id="rId65" o:title=""/>
          </v:shape>
          <o:OLEObject Type="Embed" ProgID="Equation.DSMT4" ShapeID="_x0000_i1046" DrawAspect="Content" ObjectID="_1590570358" r:id="rId69"/>
        </w:object>
      </w:r>
      <w:r w:rsidR="00427282" w:rsidRPr="00954152">
        <w:rPr>
          <w:rFonts w:ascii="Verdana" w:hAnsi="Verdana"/>
          <w:color w:val="0F243E" w:themeColor="text2" w:themeShade="80"/>
          <w:sz w:val="20"/>
          <w:szCs w:val="20"/>
        </w:rPr>
        <w:t xml:space="preserve"> </w:t>
      </w:r>
      <w:proofErr w:type="gramStart"/>
      <w:r w:rsidR="00644BF8" w:rsidRPr="00954152">
        <w:rPr>
          <w:rFonts w:ascii="Verdana" w:hAnsi="Verdana"/>
          <w:color w:val="0F243E" w:themeColor="text2" w:themeShade="80"/>
          <w:sz w:val="20"/>
          <w:szCs w:val="20"/>
        </w:rPr>
        <w:t>×</w:t>
      </w:r>
      <w:r w:rsidR="007F5F2F" w:rsidRPr="00954152">
        <w:rPr>
          <w:rFonts w:ascii="Verdana" w:hAnsi="Verdana"/>
          <w:color w:val="0F243E" w:themeColor="text2" w:themeShade="80"/>
          <w:sz w:val="20"/>
          <w:szCs w:val="20"/>
        </w:rPr>
        <w:t xml:space="preserve"> </w:t>
      </w:r>
      <w:proofErr w:type="gramEnd"/>
      <w:r w:rsidR="00427282" w:rsidRPr="00954152">
        <w:rPr>
          <w:rFonts w:ascii="Verdana" w:hAnsi="Verdana"/>
          <w:color w:val="0F243E" w:themeColor="text2" w:themeShade="80"/>
          <w:position w:val="-12"/>
          <w:sz w:val="20"/>
          <w:szCs w:val="20"/>
        </w:rPr>
        <w:object w:dxaOrig="180" w:dyaOrig="340">
          <v:shape id="_x0000_i1047" type="#_x0000_t75" style="width:8.85pt;height:15.6pt" o:ole="">
            <v:imagedata r:id="rId70" o:title=""/>
          </v:shape>
          <o:OLEObject Type="Embed" ProgID="Equation.DSMT4" ShapeID="_x0000_i1047" DrawAspect="Content" ObjectID="_1590570359" r:id="rId71"/>
        </w:object>
      </w:r>
      <w:r w:rsidR="007F5F2F" w:rsidRPr="00954152">
        <w:rPr>
          <w:rFonts w:ascii="Verdana" w:hAnsi="Verdana"/>
          <w:color w:val="0F243E" w:themeColor="text2" w:themeShade="80"/>
          <w:sz w:val="20"/>
          <w:szCs w:val="20"/>
        </w:rPr>
        <w:t xml:space="preserve">, </w:t>
      </w:r>
      <w:r w:rsidR="00427282" w:rsidRPr="00954152">
        <w:rPr>
          <w:rFonts w:ascii="Verdana" w:hAnsi="Verdana"/>
          <w:color w:val="0F243E" w:themeColor="text2" w:themeShade="80"/>
          <w:position w:val="-12"/>
          <w:sz w:val="20"/>
          <w:szCs w:val="20"/>
        </w:rPr>
        <w:object w:dxaOrig="180" w:dyaOrig="340">
          <v:shape id="_x0000_i1048" type="#_x0000_t75" style="width:8.85pt;height:15.6pt" o:ole="">
            <v:imagedata r:id="rId61" o:title=""/>
          </v:shape>
          <o:OLEObject Type="Embed" ProgID="Equation.DSMT4" ShapeID="_x0000_i1048" DrawAspect="Content" ObjectID="_1590570360" r:id="rId72"/>
        </w:object>
      </w:r>
      <w:r w:rsidR="00427282" w:rsidRPr="00954152">
        <w:rPr>
          <w:rFonts w:ascii="Verdana" w:hAnsi="Verdana"/>
          <w:color w:val="0F243E" w:themeColor="text2" w:themeShade="80"/>
          <w:sz w:val="20"/>
          <w:szCs w:val="20"/>
        </w:rPr>
        <w:t xml:space="preserve"> </w:t>
      </w:r>
      <w:r w:rsidR="001A2233" w:rsidRPr="00954152">
        <w:rPr>
          <w:rFonts w:ascii="Verdana" w:hAnsi="Verdana"/>
          <w:color w:val="0F243E" w:themeColor="text2" w:themeShade="80"/>
          <w:sz w:val="20"/>
          <w:szCs w:val="20"/>
        </w:rPr>
        <w:t>÷ 3</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ED707F" w:rsidRPr="00954152" w:rsidRDefault="00ED707F" w:rsidP="00ED707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terminating decimals (up to 3 </w:t>
      </w:r>
      <w:proofErr w:type="spellStart"/>
      <w:proofErr w:type="gramStart"/>
      <w:r w:rsidRPr="00954152">
        <w:rPr>
          <w:rFonts w:ascii="Verdana" w:hAnsi="Verdana"/>
          <w:color w:val="0F243E" w:themeColor="text2" w:themeShade="80"/>
          <w:sz w:val="20"/>
          <w:szCs w:val="20"/>
        </w:rPr>
        <w:t>d.p</w:t>
      </w:r>
      <w:proofErr w:type="gramEnd"/>
      <w:r w:rsidRPr="00954152">
        <w:rPr>
          <w:rFonts w:ascii="Verdana" w:hAnsi="Verdana"/>
          <w:color w:val="0F243E" w:themeColor="text2" w:themeShade="80"/>
          <w:sz w:val="20"/>
          <w:szCs w:val="20"/>
        </w:rPr>
        <w:t>.</w:t>
      </w:r>
      <w:proofErr w:type="spellEnd"/>
      <w:r w:rsidRPr="00954152">
        <w:rPr>
          <w:rFonts w:ascii="Verdana" w:hAnsi="Verdana"/>
          <w:color w:val="0F243E" w:themeColor="text2" w:themeShade="80"/>
          <w:sz w:val="20"/>
          <w:szCs w:val="20"/>
        </w:rPr>
        <w:t xml:space="preserve">) as fractions. </w:t>
      </w:r>
    </w:p>
    <w:p w:rsidR="00ED707F" w:rsidRPr="00954152" w:rsidRDefault="00ED707F" w:rsidP="00ED707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fractions, decimals and percentages, common ones such </w:t>
      </w:r>
      <w:proofErr w:type="gramStart"/>
      <w:r w:rsidRPr="00954152">
        <w:rPr>
          <w:rFonts w:ascii="Verdana" w:hAnsi="Verdana"/>
          <w:color w:val="0F243E" w:themeColor="text2" w:themeShade="80"/>
          <w:sz w:val="20"/>
          <w:szCs w:val="20"/>
        </w:rPr>
        <w:t xml:space="preserve">as </w:t>
      </w:r>
      <w:proofErr w:type="gramEnd"/>
      <w:r w:rsidRPr="00954152">
        <w:rPr>
          <w:rFonts w:ascii="Verdana" w:hAnsi="Verdana"/>
          <w:color w:val="0F243E" w:themeColor="text2" w:themeShade="80"/>
          <w:position w:val="-20"/>
          <w:sz w:val="20"/>
          <w:szCs w:val="20"/>
        </w:rPr>
        <w:object w:dxaOrig="220" w:dyaOrig="520">
          <v:shape id="_x0000_i1049" type="#_x0000_t75" style="width:9.5pt;height:27.15pt" o:ole="">
            <v:imagedata r:id="rId73" o:title=""/>
          </v:shape>
          <o:OLEObject Type="Embed" ProgID="Equation.DSMT4" ShapeID="_x0000_i1049" DrawAspect="Content" ObjectID="_1590570361" r:id="rId74"/>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0"/>
          <w:sz w:val="20"/>
          <w:szCs w:val="20"/>
        </w:rPr>
        <w:object w:dxaOrig="340" w:dyaOrig="520">
          <v:shape id="_x0000_i1050" type="#_x0000_t75" style="width:15.6pt;height:27.15pt" o:ole="">
            <v:imagedata r:id="rId75" o:title=""/>
          </v:shape>
          <o:OLEObject Type="Embed" ProgID="Equation.DSMT4" ShapeID="_x0000_i1050" DrawAspect="Content" ObjectID="_1590570362" r:id="rId76"/>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0"/>
          <w:sz w:val="20"/>
          <w:szCs w:val="20"/>
        </w:rPr>
        <w:object w:dxaOrig="240" w:dyaOrig="540">
          <v:shape id="_x0000_i1051" type="#_x0000_t75" style="width:12.9pt;height:27.15pt" o:ole="">
            <v:imagedata r:id="rId50" o:title=""/>
          </v:shape>
          <o:OLEObject Type="Embed" ProgID="Equation.DSMT4" ShapeID="_x0000_i1051" DrawAspect="Content" ObjectID="_1590570363" r:id="rId77"/>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r>
      <w:r w:rsidRPr="00954152">
        <w:rPr>
          <w:rFonts w:ascii="Verdana" w:hAnsi="Verdana"/>
          <w:color w:val="0F243E" w:themeColor="text2" w:themeShade="80"/>
          <w:position w:val="-20"/>
          <w:sz w:val="20"/>
          <w:szCs w:val="20"/>
        </w:rPr>
        <w:object w:dxaOrig="240" w:dyaOrig="520">
          <v:shape id="_x0000_i1052" type="#_x0000_t75" style="width:12.9pt;height:27.15pt" o:ole="">
            <v:imagedata r:id="rId78" o:title=""/>
          </v:shape>
          <o:OLEObject Type="Embed" ProgID="Equation.DSMT4" ShapeID="_x0000_i1052" DrawAspect="Content" ObjectID="_1590570364" r:id="rId79"/>
        </w:object>
      </w:r>
      <w:r w:rsidRPr="00954152">
        <w:rPr>
          <w:rFonts w:ascii="Verdana" w:hAnsi="Verdana"/>
          <w:color w:val="0F243E" w:themeColor="text2" w:themeShade="80"/>
          <w:sz w:val="20"/>
          <w:szCs w:val="20"/>
        </w:rPr>
        <w:t xml:space="preserve"> and </w:t>
      </w:r>
      <w:r w:rsidRPr="00954152">
        <w:rPr>
          <w:rFonts w:ascii="Verdana" w:hAnsi="Verdana"/>
          <w:color w:val="0F243E" w:themeColor="text2" w:themeShade="80"/>
          <w:position w:val="-20"/>
          <w:sz w:val="20"/>
          <w:szCs w:val="20"/>
        </w:rPr>
        <w:object w:dxaOrig="340" w:dyaOrig="520">
          <v:shape id="_x0000_i1053" type="#_x0000_t75" style="width:15.6pt;height:27.15pt" o:ole="">
            <v:imagedata r:id="rId80" o:title=""/>
          </v:shape>
          <o:OLEObject Type="Embed" ProgID="Equation.DSMT4" ShapeID="_x0000_i1053" DrawAspect="Content" ObjectID="_1590570365" r:id="rId81"/>
        </w:object>
      </w:r>
      <w:r w:rsidRPr="00954152">
        <w:rPr>
          <w:rFonts w:ascii="Verdana" w:hAnsi="Verdana"/>
          <w:color w:val="0F243E" w:themeColor="text2" w:themeShade="80"/>
          <w:sz w:val="20"/>
          <w:szCs w:val="20"/>
        </w:rPr>
        <w:t xml:space="preserve">. </w:t>
      </w:r>
    </w:p>
    <w:p w:rsidR="00ED707F" w:rsidRPr="00954152" w:rsidRDefault="00ED707F" w:rsidP="00ED707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Order integers, decimals and fractions. </w:t>
      </w:r>
    </w:p>
    <w:p w:rsidR="00ED707F" w:rsidRPr="00954152" w:rsidRDefault="00ED707F" w:rsidP="00644BF8">
      <w:pPr>
        <w:spacing w:after="0"/>
        <w:jc w:val="both"/>
        <w:rPr>
          <w:rFonts w:ascii="Verdana" w:hAnsi="Verdana"/>
          <w:color w:val="0F243E" w:themeColor="text2" w:themeShade="80"/>
          <w:sz w:val="20"/>
          <w:szCs w:val="20"/>
        </w:rPr>
      </w:pPr>
    </w:p>
    <w:p w:rsidR="007336D1" w:rsidRPr="00360F26" w:rsidRDefault="007336D1" w:rsidP="007336D1">
      <w:pPr>
        <w:jc w:val="both"/>
        <w:rPr>
          <w:rFonts w:ascii="Verdana" w:hAnsi="Verdana"/>
          <w:b/>
          <w:color w:val="0F243E"/>
          <w:sz w:val="20"/>
          <w:szCs w:val="20"/>
        </w:rPr>
      </w:pPr>
      <w:r w:rsidRPr="00360F26">
        <w:rPr>
          <w:rFonts w:ascii="Verdana" w:hAnsi="Verdana"/>
          <w:b/>
          <w:color w:val="0F243E"/>
          <w:sz w:val="20"/>
          <w:szCs w:val="20"/>
        </w:rPr>
        <w:lastRenderedPageBreak/>
        <w:t>OPPORTUNITIES FOR REASONING/PROBLEM SOLVING</w:t>
      </w:r>
    </w:p>
    <w:p w:rsidR="007336D1" w:rsidRPr="00360F26" w:rsidRDefault="00BE6A1E" w:rsidP="007336D1">
      <w:pPr>
        <w:spacing w:after="0"/>
        <w:jc w:val="both"/>
        <w:rPr>
          <w:rFonts w:ascii="Verdana" w:hAnsi="Verdana"/>
          <w:color w:val="0F243E"/>
          <w:sz w:val="20"/>
          <w:szCs w:val="20"/>
        </w:rPr>
      </w:pPr>
      <w:r w:rsidRPr="00360F26">
        <w:rPr>
          <w:rFonts w:ascii="Verdana" w:hAnsi="Verdana"/>
          <w:color w:val="0F243E"/>
          <w:sz w:val="20"/>
          <w:szCs w:val="20"/>
        </w:rPr>
        <w:t>Questions that involve rates of overtime pay includin</w:t>
      </w:r>
      <w:r w:rsidR="00254BCC" w:rsidRPr="00360F26">
        <w:rPr>
          <w:rFonts w:ascii="Verdana" w:hAnsi="Verdana"/>
          <w:color w:val="0F243E"/>
          <w:sz w:val="20"/>
          <w:szCs w:val="20"/>
        </w:rPr>
        <w:t>g simple calculations involving fractional (&gt;</w:t>
      </w:r>
      <w:proofErr w:type="gramStart"/>
      <w:r w:rsidR="00254BCC" w:rsidRPr="00360F26">
        <w:rPr>
          <w:rFonts w:ascii="Verdana" w:hAnsi="Verdana"/>
          <w:color w:val="0F243E"/>
          <w:sz w:val="20"/>
          <w:szCs w:val="20"/>
        </w:rPr>
        <w:t>1</w:t>
      </w:r>
      <w:proofErr w:type="gramEnd"/>
      <w:r w:rsidR="00360F26" w:rsidRPr="00360F26">
        <w:rPr>
          <w:rFonts w:ascii="Verdana" w:hAnsi="Verdana"/>
          <w:color w:val="0F243E"/>
          <w:sz w:val="20"/>
          <w:szCs w:val="20"/>
        </w:rPr>
        <w:t>,</w:t>
      </w:r>
      <w:r w:rsidR="00254BCC" w:rsidRPr="00360F26">
        <w:rPr>
          <w:rFonts w:ascii="Verdana" w:hAnsi="Verdana"/>
          <w:color w:val="0F243E"/>
          <w:sz w:val="20"/>
          <w:szCs w:val="20"/>
        </w:rPr>
        <w:t xml:space="preserve"> </w:t>
      </w:r>
      <w:r w:rsidR="00360F26" w:rsidRPr="00360F26">
        <w:rPr>
          <w:rFonts w:ascii="Verdana" w:hAnsi="Verdana"/>
          <w:color w:val="0F243E"/>
          <w:sz w:val="20"/>
          <w:szCs w:val="20"/>
        </w:rPr>
        <w:t>e</w:t>
      </w:r>
      <w:r w:rsidR="00254BCC" w:rsidRPr="00360F26">
        <w:rPr>
          <w:rFonts w:ascii="Verdana" w:hAnsi="Verdana"/>
          <w:color w:val="0F243E"/>
          <w:sz w:val="20"/>
          <w:szCs w:val="20"/>
        </w:rPr>
        <w:t>.</w:t>
      </w:r>
      <w:r w:rsidR="00360F26" w:rsidRPr="00360F26">
        <w:rPr>
          <w:rFonts w:ascii="Verdana" w:hAnsi="Verdana"/>
          <w:color w:val="0F243E"/>
          <w:sz w:val="20"/>
          <w:szCs w:val="20"/>
        </w:rPr>
        <w:t>g</w:t>
      </w:r>
      <w:r w:rsidR="00254BCC" w:rsidRPr="00360F26">
        <w:rPr>
          <w:rFonts w:ascii="Verdana" w:hAnsi="Verdana"/>
          <w:color w:val="0F243E"/>
          <w:sz w:val="20"/>
          <w:szCs w:val="20"/>
        </w:rPr>
        <w:t>. 1.5) an</w:t>
      </w:r>
      <w:r w:rsidR="00360F26" w:rsidRPr="00360F26">
        <w:rPr>
          <w:rFonts w:ascii="Verdana" w:hAnsi="Verdana"/>
          <w:color w:val="0F243E"/>
          <w:sz w:val="20"/>
          <w:szCs w:val="20"/>
        </w:rPr>
        <w:t>d</w:t>
      </w:r>
      <w:r w:rsidR="00254BCC" w:rsidRPr="00360F26">
        <w:rPr>
          <w:rFonts w:ascii="Verdana" w:hAnsi="Verdana"/>
          <w:color w:val="0F243E"/>
          <w:sz w:val="20"/>
          <w:szCs w:val="20"/>
        </w:rPr>
        <w:t xml:space="preserve"> hourly pay. These </w:t>
      </w:r>
      <w:proofErr w:type="gramStart"/>
      <w:r w:rsidR="00254BCC" w:rsidRPr="00360F26">
        <w:rPr>
          <w:rFonts w:ascii="Verdana" w:hAnsi="Verdana"/>
          <w:color w:val="0F243E"/>
          <w:sz w:val="20"/>
          <w:szCs w:val="20"/>
        </w:rPr>
        <w:t>can be extended</w:t>
      </w:r>
      <w:proofErr w:type="gramEnd"/>
      <w:r w:rsidR="00254BCC" w:rsidRPr="00360F26">
        <w:rPr>
          <w:rFonts w:ascii="Verdana" w:hAnsi="Verdana"/>
          <w:color w:val="0F243E"/>
          <w:sz w:val="20"/>
          <w:szCs w:val="20"/>
        </w:rPr>
        <w:t xml:space="preserve"> into calculating rates of pay given the final payment and number of hours worked. </w:t>
      </w:r>
    </w:p>
    <w:p w:rsidR="00F3344D" w:rsidRPr="00360F26" w:rsidRDefault="00F3344D" w:rsidP="007336D1">
      <w:pPr>
        <w:spacing w:after="0"/>
        <w:jc w:val="both"/>
        <w:rPr>
          <w:rFonts w:ascii="Verdana" w:hAnsi="Verdana"/>
          <w:color w:val="0F243E"/>
          <w:sz w:val="20"/>
          <w:szCs w:val="20"/>
        </w:rPr>
      </w:pPr>
      <w:r w:rsidRPr="00360F26">
        <w:rPr>
          <w:rFonts w:ascii="Verdana" w:hAnsi="Verdana"/>
          <w:color w:val="0F243E"/>
          <w:sz w:val="20"/>
          <w:szCs w:val="20"/>
        </w:rPr>
        <w:t xml:space="preserve">Working out the number of people/things where the number of people/things in different categories </w:t>
      </w:r>
      <w:proofErr w:type="gramStart"/>
      <w:r w:rsidRPr="00360F26">
        <w:rPr>
          <w:rFonts w:ascii="Verdana" w:hAnsi="Verdana"/>
          <w:color w:val="0F243E"/>
          <w:sz w:val="20"/>
          <w:szCs w:val="20"/>
        </w:rPr>
        <w:t>is given</w:t>
      </w:r>
      <w:proofErr w:type="gramEnd"/>
      <w:r w:rsidRPr="00360F26">
        <w:rPr>
          <w:rFonts w:ascii="Verdana" w:hAnsi="Verdana"/>
          <w:color w:val="0F243E"/>
          <w:sz w:val="20"/>
          <w:szCs w:val="20"/>
        </w:rPr>
        <w:t xml:space="preserve"> as a fraction, decimal or percentage.</w:t>
      </w:r>
    </w:p>
    <w:p w:rsidR="007F5F2F" w:rsidRPr="00954152" w:rsidRDefault="007F5F2F" w:rsidP="00644BF8">
      <w:pPr>
        <w:spacing w:after="0"/>
        <w:jc w:val="both"/>
        <w:rPr>
          <w:rFonts w:ascii="Verdana" w:hAnsi="Verdana"/>
          <w:color w:val="0F243E" w:themeColor="text2" w:themeShade="80"/>
          <w:sz w:val="20"/>
          <w:szCs w:val="20"/>
        </w:rPr>
      </w:pPr>
    </w:p>
    <w:p w:rsidR="007B7B4B" w:rsidRPr="00954152" w:rsidRDefault="007B7B4B"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804F7" w:rsidRDefault="009527E4"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larger the denominator the larger the fraction</w:t>
      </w:r>
      <w:r w:rsidR="00427282" w:rsidRPr="00954152">
        <w:rPr>
          <w:rFonts w:ascii="Verdana" w:hAnsi="Verdana"/>
          <w:color w:val="0F243E" w:themeColor="text2" w:themeShade="80"/>
          <w:sz w:val="20"/>
          <w:szCs w:val="20"/>
        </w:rPr>
        <w:t>.</w:t>
      </w:r>
    </w:p>
    <w:p w:rsidR="00ED707F" w:rsidRPr="00954152" w:rsidRDefault="00ED707F" w:rsidP="00ED707F">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Incorrect links between fractions and decimals, such as thinking that </w:t>
      </w:r>
      <w:r w:rsidRPr="00954152">
        <w:rPr>
          <w:rFonts w:ascii="Verdana" w:hAnsi="Verdana"/>
          <w:color w:val="0F243E" w:themeColor="text2" w:themeShade="80"/>
          <w:position w:val="-20"/>
          <w:sz w:val="20"/>
          <w:szCs w:val="20"/>
        </w:rPr>
        <w:object w:dxaOrig="220" w:dyaOrig="520">
          <v:shape id="_x0000_i1054" type="#_x0000_t75" style="width:9.5pt;height:27.15pt" o:ole="">
            <v:imagedata r:id="rId82" o:title=""/>
          </v:shape>
          <o:OLEObject Type="Embed" ProgID="Equation.DSMT4" ShapeID="_x0000_i1054" DrawAspect="Content" ObjectID="_1590570366" r:id="rId83"/>
        </w:object>
      </w:r>
      <w:r w:rsidRPr="00954152">
        <w:rPr>
          <w:rFonts w:ascii="Verdana" w:hAnsi="Verdana"/>
          <w:color w:val="0F243E" w:themeColor="text2" w:themeShade="80"/>
          <w:sz w:val="20"/>
          <w:szCs w:val="20"/>
        </w:rPr>
        <w:t xml:space="preserve"> </w:t>
      </w:r>
      <w:r w:rsidRPr="00954152">
        <w:rPr>
          <w:rFonts w:ascii="Verdana" w:hAnsi="Verdana" w:cs="Lucida Sans Unicode"/>
          <w:color w:val="0F243E" w:themeColor="text2" w:themeShade="80"/>
          <w:sz w:val="20"/>
          <w:szCs w:val="20"/>
        </w:rPr>
        <w:t xml:space="preserve">= 0.15, 5% = 0.5, </w:t>
      </w:r>
      <w:r w:rsidRPr="00954152">
        <w:rPr>
          <w:rFonts w:ascii="Verdana" w:hAnsi="Verdana" w:cs="Lucida Sans Unicode"/>
          <w:color w:val="0F243E" w:themeColor="text2" w:themeShade="80"/>
          <w:sz w:val="20"/>
          <w:szCs w:val="20"/>
        </w:rPr>
        <w:br/>
        <w:t>4% = 0.4, etc.</w:t>
      </w:r>
    </w:p>
    <w:p w:rsidR="00ED707F" w:rsidRPr="00954152" w:rsidRDefault="00ED707F" w:rsidP="00ED707F">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p>
    <w:p w:rsidR="00ED707F" w:rsidRPr="00954152" w:rsidRDefault="00ED707F" w:rsidP="00644BF8">
      <w:pPr>
        <w:spacing w:after="0"/>
        <w:jc w:val="both"/>
        <w:rPr>
          <w:rFonts w:ascii="Verdana" w:hAnsi="Verdana"/>
          <w:color w:val="0F243E" w:themeColor="text2" w:themeShade="80"/>
          <w:sz w:val="20"/>
          <w:szCs w:val="20"/>
        </w:rPr>
      </w:pPr>
    </w:p>
    <w:p w:rsidR="007B7B4B" w:rsidRPr="00954152" w:rsidRDefault="007B7B4B"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D707F" w:rsidRPr="00954152" w:rsidRDefault="00ED707F" w:rsidP="00ED707F">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importance of being able to convert between fractions, decimals and percentages to make calculations easier.</w:t>
      </w:r>
    </w:p>
    <w:p w:rsidR="001A2233" w:rsidRPr="00954152" w:rsidRDefault="001A2233"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expressing a given number as a fraction of another</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start with very simple numbers &lt; 1</w:t>
      </w:r>
      <w:r w:rsidR="00427282" w:rsidRPr="00954152">
        <w:rPr>
          <w:rFonts w:ascii="Verdana" w:hAnsi="Verdana"/>
          <w:color w:val="0F243E" w:themeColor="text2" w:themeShade="80"/>
          <w:sz w:val="20"/>
          <w:szCs w:val="20"/>
        </w:rPr>
        <w:t xml:space="preserve">, and </w:t>
      </w:r>
      <w:r w:rsidRPr="00954152">
        <w:rPr>
          <w:rFonts w:ascii="Verdana" w:hAnsi="Verdana"/>
          <w:color w:val="0F243E" w:themeColor="text2" w:themeShade="80"/>
          <w:sz w:val="20"/>
          <w:szCs w:val="20"/>
        </w:rPr>
        <w:t xml:space="preserve">include some cancelling before fractions </w:t>
      </w:r>
      <w:r w:rsidR="00427282" w:rsidRPr="00954152">
        <w:rPr>
          <w:rFonts w:ascii="Verdana" w:hAnsi="Verdana"/>
          <w:color w:val="0F243E" w:themeColor="text2" w:themeShade="80"/>
          <w:sz w:val="20"/>
          <w:szCs w:val="20"/>
        </w:rPr>
        <w:t xml:space="preserve">using numbers </w:t>
      </w:r>
      <w:r w:rsidRPr="00954152">
        <w:rPr>
          <w:rFonts w:ascii="Verdana" w:hAnsi="Verdana"/>
          <w:color w:val="0F243E" w:themeColor="text2" w:themeShade="80"/>
          <w:sz w:val="20"/>
          <w:szCs w:val="20"/>
        </w:rPr>
        <w:t>&gt;</w:t>
      </w:r>
      <w:r w:rsidR="00644BF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w:t>
      </w:r>
      <w:r w:rsidR="00427282" w:rsidRPr="00954152">
        <w:rPr>
          <w:rFonts w:ascii="Verdana" w:hAnsi="Verdana"/>
          <w:color w:val="0F243E" w:themeColor="text2" w:themeShade="80"/>
          <w:sz w:val="20"/>
          <w:szCs w:val="20"/>
        </w:rPr>
        <w:t>.</w:t>
      </w:r>
    </w:p>
    <w:p w:rsidR="00ED707F" w:rsidRPr="00954152" w:rsidRDefault="00ED707F" w:rsidP="00ED707F">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Students </w:t>
      </w:r>
      <w:proofErr w:type="gramStart"/>
      <w:r w:rsidRPr="00954152">
        <w:rPr>
          <w:rFonts w:ascii="Verdana" w:hAnsi="Verdana" w:cs="Vrinda"/>
          <w:color w:val="0F243E" w:themeColor="text2" w:themeShade="80"/>
          <w:sz w:val="20"/>
          <w:szCs w:val="20"/>
        </w:rPr>
        <w:t>should be reminded</w:t>
      </w:r>
      <w:proofErr w:type="gramEnd"/>
      <w:r w:rsidRPr="00954152">
        <w:rPr>
          <w:rFonts w:ascii="Verdana" w:hAnsi="Verdana" w:cs="Vrinda"/>
          <w:color w:val="0F243E" w:themeColor="text2" w:themeShade="80"/>
          <w:sz w:val="20"/>
          <w:szCs w:val="20"/>
        </w:rPr>
        <w:t xml:space="preserve"> of basic percentages and fraction conversions.</w:t>
      </w:r>
    </w:p>
    <w:p w:rsidR="00F8325B" w:rsidRPr="00954152" w:rsidRDefault="001A2233"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adding and subtracting fractions</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start with same denominator, then where one denominator is a multiple of the other (answers ≤ 1)</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finally where both denominators have to be changed (answers ≤ 1)</w:t>
      </w:r>
      <w:r w:rsidR="00427282" w:rsidRPr="00954152">
        <w:rPr>
          <w:rFonts w:ascii="Verdana" w:hAnsi="Verdana"/>
          <w:color w:val="0F243E" w:themeColor="text2" w:themeShade="80"/>
          <w:sz w:val="20"/>
          <w:szCs w:val="20"/>
        </w:rPr>
        <w:t>.</w:t>
      </w:r>
    </w:p>
    <w:p w:rsidR="003C7FC0" w:rsidRPr="00954152" w:rsidRDefault="003C7FC0"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Regular revision of fractions is essential</w:t>
      </w:r>
      <w:r w:rsidR="00427282" w:rsidRPr="00954152">
        <w:rPr>
          <w:rFonts w:ascii="Verdana" w:hAnsi="Verdana"/>
          <w:color w:val="0F243E" w:themeColor="text2" w:themeShade="80"/>
          <w:sz w:val="20"/>
          <w:szCs w:val="20"/>
        </w:rPr>
        <w:t>.</w:t>
      </w:r>
    </w:p>
    <w:p w:rsidR="003C7FC0" w:rsidRPr="00954152" w:rsidRDefault="0096226B"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Demonstrate how</w:t>
      </w:r>
      <w:r w:rsidR="003C7FC0" w:rsidRPr="00954152">
        <w:rPr>
          <w:rFonts w:ascii="Verdana" w:hAnsi="Verdana"/>
          <w:color w:val="0F243E" w:themeColor="text2" w:themeShade="80"/>
          <w:sz w:val="20"/>
          <w:szCs w:val="20"/>
        </w:rPr>
        <w:t xml:space="preserve"> to the use the fraction button on the calculator</w:t>
      </w:r>
      <w:r w:rsidR="00427282" w:rsidRPr="00954152">
        <w:rPr>
          <w:rFonts w:ascii="Verdana" w:hAnsi="Verdana"/>
          <w:color w:val="0F243E" w:themeColor="text2" w:themeShade="80"/>
          <w:sz w:val="20"/>
          <w:szCs w:val="20"/>
        </w:rPr>
        <w:t>.</w:t>
      </w:r>
    </w:p>
    <w:p w:rsidR="003C7FC0" w:rsidRPr="00954152" w:rsidRDefault="003C7FC0"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427282" w:rsidRPr="00954152">
        <w:rPr>
          <w:rFonts w:ascii="Verdana" w:hAnsi="Verdana"/>
          <w:color w:val="0F243E" w:themeColor="text2" w:themeShade="80"/>
          <w:sz w:val="20"/>
          <w:szCs w:val="20"/>
        </w:rPr>
        <w:t>.</w:t>
      </w:r>
    </w:p>
    <w:p w:rsidR="00427282" w:rsidRPr="00954152" w:rsidRDefault="0096226B" w:rsidP="001B32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long division to illustrate recurring decimals</w:t>
      </w:r>
      <w:r w:rsidR="00427282" w:rsidRPr="00954152">
        <w:rPr>
          <w:rFonts w:ascii="Verdana" w:hAnsi="Verdana"/>
          <w:color w:val="0F243E" w:themeColor="text2" w:themeShade="80"/>
          <w:sz w:val="20"/>
          <w:szCs w:val="20"/>
        </w:rPr>
        <w:t>.</w:t>
      </w:r>
    </w:p>
    <w:p w:rsidR="00410F4A" w:rsidRDefault="00410F4A">
      <w:r>
        <w:br w:type="page"/>
      </w:r>
    </w:p>
    <w:tbl>
      <w:tblPr>
        <w:tblStyle w:val="TableGrid"/>
        <w:tblpPr w:leftFromText="180" w:rightFromText="180" w:vertAnchor="text" w:tblpY="7"/>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200"/>
        <w:gridCol w:w="2428"/>
      </w:tblGrid>
      <w:tr w:rsidR="00410F4A" w:rsidRPr="00954152" w:rsidTr="00410F4A">
        <w:tc>
          <w:tcPr>
            <w:tcW w:w="3739" w:type="pct"/>
            <w:shd w:val="clear" w:color="auto" w:fill="8DB3E2" w:themeFill="text2" w:themeFillTint="66"/>
            <w:vAlign w:val="center"/>
          </w:tcPr>
          <w:p w:rsidR="00410F4A" w:rsidRPr="00954152" w:rsidRDefault="00410F4A" w:rsidP="00410F4A">
            <w:pPr>
              <w:spacing w:line="276" w:lineRule="auto"/>
              <w:rPr>
                <w:rFonts w:ascii="Verdana" w:hAnsi="Verdana"/>
                <w:b/>
                <w:color w:val="0F243E" w:themeColor="text2" w:themeShade="80"/>
                <w:szCs w:val="24"/>
              </w:rPr>
            </w:pPr>
            <w:bookmarkStart w:id="17" w:name="Unit4b"/>
            <w:r w:rsidRPr="00954152">
              <w:rPr>
                <w:rFonts w:ascii="Verdana" w:hAnsi="Verdana"/>
                <w:b/>
                <w:color w:val="0F243E" w:themeColor="text2" w:themeShade="80"/>
                <w:szCs w:val="24"/>
              </w:rPr>
              <w:lastRenderedPageBreak/>
              <w:t>4</w:t>
            </w:r>
            <w:r w:rsidR="0002107A">
              <w:rPr>
                <w:rFonts w:ascii="Verdana" w:hAnsi="Verdana"/>
                <w:b/>
                <w:color w:val="0F243E" w:themeColor="text2" w:themeShade="80"/>
                <w:szCs w:val="24"/>
              </w:rPr>
              <w:t>b</w:t>
            </w:r>
            <w:r w:rsidRPr="00954152">
              <w:rPr>
                <w:rFonts w:ascii="Verdana" w:hAnsi="Verdana"/>
                <w:b/>
                <w:color w:val="0F243E" w:themeColor="text2" w:themeShade="80"/>
                <w:szCs w:val="24"/>
              </w:rPr>
              <w:t>. Percentages</w:t>
            </w:r>
          </w:p>
          <w:p w:rsidR="00410F4A" w:rsidRPr="00954152" w:rsidRDefault="00253FE2" w:rsidP="00410F4A">
            <w:pPr>
              <w:spacing w:line="276" w:lineRule="auto"/>
              <w:rPr>
                <w:rFonts w:ascii="Verdana" w:hAnsi="Verdana"/>
                <w:color w:val="0F243E" w:themeColor="text2" w:themeShade="80"/>
                <w:szCs w:val="24"/>
              </w:rPr>
            </w:pPr>
            <w:hyperlink r:id="rId84" w:history="1">
              <w:r w:rsidR="00410F4A" w:rsidRPr="00DE15D9">
                <w:rPr>
                  <w:rStyle w:val="Hyperlink"/>
                  <w:rFonts w:ascii="Verdana" w:hAnsi="Verdana"/>
                  <w:szCs w:val="24"/>
                </w:rPr>
                <w:t xml:space="preserve">(N12, </w:t>
              </w:r>
              <w:r w:rsidR="00DE086F" w:rsidRPr="00DE15D9">
                <w:rPr>
                  <w:rStyle w:val="Hyperlink"/>
                  <w:rFonts w:ascii="Verdana" w:hAnsi="Verdana"/>
                  <w:szCs w:val="24"/>
                </w:rPr>
                <w:t xml:space="preserve">N13, </w:t>
              </w:r>
              <w:r w:rsidR="00410F4A" w:rsidRPr="00DE15D9">
                <w:rPr>
                  <w:rStyle w:val="Hyperlink"/>
                  <w:rFonts w:ascii="Verdana" w:hAnsi="Verdana"/>
                  <w:szCs w:val="24"/>
                </w:rPr>
                <w:t>R9)</w:t>
              </w:r>
              <w:bookmarkEnd w:id="17"/>
            </w:hyperlink>
          </w:p>
        </w:tc>
        <w:tc>
          <w:tcPr>
            <w:tcW w:w="1261" w:type="pct"/>
            <w:shd w:val="clear" w:color="auto" w:fill="8DB3E2" w:themeFill="text2" w:themeFillTint="66"/>
          </w:tcPr>
          <w:p w:rsidR="00410F4A" w:rsidRPr="00954152" w:rsidRDefault="00410F4A" w:rsidP="00410F4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410F4A" w:rsidRPr="00954152" w:rsidRDefault="00410F4A" w:rsidP="00410F4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0C513C" w:rsidRDefault="007B7B4B" w:rsidP="00360F26">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B7B4B" w:rsidRPr="00954152" w:rsidRDefault="007B7B4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D4CF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96226B" w:rsidRPr="00954152" w:rsidRDefault="0096226B"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w:t>
      </w:r>
      <w:r w:rsidR="009D4CF2" w:rsidRPr="00954152">
        <w:rPr>
          <w:rFonts w:ascii="Verdana" w:hAnsi="Verdana"/>
          <w:color w:val="0F243E" w:themeColor="text2" w:themeShade="80"/>
          <w:sz w:val="20"/>
          <w:szCs w:val="20"/>
        </w:rPr>
        <w:t>;</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 without a calculator</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50%, 25% and multiples of 10% and 5%</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 or measurement (use measur</w:t>
      </w:r>
      <w:r w:rsidR="00764FDD" w:rsidRPr="00954152">
        <w:rPr>
          <w:rFonts w:ascii="Verdana" w:hAnsi="Verdana"/>
          <w:color w:val="0F243E" w:themeColor="text2" w:themeShade="80"/>
          <w:sz w:val="20"/>
          <w:szCs w:val="20"/>
        </w:rPr>
        <w:t>ements they should know from Key Stage 3</w:t>
      </w:r>
      <w:r w:rsidR="009D4CF2" w:rsidRPr="00954152">
        <w:rPr>
          <w:rFonts w:ascii="Verdana" w:hAnsi="Verdana"/>
          <w:color w:val="0F243E" w:themeColor="text2" w:themeShade="80"/>
          <w:sz w:val="20"/>
          <w:szCs w:val="20"/>
        </w:rPr>
        <w:t xml:space="preserve"> only</w:t>
      </w:r>
      <w:r w:rsidRPr="00954152">
        <w:rPr>
          <w:rFonts w:ascii="Verdana" w:hAnsi="Verdana"/>
          <w:color w:val="0F243E" w:themeColor="text2" w:themeShade="80"/>
          <w:sz w:val="20"/>
          <w:szCs w:val="20"/>
        </w:rPr>
        <w:t>)</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amount of increase/decrease</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w:t>
      </w:r>
      <w:r w:rsidR="0096226B" w:rsidRPr="00954152">
        <w:rPr>
          <w:rFonts w:ascii="Verdana" w:hAnsi="Verdana"/>
          <w:color w:val="0F243E" w:themeColor="text2" w:themeShade="80"/>
          <w:sz w:val="20"/>
          <w:szCs w:val="20"/>
        </w:rPr>
        <w:t xml:space="preserve"> percentages to solve problems</w:t>
      </w:r>
      <w:r w:rsidR="009D4CF2" w:rsidRPr="00954152">
        <w:rPr>
          <w:rFonts w:ascii="Verdana" w:hAnsi="Verdana"/>
          <w:color w:val="0F243E" w:themeColor="text2" w:themeShade="80"/>
          <w:sz w:val="20"/>
          <w:szCs w:val="20"/>
        </w:rPr>
        <w:t>,</w:t>
      </w:r>
      <w:r w:rsidR="0096226B" w:rsidRPr="00954152">
        <w:rPr>
          <w:rFonts w:ascii="Verdana" w:hAnsi="Verdana"/>
          <w:color w:val="0F243E" w:themeColor="text2" w:themeShade="80"/>
          <w:sz w:val="20"/>
          <w:szCs w:val="20"/>
        </w:rPr>
        <w:t xml:space="preserve"> including comparisons of </w:t>
      </w:r>
      <w:r w:rsidRPr="00954152">
        <w:rPr>
          <w:rFonts w:ascii="Verdana" w:hAnsi="Verdana"/>
          <w:color w:val="0F243E" w:themeColor="text2" w:themeShade="80"/>
          <w:sz w:val="20"/>
          <w:szCs w:val="20"/>
        </w:rPr>
        <w:t>two quantities using percentages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226B" w:rsidRPr="00954152" w:rsidRDefault="0096226B"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Percentages over 100%</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226B"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percentages in real-life situations, including percentages greater than 100%</w:t>
      </w:r>
      <w:r w:rsidR="009D4CF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Price after VAT (not price before VAT);</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Value of profit or loss;</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Simple interest;</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Income tax calculations;</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decimals to find quantities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using a multiplier</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multiplier to increase or decrease by a percentage in any scenari</w:t>
      </w:r>
      <w:r w:rsidR="0096226B" w:rsidRPr="00954152">
        <w:rPr>
          <w:rFonts w:ascii="Verdana" w:hAnsi="Verdana"/>
          <w:color w:val="0F243E" w:themeColor="text2" w:themeShade="80"/>
          <w:sz w:val="20"/>
          <w:szCs w:val="20"/>
        </w:rPr>
        <w:t>o where percentages are used</w:t>
      </w:r>
      <w:r w:rsidR="009D4CF2" w:rsidRPr="00954152">
        <w:rPr>
          <w:rFonts w:ascii="Verdana" w:hAnsi="Verdana"/>
          <w:color w:val="0F243E" w:themeColor="text2" w:themeShade="80"/>
          <w:sz w:val="20"/>
          <w:szCs w:val="20"/>
        </w:rPr>
        <w:t>;</w:t>
      </w:r>
      <w:r w:rsidR="0096226B"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multiplicative nature of percentages as operators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16B08" w:rsidRPr="00954152" w:rsidRDefault="00A16B08" w:rsidP="00DC4753">
      <w:pPr>
        <w:spacing w:after="0"/>
        <w:jc w:val="both"/>
        <w:rPr>
          <w:rFonts w:ascii="Verdana" w:hAnsi="Verdana"/>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10%, 15%, 17.5% of £30</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804F7" w:rsidRPr="00954152" w:rsidRDefault="001804F7" w:rsidP="00DC4753">
      <w:pPr>
        <w:spacing w:after="0"/>
        <w:jc w:val="both"/>
        <w:rPr>
          <w:rFonts w:ascii="Verdana" w:hAnsi="Verdana"/>
          <w:b/>
          <w:color w:val="0F243E" w:themeColor="text2" w:themeShade="80"/>
          <w:sz w:val="20"/>
          <w:szCs w:val="20"/>
        </w:rPr>
      </w:pPr>
    </w:p>
    <w:p w:rsidR="007336D1" w:rsidRPr="00360F26" w:rsidRDefault="007336D1" w:rsidP="007336D1">
      <w:pP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D77503" w:rsidRPr="00360F26" w:rsidRDefault="00F3344D" w:rsidP="007336D1">
      <w:pPr>
        <w:spacing w:after="0"/>
        <w:jc w:val="both"/>
        <w:rPr>
          <w:rFonts w:ascii="Verdana" w:hAnsi="Verdana"/>
          <w:color w:val="0F243E"/>
          <w:sz w:val="20"/>
          <w:szCs w:val="20"/>
        </w:rPr>
      </w:pPr>
      <w:r w:rsidRPr="00360F26">
        <w:rPr>
          <w:rFonts w:ascii="Verdana" w:hAnsi="Verdana"/>
          <w:color w:val="0F243E"/>
          <w:sz w:val="20"/>
          <w:szCs w:val="20"/>
        </w:rPr>
        <w:t xml:space="preserve">Sale prices offer an ideal opportunity for solving problems </w:t>
      </w:r>
      <w:r w:rsidR="00D77503" w:rsidRPr="00360F26">
        <w:rPr>
          <w:rFonts w:ascii="Verdana" w:hAnsi="Verdana"/>
          <w:color w:val="0F243E"/>
          <w:sz w:val="20"/>
          <w:szCs w:val="20"/>
        </w:rPr>
        <w:t>allowing</w:t>
      </w:r>
      <w:r w:rsidRPr="00360F26">
        <w:rPr>
          <w:rFonts w:ascii="Verdana" w:hAnsi="Verdana"/>
          <w:color w:val="0F243E"/>
          <w:sz w:val="20"/>
          <w:szCs w:val="20"/>
        </w:rPr>
        <w:t xml:space="preserve"> students</w:t>
      </w:r>
      <w:r w:rsidR="00D77503" w:rsidRPr="00360F26">
        <w:rPr>
          <w:rFonts w:ascii="Verdana" w:hAnsi="Verdana"/>
          <w:color w:val="0F243E"/>
          <w:sz w:val="20"/>
          <w:szCs w:val="20"/>
        </w:rPr>
        <w:t xml:space="preserve"> the opportunity to</w:t>
      </w:r>
      <w:r w:rsidRPr="00360F26">
        <w:rPr>
          <w:rFonts w:ascii="Verdana" w:hAnsi="Verdana"/>
          <w:color w:val="0F243E"/>
          <w:sz w:val="20"/>
          <w:szCs w:val="20"/>
        </w:rPr>
        <w:t xml:space="preserve"> investigate the most effective way to work out the “sale” price.</w:t>
      </w:r>
      <w:r w:rsidR="00D77503" w:rsidRPr="00360F26">
        <w:rPr>
          <w:rFonts w:ascii="Verdana" w:hAnsi="Verdana"/>
          <w:color w:val="0F243E"/>
          <w:sz w:val="20"/>
          <w:szCs w:val="20"/>
        </w:rPr>
        <w:t xml:space="preserve"> </w:t>
      </w:r>
    </w:p>
    <w:p w:rsidR="00D77503" w:rsidRPr="00360F26" w:rsidRDefault="00D77503" w:rsidP="007336D1">
      <w:pPr>
        <w:spacing w:after="0"/>
        <w:jc w:val="both"/>
        <w:rPr>
          <w:rFonts w:ascii="Verdana" w:hAnsi="Verdana"/>
          <w:color w:val="0F243E"/>
          <w:sz w:val="20"/>
          <w:szCs w:val="20"/>
        </w:rPr>
      </w:pPr>
      <w:r w:rsidRPr="00360F26">
        <w:rPr>
          <w:rFonts w:ascii="Verdana" w:hAnsi="Verdana"/>
          <w:color w:val="0F243E"/>
          <w:sz w:val="20"/>
          <w:szCs w:val="20"/>
        </w:rPr>
        <w:t>Problems that involve</w:t>
      </w:r>
      <w:r w:rsidR="009E7124" w:rsidRPr="00360F26">
        <w:rPr>
          <w:rFonts w:ascii="Verdana" w:hAnsi="Verdana"/>
          <w:color w:val="0F243E"/>
          <w:sz w:val="20"/>
          <w:szCs w:val="20"/>
        </w:rPr>
        <w:t xml:space="preserve"> </w:t>
      </w:r>
      <w:r w:rsidRPr="00360F26">
        <w:rPr>
          <w:rFonts w:ascii="Verdana" w:hAnsi="Verdana"/>
          <w:color w:val="0F243E"/>
          <w:sz w:val="20"/>
          <w:szCs w:val="20"/>
        </w:rPr>
        <w:t xml:space="preserve">consecutive reductions such </w:t>
      </w:r>
      <w:proofErr w:type="gramStart"/>
      <w:r w:rsidRPr="00360F26">
        <w:rPr>
          <w:rFonts w:ascii="Verdana" w:hAnsi="Verdana"/>
          <w:color w:val="0F243E"/>
          <w:sz w:val="20"/>
          <w:szCs w:val="20"/>
        </w:rPr>
        <w:t>as:</w:t>
      </w:r>
      <w:proofErr w:type="gramEnd"/>
      <w:r w:rsidRPr="00360F26">
        <w:rPr>
          <w:rFonts w:ascii="Verdana" w:hAnsi="Verdana"/>
          <w:color w:val="0F243E"/>
          <w:sz w:val="20"/>
          <w:szCs w:val="20"/>
        </w:rPr>
        <w:t xml:space="preserve"> Sale Prices are 10% off the previous day</w:t>
      </w:r>
      <w:r w:rsidR="00360F26">
        <w:rPr>
          <w:rFonts w:ascii="Verdana" w:hAnsi="Verdana"/>
          <w:color w:val="0F243E"/>
          <w:sz w:val="20"/>
          <w:szCs w:val="20"/>
        </w:rPr>
        <w:t>’</w:t>
      </w:r>
      <w:r w:rsidRPr="00360F26">
        <w:rPr>
          <w:rFonts w:ascii="Verdana" w:hAnsi="Verdana"/>
          <w:color w:val="0F243E"/>
          <w:sz w:val="20"/>
          <w:szCs w:val="20"/>
        </w:rPr>
        <w:t>s price. If a jacket is £90 on Monday, what is the price on Wednesday?</w:t>
      </w:r>
    </w:p>
    <w:p w:rsidR="007336D1" w:rsidRPr="00360F26" w:rsidRDefault="007336D1" w:rsidP="007336D1">
      <w:pPr>
        <w:spacing w:after="0"/>
        <w:jc w:val="both"/>
        <w:rPr>
          <w:rFonts w:ascii="Verdana" w:hAnsi="Verdana"/>
          <w:color w:val="0F243E"/>
          <w:sz w:val="20"/>
          <w:szCs w:val="20"/>
        </w:rPr>
      </w:pPr>
    </w:p>
    <w:p w:rsidR="004E6A75" w:rsidRPr="00954152" w:rsidRDefault="003C7F6C"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6226B" w:rsidRPr="00954152" w:rsidRDefault="0096226B" w:rsidP="00DC4753">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r w:rsidR="009D4CF2" w:rsidRPr="00954152">
        <w:rPr>
          <w:rFonts w:ascii="Verdana" w:hAnsi="Verdana" w:cs="Lucida Sans Unicode"/>
          <w:color w:val="0F243E" w:themeColor="text2" w:themeShade="80"/>
          <w:sz w:val="20"/>
          <w:szCs w:val="20"/>
        </w:rPr>
        <w:t>.</w:t>
      </w:r>
    </w:p>
    <w:p w:rsidR="001A0F0E" w:rsidRPr="00954152" w:rsidRDefault="001A0F0E" w:rsidP="00DC4753">
      <w:pPr>
        <w:spacing w:after="0"/>
        <w:jc w:val="both"/>
        <w:rPr>
          <w:rFonts w:ascii="Verdana" w:hAnsi="Verdana"/>
          <w:color w:val="0F243E" w:themeColor="text2" w:themeShade="80"/>
          <w:sz w:val="20"/>
          <w:szCs w:val="20"/>
        </w:rPr>
      </w:pPr>
    </w:p>
    <w:p w:rsidR="004E6A75" w:rsidRPr="00954152" w:rsidRDefault="003C7F6C"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find</w:t>
      </w:r>
      <w:r w:rsidR="009D4CF2"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a percentage of a quantity or measurement</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only measur</w:t>
      </w:r>
      <w:r w:rsidR="00042EEA" w:rsidRPr="00954152">
        <w:rPr>
          <w:rFonts w:ascii="Verdana" w:hAnsi="Verdana"/>
          <w:color w:val="0F243E" w:themeColor="text2" w:themeShade="80"/>
          <w:sz w:val="20"/>
          <w:szCs w:val="20"/>
        </w:rPr>
        <w:t xml:space="preserve">ements they should know from </w:t>
      </w:r>
      <w:r w:rsidR="009D4CF2" w:rsidRPr="00954152">
        <w:rPr>
          <w:rFonts w:ascii="Verdana" w:hAnsi="Verdana"/>
          <w:color w:val="0F243E" w:themeColor="text2" w:themeShade="80"/>
          <w:sz w:val="20"/>
          <w:szCs w:val="20"/>
        </w:rPr>
        <w:t>Key Stage 3.</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Amounts of money </w:t>
      </w:r>
      <w:proofErr w:type="gramStart"/>
      <w:r w:rsidRPr="00954152">
        <w:rPr>
          <w:rFonts w:ascii="Verdana" w:hAnsi="Verdana"/>
          <w:color w:val="0F243E" w:themeColor="text2" w:themeShade="80"/>
          <w:sz w:val="20"/>
          <w:szCs w:val="20"/>
        </w:rPr>
        <w:t>should always be rounded</w:t>
      </w:r>
      <w:proofErr w:type="gramEnd"/>
      <w:r w:rsidRPr="00954152">
        <w:rPr>
          <w:rFonts w:ascii="Verdana" w:hAnsi="Verdana"/>
          <w:color w:val="0F243E" w:themeColor="text2" w:themeShade="80"/>
          <w:sz w:val="20"/>
          <w:szCs w:val="20"/>
        </w:rPr>
        <w:t xml:space="preserve"> to the nearest penny</w:t>
      </w:r>
      <w:r w:rsidR="009D4CF2" w:rsidRPr="00954152">
        <w:rPr>
          <w:rFonts w:ascii="Verdana" w:hAnsi="Verdana"/>
          <w:color w:val="0F243E" w:themeColor="text2" w:themeShade="80"/>
          <w:sz w:val="20"/>
          <w:szCs w:val="20"/>
        </w:rPr>
        <w:t>.</w:t>
      </w:r>
    </w:p>
    <w:p w:rsidR="0096226B" w:rsidRPr="00954152" w:rsidRDefault="0096226B" w:rsidP="00DC4753">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9D4CF2" w:rsidRPr="00954152">
        <w:rPr>
          <w:rFonts w:ascii="Verdana" w:hAnsi="Verdana"/>
          <w:color w:val="0F243E" w:themeColor="text2" w:themeShade="80"/>
          <w:sz w:val="20"/>
          <w:szCs w:val="20"/>
        </w:rPr>
        <w:t>.</w:t>
      </w:r>
    </w:p>
    <w:p w:rsidR="0096226B" w:rsidRPr="00954152" w:rsidRDefault="0096226B" w:rsidP="00DC4753">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importance of being able to convert between decimals and percentages and the use of decimal multipliers to make calculations easier</w:t>
      </w:r>
      <w:r w:rsidR="009D4CF2" w:rsidRPr="00954152">
        <w:rPr>
          <w:rFonts w:ascii="Verdana" w:hAnsi="Verdana" w:cs="Vrinda"/>
          <w:color w:val="0F243E" w:themeColor="text2" w:themeShade="80"/>
          <w:sz w:val="20"/>
          <w:szCs w:val="20"/>
        </w:rPr>
        <w:t>.</w:t>
      </w:r>
    </w:p>
    <w:p w:rsidR="006B3F49" w:rsidRPr="00954152" w:rsidRDefault="006B3F49" w:rsidP="006B3F49">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6B3F49" w:rsidRPr="00954152" w:rsidTr="00FC4937">
        <w:trPr>
          <w:trHeight w:val="880"/>
        </w:trPr>
        <w:tc>
          <w:tcPr>
            <w:tcW w:w="5000" w:type="pct"/>
            <w:shd w:val="clear" w:color="auto" w:fill="0F243E" w:themeFill="text2" w:themeFillShade="80"/>
            <w:vAlign w:val="center"/>
          </w:tcPr>
          <w:p w:rsidR="006B3F49" w:rsidRPr="00954152" w:rsidRDefault="006B3F49" w:rsidP="00FC4937">
            <w:pPr>
              <w:spacing w:line="276" w:lineRule="auto"/>
              <w:jc w:val="both"/>
              <w:rPr>
                <w:rFonts w:ascii="Verdana" w:hAnsi="Verdana"/>
                <w:b/>
                <w:color w:val="FFFFFF" w:themeColor="background1"/>
              </w:rPr>
            </w:pPr>
            <w:bookmarkStart w:id="18" w:name="Unit5"/>
            <w:r w:rsidRPr="00954152">
              <w:rPr>
                <w:rFonts w:ascii="Verdana" w:hAnsi="Verdana"/>
                <w:b/>
                <w:color w:val="FFFFFF" w:themeColor="background1"/>
              </w:rPr>
              <w:lastRenderedPageBreak/>
              <w:t>UNIT 5: Equations, inequalities and sequences</w:t>
            </w:r>
            <w:bookmarkEnd w:id="18"/>
          </w:p>
        </w:tc>
      </w:tr>
    </w:tbl>
    <w:p w:rsidR="006B3F49" w:rsidRPr="00954152" w:rsidRDefault="00253FE2" w:rsidP="006B3F49">
      <w:pPr>
        <w:spacing w:after="0"/>
        <w:jc w:val="right"/>
        <w:rPr>
          <w:rFonts w:ascii="Verdana" w:hAnsi="Verdana"/>
          <w:color w:val="A6A6A6" w:themeColor="background1" w:themeShade="A6"/>
          <w:sz w:val="20"/>
          <w:szCs w:val="20"/>
        </w:rPr>
      </w:pPr>
      <w:hyperlink w:anchor="Overview" w:history="1">
        <w:r w:rsidR="006B3F49" w:rsidRPr="00954152">
          <w:rPr>
            <w:rStyle w:val="Hyperlink"/>
            <w:rFonts w:ascii="Verdana" w:hAnsi="Verdana"/>
            <w:color w:val="A6A6A6" w:themeColor="background1" w:themeShade="A6"/>
            <w:sz w:val="20"/>
            <w:szCs w:val="20"/>
          </w:rPr>
          <w:t>Return to Overview</w:t>
        </w:r>
      </w:hyperlink>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0C513C" w:rsidRDefault="007A298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954152">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0C513C" w:rsidRDefault="007A298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p>
    <w:p w:rsidR="00DE086F" w:rsidRDefault="00DE086F" w:rsidP="00DE086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substitute numerical values into formulae and expressions, including</w:t>
      </w:r>
      <w:r>
        <w:rPr>
          <w:rFonts w:ascii="Verdana" w:eastAsia="Times New Roman" w:hAnsi="Verdana" w:cs="Times New Roman"/>
          <w:color w:val="0F243E" w:themeColor="text2" w:themeShade="80"/>
          <w:sz w:val="20"/>
          <w:szCs w:val="20"/>
          <w:lang w:eastAsia="en-GB"/>
        </w:rPr>
        <w:t xml:space="preserve"> </w:t>
      </w:r>
      <w:r w:rsidRPr="004019B4">
        <w:rPr>
          <w:rFonts w:ascii="Verdana" w:eastAsia="Times New Roman" w:hAnsi="Verdana" w:cs="Times New Roman"/>
          <w:color w:val="0F243E" w:themeColor="text2" w:themeShade="80"/>
          <w:sz w:val="20"/>
          <w:szCs w:val="20"/>
          <w:lang w:eastAsia="en-GB"/>
        </w:rPr>
        <w:t>scientific formulae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A3</w:t>
      </w:r>
      <w:r w:rsidRPr="00954152">
        <w:rPr>
          <w:rFonts w:ascii="Verdana" w:eastAsia="Times New Roman" w:hAnsi="Verdana" w:cs="Times New Roman"/>
          <w:color w:val="0F243E" w:themeColor="text2" w:themeShade="80"/>
          <w:sz w:val="20"/>
          <w:szCs w:val="20"/>
          <w:lang w:eastAsia="en-GB"/>
        </w:rPr>
        <w:tab/>
        <w:t xml:space="preserve">understand and use the concepts and vocabulary of expressions, equations, formulae, </w:t>
      </w:r>
      <w:r w:rsidRPr="00954152">
        <w:rPr>
          <w:rFonts w:ascii="Verdana" w:eastAsia="Times New Roman" w:hAnsi="Verdana" w:cs="Times New Roman"/>
          <w:color w:val="0F243E" w:themeColor="text2" w:themeShade="80"/>
          <w:sz w:val="20"/>
          <w:szCs w:val="20"/>
          <w:u w:val="single"/>
          <w:lang w:eastAsia="en-GB"/>
        </w:rPr>
        <w:t>identities</w:t>
      </w:r>
      <w:r w:rsidRPr="00954152">
        <w:rPr>
          <w:rFonts w:ascii="Verdana" w:eastAsia="Times New Roman" w:hAnsi="Verdana" w:cs="Times New Roman"/>
          <w:color w:val="0F243E" w:themeColor="text2" w:themeShade="80"/>
          <w:sz w:val="20"/>
          <w:szCs w:val="20"/>
          <w:lang w:eastAsia="en-GB"/>
        </w:rPr>
        <w:t>, inequalities, terms and factors</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understand and use standard mathematical formulae; rearrange formulae to change the subject</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 xml:space="preserve">solve linear equations in one unknown algebraically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 derive an equation, solve the equation and interpret the solution</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 variable; represent the solution set on a number line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A23 </w:t>
      </w:r>
      <w:r w:rsidRPr="00954152">
        <w:rPr>
          <w:rFonts w:ascii="Verdana" w:eastAsia="Times New Roman" w:hAnsi="Verdana" w:cs="Times New Roman"/>
          <w:color w:val="0F243E" w:themeColor="text2" w:themeShade="80"/>
          <w:sz w:val="20"/>
          <w:szCs w:val="20"/>
          <w:lang w:eastAsia="en-GB"/>
        </w:rPr>
        <w:tab/>
        <w:t>generate terms of a sequence from either a term-to-term or a position-to-term rule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A24</w:t>
      </w:r>
      <w:r w:rsidRPr="00954152">
        <w:rPr>
          <w:rFonts w:ascii="Verdana" w:eastAsia="Times New Roman" w:hAnsi="Verdana" w:cs="Times New Roman"/>
          <w:color w:val="0F243E" w:themeColor="text2" w:themeShade="80"/>
          <w:sz w:val="20"/>
          <w:szCs w:val="20"/>
          <w:lang w:eastAsia="en-GB"/>
        </w:rPr>
        <w:tab/>
        <w:t xml:space="preserve">recognise and use sequences of triangular, square and cube numbers, simple arithmetic progressions; </w:t>
      </w:r>
      <w:r w:rsidRPr="00954152">
        <w:rPr>
          <w:rFonts w:ascii="Verdana" w:eastAsia="Times New Roman" w:hAnsi="Verdana" w:cs="Times New Roman"/>
          <w:color w:val="0F243E" w:themeColor="text2" w:themeShade="80"/>
          <w:sz w:val="20"/>
          <w:szCs w:val="20"/>
          <w:u w:val="single"/>
          <w:lang w:eastAsia="en-GB"/>
        </w:rPr>
        <w:t>Fibonacci type sequences and simple geometric progressions (</w:t>
      </w:r>
      <w:proofErr w:type="spellStart"/>
      <w:r w:rsidRPr="00954152">
        <w:rPr>
          <w:rFonts w:ascii="Times New Roman" w:eastAsia="Times New Roman" w:hAnsi="Times New Roman" w:cs="Times New Roman"/>
          <w:i/>
          <w:color w:val="0F243E" w:themeColor="text2" w:themeShade="80"/>
          <w:sz w:val="24"/>
          <w:szCs w:val="24"/>
          <w:u w:val="single"/>
          <w:lang w:eastAsia="en-GB"/>
        </w:rPr>
        <w:t>r</w:t>
      </w:r>
      <w:r w:rsidRPr="00954152">
        <w:rPr>
          <w:rFonts w:ascii="Times New Roman" w:eastAsia="Times New Roman" w:hAnsi="Times New Roman" w:cs="Times New Roman"/>
          <w:i/>
          <w:color w:val="0F243E" w:themeColor="text2" w:themeShade="80"/>
          <w:sz w:val="24"/>
          <w:szCs w:val="24"/>
          <w:u w:val="single"/>
          <w:vertAlign w:val="superscript"/>
          <w:lang w:eastAsia="en-GB"/>
        </w:rPr>
        <w:t>n</w:t>
      </w:r>
      <w:proofErr w:type="spellEnd"/>
      <w:r w:rsidRPr="00954152">
        <w:rPr>
          <w:rFonts w:ascii="Verdana" w:eastAsia="Times New Roman" w:hAnsi="Verdana" w:cs="Times New Roman"/>
          <w:color w:val="0F243E" w:themeColor="text2" w:themeShade="80"/>
          <w:sz w:val="20"/>
          <w:szCs w:val="20"/>
          <w:u w:val="single"/>
          <w:lang w:eastAsia="en-GB"/>
        </w:rPr>
        <w:t xml:space="preserve"> where </w:t>
      </w:r>
      <w:r w:rsidRPr="00954152">
        <w:rPr>
          <w:rFonts w:ascii="Times New Roman" w:eastAsia="Times New Roman" w:hAnsi="Times New Roman" w:cs="Times New Roman"/>
          <w:i/>
          <w:color w:val="0F243E" w:themeColor="text2" w:themeShade="80"/>
          <w:sz w:val="24"/>
          <w:szCs w:val="24"/>
          <w:u w:val="single"/>
          <w:lang w:eastAsia="en-GB"/>
        </w:rPr>
        <w:t>n</w:t>
      </w:r>
      <w:r w:rsidRPr="00954152">
        <w:rPr>
          <w:rFonts w:ascii="Verdana" w:eastAsia="Times New Roman" w:hAnsi="Verdana" w:cs="Times New Roman"/>
          <w:color w:val="0F243E" w:themeColor="text2" w:themeShade="80"/>
          <w:sz w:val="20"/>
          <w:szCs w:val="20"/>
          <w:u w:val="single"/>
          <w:lang w:eastAsia="en-GB"/>
        </w:rPr>
        <w:t xml:space="preserve"> is an integer, and </w:t>
      </w:r>
      <w:r w:rsidRPr="00954152">
        <w:rPr>
          <w:rFonts w:ascii="Times New Roman" w:eastAsia="Times New Roman" w:hAnsi="Times New Roman" w:cs="Times New Roman"/>
          <w:i/>
          <w:color w:val="0F243E" w:themeColor="text2" w:themeShade="80"/>
          <w:sz w:val="24"/>
          <w:szCs w:val="24"/>
          <w:u w:val="single"/>
          <w:lang w:eastAsia="en-GB"/>
        </w:rPr>
        <w:t>r</w:t>
      </w:r>
      <w:r w:rsidRPr="00954152">
        <w:rPr>
          <w:rFonts w:ascii="Verdana" w:eastAsia="Times New Roman" w:hAnsi="Verdana" w:cs="Times New Roman"/>
          <w:color w:val="0F243E" w:themeColor="text2" w:themeShade="80"/>
          <w:sz w:val="20"/>
          <w:szCs w:val="20"/>
          <w:u w:val="single"/>
          <w:lang w:eastAsia="en-GB"/>
        </w:rPr>
        <w:t xml:space="preserve"> is a rational number &gt; 0)</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A25 </w:t>
      </w:r>
      <w:r w:rsidRPr="00954152">
        <w:rPr>
          <w:rFonts w:ascii="Verdana" w:eastAsia="Times New Roman" w:hAnsi="Verdana" w:cs="Times New Roman"/>
          <w:color w:val="0F243E" w:themeColor="text2" w:themeShade="80"/>
          <w:sz w:val="20"/>
          <w:szCs w:val="20"/>
          <w:lang w:eastAsia="en-GB"/>
        </w:rPr>
        <w:tab/>
        <w:t xml:space="preserve">deduce expressions to calculate the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th term of linear sequences.</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use inequality signs between numbers.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negative numbers with the four operations, recall and use the hierarchy of operations and understand inverse operations.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deal with decimals and negatives on a calculator.</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index laws numerically.</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draw a number line.</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C513C"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Arithmetic, geometric, function, sequence,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th </w:t>
      </w:r>
      <w:r w:rsidRPr="00954152">
        <w:rPr>
          <w:rFonts w:ascii="Verdana" w:hAnsi="Verdana"/>
          <w:color w:val="0F243E" w:themeColor="text2" w:themeShade="80"/>
          <w:sz w:val="20"/>
          <w:szCs w:val="20"/>
        </w:rPr>
        <w:t>term, derive, quadratic, triangular, cube, square, odd, even, solve, change, subject, inequality, represent, substitute, bracket, expand, linear, equation, balance</w:t>
      </w:r>
      <w:r w:rsidR="007A2987" w:rsidRPr="00954152">
        <w:rPr>
          <w:rFonts w:ascii="Verdana" w:hAnsi="Verdana"/>
          <w:color w:val="0F243E" w:themeColor="text2" w:themeShade="80"/>
          <w:sz w:val="20"/>
          <w:szCs w:val="20"/>
        </w:rPr>
        <w:t>, accuracy</w:t>
      </w:r>
    </w:p>
    <w:p w:rsidR="006B3F49" w:rsidRPr="00954152" w:rsidRDefault="006B3F49" w:rsidP="006B3F49">
      <w:pPr>
        <w:spacing w:after="0"/>
        <w:jc w:val="both"/>
        <w:rPr>
          <w:color w:val="0F243E" w:themeColor="text2" w:themeShade="80"/>
        </w:rPr>
      </w:pPr>
    </w:p>
    <w:p w:rsidR="006B3F49" w:rsidRPr="00954152" w:rsidRDefault="006B3F49" w:rsidP="006B3F49">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6B3F49" w:rsidRPr="00954152" w:rsidTr="00FC4937">
        <w:tc>
          <w:tcPr>
            <w:tcW w:w="3939"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rPr>
            </w:pPr>
            <w:bookmarkStart w:id="19" w:name="Unit5a"/>
            <w:r w:rsidRPr="00954152">
              <w:rPr>
                <w:rFonts w:ascii="Verdana" w:hAnsi="Verdana"/>
                <w:b/>
                <w:color w:val="0F243E" w:themeColor="text2" w:themeShade="80"/>
              </w:rPr>
              <w:lastRenderedPageBreak/>
              <w:t>5a. Equations</w:t>
            </w:r>
            <w:r w:rsidR="00410F4A">
              <w:rPr>
                <w:rFonts w:ascii="Verdana" w:hAnsi="Verdana"/>
                <w:b/>
                <w:color w:val="0F243E" w:themeColor="text2" w:themeShade="80"/>
              </w:rPr>
              <w:t xml:space="preserve"> and inequalities</w:t>
            </w:r>
          </w:p>
          <w:bookmarkEnd w:id="19"/>
          <w:p w:rsidR="006B3F49" w:rsidRPr="00954152" w:rsidRDefault="00DE15D9">
            <w:pPr>
              <w:spacing w:line="276" w:lineRule="auto"/>
              <w:rPr>
                <w:rFonts w:ascii="Verdana" w:hAnsi="Verdana"/>
                <w:color w:val="0F243E" w:themeColor="text2" w:themeShade="80"/>
              </w:rPr>
            </w:pPr>
            <w:r>
              <w:rPr>
                <w:rFonts w:ascii="Verdana" w:hAnsi="Verdana"/>
                <w:color w:val="0F243E" w:themeColor="text2" w:themeShade="80"/>
              </w:rPr>
              <w:fldChar w:fldCharType="begin"/>
            </w:r>
            <w:r>
              <w:rPr>
                <w:rFonts w:ascii="Verdana" w:hAnsi="Verdana"/>
                <w:color w:val="0F243E" w:themeColor="text2" w:themeShade="80"/>
              </w:rPr>
              <w:instrText xml:space="preserve"> HYPERLINK "Y:\\maths\\Teaching Plans (Linked)\\2016 17 Teaching Plans and SOW\\Schemes Of Work\\KS4\\AQA (Year 11)\\AQA Scheme Of Work (Year 11).doc" </w:instrText>
            </w:r>
            <w:r>
              <w:rPr>
                <w:rFonts w:ascii="Verdana" w:hAnsi="Verdana"/>
                <w:color w:val="0F243E" w:themeColor="text2" w:themeShade="80"/>
              </w:rPr>
              <w:fldChar w:fldCharType="separate"/>
            </w:r>
            <w:r w:rsidR="006B3F49" w:rsidRPr="00DE15D9">
              <w:rPr>
                <w:rStyle w:val="Hyperlink"/>
                <w:rFonts w:ascii="Verdana" w:hAnsi="Verdana"/>
              </w:rPr>
              <w:t>(N1,</w:t>
            </w:r>
            <w:r w:rsidR="00410F4A" w:rsidRPr="00DE15D9">
              <w:rPr>
                <w:rStyle w:val="Hyperlink"/>
                <w:rFonts w:ascii="Verdana" w:hAnsi="Verdana"/>
              </w:rPr>
              <w:t xml:space="preserve"> N15, N16,</w:t>
            </w:r>
            <w:r w:rsidR="006B3F49" w:rsidRPr="00DE15D9">
              <w:rPr>
                <w:rStyle w:val="Hyperlink"/>
                <w:rFonts w:ascii="Verdana" w:hAnsi="Verdana"/>
              </w:rPr>
              <w:t xml:space="preserve"> </w:t>
            </w:r>
            <w:r w:rsidR="00DE086F" w:rsidRPr="00DE15D9">
              <w:rPr>
                <w:rStyle w:val="Hyperlink"/>
                <w:rFonts w:ascii="Verdana" w:hAnsi="Verdana"/>
              </w:rPr>
              <w:t xml:space="preserve">A2, </w:t>
            </w:r>
            <w:r w:rsidR="006B3F49" w:rsidRPr="00DE15D9">
              <w:rPr>
                <w:rStyle w:val="Hyperlink"/>
                <w:rFonts w:ascii="Verdana" w:hAnsi="Verdana"/>
              </w:rPr>
              <w:t>A3, A5,</w:t>
            </w:r>
            <w:r w:rsidR="00410F4A" w:rsidRPr="00DE15D9">
              <w:rPr>
                <w:rStyle w:val="Hyperlink"/>
                <w:rFonts w:ascii="Verdana" w:hAnsi="Verdana"/>
              </w:rPr>
              <w:t xml:space="preserve"> A7, </w:t>
            </w:r>
            <w:r w:rsidR="006B3F49" w:rsidRPr="00DE15D9">
              <w:rPr>
                <w:rStyle w:val="Hyperlink"/>
                <w:rFonts w:ascii="Verdana" w:hAnsi="Verdana"/>
              </w:rPr>
              <w:t>A17, A21</w:t>
            </w:r>
            <w:r w:rsidR="00410F4A" w:rsidRPr="00DE15D9">
              <w:rPr>
                <w:rStyle w:val="Hyperlink"/>
                <w:rFonts w:ascii="Verdana" w:hAnsi="Verdana"/>
              </w:rPr>
              <w:t>,</w:t>
            </w:r>
            <w:r w:rsidR="00410F4A" w:rsidRPr="00DE15D9">
              <w:rPr>
                <w:rStyle w:val="Hyperlink"/>
                <w:rFonts w:ascii="Verdana" w:hAnsi="Verdana"/>
                <w:szCs w:val="24"/>
              </w:rPr>
              <w:t xml:space="preserve"> A22</w:t>
            </w:r>
            <w:r w:rsidR="006B3F49" w:rsidRPr="00DE15D9">
              <w:rPr>
                <w:rStyle w:val="Hyperlink"/>
                <w:rFonts w:ascii="Verdana" w:hAnsi="Verdana"/>
              </w:rPr>
              <w:t>)</w:t>
            </w:r>
            <w:r>
              <w:rPr>
                <w:rFonts w:ascii="Verdana" w:hAnsi="Verdana"/>
                <w:color w:val="0F243E" w:themeColor="text2" w:themeShade="80"/>
              </w:rPr>
              <w:fldChar w:fldCharType="end"/>
            </w:r>
          </w:p>
        </w:tc>
        <w:tc>
          <w:tcPr>
            <w:tcW w:w="1061"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6B3F49" w:rsidRPr="00954152" w:rsidRDefault="00410F4A" w:rsidP="00FC4937">
            <w:pPr>
              <w:spacing w:line="276" w:lineRule="auto"/>
              <w:jc w:val="right"/>
              <w:rPr>
                <w:rFonts w:ascii="Verdana" w:hAnsi="Verdana"/>
                <w:color w:val="0F243E" w:themeColor="text2" w:themeShade="80"/>
              </w:rPr>
            </w:pPr>
            <w:r>
              <w:rPr>
                <w:rFonts w:ascii="Verdana" w:hAnsi="Verdana"/>
                <w:color w:val="0F243E" w:themeColor="text2" w:themeShade="80"/>
              </w:rPr>
              <w:t>8-10</w:t>
            </w:r>
            <w:r w:rsidR="006B3F49" w:rsidRPr="00954152">
              <w:rPr>
                <w:rFonts w:ascii="Verdana" w:hAnsi="Verdana"/>
                <w:color w:val="0F243E" w:themeColor="text2" w:themeShade="80"/>
              </w:rPr>
              <w:t xml:space="preserve"> hours</w:t>
            </w:r>
          </w:p>
        </w:tc>
      </w:tr>
    </w:tbl>
    <w:p w:rsidR="006B3F49" w:rsidRPr="00954152" w:rsidRDefault="006B3F49" w:rsidP="006B3F49">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 expression/equation/formula/identity from a list;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expressions and set up simple equations</w:t>
      </w:r>
      <w:r w:rsidR="00410F4A">
        <w:rPr>
          <w:rFonts w:ascii="Verdana" w:hAnsi="Verdana"/>
          <w:color w:val="0F243E" w:themeColor="text2" w:themeShade="80"/>
          <w:sz w:val="20"/>
          <w:szCs w:val="20"/>
        </w:rPr>
        <w:t xml:space="preserve"> including forming an equation from a word problem</w:t>
      </w:r>
      <w:r w:rsidRPr="00954152">
        <w:rPr>
          <w:rFonts w:ascii="Verdana" w:hAnsi="Verdana"/>
          <w:color w:val="0F243E" w:themeColor="text2" w:themeShade="80"/>
          <w:sz w:val="20"/>
          <w:szCs w:val="20"/>
        </w:rPr>
        <w:t xml:space="preserve">;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function machines;</w:t>
      </w:r>
    </w:p>
    <w:p w:rsidR="00410F4A"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simple equations</w:t>
      </w:r>
      <w:r w:rsidR="00410F4A">
        <w:rPr>
          <w:rFonts w:ascii="Verdana" w:hAnsi="Verdana"/>
          <w:color w:val="0F243E" w:themeColor="text2" w:themeShade="80"/>
          <w:sz w:val="20"/>
          <w:szCs w:val="20"/>
        </w:rPr>
        <w:t xml:space="preserve"> including those</w:t>
      </w:r>
      <w:r w:rsidR="00360F26">
        <w:rPr>
          <w:rFonts w:ascii="Verdana" w:hAnsi="Verdana"/>
          <w:color w:val="0F243E" w:themeColor="text2" w:themeShade="80"/>
          <w:sz w:val="20"/>
          <w:szCs w:val="20"/>
        </w:rPr>
        <w:t>:</w:t>
      </w:r>
    </w:p>
    <w:p w:rsidR="000C513C" w:rsidRDefault="006B3F49" w:rsidP="00360F26">
      <w:pPr>
        <w:pStyle w:val="ListParagraph"/>
        <w:numPr>
          <w:ilvl w:val="1"/>
          <w:numId w:val="67"/>
        </w:numPr>
        <w:spacing w:after="0"/>
        <w:ind w:left="714" w:hanging="357"/>
        <w:jc w:val="both"/>
        <w:rPr>
          <w:rFonts w:ascii="Verdana" w:hAnsi="Verdana"/>
          <w:color w:val="0F243E" w:themeColor="text2" w:themeShade="80"/>
          <w:sz w:val="20"/>
          <w:szCs w:val="20"/>
        </w:rPr>
      </w:pPr>
      <w:r w:rsidRPr="00410F4A">
        <w:rPr>
          <w:rFonts w:ascii="Verdana" w:hAnsi="Verdana"/>
          <w:color w:val="0F243E" w:themeColor="text2" w:themeShade="80"/>
          <w:sz w:val="20"/>
          <w:szCs w:val="20"/>
        </w:rPr>
        <w:t xml:space="preserve">with integer coefficients, in which the unknown appears on either side or on both sides of the equation; </w:t>
      </w:r>
    </w:p>
    <w:p w:rsidR="000C513C" w:rsidRDefault="006B3F49" w:rsidP="00360F26">
      <w:pPr>
        <w:pStyle w:val="ListParagraph"/>
        <w:numPr>
          <w:ilvl w:val="1"/>
          <w:numId w:val="67"/>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which contain brackets, including those that have negative signs occurring anywhere in the equation, and those with a negative solution; </w:t>
      </w:r>
    </w:p>
    <w:p w:rsidR="000C513C" w:rsidRDefault="00410F4A" w:rsidP="00360F26">
      <w:pPr>
        <w:pStyle w:val="ListParagraph"/>
        <w:numPr>
          <w:ilvl w:val="1"/>
          <w:numId w:val="67"/>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with</w:t>
      </w:r>
      <w:r w:rsidR="006B3F49" w:rsidRPr="00954152">
        <w:rPr>
          <w:rFonts w:ascii="Verdana" w:hAnsi="Verdana"/>
          <w:color w:val="0F243E" w:themeColor="text2" w:themeShade="80"/>
          <w:sz w:val="20"/>
          <w:szCs w:val="20"/>
        </w:rPr>
        <w:t xml:space="preserve"> one unknown, with integer or fractional coefficients;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Rearrange simple equations;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into a formula, and solve the resulting equation;</w:t>
      </w:r>
    </w:p>
    <w:p w:rsidR="006B3F49" w:rsidRPr="00954152" w:rsidRDefault="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 approximate solution to a linear equation using a graph; </w:t>
      </w:r>
    </w:p>
    <w:p w:rsidR="000C513C" w:rsidRDefault="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angle or perimeter problems using algebra.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inequalities on number lines;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down whole number values that satisfy an inequality;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an inequality such as –3 &lt;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&lt;7 and show the solution set on a number line;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two inequalities 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the solution sets and compare them to see which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satisfies both;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correct notation to show inclusive and exclusive inequalities;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inequalities to represent a set shown on a number line;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simple linear inequalities in one variable, and represent the solution set on a number line;</w:t>
      </w:r>
    </w:p>
    <w:p w:rsidR="000C513C"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answers to a given degree of accuracy</w:t>
      </w:r>
      <w:r w:rsidR="00DE086F">
        <w:rPr>
          <w:rFonts w:ascii="Verdana" w:hAnsi="Verdana"/>
          <w:color w:val="0F243E" w:themeColor="text2" w:themeShade="80"/>
          <w:sz w:val="20"/>
          <w:szCs w:val="20"/>
        </w:rPr>
        <w:t>;</w:t>
      </w:r>
    </w:p>
    <w:p w:rsidR="00DE086F" w:rsidRPr="004703FC" w:rsidRDefault="00DE086F" w:rsidP="00DE086F">
      <w:pPr>
        <w:pStyle w:val="ListParagraph"/>
        <w:numPr>
          <w:ilvl w:val="0"/>
          <w:numId w:val="8"/>
        </w:numPr>
        <w:pBdr>
          <w:left w:val="single" w:sz="4" w:space="10" w:color="auto"/>
          <w:right w:val="single" w:sz="4" w:space="10" w:color="auto"/>
        </w:pBdr>
        <w:spacing w:after="0"/>
        <w:jc w:val="both"/>
        <w:rPr>
          <w:rFonts w:ascii="Verdana" w:hAnsi="Verdana"/>
          <w:color w:val="0F243E" w:themeColor="text2" w:themeShade="80"/>
          <w:sz w:val="20"/>
          <w:szCs w:val="20"/>
        </w:rPr>
      </w:pPr>
      <w:r w:rsidRPr="00A8095D">
        <w:rPr>
          <w:rFonts w:ascii="Verdana" w:hAnsi="Verdana"/>
          <w:color w:val="0F243E" w:themeColor="text2" w:themeShade="80"/>
          <w:sz w:val="20"/>
          <w:szCs w:val="20"/>
        </w:rPr>
        <w:t>Use inequality notation to specify simple error intervals due to truncation or rounding</w:t>
      </w:r>
      <w:r>
        <w:rPr>
          <w:rFonts w:ascii="Verdana" w:hAnsi="Verdana"/>
          <w:color w:val="0F243E" w:themeColor="text2" w:themeShade="80"/>
          <w:sz w:val="20"/>
          <w:szCs w:val="20"/>
        </w:rPr>
        <w:t>.</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AF7AF7" w:rsidRDefault="00B95A7E" w:rsidP="006B3F49">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POSSIBLE SUCCESS CRITERIA</w:t>
      </w:r>
    </w:p>
    <w:p w:rsidR="000C513C" w:rsidRDefault="00B95A7E">
      <w:pPr>
        <w:spacing w:after="0"/>
        <w:jc w:val="both"/>
        <w:rPr>
          <w:rFonts w:ascii="Verdana" w:hAnsi="Verdana"/>
          <w:color w:val="0F243E" w:themeColor="text2" w:themeShade="80"/>
          <w:sz w:val="20"/>
          <w:szCs w:val="20"/>
        </w:rPr>
      </w:pPr>
      <w:proofErr w:type="gramStart"/>
      <w:r w:rsidRPr="00B95A7E">
        <w:rPr>
          <w:rFonts w:ascii="Verdana" w:hAnsi="Verdana"/>
          <w:color w:val="0F243E" w:themeColor="text2" w:themeShade="80"/>
          <w:sz w:val="20"/>
          <w:szCs w:val="20"/>
        </w:rPr>
        <w:t>Solve:</w:t>
      </w:r>
      <w:proofErr w:type="gramEnd"/>
      <w:r w:rsidRPr="00B95A7E">
        <w:rPr>
          <w:rFonts w:ascii="Verdana" w:hAnsi="Verdana"/>
          <w:color w:val="0F243E" w:themeColor="text2" w:themeShade="80"/>
          <w:sz w:val="20"/>
          <w:szCs w:val="20"/>
        </w:rPr>
        <w:t xml:space="preserve"> </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+ 5 = 12, </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6 = 3, </w:t>
      </w:r>
      <w:r w:rsidR="006B3F49" w:rsidRPr="00AF7AF7">
        <w:rPr>
          <w:rFonts w:ascii="Verdana" w:hAnsi="Verdana"/>
          <w:color w:val="0F243E" w:themeColor="text2" w:themeShade="80"/>
          <w:position w:val="-20"/>
          <w:sz w:val="20"/>
          <w:szCs w:val="20"/>
        </w:rPr>
        <w:object w:dxaOrig="220" w:dyaOrig="520">
          <v:shape id="_x0000_i1055" type="#_x0000_t75" style="width:9.5pt;height:27.15pt" o:ole="">
            <v:imagedata r:id="rId85" o:title=""/>
          </v:shape>
          <o:OLEObject Type="Embed" ProgID="Equation.DSMT4" ShapeID="_x0000_i1055" DrawAspect="Content" ObjectID="_1590570367" r:id="rId86"/>
        </w:object>
      </w:r>
      <w:r w:rsidRPr="00B95A7E">
        <w:rPr>
          <w:rFonts w:ascii="Verdana" w:hAnsi="Verdana"/>
          <w:color w:val="0F243E" w:themeColor="text2" w:themeShade="80"/>
          <w:sz w:val="20"/>
          <w:szCs w:val="20"/>
        </w:rPr>
        <w:t xml:space="preserve"> = 5, 2</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5 =19, 2</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+ 5 = 8</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7</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Given expressions for the angles on a line or in a triangle in terms of </w:t>
      </w:r>
      <w:r w:rsidRPr="00360F26">
        <w:rPr>
          <w:rFonts w:ascii="Times New Roman" w:hAnsi="Times New Roman" w:cs="Times New Roman"/>
          <w:i/>
          <w:color w:val="0F243E" w:themeColor="text2" w:themeShade="80"/>
          <w:sz w:val="24"/>
          <w:szCs w:val="24"/>
        </w:rPr>
        <w:t>a</w:t>
      </w:r>
      <w:r w:rsidRPr="00B95A7E">
        <w:rPr>
          <w:rFonts w:ascii="Verdana" w:hAnsi="Verdana"/>
          <w:color w:val="0F243E" w:themeColor="text2" w:themeShade="80"/>
          <w:sz w:val="20"/>
          <w:szCs w:val="20"/>
        </w:rPr>
        <w:t xml:space="preserve">, find the value of </w:t>
      </w:r>
      <w:r w:rsidRPr="00360F26">
        <w:rPr>
          <w:rFonts w:ascii="Times New Roman" w:hAnsi="Times New Roman" w:cs="Times New Roman"/>
          <w:i/>
          <w:color w:val="0F243E" w:themeColor="text2" w:themeShade="80"/>
          <w:sz w:val="24"/>
          <w:szCs w:val="24"/>
        </w:rPr>
        <w:t>a</w:t>
      </w:r>
      <w:r w:rsidRPr="00B95A7E">
        <w:rPr>
          <w:rFonts w:ascii="Verdana" w:hAnsi="Verdana"/>
          <w:color w:val="0F243E" w:themeColor="text2" w:themeShade="80"/>
          <w:sz w:val="20"/>
          <w:szCs w:val="20"/>
        </w:rPr>
        <w: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Given expressions for the sides of a rectangle and the perimeter, form and solve an equation to find missing values.</w:t>
      </w:r>
    </w:p>
    <w:p w:rsidR="00410F4A" w:rsidRPr="00AF7AF7"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Solve </w:t>
      </w:r>
      <w:proofErr w:type="gramStart"/>
      <w:r w:rsidRPr="00B95A7E">
        <w:rPr>
          <w:rFonts w:ascii="Verdana" w:hAnsi="Verdana"/>
          <w:color w:val="0F243E" w:themeColor="text2" w:themeShade="80"/>
          <w:sz w:val="20"/>
          <w:szCs w:val="20"/>
        </w:rPr>
        <w:t>–3</w:t>
      </w:r>
      <w:proofErr w:type="gramEnd"/>
      <w:r w:rsidRPr="00B95A7E">
        <w:rPr>
          <w:rFonts w:ascii="Verdana" w:hAnsi="Verdana"/>
          <w:color w:val="0F243E" w:themeColor="text2" w:themeShade="80"/>
          <w:sz w:val="20"/>
          <w:szCs w:val="20"/>
        </w:rPr>
        <w:t xml:space="preserve"> &lt; 2</w:t>
      </w:r>
      <w:r w:rsidRPr="003B00BD">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+ 1 and show the solution set on a number line.</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State the whole numbers that satisfy a given inequality.</w:t>
      </w:r>
    </w:p>
    <w:p w:rsidR="00410F4A" w:rsidRPr="00AF7AF7"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Recognise that measurements given to the nearest whole unit may be inaccurate by up to </w:t>
      </w:r>
      <w:proofErr w:type="gramStart"/>
      <w:r w:rsidRPr="00B95A7E">
        <w:rPr>
          <w:rFonts w:ascii="Verdana" w:hAnsi="Verdana"/>
          <w:color w:val="0F243E" w:themeColor="text2" w:themeShade="80"/>
          <w:sz w:val="20"/>
          <w:szCs w:val="20"/>
        </w:rPr>
        <w:t>one half</w:t>
      </w:r>
      <w:proofErr w:type="gramEnd"/>
      <w:r w:rsidRPr="00B95A7E">
        <w:rPr>
          <w:rFonts w:ascii="Verdana" w:hAnsi="Verdana"/>
          <w:color w:val="0F243E" w:themeColor="text2" w:themeShade="80"/>
          <w:sz w:val="20"/>
          <w:szCs w:val="20"/>
        </w:rPr>
        <w:t xml:space="preserve"> in either direction.</w:t>
      </w:r>
    </w:p>
    <w:p w:rsidR="000C513C" w:rsidRDefault="000C513C">
      <w:pPr>
        <w:spacing w:after="0"/>
        <w:jc w:val="both"/>
        <w:rPr>
          <w:rFonts w:ascii="Verdana" w:hAnsi="Verdana"/>
          <w:color w:val="0F243E" w:themeColor="text2" w:themeShade="80"/>
          <w:sz w:val="20"/>
          <w:szCs w:val="20"/>
        </w:rPr>
      </w:pPr>
    </w:p>
    <w:p w:rsidR="00D6360F" w:rsidRDefault="00D6360F">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7336D1" w:rsidRDefault="007336D1" w:rsidP="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0C513C" w:rsidRDefault="00B95A7E" w:rsidP="003B00BD">
      <w:pPr>
        <w:spacing w:after="0"/>
        <w:jc w:val="both"/>
        <w:rPr>
          <w:rFonts w:ascii="Verdana" w:hAnsi="Verdana"/>
          <w:sz w:val="20"/>
          <w:szCs w:val="20"/>
        </w:rPr>
      </w:pPr>
      <w:r w:rsidRPr="00B95A7E">
        <w:rPr>
          <w:rFonts w:ascii="Verdana" w:hAnsi="Verdana"/>
          <w:sz w:val="20"/>
          <w:szCs w:val="20"/>
        </w:rPr>
        <w:t>Problems that</w:t>
      </w:r>
      <w:r w:rsidR="003B00BD">
        <w:rPr>
          <w:rFonts w:ascii="Verdana" w:hAnsi="Verdana"/>
          <w:sz w:val="20"/>
          <w:szCs w:val="20"/>
        </w:rPr>
        <w:t>:</w:t>
      </w:r>
      <w:r w:rsidRPr="00B95A7E">
        <w:rPr>
          <w:rFonts w:ascii="Verdana" w:hAnsi="Verdana"/>
          <w:sz w:val="20"/>
          <w:szCs w:val="20"/>
        </w:rPr>
        <w:t xml:space="preserve"> </w:t>
      </w:r>
    </w:p>
    <w:p w:rsidR="000C513C" w:rsidRDefault="003B00BD" w:rsidP="003B00BD">
      <w:pPr>
        <w:pStyle w:val="ListParagraph"/>
        <w:numPr>
          <w:ilvl w:val="0"/>
          <w:numId w:val="65"/>
        </w:numPr>
        <w:spacing w:after="0"/>
        <w:jc w:val="both"/>
        <w:rPr>
          <w:rFonts w:ascii="Verdana" w:hAnsi="Verdana"/>
          <w:sz w:val="20"/>
          <w:szCs w:val="20"/>
        </w:rPr>
      </w:pPr>
      <w:proofErr w:type="gramStart"/>
      <w:r>
        <w:rPr>
          <w:rFonts w:ascii="Verdana" w:hAnsi="Verdana"/>
          <w:sz w:val="20"/>
          <w:szCs w:val="20"/>
        </w:rPr>
        <w:t>c</w:t>
      </w:r>
      <w:r w:rsidRPr="00B95A7E">
        <w:rPr>
          <w:rFonts w:ascii="Verdana" w:hAnsi="Verdana"/>
          <w:sz w:val="20"/>
          <w:szCs w:val="20"/>
        </w:rPr>
        <w:t>ould</w:t>
      </w:r>
      <w:proofErr w:type="gramEnd"/>
      <w:r w:rsidRPr="00B95A7E">
        <w:rPr>
          <w:rFonts w:ascii="Verdana" w:hAnsi="Verdana"/>
          <w:sz w:val="20"/>
          <w:szCs w:val="20"/>
        </w:rPr>
        <w:t xml:space="preserve"> </w:t>
      </w:r>
      <w:r w:rsidR="00B95A7E" w:rsidRPr="00B95A7E">
        <w:rPr>
          <w:rFonts w:ascii="Verdana" w:hAnsi="Verdana"/>
          <w:sz w:val="20"/>
          <w:szCs w:val="20"/>
        </w:rPr>
        <w:t>be solved by forming equations such as</w:t>
      </w:r>
      <w:r>
        <w:rPr>
          <w:rFonts w:ascii="Verdana" w:hAnsi="Verdana"/>
          <w:sz w:val="20"/>
          <w:szCs w:val="20"/>
        </w:rPr>
        <w:t>:</w:t>
      </w:r>
      <w:r w:rsidR="00B95A7E" w:rsidRPr="00B95A7E">
        <w:rPr>
          <w:rFonts w:ascii="Verdana" w:hAnsi="Verdana"/>
          <w:sz w:val="20"/>
          <w:szCs w:val="20"/>
        </w:rPr>
        <w:t xml:space="preserve"> Pat and Paul have a combined salary of £800 per week. Pat earns £200 per week more than </w:t>
      </w:r>
      <w:proofErr w:type="gramStart"/>
      <w:r w:rsidR="00B95A7E" w:rsidRPr="00B95A7E">
        <w:rPr>
          <w:rFonts w:ascii="Verdana" w:hAnsi="Verdana"/>
          <w:sz w:val="20"/>
          <w:szCs w:val="20"/>
        </w:rPr>
        <w:t>Paul</w:t>
      </w:r>
      <w:proofErr w:type="gramEnd"/>
      <w:r w:rsidR="00B95A7E" w:rsidRPr="00B95A7E">
        <w:rPr>
          <w:rFonts w:ascii="Verdana" w:hAnsi="Verdana"/>
          <w:sz w:val="20"/>
          <w:szCs w:val="20"/>
        </w:rPr>
        <w:t xml:space="preserve">. How much does Paul earn? </w:t>
      </w:r>
    </w:p>
    <w:p w:rsidR="000C513C" w:rsidRDefault="003B00BD" w:rsidP="003B00BD">
      <w:pPr>
        <w:pStyle w:val="ListParagraph"/>
        <w:numPr>
          <w:ilvl w:val="0"/>
          <w:numId w:val="65"/>
        </w:numPr>
        <w:spacing w:after="0"/>
        <w:jc w:val="both"/>
        <w:rPr>
          <w:rFonts w:ascii="Verdana" w:hAnsi="Verdana"/>
          <w:sz w:val="20"/>
          <w:szCs w:val="20"/>
        </w:rPr>
      </w:pPr>
      <w:proofErr w:type="gramStart"/>
      <w:r>
        <w:rPr>
          <w:rFonts w:ascii="Verdana" w:hAnsi="Verdana"/>
          <w:sz w:val="20"/>
          <w:szCs w:val="20"/>
        </w:rPr>
        <w:t>involve</w:t>
      </w:r>
      <w:proofErr w:type="gramEnd"/>
      <w:r>
        <w:rPr>
          <w:rFonts w:ascii="Verdana" w:hAnsi="Verdana"/>
          <w:sz w:val="20"/>
          <w:szCs w:val="20"/>
        </w:rPr>
        <w:t xml:space="preserve"> </w:t>
      </w:r>
      <w:r w:rsidR="00847B3C">
        <w:rPr>
          <w:rFonts w:ascii="Verdana" w:hAnsi="Verdana"/>
          <w:sz w:val="20"/>
          <w:szCs w:val="20"/>
        </w:rPr>
        <w:t>the application of a formula with conflicting results such as</w:t>
      </w:r>
      <w:r>
        <w:rPr>
          <w:rFonts w:ascii="Verdana" w:hAnsi="Verdana"/>
          <w:sz w:val="20"/>
          <w:szCs w:val="20"/>
        </w:rPr>
        <w:t>:</w:t>
      </w:r>
      <w:r w:rsidR="00847B3C">
        <w:rPr>
          <w:rFonts w:ascii="Verdana" w:hAnsi="Verdana"/>
          <w:sz w:val="20"/>
          <w:szCs w:val="20"/>
        </w:rPr>
        <w:t xml:space="preserve"> Pat and Paul are using the formula </w:t>
      </w:r>
      <w:r w:rsidR="00847B3C" w:rsidRPr="003B00BD">
        <w:rPr>
          <w:rFonts w:ascii="Times New Roman" w:hAnsi="Times New Roman" w:cs="Times New Roman"/>
          <w:i/>
          <w:sz w:val="24"/>
          <w:szCs w:val="24"/>
        </w:rPr>
        <w:t>y</w:t>
      </w:r>
      <w:r w:rsidR="00847B3C">
        <w:rPr>
          <w:rFonts w:ascii="Verdana" w:hAnsi="Verdana"/>
          <w:sz w:val="20"/>
          <w:szCs w:val="20"/>
        </w:rPr>
        <w:t xml:space="preserve"> = 8</w:t>
      </w:r>
      <w:r w:rsidR="00847B3C" w:rsidRPr="003B00BD">
        <w:rPr>
          <w:rFonts w:ascii="Times New Roman" w:hAnsi="Times New Roman" w:cs="Times New Roman"/>
          <w:i/>
          <w:sz w:val="24"/>
          <w:szCs w:val="24"/>
        </w:rPr>
        <w:t>n</w:t>
      </w:r>
      <w:r w:rsidR="00847B3C">
        <w:rPr>
          <w:rFonts w:ascii="Verdana" w:hAnsi="Verdana"/>
          <w:sz w:val="20"/>
          <w:szCs w:val="20"/>
        </w:rPr>
        <w:t xml:space="preserve"> + 4 When </w:t>
      </w:r>
      <w:r w:rsidR="00847B3C" w:rsidRPr="003B00BD">
        <w:rPr>
          <w:rFonts w:ascii="Times New Roman" w:hAnsi="Times New Roman" w:cs="Times New Roman"/>
          <w:i/>
          <w:sz w:val="24"/>
          <w:szCs w:val="24"/>
        </w:rPr>
        <w:t>n</w:t>
      </w:r>
      <w:r w:rsidR="00847B3C">
        <w:rPr>
          <w:rFonts w:ascii="Verdana" w:hAnsi="Verdana"/>
          <w:sz w:val="20"/>
          <w:szCs w:val="20"/>
        </w:rPr>
        <w:t xml:space="preserve"> = 2, Pat states that </w:t>
      </w:r>
      <w:r w:rsidR="00847B3C" w:rsidRPr="003B00BD">
        <w:rPr>
          <w:rFonts w:ascii="Times New Roman" w:hAnsi="Times New Roman" w:cs="Times New Roman"/>
          <w:i/>
          <w:sz w:val="24"/>
          <w:szCs w:val="24"/>
        </w:rPr>
        <w:t>y</w:t>
      </w:r>
      <w:r w:rsidR="00847B3C">
        <w:rPr>
          <w:rFonts w:ascii="Verdana" w:hAnsi="Verdana"/>
          <w:sz w:val="20"/>
          <w:szCs w:val="20"/>
        </w:rPr>
        <w:t xml:space="preserve"> = 86 and Paul states </w:t>
      </w:r>
      <w:r w:rsidR="00847B3C" w:rsidRPr="003B00BD">
        <w:rPr>
          <w:rFonts w:ascii="Times New Roman" w:hAnsi="Times New Roman" w:cs="Times New Roman"/>
          <w:i/>
          <w:sz w:val="24"/>
          <w:szCs w:val="24"/>
        </w:rPr>
        <w:t>y</w:t>
      </w:r>
      <w:r w:rsidR="00847B3C">
        <w:rPr>
          <w:rFonts w:ascii="Verdana" w:hAnsi="Verdana"/>
          <w:sz w:val="20"/>
          <w:szCs w:val="20"/>
        </w:rPr>
        <w:t xml:space="preserve"> = 20. Who is correct? </w:t>
      </w:r>
    </w:p>
    <w:p w:rsidR="000C513C" w:rsidRDefault="000C513C" w:rsidP="003B00BD">
      <w:pPr>
        <w:spacing w:after="0"/>
        <w:jc w:val="both"/>
        <w:rPr>
          <w:rFonts w:ascii="Verdana" w:hAnsi="Verdana"/>
          <w:b/>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Rules of adding and subtracting negatives.</w:t>
      </w:r>
    </w:p>
    <w:p w:rsidR="006B3F49"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Inverse operations can be misapplied.</w:t>
      </w:r>
    </w:p>
    <w:p w:rsidR="00410F4A" w:rsidRPr="00954152" w:rsidRDefault="00410F4A" w:rsidP="00410F4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solving inequalities, students often state their final answer as a number quantity and either exclude the inequality or change it to =.</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good use of notation.</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realise that not all linear equations </w:t>
      </w:r>
      <w:proofErr w:type="gramStart"/>
      <w:r w:rsidRPr="00954152">
        <w:rPr>
          <w:rFonts w:ascii="Verdana" w:hAnsi="Verdana"/>
          <w:color w:val="0F243E" w:themeColor="text2" w:themeShade="80"/>
          <w:sz w:val="20"/>
          <w:szCs w:val="20"/>
        </w:rPr>
        <w:t>can be solved</w:t>
      </w:r>
      <w:proofErr w:type="gramEnd"/>
      <w:r w:rsidRPr="00954152">
        <w:rPr>
          <w:rFonts w:ascii="Verdana" w:hAnsi="Verdana"/>
          <w:color w:val="0F243E" w:themeColor="text2" w:themeShade="80"/>
          <w:sz w:val="20"/>
          <w:szCs w:val="20"/>
        </w:rPr>
        <w:t xml:space="preserve"> by observation or trial and improvement, and hence the use of a formal method is important.</w:t>
      </w:r>
    </w:p>
    <w:p w:rsidR="006B3F49"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leave their answer in fraction form where appropriate.</w:t>
      </w:r>
    </w:p>
    <w:p w:rsidR="00E87576" w:rsidRPr="00954152" w:rsidRDefault="00E87576" w:rsidP="00E8757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leaving their answer as an inequality (and not change to =).</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954152" w:rsidRDefault="006B3F49" w:rsidP="006B3F49">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6B3F49" w:rsidRPr="00954152" w:rsidTr="00FC4937">
        <w:tc>
          <w:tcPr>
            <w:tcW w:w="3795" w:type="pct"/>
            <w:shd w:val="clear" w:color="auto" w:fill="8DB3E2" w:themeFill="text2" w:themeFillTint="66"/>
            <w:vAlign w:val="center"/>
          </w:tcPr>
          <w:p w:rsidR="006B3F49" w:rsidRPr="00954152" w:rsidRDefault="00E87576" w:rsidP="00FC4937">
            <w:pPr>
              <w:spacing w:line="276" w:lineRule="auto"/>
              <w:rPr>
                <w:rFonts w:ascii="Verdana" w:hAnsi="Verdana"/>
                <w:b/>
                <w:color w:val="0F243E" w:themeColor="text2" w:themeShade="80"/>
                <w:szCs w:val="24"/>
              </w:rPr>
            </w:pPr>
            <w:bookmarkStart w:id="20" w:name="Unit5b"/>
            <w:r w:rsidRPr="00954152">
              <w:rPr>
                <w:rFonts w:ascii="Verdana" w:hAnsi="Verdana"/>
                <w:b/>
                <w:color w:val="0F243E" w:themeColor="text2" w:themeShade="80"/>
                <w:szCs w:val="24"/>
              </w:rPr>
              <w:lastRenderedPageBreak/>
              <w:t>5</w:t>
            </w:r>
            <w:r>
              <w:rPr>
                <w:rFonts w:ascii="Verdana" w:hAnsi="Verdana"/>
                <w:b/>
                <w:color w:val="0F243E" w:themeColor="text2" w:themeShade="80"/>
                <w:szCs w:val="24"/>
              </w:rPr>
              <w:t>b</w:t>
            </w:r>
            <w:r w:rsidR="006B3F49" w:rsidRPr="00954152">
              <w:rPr>
                <w:rFonts w:ascii="Verdana" w:hAnsi="Verdana"/>
                <w:b/>
                <w:color w:val="0F243E" w:themeColor="text2" w:themeShade="80"/>
                <w:szCs w:val="24"/>
              </w:rPr>
              <w:t>. Sequences</w:t>
            </w:r>
          </w:p>
          <w:bookmarkEnd w:id="20"/>
          <w:p w:rsidR="006B3F49" w:rsidRPr="00954152" w:rsidRDefault="00DE15D9" w:rsidP="00FC4937">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6B3F49" w:rsidRPr="00DE15D9">
              <w:rPr>
                <w:rStyle w:val="Hyperlink"/>
                <w:rFonts w:ascii="Verdana" w:hAnsi="Verdana"/>
                <w:szCs w:val="24"/>
              </w:rPr>
              <w:t>(A7, A23, A24, A25)</w:t>
            </w:r>
            <w:r>
              <w:rPr>
                <w:rFonts w:ascii="Verdana" w:hAnsi="Verdana"/>
                <w:color w:val="0F243E" w:themeColor="text2" w:themeShade="80"/>
                <w:szCs w:val="24"/>
              </w:rPr>
              <w:fldChar w:fldCharType="end"/>
            </w:r>
          </w:p>
        </w:tc>
        <w:tc>
          <w:tcPr>
            <w:tcW w:w="1205"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3F49" w:rsidRPr="00954152" w:rsidRDefault="00410F4A" w:rsidP="00FC4937">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6B3F49" w:rsidRPr="00954152">
              <w:rPr>
                <w:rFonts w:ascii="Verdana" w:hAnsi="Verdana"/>
                <w:color w:val="0F243E" w:themeColor="text2" w:themeShade="80"/>
                <w:szCs w:val="24"/>
              </w:rPr>
              <w:t xml:space="preserve"> hours</w:t>
            </w:r>
          </w:p>
        </w:tc>
      </w:tr>
    </w:tbl>
    <w:p w:rsidR="006B3F49" w:rsidRPr="00954152" w:rsidRDefault="006B3F49" w:rsidP="006B3F4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0C513C" w:rsidRDefault="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sequences of odd and even numbers</w:t>
      </w:r>
      <w:r w:rsidR="007A2987" w:rsidRPr="00954152">
        <w:rPr>
          <w:rFonts w:ascii="Verdana" w:hAnsi="Verdana"/>
          <w:color w:val="0F243E" w:themeColor="text2" w:themeShade="80"/>
          <w:sz w:val="20"/>
          <w:szCs w:val="20"/>
        </w:rPr>
        <w:t>, and other sequences including Fibonacci sequences</w:t>
      </w:r>
      <w:r w:rsidRPr="00954152">
        <w:rPr>
          <w:rFonts w:ascii="Verdana" w:hAnsi="Verdana"/>
          <w:color w:val="0F243E" w:themeColor="text2" w:themeShade="80"/>
          <w:sz w:val="20"/>
          <w:szCs w:val="20"/>
        </w:rPr>
        <w:t xml:space="preserv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function machines to find terms of a sequence;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the term-to-term definition of a sequence in words;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specific term in the sequence using position-to-term or term-to-term rules;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arithmetic sequences of numbers, triangular number, square and cube integers and sequences derived from diagrams;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such sequences from diagrams and draw the next term in a pattern sequence; </w:t>
      </w:r>
    </w:p>
    <w:p w:rsidR="00E87576"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next term in a sequence, including negative values; </w:t>
      </w:r>
    </w:p>
    <w:p w:rsidR="00E87576" w:rsidRDefault="006B3F49">
      <w:pPr>
        <w:pStyle w:val="ListParagraph"/>
        <w:numPr>
          <w:ilvl w:val="0"/>
          <w:numId w:val="30"/>
        </w:numPr>
        <w:spacing w:after="0"/>
        <w:ind w:left="357"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 xml:space="preserve">Find the </w:t>
      </w:r>
      <w:r w:rsidRPr="00E87576">
        <w:rPr>
          <w:rFonts w:ascii="Times New Roman" w:hAnsi="Times New Roman" w:cs="Times New Roman"/>
          <w:i/>
          <w:color w:val="0F243E" w:themeColor="text2" w:themeShade="80"/>
          <w:sz w:val="24"/>
          <w:szCs w:val="24"/>
        </w:rPr>
        <w:t>n</w:t>
      </w:r>
      <w:r w:rsidRPr="00E87576">
        <w:rPr>
          <w:rFonts w:ascii="Verdana" w:hAnsi="Verdana"/>
          <w:color w:val="0F243E" w:themeColor="text2" w:themeShade="80"/>
          <w:sz w:val="20"/>
          <w:szCs w:val="20"/>
        </w:rPr>
        <w:t xml:space="preserve">th term </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 xml:space="preserve">for a pattern sequence; </w:t>
      </w:r>
    </w:p>
    <w:p w:rsidR="000C513C" w:rsidRDefault="00B95A7E"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B95A7E">
        <w:rPr>
          <w:rFonts w:ascii="Verdana" w:hAnsi="Verdana"/>
          <w:sz w:val="20"/>
          <w:szCs w:val="20"/>
        </w:rPr>
        <w:t>a linear sequence;</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 xml:space="preserve">of an arithmetic sequence; </w:t>
      </w:r>
    </w:p>
    <w:p w:rsidR="00E87576"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terms; </w:t>
      </w:r>
    </w:p>
    <w:p w:rsidR="000C513C" w:rsidRDefault="006B3F49" w:rsidP="003B00BD">
      <w:pPr>
        <w:pStyle w:val="ListParagraph"/>
        <w:numPr>
          <w:ilvl w:val="1"/>
          <w:numId w:val="3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decide if a given number is a term in the sequence, or find the first term over a certain number; </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first term greater/less than a certain number;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geometric progression and find the term-to-term rule, including negatives, fraction and decimal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quadratic sequence and 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to generate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arithmetic and geometric sequences. </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Given a sequence, ‘Which is the 1st term greater than 50?’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What is the amount of money after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months saving the same amount or the height of tree that grows 6 m per year?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What are the next terms in the following sequences? </w:t>
      </w:r>
    </w:p>
    <w:p w:rsidR="006B3F49" w:rsidRPr="00954152" w:rsidRDefault="006B3F49">
      <w:pPr>
        <w:spacing w:after="0"/>
        <w:jc w:val="both"/>
        <w:rPr>
          <w:rFonts w:ascii="Verdana" w:hAnsi="Verdana"/>
          <w:color w:val="0F243E"/>
          <w:sz w:val="20"/>
          <w:szCs w:val="20"/>
        </w:rPr>
      </w:pPr>
      <w:r w:rsidRPr="00954152">
        <w:rPr>
          <w:rFonts w:ascii="Verdana" w:hAnsi="Verdana"/>
          <w:color w:val="0F243E"/>
          <w:sz w:val="20"/>
          <w:szCs w:val="20"/>
        </w:rPr>
        <w:t xml:space="preserve">1, 3, </w:t>
      </w:r>
      <w:proofErr w:type="gramStart"/>
      <w:r w:rsidRPr="00954152">
        <w:rPr>
          <w:rFonts w:ascii="Verdana" w:hAnsi="Verdana"/>
          <w:color w:val="0F243E"/>
          <w:sz w:val="20"/>
          <w:szCs w:val="20"/>
        </w:rPr>
        <w:t>9, …</w:t>
      </w:r>
      <w:proofErr w:type="gramEnd"/>
      <w:r w:rsidRPr="00954152">
        <w:rPr>
          <w:rFonts w:ascii="Verdana" w:hAnsi="Verdana"/>
          <w:color w:val="0F243E"/>
          <w:sz w:val="20"/>
          <w:szCs w:val="20"/>
        </w:rPr>
        <w:t xml:space="preserve"> </w:t>
      </w:r>
      <w:r w:rsidRPr="00954152">
        <w:rPr>
          <w:rFonts w:ascii="Verdana" w:hAnsi="Verdana"/>
          <w:color w:val="0F243E"/>
          <w:sz w:val="20"/>
          <w:szCs w:val="20"/>
        </w:rPr>
        <w:tab/>
      </w:r>
      <w:r w:rsidRPr="00954152">
        <w:rPr>
          <w:rFonts w:ascii="Verdana" w:hAnsi="Verdana"/>
          <w:color w:val="0F243E"/>
          <w:sz w:val="20"/>
          <w:szCs w:val="20"/>
        </w:rPr>
        <w:tab/>
        <w:t>100, 50, 25, …</w:t>
      </w:r>
      <w:r w:rsidRPr="00954152">
        <w:rPr>
          <w:rFonts w:ascii="Verdana" w:hAnsi="Verdana"/>
          <w:color w:val="0F243E"/>
          <w:sz w:val="20"/>
          <w:szCs w:val="20"/>
        </w:rPr>
        <w:tab/>
      </w:r>
      <w:r w:rsidRPr="00954152">
        <w:rPr>
          <w:rFonts w:ascii="Verdana" w:hAnsi="Verdana"/>
          <w:color w:val="0F243E"/>
          <w:sz w:val="20"/>
          <w:szCs w:val="20"/>
        </w:rPr>
        <w:tab/>
        <w:t>2, 4, 8, 16, …</w:t>
      </w:r>
    </w:p>
    <w:p w:rsidR="000C513C" w:rsidRDefault="006B3F49">
      <w:pPr>
        <w:spacing w:after="0"/>
        <w:jc w:val="both"/>
        <w:rPr>
          <w:rFonts w:ascii="Verdana" w:hAnsi="Verdana"/>
          <w:color w:val="0F243E"/>
          <w:sz w:val="20"/>
          <w:szCs w:val="20"/>
        </w:rPr>
      </w:pPr>
      <w:r w:rsidRPr="00954152">
        <w:rPr>
          <w:rFonts w:ascii="Verdana" w:hAnsi="Verdana"/>
          <w:color w:val="0F243E"/>
          <w:sz w:val="20"/>
          <w:szCs w:val="20"/>
        </w:rPr>
        <w:t>Write down an expression for the</w:t>
      </w:r>
      <w:r w:rsidRPr="00954152">
        <w:rPr>
          <w:rFonts w:ascii="Verdana" w:hAnsi="Verdana"/>
          <w:i/>
          <w:color w:val="0F243E"/>
          <w:sz w:val="20"/>
          <w:szCs w:val="20"/>
        </w:rPr>
        <w:t xml:space="preserve"> </w:t>
      </w:r>
      <w:r w:rsidRPr="00954152">
        <w:rPr>
          <w:rFonts w:ascii="Times New Roman" w:hAnsi="Times New Roman" w:cs="Times New Roman"/>
          <w:i/>
          <w:color w:val="0F243E"/>
          <w:sz w:val="24"/>
          <w:szCs w:val="24"/>
        </w:rPr>
        <w:t>n</w:t>
      </w:r>
      <w:r w:rsidRPr="00954152">
        <w:rPr>
          <w:rFonts w:ascii="Verdana" w:hAnsi="Verdana"/>
          <w:color w:val="0F243E"/>
          <w:sz w:val="20"/>
          <w:szCs w:val="20"/>
        </w:rPr>
        <w:t xml:space="preserve">th term of the arithmetic sequence 2, 5, 8, </w:t>
      </w:r>
      <w:proofErr w:type="gramStart"/>
      <w:r w:rsidRPr="00954152">
        <w:rPr>
          <w:rFonts w:ascii="Verdana" w:hAnsi="Verdana"/>
          <w:color w:val="0F243E"/>
          <w:sz w:val="20"/>
          <w:szCs w:val="20"/>
        </w:rPr>
        <w:t>11, …</w:t>
      </w:r>
      <w:proofErr w:type="gramEnd"/>
    </w:p>
    <w:p w:rsidR="000C513C" w:rsidRDefault="006B3F49">
      <w:pPr>
        <w:spacing w:after="0"/>
        <w:jc w:val="both"/>
        <w:rPr>
          <w:rFonts w:ascii="Verdana" w:hAnsi="Verdana"/>
          <w:color w:val="0F243E"/>
          <w:sz w:val="20"/>
          <w:szCs w:val="20"/>
        </w:rPr>
      </w:pPr>
      <w:r w:rsidRPr="00954152">
        <w:rPr>
          <w:rFonts w:ascii="Verdana" w:hAnsi="Verdana"/>
          <w:color w:val="0F243E"/>
          <w:sz w:val="20"/>
          <w:szCs w:val="20"/>
        </w:rPr>
        <w:t xml:space="preserve">Is 67 a term in the sequence 4, 7, 10, </w:t>
      </w:r>
      <w:proofErr w:type="gramStart"/>
      <w:r w:rsidRPr="00954152">
        <w:rPr>
          <w:rFonts w:ascii="Verdana" w:hAnsi="Verdana"/>
          <w:color w:val="0F243E"/>
          <w:sz w:val="20"/>
          <w:szCs w:val="20"/>
        </w:rPr>
        <w:t>13, …?</w:t>
      </w:r>
      <w:proofErr w:type="gramEnd"/>
    </w:p>
    <w:p w:rsidR="006B3F49" w:rsidRPr="00954152" w:rsidRDefault="006B3F49" w:rsidP="006B3F49">
      <w:pPr>
        <w:spacing w:after="0"/>
        <w:jc w:val="both"/>
        <w:rPr>
          <w:rFonts w:ascii="Verdana" w:hAnsi="Verdana"/>
          <w:color w:val="0F243E" w:themeColor="text2" w:themeShade="80"/>
          <w:sz w:val="20"/>
          <w:szCs w:val="20"/>
        </w:rPr>
      </w:pPr>
    </w:p>
    <w:p w:rsidR="007336D1" w:rsidRDefault="007336D1" w:rsidP="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Default="00254BCC" w:rsidP="003B00BD">
      <w:pPr>
        <w:spacing w:after="0"/>
        <w:jc w:val="both"/>
        <w:rPr>
          <w:rFonts w:ascii="Verdana" w:hAnsi="Verdana"/>
          <w:color w:val="0F243E" w:themeColor="text2" w:themeShade="80"/>
          <w:sz w:val="20"/>
          <w:szCs w:val="20"/>
        </w:rPr>
      </w:pPr>
      <w:r>
        <w:rPr>
          <w:rFonts w:ascii="Verdana" w:hAnsi="Verdana"/>
          <w:sz w:val="20"/>
          <w:szCs w:val="20"/>
        </w:rPr>
        <w:t>Evaluating statements about whether or not specific numbers or patterns are in a sequence and justifying the reasons.</w:t>
      </w:r>
    </w:p>
    <w:p w:rsidR="003B00BD" w:rsidRPr="00954152" w:rsidRDefault="003B00BD" w:rsidP="003B00BD">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Emphasise use of 3</w:t>
      </w:r>
      <w:r w:rsidRPr="00954152">
        <w:rPr>
          <w:rFonts w:ascii="Times New Roman" w:hAnsi="Times New Roman" w:cs="Times New Roman"/>
          <w:i/>
          <w:color w:val="0F243E"/>
          <w:sz w:val="24"/>
          <w:szCs w:val="24"/>
        </w:rPr>
        <w:t>n</w:t>
      </w:r>
      <w:r w:rsidRPr="00954152">
        <w:rPr>
          <w:rFonts w:ascii="Verdana" w:hAnsi="Verdana"/>
          <w:color w:val="0F243E"/>
          <w:sz w:val="20"/>
          <w:szCs w:val="20"/>
        </w:rPr>
        <w:t xml:space="preserve"> meaning </w:t>
      </w:r>
      <w:proofErr w:type="gramStart"/>
      <w:r w:rsidRPr="00954152">
        <w:rPr>
          <w:rFonts w:ascii="Verdana" w:hAnsi="Verdana"/>
          <w:color w:val="0F243E"/>
          <w:sz w:val="20"/>
          <w:szCs w:val="20"/>
        </w:rPr>
        <w:t>3 ×</w:t>
      </w:r>
      <w:proofErr w:type="gramEnd"/>
      <w:r w:rsidRPr="00954152">
        <w:rPr>
          <w:rFonts w:ascii="Verdana" w:hAnsi="Verdana"/>
          <w:color w:val="0F243E"/>
          <w:sz w:val="20"/>
          <w:szCs w:val="20"/>
        </w:rPr>
        <w:t xml:space="preserve"> </w:t>
      </w:r>
      <w:r w:rsidRPr="00954152">
        <w:rPr>
          <w:rFonts w:ascii="Times New Roman" w:hAnsi="Times New Roman" w:cs="Times New Roman"/>
          <w:i/>
          <w:color w:val="0F243E"/>
          <w:sz w:val="24"/>
          <w:szCs w:val="24"/>
        </w:rPr>
        <w:t>n</w:t>
      </w:r>
      <w:r w:rsidRPr="00954152">
        <w:rPr>
          <w:rFonts w:ascii="Verdana" w:hAnsi="Verdana"/>
          <w:color w:val="0F243E"/>
          <w:sz w:val="20"/>
          <w:szCs w:val="20"/>
        </w:rPr>
        <w:t>.</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w:t>
      </w:r>
      <w:proofErr w:type="gramStart"/>
      <w:r w:rsidRPr="00954152">
        <w:rPr>
          <w:rFonts w:ascii="Verdana" w:hAnsi="Verdana"/>
          <w:color w:val="0F243E" w:themeColor="text2" w:themeShade="80"/>
          <w:sz w:val="20"/>
          <w:szCs w:val="20"/>
        </w:rPr>
        <w:t>are not expected</w:t>
      </w:r>
      <w:proofErr w:type="gramEnd"/>
      <w:r w:rsidRPr="00954152">
        <w:rPr>
          <w:rFonts w:ascii="Verdana" w:hAnsi="Verdana"/>
          <w:color w:val="0F243E" w:themeColor="text2" w:themeShade="80"/>
          <w:sz w:val="20"/>
          <w:szCs w:val="20"/>
        </w:rPr>
        <w:t xml:space="preserve"> to 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 quadratic sequence.</w:t>
      </w:r>
    </w:p>
    <w:p w:rsidR="00A16B08" w:rsidRPr="00954152" w:rsidRDefault="00A16B08" w:rsidP="001B32F8">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628"/>
      </w:tblGrid>
      <w:tr w:rsidR="00ED6DD0" w:rsidRPr="00954152" w:rsidTr="00AF174E">
        <w:trPr>
          <w:trHeight w:val="880"/>
        </w:trPr>
        <w:tc>
          <w:tcPr>
            <w:tcW w:w="5000" w:type="pct"/>
            <w:shd w:val="clear" w:color="auto" w:fill="0F243E" w:themeFill="text2" w:themeFillShade="80"/>
            <w:vAlign w:val="center"/>
          </w:tcPr>
          <w:p w:rsidR="00ED6DD0" w:rsidRPr="00954152" w:rsidRDefault="00ED6DD0" w:rsidP="00843F99">
            <w:pPr>
              <w:spacing w:line="276" w:lineRule="auto"/>
              <w:jc w:val="both"/>
              <w:rPr>
                <w:rFonts w:ascii="Verdana" w:hAnsi="Verdana"/>
              </w:rPr>
            </w:pPr>
            <w:bookmarkStart w:id="21" w:name="Unit6"/>
            <w:r w:rsidRPr="00954152">
              <w:rPr>
                <w:rFonts w:ascii="Verdana" w:hAnsi="Verdana"/>
                <w:b/>
                <w:color w:val="FFFFFF" w:themeColor="background1"/>
              </w:rPr>
              <w:lastRenderedPageBreak/>
              <w:t>UNIT 6:</w:t>
            </w:r>
            <w:r w:rsidR="0047346D" w:rsidRPr="00954152">
              <w:rPr>
                <w:rFonts w:ascii="Verdana" w:hAnsi="Verdana"/>
                <w:b/>
                <w:color w:val="FFFFFF" w:themeColor="background1"/>
              </w:rPr>
              <w:t xml:space="preserve"> </w:t>
            </w:r>
            <w:bookmarkEnd w:id="21"/>
            <w:r w:rsidR="00843F99" w:rsidRPr="00954152">
              <w:rPr>
                <w:rFonts w:ascii="Verdana" w:hAnsi="Verdana"/>
                <w:b/>
                <w:color w:val="FFFFFF" w:themeColor="background1"/>
              </w:rPr>
              <w:t>Angles, polygons and parallel lines</w:t>
            </w:r>
          </w:p>
        </w:tc>
      </w:tr>
    </w:tbl>
    <w:p w:rsidR="00056770" w:rsidRPr="00954152" w:rsidRDefault="00253FE2" w:rsidP="003C235D">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755E95" w:rsidRPr="00954152" w:rsidRDefault="003C7F6C"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755E95" w:rsidRPr="00954152">
        <w:rPr>
          <w:rFonts w:ascii="Verdana" w:hAnsi="Verdana"/>
          <w:b/>
          <w:color w:val="0F243E" w:themeColor="text2" w:themeShade="80"/>
          <w:sz w:val="20"/>
          <w:szCs w:val="20"/>
        </w:rPr>
        <w:t xml:space="preserve"> </w:t>
      </w:r>
    </w:p>
    <w:p w:rsidR="007155A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A8</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work with coordinates in all four quadrants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 points, lines, vertices, edges, planes, parallel lines, perpendicular lines, right angles, polygons, regular polygons and polygons with reflection and/or rotation symmetries; use the standard conventions for labelling and referring to the sides and angles of triangles; draw diagrams from written description</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derive and apply the properties and definitions of special types of quadrilaterals, including square, rectangle, parallelogram, trapezium, kite and rhombus; and triangles and other plane figures using appropriate language</w:t>
      </w:r>
    </w:p>
    <w:p w:rsidR="007155A2" w:rsidRDefault="007155A2" w:rsidP="007155A2">
      <w:pPr>
        <w:pBdr>
          <w:left w:val="single" w:sz="4" w:space="10" w:color="auto"/>
          <w:right w:val="single" w:sz="4" w:space="10" w:color="auto"/>
        </w:pBdr>
        <w:spacing w:after="0"/>
        <w:ind w:left="567" w:hanging="567"/>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G7</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identify</w:t>
      </w:r>
      <w:r>
        <w:rPr>
          <w:rFonts w:ascii="Verdana" w:eastAsia="Times New Roman" w:hAnsi="Verdana" w:cs="Times New Roman"/>
          <w:color w:val="0F243E" w:themeColor="text2" w:themeShade="80"/>
          <w:sz w:val="20"/>
          <w:szCs w:val="20"/>
          <w:lang w:eastAsia="en-GB"/>
        </w:rPr>
        <w:t xml:space="preserve"> and </w:t>
      </w:r>
      <w:r w:rsidRPr="004019B4">
        <w:rPr>
          <w:rFonts w:ascii="Verdana" w:eastAsia="Times New Roman" w:hAnsi="Verdana" w:cs="Times New Roman"/>
          <w:color w:val="0F243E" w:themeColor="text2" w:themeShade="80"/>
          <w:sz w:val="20"/>
          <w:szCs w:val="20"/>
          <w:lang w:eastAsia="en-GB"/>
        </w:rPr>
        <w:t>describe congruent and similar shapes</w:t>
      </w:r>
    </w:p>
    <w:p w:rsidR="00034A52" w:rsidRPr="00954152" w:rsidRDefault="00034A52" w:rsidP="007155A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sidR="003C235D"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G15</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 xml:space="preserve">measure line segments </w:t>
      </w:r>
      <w:r>
        <w:rPr>
          <w:rFonts w:ascii="Verdana" w:eastAsia="Times New Roman" w:hAnsi="Verdana" w:cs="Times New Roman"/>
          <w:color w:val="0F243E" w:themeColor="text2" w:themeShade="80"/>
          <w:sz w:val="20"/>
          <w:szCs w:val="20"/>
          <w:lang w:eastAsia="en-GB"/>
        </w:rPr>
        <w:t>and angles in geometric figures</w:t>
      </w:r>
    </w:p>
    <w:p w:rsidR="00755E95" w:rsidRPr="00954152" w:rsidRDefault="00755E95" w:rsidP="003C235D">
      <w:pPr>
        <w:spacing w:after="0"/>
        <w:jc w:val="both"/>
        <w:rPr>
          <w:rFonts w:ascii="Verdana" w:eastAsia="Times New Roman" w:hAnsi="Verdana" w:cs="Times New Roman"/>
          <w:color w:val="0F243E" w:themeColor="text2" w:themeShade="80"/>
          <w:sz w:val="20"/>
          <w:szCs w:val="20"/>
          <w:lang w:eastAsia="en-GB"/>
        </w:rPr>
      </w:pPr>
    </w:p>
    <w:p w:rsidR="00755E95" w:rsidRPr="00954152" w:rsidRDefault="003C7F6C"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42EEA" w:rsidRPr="00954152" w:rsidRDefault="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6408DF" w:rsidRPr="00954152">
        <w:rPr>
          <w:rFonts w:ascii="Verdana" w:hAnsi="Verdana"/>
          <w:color w:val="0F243E" w:themeColor="text2" w:themeShade="80"/>
          <w:sz w:val="20"/>
          <w:szCs w:val="20"/>
        </w:rPr>
        <w:t xml:space="preserve"> to use a ruler and protractor</w:t>
      </w:r>
      <w:r w:rsidRPr="00954152">
        <w:rPr>
          <w:rFonts w:ascii="Verdana" w:hAnsi="Verdana"/>
          <w:color w:val="0F243E" w:themeColor="text2" w:themeShade="80"/>
          <w:sz w:val="20"/>
          <w:szCs w:val="20"/>
        </w:rPr>
        <w:t>.</w:t>
      </w:r>
      <w:r w:rsidR="00042EEA" w:rsidRPr="00954152">
        <w:rPr>
          <w:rFonts w:ascii="Verdana" w:hAnsi="Verdana"/>
          <w:color w:val="0F243E" w:themeColor="text2" w:themeShade="80"/>
          <w:sz w:val="20"/>
          <w:szCs w:val="20"/>
        </w:rPr>
        <w:t xml:space="preserve"> </w:t>
      </w:r>
    </w:p>
    <w:p w:rsidR="00D42A06" w:rsidRPr="00954152" w:rsidRDefault="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an</w:t>
      </w:r>
      <w:r w:rsidR="006408DF" w:rsidRPr="00954152">
        <w:rPr>
          <w:rFonts w:ascii="Verdana" w:hAnsi="Verdana"/>
          <w:color w:val="0F243E" w:themeColor="text2" w:themeShade="80"/>
          <w:sz w:val="20"/>
          <w:szCs w:val="20"/>
        </w:rPr>
        <w:t xml:space="preserve"> understanding of angles as a measure of turning</w:t>
      </w:r>
      <w:r w:rsidRPr="00954152">
        <w:rPr>
          <w:rFonts w:ascii="Verdana" w:hAnsi="Verdana"/>
          <w:color w:val="0F243E" w:themeColor="text2" w:themeShade="80"/>
          <w:sz w:val="20"/>
          <w:szCs w:val="20"/>
        </w:rPr>
        <w:t>.</w:t>
      </w:r>
    </w:p>
    <w:p w:rsidR="000C513C" w:rsidRDefault="009210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name angles and distinguish between acute, obtuse, reflex and right angles.</w:t>
      </w:r>
    </w:p>
    <w:p w:rsidR="000C513C" w:rsidRDefault="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recognise reflection symmetry, be able to identify and draw lines of symmetry, and complete diagrams with given number of lines of symmetry.</w:t>
      </w:r>
    </w:p>
    <w:p w:rsidR="000C513C" w:rsidRDefault="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recognise rotation symmetry and be able to identify orders of rotational symmetry, and complete diagrams with given order of rotational symmetry.</w:t>
      </w:r>
    </w:p>
    <w:p w:rsidR="00404583" w:rsidRPr="00954152" w:rsidRDefault="00404583" w:rsidP="003C235D">
      <w:pPr>
        <w:spacing w:after="0"/>
        <w:jc w:val="both"/>
        <w:rPr>
          <w:rFonts w:ascii="Verdana" w:hAnsi="Verdana"/>
          <w:color w:val="0F243E" w:themeColor="text2" w:themeShade="80"/>
          <w:sz w:val="20"/>
          <w:szCs w:val="20"/>
        </w:rPr>
      </w:pPr>
    </w:p>
    <w:p w:rsidR="002F079D" w:rsidRPr="00954152" w:rsidRDefault="002F079D"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455C6B" w:rsidRPr="00954152" w:rsidRDefault="000505E0"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Quadrilateral, angle, polygon, interior, exterior, proof, tessellation,</w:t>
      </w:r>
      <w:r w:rsidR="00455C6B" w:rsidRPr="00954152">
        <w:rPr>
          <w:rFonts w:ascii="Verdana" w:hAnsi="Verdana"/>
          <w:color w:val="0F243E" w:themeColor="text2" w:themeShade="80"/>
          <w:sz w:val="20"/>
          <w:szCs w:val="20"/>
        </w:rPr>
        <w:t xml:space="preserve"> rotational</w:t>
      </w:r>
      <w:r w:rsidRPr="00954152">
        <w:rPr>
          <w:rFonts w:ascii="Verdana" w:hAnsi="Verdana"/>
          <w:color w:val="0F243E" w:themeColor="text2" w:themeShade="80"/>
          <w:sz w:val="20"/>
          <w:szCs w:val="20"/>
        </w:rPr>
        <w:t xml:space="preserve"> symmetry, parallel, corresponding, alternate, co-interior, vertices, edge, face, sides, triangle, perpendicular, isosceles, </w:t>
      </w:r>
      <w:r w:rsidR="00455C6B" w:rsidRPr="00954152">
        <w:rPr>
          <w:rFonts w:ascii="Verdana" w:hAnsi="Verdana"/>
          <w:color w:val="0F243E" w:themeColor="text2" w:themeShade="80"/>
          <w:sz w:val="20"/>
          <w:szCs w:val="20"/>
        </w:rPr>
        <w:t>scalene, clockwise, anticlockwise, hexagons, heptagons, octagons,</w:t>
      </w:r>
      <w:r w:rsidR="00C34EAF" w:rsidRPr="00954152">
        <w:rPr>
          <w:rFonts w:ascii="Verdana" w:hAnsi="Verdana"/>
          <w:color w:val="0F243E" w:themeColor="text2" w:themeShade="80"/>
          <w:sz w:val="20"/>
          <w:szCs w:val="20"/>
        </w:rPr>
        <w:t xml:space="preserve"> </w:t>
      </w:r>
      <w:r w:rsidR="00455C6B" w:rsidRPr="00954152">
        <w:rPr>
          <w:rFonts w:ascii="Verdana" w:hAnsi="Verdana"/>
          <w:color w:val="0F243E" w:themeColor="text2" w:themeShade="80"/>
          <w:sz w:val="20"/>
          <w:szCs w:val="20"/>
        </w:rPr>
        <w:t>decagons, obtuse, acute, reflex, quadrilateral, triangle, regular, irregular</w:t>
      </w:r>
      <w:r w:rsidR="00764FDD" w:rsidRPr="00954152">
        <w:rPr>
          <w:rFonts w:ascii="Verdana" w:hAnsi="Verdana"/>
          <w:color w:val="0F243E" w:themeColor="text2" w:themeShade="80"/>
          <w:sz w:val="20"/>
          <w:szCs w:val="20"/>
        </w:rPr>
        <w:t>, two-dimensional, three-dimensional, measure, line, angle, order, intersecting</w:t>
      </w:r>
    </w:p>
    <w:p w:rsidR="000505E0" w:rsidRPr="00954152" w:rsidRDefault="000505E0" w:rsidP="003C235D">
      <w:pPr>
        <w:spacing w:after="0"/>
        <w:jc w:val="both"/>
        <w:rPr>
          <w:rFonts w:ascii="Verdana" w:hAnsi="Verdana"/>
          <w:color w:val="0F243E" w:themeColor="text2" w:themeShade="80"/>
          <w:sz w:val="20"/>
          <w:szCs w:val="20"/>
        </w:rPr>
      </w:pPr>
    </w:p>
    <w:p w:rsidR="00DB7DB7" w:rsidRPr="00954152" w:rsidRDefault="00DB7DB7" w:rsidP="00DB7DB7">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847DE" w:rsidRPr="00954152" w:rsidTr="008212CE">
        <w:tc>
          <w:tcPr>
            <w:tcW w:w="3939" w:type="pct"/>
            <w:shd w:val="clear" w:color="auto" w:fill="8DB3E2" w:themeFill="text2" w:themeFillTint="66"/>
            <w:vAlign w:val="center"/>
          </w:tcPr>
          <w:p w:rsidR="005847DE" w:rsidRPr="00954152" w:rsidRDefault="005847DE" w:rsidP="0047346D">
            <w:pPr>
              <w:spacing w:line="276" w:lineRule="auto"/>
              <w:rPr>
                <w:rFonts w:ascii="Verdana" w:hAnsi="Verdana"/>
                <w:b/>
                <w:color w:val="0F243E" w:themeColor="text2" w:themeShade="80"/>
              </w:rPr>
            </w:pPr>
            <w:bookmarkStart w:id="22" w:name="Unit6a"/>
            <w:r w:rsidRPr="00954152">
              <w:rPr>
                <w:rFonts w:ascii="Verdana" w:hAnsi="Verdana"/>
                <w:b/>
                <w:color w:val="0F243E" w:themeColor="text2" w:themeShade="80"/>
              </w:rPr>
              <w:lastRenderedPageBreak/>
              <w:t>6</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w:t>
            </w:r>
            <w:r w:rsidR="0092102C" w:rsidRPr="00954152">
              <w:rPr>
                <w:rFonts w:ascii="Verdana" w:hAnsi="Verdana" w:cs="Times New Roman"/>
                <w:b/>
              </w:rPr>
              <w:t>Properties of shapes, parallel lines and angle facts</w:t>
            </w:r>
          </w:p>
          <w:p w:rsidR="005847DE" w:rsidRPr="00954152" w:rsidRDefault="00253FE2" w:rsidP="00404583">
            <w:pPr>
              <w:spacing w:line="276" w:lineRule="auto"/>
              <w:rPr>
                <w:rFonts w:ascii="Verdana" w:hAnsi="Verdana"/>
                <w:color w:val="0F243E" w:themeColor="text2" w:themeShade="80"/>
                <w:szCs w:val="24"/>
              </w:rPr>
            </w:pPr>
            <w:hyperlink r:id="rId87" w:history="1">
              <w:r w:rsidR="005847DE" w:rsidRPr="00DE15D9">
                <w:rPr>
                  <w:rStyle w:val="Hyperlink"/>
                  <w:rFonts w:ascii="Verdana" w:hAnsi="Verdana"/>
                  <w:szCs w:val="24"/>
                </w:rPr>
                <w:t>(</w:t>
              </w:r>
              <w:r w:rsidR="002546D1" w:rsidRPr="00DE15D9">
                <w:rPr>
                  <w:rStyle w:val="Hyperlink"/>
                  <w:rFonts w:ascii="Verdana" w:hAnsi="Verdana"/>
                  <w:szCs w:val="24"/>
                </w:rPr>
                <w:t>G1</w:t>
              </w:r>
              <w:r w:rsidR="00404583" w:rsidRPr="00DE15D9">
                <w:rPr>
                  <w:rStyle w:val="Hyperlink"/>
                  <w:rFonts w:ascii="Verdana" w:hAnsi="Verdana"/>
                  <w:szCs w:val="24"/>
                </w:rPr>
                <w:t>, G3, G4, G6, G11</w:t>
              </w:r>
              <w:r w:rsidR="007155A2" w:rsidRPr="00DE15D9">
                <w:rPr>
                  <w:rStyle w:val="Hyperlink"/>
                  <w:rFonts w:ascii="Verdana" w:hAnsi="Verdana"/>
                  <w:szCs w:val="24"/>
                </w:rPr>
                <w:t>, G15, A8</w:t>
              </w:r>
              <w:r w:rsidR="005847DE" w:rsidRPr="00DE15D9">
                <w:rPr>
                  <w:rStyle w:val="Hyperlink"/>
                  <w:rFonts w:ascii="Verdana" w:hAnsi="Verdana"/>
                  <w:szCs w:val="24"/>
                </w:rPr>
                <w:t>)</w:t>
              </w:r>
              <w:bookmarkEnd w:id="22"/>
            </w:hyperlink>
          </w:p>
        </w:tc>
        <w:tc>
          <w:tcPr>
            <w:tcW w:w="1061" w:type="pct"/>
            <w:shd w:val="clear" w:color="auto" w:fill="8DB3E2" w:themeFill="text2" w:themeFillTint="66"/>
          </w:tcPr>
          <w:p w:rsidR="005847DE" w:rsidRPr="00954152" w:rsidRDefault="005847DE"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5847DE" w:rsidRPr="00954152" w:rsidRDefault="00E87576" w:rsidP="00404583">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005847DE" w:rsidRPr="00954152">
              <w:rPr>
                <w:rFonts w:ascii="Verdana" w:hAnsi="Verdana"/>
                <w:color w:val="0F243E" w:themeColor="text2" w:themeShade="80"/>
                <w:szCs w:val="24"/>
              </w:rPr>
              <w:t xml:space="preserve"> hours</w:t>
            </w:r>
          </w:p>
        </w:tc>
      </w:tr>
    </w:tbl>
    <w:p w:rsidR="00755E95" w:rsidRPr="00954152" w:rsidRDefault="003C7F6C" w:rsidP="003C235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55E95" w:rsidRPr="00954152" w:rsidRDefault="00755E95"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B4B6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sizes of angles</w:t>
      </w:r>
      <w:r w:rsidR="003C235D" w:rsidRPr="00954152">
        <w:rPr>
          <w:rFonts w:ascii="Verdana" w:hAnsi="Verdana"/>
          <w:color w:val="0F243E" w:themeColor="text2" w:themeShade="80"/>
          <w:sz w:val="20"/>
          <w:szCs w:val="20"/>
        </w:rPr>
        <w:t>;</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angles using a protractor</w:t>
      </w:r>
      <w:r w:rsidR="003C235D" w:rsidRPr="00954152">
        <w:rPr>
          <w:rFonts w:ascii="Verdana" w:hAnsi="Verdana"/>
          <w:color w:val="0F243E" w:themeColor="text2" w:themeShade="80"/>
          <w:sz w:val="20"/>
          <w:szCs w:val="20"/>
        </w:rPr>
        <w:t>;</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geometric language appropriately</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letters to identify points, lines and angles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two</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letter notation for a line and three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letter notation for an angle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E87576" w:rsidRDefault="002546D1">
      <w:pPr>
        <w:pStyle w:val="ListParagraph"/>
        <w:numPr>
          <w:ilvl w:val="0"/>
          <w:numId w:val="29"/>
        </w:numPr>
        <w:spacing w:after="0"/>
        <w:ind w:left="357"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D</w:t>
      </w:r>
      <w:r w:rsidR="00E3588F" w:rsidRPr="00E87576">
        <w:rPr>
          <w:rFonts w:ascii="Verdana" w:hAnsi="Verdana"/>
          <w:color w:val="0F243E" w:themeColor="text2" w:themeShade="80"/>
          <w:sz w:val="20"/>
          <w:szCs w:val="20"/>
        </w:rPr>
        <w:t>escribe angles as turns and in degrees</w:t>
      </w:r>
      <w:r w:rsidR="00E87576" w:rsidRPr="00E87576">
        <w:rPr>
          <w:rFonts w:ascii="Verdana" w:hAnsi="Verdana"/>
          <w:color w:val="0F243E" w:themeColor="text2" w:themeShade="80"/>
          <w:sz w:val="20"/>
          <w:szCs w:val="20"/>
        </w:rPr>
        <w:t xml:space="preserve"> and understand </w:t>
      </w:r>
      <w:r w:rsidR="00E3588F" w:rsidRPr="00E87576">
        <w:rPr>
          <w:rFonts w:ascii="Verdana" w:hAnsi="Verdana"/>
          <w:color w:val="0F243E" w:themeColor="text2" w:themeShade="80"/>
          <w:sz w:val="20"/>
          <w:szCs w:val="20"/>
        </w:rPr>
        <w:t>clockwise and anticlockwise</w:t>
      </w:r>
      <w:r w:rsidR="003C235D" w:rsidRPr="00E87576">
        <w:rPr>
          <w:rFonts w:ascii="Verdana" w:hAnsi="Verdana"/>
          <w:color w:val="0F243E" w:themeColor="text2" w:themeShade="80"/>
          <w:sz w:val="20"/>
          <w:szCs w:val="20"/>
        </w:rPr>
        <w:t>;</w:t>
      </w:r>
      <w:r w:rsidR="00C34EAF" w:rsidRPr="00E87576">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there are 360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a full turn, 180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w:t>
      </w:r>
      <w:r w:rsidR="003C235D"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half turn and 90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w:t>
      </w:r>
      <w:r w:rsidR="003C235D"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quarter turn</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B35D61" w:rsidRDefault="00E3588F">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B35D61">
        <w:rPr>
          <w:rFonts w:ascii="Verdana" w:hAnsi="Verdana"/>
          <w:color w:val="0F243E" w:themeColor="text2" w:themeShade="80"/>
          <w:sz w:val="20"/>
          <w:szCs w:val="20"/>
        </w:rPr>
        <w:t>a</w:t>
      </w:r>
      <w:r w:rsidRPr="00954152">
        <w:rPr>
          <w:rFonts w:ascii="Verdana" w:hAnsi="Verdana"/>
          <w:color w:val="0F243E" w:themeColor="text2" w:themeShade="80"/>
          <w:sz w:val="20"/>
          <w:szCs w:val="20"/>
        </w:rPr>
        <w:t xml:space="preserve"> line perpendicular to a given line</w:t>
      </w:r>
      <w:r w:rsidR="00B35D61">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 xml:space="preserve">on a diagram and use their properties; </w:t>
      </w:r>
    </w:p>
    <w:p w:rsidR="00E3588F" w:rsidRPr="00B35D61" w:rsidRDefault="000505E0">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parallel lines</w:t>
      </w:r>
      <w:r w:rsidR="00B35D61">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 xml:space="preserve">on a diagram and use their properties; </w:t>
      </w:r>
    </w:p>
    <w:p w:rsidR="00B35D61" w:rsidRPr="00954152" w:rsidRDefault="00B35D61">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angles using properties of corresponding and alternate angles; </w:t>
      </w:r>
    </w:p>
    <w:p w:rsidR="00B35D61" w:rsidRPr="00954152" w:rsidRDefault="00B35D61">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parallel lines.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the properties and definitions of special types of quadrilaterals, including symmetry properties;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List the properties of each special type of quadrilateral, or identify (name) a given shape;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sketches of shapes; </w:t>
      </w:r>
    </w:p>
    <w:p w:rsidR="00404583" w:rsidRPr="00B35D61" w:rsidRDefault="00B35D61">
      <w:pPr>
        <w:pStyle w:val="ListParagraph"/>
        <w:numPr>
          <w:ilvl w:val="0"/>
          <w:numId w:val="29"/>
        </w:numPr>
        <w:spacing w:after="0"/>
        <w:jc w:val="both"/>
        <w:rPr>
          <w:rFonts w:ascii="Verdana" w:hAnsi="Verdana"/>
          <w:color w:val="0F243E" w:themeColor="text2" w:themeShade="80"/>
          <w:sz w:val="20"/>
          <w:szCs w:val="20"/>
        </w:rPr>
      </w:pPr>
      <w:r w:rsidRPr="00B35D61">
        <w:rPr>
          <w:rFonts w:ascii="Verdana" w:hAnsi="Verdana"/>
          <w:color w:val="0F243E" w:themeColor="text2" w:themeShade="80"/>
          <w:sz w:val="20"/>
          <w:szCs w:val="20"/>
        </w:rPr>
        <w:t xml:space="preserve">Classify quadrilaterals by their geometric properties and </w:t>
      </w:r>
      <w:r>
        <w:rPr>
          <w:rFonts w:ascii="Verdana" w:hAnsi="Verdana"/>
          <w:color w:val="0F243E" w:themeColor="text2" w:themeShade="80"/>
          <w:sz w:val="20"/>
          <w:szCs w:val="20"/>
        </w:rPr>
        <w:t>n</w:t>
      </w:r>
      <w:r w:rsidR="00404583" w:rsidRPr="00B35D61">
        <w:rPr>
          <w:rFonts w:ascii="Verdana" w:hAnsi="Verdana"/>
          <w:color w:val="0F243E" w:themeColor="text2" w:themeShade="80"/>
          <w:sz w:val="20"/>
          <w:szCs w:val="20"/>
        </w:rPr>
        <w:t xml:space="preserve">ame all quadrilaterals that have a specific property;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quadrilaterals from everyday usage; </w:t>
      </w:r>
    </w:p>
    <w:p w:rsidR="00404583" w:rsidRPr="00954152" w:rsidRDefault="001F2954">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some information about a shape on coordinate axes, complete the shape;</w:t>
      </w:r>
      <w:r w:rsidR="003B039B">
        <w:rPr>
          <w:rFonts w:ascii="Verdana" w:hAnsi="Verdana"/>
          <w:color w:val="0F243E" w:themeColor="text2" w:themeShade="80"/>
          <w:sz w:val="20"/>
          <w:szCs w:val="20"/>
        </w:rPr>
        <w:t xml:space="preserve"> </w:t>
      </w:r>
      <w:r w:rsidR="00404583" w:rsidRPr="00954152">
        <w:rPr>
          <w:rFonts w:ascii="Verdana" w:hAnsi="Verdana"/>
          <w:color w:val="0F243E" w:themeColor="text2" w:themeShade="80"/>
          <w:sz w:val="20"/>
          <w:szCs w:val="20"/>
        </w:rPr>
        <w:t>Understand and use the angle properties of quadrilaterals</w:t>
      </w:r>
      <w:r w:rsidR="00B35D61">
        <w:rPr>
          <w:rFonts w:ascii="Verdana" w:hAnsi="Verdana"/>
          <w:color w:val="0F243E" w:themeColor="text2" w:themeShade="80"/>
          <w:sz w:val="20"/>
          <w:szCs w:val="20"/>
        </w:rPr>
        <w:t>;</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fact that angle sum of a quadrilateral is 360°;</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and use properties of angles at a point, angles at a point on a straight line, right angles, and vertically opposite angles;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scalene, equilateral, isosceles and right-angled triangles;</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and use the sum of angles in a triangle;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missing angle in a triangle, using the angle sum of a triangle is 180°;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angle properties of triangles, use the symmetry property of isosceles triangle to show that base angles are equal;</w:t>
      </w:r>
    </w:p>
    <w:p w:rsidR="000C513C"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side/angle properties of isosceles and equilateral triangles;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intersecting lines; </w:t>
      </w:r>
    </w:p>
    <w:p w:rsidR="00B35D61" w:rsidRPr="004A2ECF" w:rsidRDefault="00404583" w:rsidP="00B35D61">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 proof that the exterior angle of a triangle is equal to the sum of the interior angles at the other two vertices; </w:t>
      </w:r>
      <w:r w:rsidR="00B35D61" w:rsidRPr="004A2ECF">
        <w:rPr>
          <w:rFonts w:ascii="Verdana" w:hAnsi="Verdana"/>
          <w:color w:val="0F243E" w:themeColor="text2" w:themeShade="80"/>
          <w:sz w:val="20"/>
          <w:szCs w:val="20"/>
        </w:rPr>
        <w:t xml:space="preserve">Use geometrical language appropriately, give reasons for angle calculations and </w:t>
      </w:r>
      <w:r w:rsidR="00B35D61">
        <w:rPr>
          <w:rFonts w:ascii="Verdana" w:hAnsi="Verdana"/>
          <w:color w:val="0F243E" w:themeColor="text2" w:themeShade="80"/>
          <w:sz w:val="20"/>
          <w:szCs w:val="20"/>
        </w:rPr>
        <w:t>s</w:t>
      </w:r>
      <w:r w:rsidR="00B35D61" w:rsidRPr="004A2ECF">
        <w:rPr>
          <w:rFonts w:ascii="Verdana" w:hAnsi="Verdana"/>
          <w:color w:val="0F243E" w:themeColor="text2" w:themeShade="80"/>
          <w:sz w:val="20"/>
          <w:szCs w:val="20"/>
        </w:rPr>
        <w:t xml:space="preserve">how </w:t>
      </w:r>
      <w:proofErr w:type="gramStart"/>
      <w:r w:rsidR="00B35D61" w:rsidRPr="004A2ECF">
        <w:rPr>
          <w:rFonts w:ascii="Verdana" w:hAnsi="Verdana"/>
          <w:color w:val="0F243E" w:themeColor="text2" w:themeShade="80"/>
          <w:sz w:val="20"/>
          <w:szCs w:val="20"/>
        </w:rPr>
        <w:t>step-by-step</w:t>
      </w:r>
      <w:proofErr w:type="gramEnd"/>
      <w:r w:rsidR="00B35D61" w:rsidRPr="004A2ECF">
        <w:rPr>
          <w:rFonts w:ascii="Verdana" w:hAnsi="Verdana"/>
          <w:color w:val="0F243E" w:themeColor="text2" w:themeShade="80"/>
          <w:sz w:val="20"/>
          <w:szCs w:val="20"/>
        </w:rPr>
        <w:t xml:space="preserve"> deduction when solving problems</w:t>
      </w:r>
      <w:r w:rsidR="003B039B">
        <w:rPr>
          <w:rFonts w:ascii="Verdana" w:hAnsi="Verdana"/>
          <w:color w:val="0F243E" w:themeColor="text2" w:themeShade="80"/>
          <w:sz w:val="20"/>
          <w:szCs w:val="20"/>
        </w:rPr>
        <w:t>.</w:t>
      </w:r>
      <w:r w:rsidR="003B039B" w:rsidRPr="004A2ECF">
        <w:rPr>
          <w:rFonts w:ascii="Verdana" w:hAnsi="Verdana"/>
          <w:color w:val="0F243E" w:themeColor="text2" w:themeShade="80"/>
          <w:sz w:val="20"/>
          <w:szCs w:val="20"/>
        </w:rPr>
        <w:t xml:space="preserve"> </w:t>
      </w:r>
    </w:p>
    <w:p w:rsidR="00D76A12" w:rsidRPr="00954152" w:rsidRDefault="00D76A12" w:rsidP="003C235D">
      <w:pPr>
        <w:pStyle w:val="ListParagraph"/>
        <w:spacing w:after="0"/>
        <w:ind w:left="0"/>
        <w:jc w:val="both"/>
        <w:rPr>
          <w:rFonts w:ascii="Verdana" w:hAnsi="Verdana"/>
          <w:color w:val="0F243E" w:themeColor="text2" w:themeShade="80"/>
          <w:sz w:val="20"/>
          <w:szCs w:val="20"/>
        </w:rPr>
      </w:pPr>
    </w:p>
    <w:p w:rsidR="00D76A12" w:rsidRPr="00954152" w:rsidRDefault="00D7179B"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55C6B" w:rsidRPr="00954152" w:rsidRDefault="00455C6B"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Name all quadrilaterals that have a specific property</w:t>
      </w:r>
      <w:r w:rsidR="003C235D" w:rsidRPr="00954152">
        <w:rPr>
          <w:rFonts w:ascii="Verdana" w:hAnsi="Verdana"/>
          <w:color w:val="0F243E" w:themeColor="text2" w:themeShade="80"/>
          <w:sz w:val="20"/>
          <w:szCs w:val="20"/>
        </w:rPr>
        <w:t>.</w:t>
      </w:r>
    </w:p>
    <w:p w:rsidR="00D76A12" w:rsidRPr="00954152" w:rsidRDefault="003C235D"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455C6B" w:rsidRPr="00954152">
        <w:rPr>
          <w:rFonts w:ascii="Verdana" w:hAnsi="Verdana"/>
          <w:color w:val="0F243E" w:themeColor="text2" w:themeShade="80"/>
          <w:sz w:val="20"/>
          <w:szCs w:val="20"/>
        </w:rPr>
        <w:t>se geometric reasoning to answer problems giving detailed reasons</w:t>
      </w:r>
      <w:r w:rsidRPr="00954152">
        <w:rPr>
          <w:rFonts w:ascii="Verdana" w:hAnsi="Verdana"/>
          <w:color w:val="0F243E" w:themeColor="text2" w:themeShade="80"/>
          <w:sz w:val="20"/>
          <w:szCs w:val="20"/>
        </w:rPr>
        <w:t>.</w:t>
      </w:r>
    </w:p>
    <w:p w:rsidR="00404583"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size of missing angles at a point or at a point on a straight line. </w:t>
      </w:r>
    </w:p>
    <w:p w:rsidR="001B68F7" w:rsidRPr="00954152" w:rsidRDefault="001B68F7" w:rsidP="00404583">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Convince me that a parallelogram is a rhombus.</w:t>
      </w: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Pr="00954152" w:rsidRDefault="003B039B" w:rsidP="003C235D">
      <w:pPr>
        <w:spacing w:after="0"/>
        <w:jc w:val="both"/>
        <w:rPr>
          <w:rFonts w:ascii="Verdana" w:hAnsi="Verdana"/>
          <w:color w:val="0F243E" w:themeColor="text2" w:themeShade="80"/>
          <w:sz w:val="20"/>
          <w:szCs w:val="20"/>
        </w:rPr>
      </w:pPr>
    </w:p>
    <w:p w:rsidR="007336D1" w:rsidRDefault="007336D1" w:rsidP="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7336D1" w:rsidRDefault="00F3344D" w:rsidP="007336D1">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“angle chasing” style problems that involve justifying how students have found a specific angle. </w:t>
      </w:r>
    </w:p>
    <w:p w:rsidR="00F3344D" w:rsidRDefault="00A11797" w:rsidP="007336D1">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Geometrical problems involving algebra whereby equations </w:t>
      </w:r>
      <w:proofErr w:type="gramStart"/>
      <w:r>
        <w:rPr>
          <w:rFonts w:ascii="Verdana" w:hAnsi="Verdana"/>
          <w:color w:val="0F243E" w:themeColor="text2" w:themeShade="80"/>
          <w:sz w:val="20"/>
          <w:szCs w:val="20"/>
        </w:rPr>
        <w:t>can be formed and solved</w:t>
      </w:r>
      <w:proofErr w:type="gramEnd"/>
      <w:r>
        <w:rPr>
          <w:rFonts w:ascii="Verdana" w:hAnsi="Verdana"/>
          <w:color w:val="0F243E" w:themeColor="text2" w:themeShade="80"/>
          <w:sz w:val="20"/>
          <w:szCs w:val="20"/>
        </w:rPr>
        <w:t xml:space="preserve"> allow students the opportunity to make and use connections with different parts of mathematics. </w:t>
      </w:r>
    </w:p>
    <w:p w:rsidR="00EC7CEB" w:rsidRDefault="00EC7CEB" w:rsidP="007336D1">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What is the same, and what is different between families of polygons? </w:t>
      </w:r>
    </w:p>
    <w:p w:rsidR="00A11797" w:rsidRPr="00F3344D" w:rsidRDefault="00A11797" w:rsidP="007336D1">
      <w:pPr>
        <w:spacing w:after="0"/>
        <w:jc w:val="both"/>
        <w:rPr>
          <w:rFonts w:ascii="Verdana" w:hAnsi="Verdana"/>
          <w:color w:val="0F243E" w:themeColor="text2" w:themeShade="80"/>
          <w:sz w:val="20"/>
          <w:szCs w:val="20"/>
        </w:rPr>
      </w:pPr>
    </w:p>
    <w:p w:rsidR="00D76A12" w:rsidRPr="00954152" w:rsidRDefault="00D76A12"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455C6B" w:rsidRPr="00954152" w:rsidRDefault="00455C6B" w:rsidP="003C235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Pupils may believe, incorrectly, that perpendicular lines have to be horizontal/vertical or all triangles have rotational symmetry of order 3</w:t>
      </w:r>
      <w:r w:rsidR="003C235D" w:rsidRPr="00954152">
        <w:rPr>
          <w:rFonts w:ascii="Verdana" w:hAnsi="Verdana" w:cs="Lucida Sans Unicode"/>
          <w:color w:val="0F243E" w:themeColor="text2" w:themeShade="80"/>
          <w:sz w:val="20"/>
          <w:szCs w:val="20"/>
        </w:rPr>
        <w:t>.</w:t>
      </w:r>
    </w:p>
    <w:p w:rsidR="00404583" w:rsidRPr="00954152" w:rsidRDefault="00404583" w:rsidP="00404583">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will think that all trapezia are isosceles, or a square is only square if ‘</w:t>
      </w:r>
      <w:proofErr w:type="gramStart"/>
      <w:r w:rsidRPr="00954152">
        <w:rPr>
          <w:rFonts w:ascii="Verdana" w:hAnsi="Verdana" w:cs="Lucida Sans Unicode"/>
          <w:color w:val="0F243E" w:themeColor="text2" w:themeShade="80"/>
          <w:sz w:val="20"/>
          <w:szCs w:val="20"/>
        </w:rPr>
        <w:t>horizontal’,</w:t>
      </w:r>
      <w:proofErr w:type="gramEnd"/>
      <w:r w:rsidRPr="00954152">
        <w:rPr>
          <w:rFonts w:ascii="Verdana" w:hAnsi="Verdana" w:cs="Lucida Sans Unicode"/>
          <w:color w:val="0F243E" w:themeColor="text2" w:themeShade="80"/>
          <w:sz w:val="20"/>
          <w:szCs w:val="20"/>
        </w:rPr>
        <w:t xml:space="preserve"> or a ‘non-horizontal’ square is called a diamond.</w:t>
      </w:r>
    </w:p>
    <w:p w:rsidR="00404583" w:rsidRPr="00954152" w:rsidRDefault="00404583" w:rsidP="00404583">
      <w:pPr>
        <w:spacing w:after="0"/>
        <w:jc w:val="both"/>
        <w:rPr>
          <w:rFonts w:ascii="Verdana" w:hAnsi="Verdana"/>
          <w:b/>
          <w:color w:val="0F243E" w:themeColor="text2" w:themeShade="80"/>
          <w:sz w:val="20"/>
          <w:szCs w:val="20"/>
        </w:rPr>
      </w:pPr>
      <w:r w:rsidRPr="00954152">
        <w:rPr>
          <w:rFonts w:ascii="Verdana" w:hAnsi="Verdana" w:cs="Lucida Sans Unicode"/>
          <w:color w:val="0F243E" w:themeColor="text2" w:themeShade="80"/>
          <w:sz w:val="20"/>
          <w:szCs w:val="20"/>
        </w:rPr>
        <w:t xml:space="preserve">Some students may think that the equal angles in an isosceles triangle are the ‘base angles’. </w:t>
      </w:r>
    </w:p>
    <w:p w:rsidR="000C513C" w:rsidRDefault="009B2941">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Incorrectly identifying the ‘base angles’ (i.e. the equal angles) of an isosceles triangle when not drawn horizontally.</w:t>
      </w:r>
    </w:p>
    <w:p w:rsidR="00D76A12" w:rsidRPr="00954152" w:rsidRDefault="00D76A12" w:rsidP="003C235D">
      <w:pPr>
        <w:spacing w:after="0"/>
        <w:jc w:val="both"/>
        <w:rPr>
          <w:rFonts w:ascii="Verdana" w:hAnsi="Verdana"/>
          <w:b/>
          <w:color w:val="0F243E" w:themeColor="text2" w:themeShade="80"/>
          <w:sz w:val="20"/>
          <w:szCs w:val="20"/>
        </w:rPr>
      </w:pPr>
    </w:p>
    <w:p w:rsidR="00D76A12" w:rsidRPr="00954152" w:rsidRDefault="00D76A12"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455C6B" w:rsidRPr="00954152" w:rsidRDefault="00455C6B"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diagrams in examinations </w:t>
      </w:r>
      <w:proofErr w:type="gramStart"/>
      <w:r w:rsidRPr="00954152">
        <w:rPr>
          <w:rFonts w:ascii="Verdana" w:hAnsi="Verdana"/>
          <w:color w:val="0F243E" w:themeColor="text2" w:themeShade="80"/>
          <w:sz w:val="20"/>
          <w:szCs w:val="20"/>
        </w:rPr>
        <w:t>are seldom drawn</w:t>
      </w:r>
      <w:proofErr w:type="gramEnd"/>
      <w:r w:rsidRPr="00954152">
        <w:rPr>
          <w:rFonts w:ascii="Verdana" w:hAnsi="Verdana"/>
          <w:color w:val="0F243E" w:themeColor="text2" w:themeShade="80"/>
          <w:sz w:val="20"/>
          <w:szCs w:val="20"/>
        </w:rPr>
        <w:t xml:space="preserve"> accurately</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sure drawings are neat, labelled and accurate</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 students lots of practice</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should be accurate to within 2</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Investigate </w:t>
      </w:r>
      <w:proofErr w:type="spellStart"/>
      <w:r w:rsidRPr="00954152">
        <w:rPr>
          <w:rFonts w:ascii="Verdana" w:hAnsi="Verdana"/>
          <w:color w:val="0F243E" w:themeColor="text2" w:themeShade="80"/>
          <w:sz w:val="20"/>
          <w:szCs w:val="20"/>
        </w:rPr>
        <w:t>Rangoli</w:t>
      </w:r>
      <w:proofErr w:type="spellEnd"/>
      <w:r w:rsidRPr="00954152">
        <w:rPr>
          <w:rFonts w:ascii="Verdana" w:hAnsi="Verdana"/>
          <w:color w:val="0F243E" w:themeColor="text2" w:themeShade="80"/>
          <w:sz w:val="20"/>
          <w:szCs w:val="20"/>
        </w:rPr>
        <w:t xml:space="preserve"> patterns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tracing paper to assist with symmetry questions</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Ask students to find their own examples of symmetry in real life</w:t>
      </w:r>
      <w:r w:rsidR="003C235D" w:rsidRPr="00954152">
        <w:rPr>
          <w:rFonts w:ascii="Verdana" w:hAnsi="Verdana"/>
          <w:color w:val="0F243E" w:themeColor="text2" w:themeShade="80"/>
          <w:sz w:val="20"/>
          <w:szCs w:val="20"/>
        </w:rPr>
        <w:t>.</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diagrams in examinations </w:t>
      </w:r>
      <w:proofErr w:type="gramStart"/>
      <w:r w:rsidRPr="00954152">
        <w:rPr>
          <w:rFonts w:ascii="Verdana" w:hAnsi="Verdana"/>
          <w:color w:val="0F243E" w:themeColor="text2" w:themeShade="80"/>
          <w:sz w:val="20"/>
          <w:szCs w:val="20"/>
        </w:rPr>
        <w:t>are seldom drawn</w:t>
      </w:r>
      <w:proofErr w:type="gramEnd"/>
      <w:r w:rsidRPr="00954152">
        <w:rPr>
          <w:rFonts w:ascii="Verdana" w:hAnsi="Verdana"/>
          <w:color w:val="0F243E" w:themeColor="text2" w:themeShade="80"/>
          <w:sz w:val="20"/>
          <w:szCs w:val="20"/>
        </w:rPr>
        <w:t xml:space="preserve"> accurately. </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sure drawings are neat, labelled and accurate.</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plenty of practice drawing examples to illustrate the properties and encourage them to check their drawings.</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give geometric reasons when required.</w:t>
      </w:r>
    </w:p>
    <w:p w:rsidR="002A102B" w:rsidRPr="00954152" w:rsidRDefault="002A102B" w:rsidP="003C235D">
      <w:pPr>
        <w:spacing w:after="0"/>
        <w:jc w:val="both"/>
        <w:rPr>
          <w:rFonts w:ascii="Verdana" w:hAnsi="Verdana"/>
          <w:color w:val="0F243E" w:themeColor="text2" w:themeShade="80"/>
          <w:sz w:val="20"/>
          <w:szCs w:val="20"/>
        </w:rPr>
      </w:pPr>
    </w:p>
    <w:p w:rsidR="00E72004" w:rsidRPr="00954152" w:rsidRDefault="00E72004">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E72004" w:rsidRPr="00954152" w:rsidTr="008212CE">
        <w:tc>
          <w:tcPr>
            <w:tcW w:w="3651" w:type="pct"/>
            <w:shd w:val="clear" w:color="auto" w:fill="8DB3E2" w:themeFill="text2" w:themeFillTint="66"/>
            <w:vAlign w:val="center"/>
          </w:tcPr>
          <w:p w:rsidR="00E72004" w:rsidRPr="00954152" w:rsidRDefault="00092268" w:rsidP="0047346D">
            <w:pPr>
              <w:spacing w:line="276" w:lineRule="auto"/>
              <w:rPr>
                <w:rFonts w:ascii="Verdana" w:hAnsi="Verdana"/>
                <w:b/>
                <w:color w:val="0F243E" w:themeColor="text2" w:themeShade="80"/>
                <w:szCs w:val="24"/>
              </w:rPr>
            </w:pPr>
            <w:bookmarkStart w:id="23" w:name="Unit6b"/>
            <w:r w:rsidRPr="00954152">
              <w:rPr>
                <w:rFonts w:ascii="Verdana" w:hAnsi="Verdana"/>
                <w:b/>
                <w:color w:val="0F243E" w:themeColor="text2" w:themeShade="80"/>
                <w:szCs w:val="24"/>
              </w:rPr>
              <w:lastRenderedPageBreak/>
              <w:t>6</w:t>
            </w:r>
            <w:r w:rsidR="00404583" w:rsidRPr="00954152">
              <w:rPr>
                <w:rFonts w:ascii="Verdana" w:hAnsi="Verdana"/>
                <w:b/>
                <w:color w:val="0F243E" w:themeColor="text2" w:themeShade="80"/>
                <w:szCs w:val="24"/>
              </w:rPr>
              <w:t>b</w:t>
            </w:r>
            <w:r w:rsidR="007615D2" w:rsidRPr="00954152">
              <w:rPr>
                <w:rFonts w:ascii="Verdana" w:hAnsi="Verdana"/>
                <w:b/>
                <w:color w:val="0F243E" w:themeColor="text2" w:themeShade="80"/>
                <w:szCs w:val="24"/>
              </w:rPr>
              <w:t>.</w:t>
            </w:r>
            <w:r w:rsidR="00CB790D" w:rsidRPr="00954152">
              <w:rPr>
                <w:rFonts w:ascii="Verdana" w:hAnsi="Verdana"/>
                <w:b/>
                <w:color w:val="0F243E" w:themeColor="text2" w:themeShade="80"/>
                <w:szCs w:val="24"/>
              </w:rPr>
              <w:t xml:space="preserve"> </w:t>
            </w:r>
            <w:r w:rsidR="002546D1" w:rsidRPr="00954152">
              <w:rPr>
                <w:rFonts w:ascii="Verdana" w:hAnsi="Verdana"/>
                <w:b/>
                <w:color w:val="0F243E" w:themeColor="text2" w:themeShade="80"/>
                <w:szCs w:val="24"/>
              </w:rPr>
              <w:t>Interior and exterior angles of polygons</w:t>
            </w:r>
            <w:r w:rsidR="00E72004" w:rsidRPr="00954152">
              <w:rPr>
                <w:rFonts w:ascii="Verdana" w:hAnsi="Verdana"/>
                <w:b/>
                <w:color w:val="0F243E" w:themeColor="text2" w:themeShade="80"/>
                <w:szCs w:val="24"/>
              </w:rPr>
              <w:t xml:space="preserve"> </w:t>
            </w:r>
          </w:p>
          <w:bookmarkEnd w:id="23"/>
          <w:p w:rsidR="00E72004" w:rsidRPr="00954152" w:rsidRDefault="00DE15D9" w:rsidP="007155A2">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E72004" w:rsidRPr="00DE15D9">
              <w:rPr>
                <w:rStyle w:val="Hyperlink"/>
                <w:rFonts w:ascii="Verdana" w:hAnsi="Verdana"/>
                <w:szCs w:val="24"/>
              </w:rPr>
              <w:t>(</w:t>
            </w:r>
            <w:r w:rsidR="00455C6B" w:rsidRPr="00DE15D9">
              <w:rPr>
                <w:rStyle w:val="Hyperlink"/>
                <w:rFonts w:ascii="Verdana" w:hAnsi="Verdana"/>
                <w:szCs w:val="24"/>
              </w:rPr>
              <w:t xml:space="preserve">G1, G3, </w:t>
            </w:r>
            <w:r w:rsidR="007155A2" w:rsidRPr="00DE15D9">
              <w:rPr>
                <w:rStyle w:val="Hyperlink"/>
                <w:rFonts w:ascii="Verdana" w:hAnsi="Verdana"/>
                <w:szCs w:val="24"/>
              </w:rPr>
              <w:t>G7</w:t>
            </w:r>
            <w:r w:rsidR="00E72004" w:rsidRPr="00DE15D9">
              <w:rPr>
                <w:rStyle w:val="Hyperlink"/>
                <w:rFonts w:ascii="Verdana" w:hAnsi="Verdana"/>
                <w:szCs w:val="24"/>
              </w:rPr>
              <w:t>)</w:t>
            </w:r>
            <w:r>
              <w:rPr>
                <w:rFonts w:ascii="Verdana" w:hAnsi="Verdana"/>
                <w:color w:val="0F243E" w:themeColor="text2" w:themeShade="80"/>
                <w:szCs w:val="24"/>
              </w:rPr>
              <w:fldChar w:fldCharType="end"/>
            </w:r>
          </w:p>
        </w:tc>
        <w:tc>
          <w:tcPr>
            <w:tcW w:w="1349" w:type="pct"/>
            <w:shd w:val="clear" w:color="auto" w:fill="8DB3E2" w:themeFill="text2" w:themeFillTint="66"/>
          </w:tcPr>
          <w:p w:rsidR="00E72004" w:rsidRPr="00954152" w:rsidRDefault="00E72004"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72004" w:rsidRPr="00954152" w:rsidRDefault="00E87576" w:rsidP="001B4B63">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00E72004" w:rsidRPr="00954152">
              <w:rPr>
                <w:rFonts w:ascii="Verdana" w:hAnsi="Verdana"/>
                <w:color w:val="0F243E" w:themeColor="text2" w:themeShade="80"/>
                <w:szCs w:val="24"/>
              </w:rPr>
              <w:t xml:space="preserve"> hours</w:t>
            </w:r>
          </w:p>
        </w:tc>
      </w:tr>
    </w:tbl>
    <w:p w:rsidR="00E72004" w:rsidRPr="00954152" w:rsidRDefault="00E72004" w:rsidP="001B4B63">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72004" w:rsidRPr="00954152" w:rsidRDefault="00E72004" w:rsidP="001B4B6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B4B6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C513C" w:rsidRDefault="00404583">
      <w:pPr>
        <w:pStyle w:val="ListParagraph"/>
        <w:numPr>
          <w:ilvl w:val="0"/>
          <w:numId w:val="27"/>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name pentagons, hexagons, heptagons, octagons and decagons;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regular</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irregular</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as applied to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angles of irregular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sums of the interior angles of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angles of regular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angles of an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-sided polygon</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exterior angles of any polygon is 360</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interior angle and the exterior angle is 180</w:t>
      </w:r>
      <w:r w:rsidR="001B4B63" w:rsidRPr="00954152">
        <w:rPr>
          <w:rFonts w:ascii="Verdana" w:hAnsi="Verdana"/>
          <w:color w:val="0F243E" w:themeColor="text2" w:themeShade="80"/>
          <w:sz w:val="20"/>
          <w:szCs w:val="20"/>
        </w:rPr>
        <w:t>°;</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shapes which are congruent (by eye)</w:t>
      </w:r>
      <w:r w:rsidR="001B4B63" w:rsidRPr="00954152">
        <w:rPr>
          <w:rFonts w:ascii="Verdana" w:hAnsi="Verdana"/>
          <w:color w:val="0F243E" w:themeColor="text2" w:themeShade="80"/>
          <w:sz w:val="20"/>
          <w:szCs w:val="20"/>
        </w:rPr>
        <w:t>;</w:t>
      </w:r>
      <w:r w:rsidR="00455C6B" w:rsidRPr="00954152">
        <w:rPr>
          <w:rFonts w:ascii="Verdana" w:hAnsi="Verdana"/>
          <w:color w:val="0F243E" w:themeColor="text2" w:themeShade="80"/>
          <w:sz w:val="20"/>
          <w:szCs w:val="20"/>
        </w:rPr>
        <w:t xml:space="preserve"> </w:t>
      </w:r>
    </w:p>
    <w:p w:rsidR="000C513C" w:rsidRDefault="009B294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why some polygons fit together and others do not</w:t>
      </w:r>
      <w:r w:rsidR="001B4B63" w:rsidRPr="00954152">
        <w:rPr>
          <w:rFonts w:ascii="Verdana" w:hAnsi="Verdana"/>
          <w:color w:val="0F243E" w:themeColor="text2" w:themeShade="80"/>
          <w:sz w:val="20"/>
          <w:szCs w:val="20"/>
        </w:rPr>
        <w:t>;</w:t>
      </w:r>
      <w:r w:rsidR="002546D1" w:rsidRPr="00954152">
        <w:rPr>
          <w:rFonts w:ascii="Verdana" w:hAnsi="Verdana"/>
          <w:color w:val="0F243E" w:themeColor="text2" w:themeShade="80"/>
          <w:sz w:val="20"/>
          <w:szCs w:val="20"/>
        </w:rPr>
        <w:t xml:space="preserve"> </w:t>
      </w:r>
    </w:p>
    <w:p w:rsidR="00E72004" w:rsidRPr="00954152" w:rsidRDefault="00E72004" w:rsidP="00D8722E">
      <w:pPr>
        <w:pStyle w:val="ListParagraph"/>
        <w:spacing w:after="0"/>
        <w:ind w:left="0"/>
        <w:jc w:val="both"/>
        <w:rPr>
          <w:rFonts w:ascii="Verdana" w:hAnsi="Verdana"/>
          <w:color w:val="0F243E"/>
          <w:sz w:val="20"/>
          <w:szCs w:val="20"/>
        </w:rPr>
      </w:pPr>
    </w:p>
    <w:p w:rsidR="00E72004" w:rsidRPr="00954152" w:rsidRDefault="00D7179B"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55C6B" w:rsidRPr="00954152" w:rsidRDefault="00042EEA" w:rsidP="00D8722E">
      <w:pPr>
        <w:spacing w:after="0"/>
        <w:jc w:val="both"/>
        <w:rPr>
          <w:rFonts w:ascii="Verdana" w:hAnsi="Verdana"/>
          <w:color w:val="0F243E"/>
          <w:sz w:val="20"/>
          <w:szCs w:val="20"/>
        </w:rPr>
      </w:pPr>
      <w:r w:rsidRPr="00954152">
        <w:rPr>
          <w:rFonts w:ascii="Verdana" w:hAnsi="Verdana"/>
          <w:color w:val="0F243E"/>
          <w:sz w:val="20"/>
          <w:szCs w:val="20"/>
        </w:rPr>
        <w:t>D</w:t>
      </w:r>
      <w:r w:rsidR="00455C6B" w:rsidRPr="00954152">
        <w:rPr>
          <w:rFonts w:ascii="Verdana" w:hAnsi="Verdana"/>
          <w:color w:val="0F243E"/>
          <w:sz w:val="20"/>
          <w:szCs w:val="20"/>
        </w:rPr>
        <w:t>educe and use the</w:t>
      </w:r>
      <w:r w:rsidR="00764FDD" w:rsidRPr="00954152">
        <w:rPr>
          <w:rFonts w:ascii="Verdana" w:hAnsi="Verdana"/>
          <w:color w:val="0F243E"/>
          <w:sz w:val="20"/>
          <w:szCs w:val="20"/>
        </w:rPr>
        <w:t xml:space="preserve"> angle sum in any polygon</w:t>
      </w:r>
      <w:r w:rsidR="001B4B63" w:rsidRPr="00954152">
        <w:rPr>
          <w:rFonts w:ascii="Verdana" w:hAnsi="Verdana"/>
          <w:color w:val="0F243E"/>
          <w:sz w:val="20"/>
          <w:szCs w:val="20"/>
        </w:rPr>
        <w:t>.</w:t>
      </w:r>
    </w:p>
    <w:p w:rsidR="00E72004" w:rsidRPr="00954152" w:rsidRDefault="001B4B63" w:rsidP="00D8722E">
      <w:pPr>
        <w:spacing w:after="0"/>
        <w:jc w:val="both"/>
        <w:rPr>
          <w:rFonts w:ascii="Verdana" w:hAnsi="Verdana"/>
          <w:color w:val="0F243E"/>
          <w:sz w:val="20"/>
          <w:szCs w:val="20"/>
        </w:rPr>
      </w:pPr>
      <w:r w:rsidRPr="00954152">
        <w:rPr>
          <w:rFonts w:ascii="Verdana" w:hAnsi="Verdana"/>
          <w:color w:val="0F243E"/>
          <w:sz w:val="20"/>
          <w:szCs w:val="20"/>
        </w:rPr>
        <w:t>D</w:t>
      </w:r>
      <w:r w:rsidR="00455C6B" w:rsidRPr="00954152">
        <w:rPr>
          <w:rFonts w:ascii="Verdana" w:hAnsi="Verdana"/>
          <w:color w:val="0F243E"/>
          <w:sz w:val="20"/>
          <w:szCs w:val="20"/>
        </w:rPr>
        <w:t xml:space="preserve">erive </w:t>
      </w:r>
      <w:r w:rsidRPr="00954152">
        <w:rPr>
          <w:rFonts w:ascii="Verdana" w:hAnsi="Verdana"/>
          <w:color w:val="0F243E"/>
          <w:sz w:val="20"/>
          <w:szCs w:val="20"/>
        </w:rPr>
        <w:t xml:space="preserve">the </w:t>
      </w:r>
      <w:r w:rsidR="00455C6B" w:rsidRPr="00954152">
        <w:rPr>
          <w:rFonts w:ascii="Verdana" w:hAnsi="Verdana"/>
          <w:color w:val="0F243E"/>
          <w:sz w:val="20"/>
          <w:szCs w:val="20"/>
        </w:rPr>
        <w:t>angle properties of regular polygons</w:t>
      </w:r>
      <w:r w:rsidRPr="00954152">
        <w:rPr>
          <w:rFonts w:ascii="Verdana" w:hAnsi="Verdana"/>
          <w:color w:val="0F243E"/>
          <w:sz w:val="20"/>
          <w:szCs w:val="20"/>
        </w:rPr>
        <w:t>.</w:t>
      </w:r>
    </w:p>
    <w:p w:rsidR="00042EEA" w:rsidRPr="00954152" w:rsidRDefault="00042EEA" w:rsidP="00D8722E">
      <w:pPr>
        <w:spacing w:after="0"/>
        <w:jc w:val="both"/>
        <w:rPr>
          <w:rFonts w:ascii="Verdana" w:hAnsi="Verdana"/>
          <w:i/>
          <w:color w:val="0F243E"/>
          <w:sz w:val="20"/>
          <w:szCs w:val="20"/>
        </w:rPr>
      </w:pPr>
      <w:r w:rsidRPr="00954152">
        <w:rPr>
          <w:rFonts w:ascii="Verdana" w:hAnsi="Verdana"/>
          <w:color w:val="0F243E"/>
          <w:sz w:val="20"/>
          <w:szCs w:val="20"/>
        </w:rPr>
        <w:t xml:space="preserve">Given the size of its exterior angle, how many sides does the polygon have? </w:t>
      </w:r>
    </w:p>
    <w:p w:rsidR="00455C6B" w:rsidRPr="00954152" w:rsidRDefault="00455C6B" w:rsidP="00D8722E">
      <w:pPr>
        <w:spacing w:after="0"/>
        <w:jc w:val="both"/>
        <w:rPr>
          <w:rFonts w:ascii="Verdana" w:hAnsi="Verdana"/>
          <w:b/>
          <w:color w:val="0F243E"/>
          <w:sz w:val="20"/>
          <w:szCs w:val="20"/>
        </w:rPr>
      </w:pPr>
    </w:p>
    <w:p w:rsidR="007336D1" w:rsidRPr="00D85BA8" w:rsidRDefault="007336D1" w:rsidP="007336D1">
      <w:pPr>
        <w:jc w:val="both"/>
        <w:rPr>
          <w:rFonts w:ascii="Verdana" w:hAnsi="Verdana"/>
          <w:b/>
          <w:color w:val="0F243E" w:themeColor="text2" w:themeShade="80"/>
          <w:sz w:val="20"/>
          <w:szCs w:val="20"/>
        </w:rPr>
      </w:pPr>
      <w:r w:rsidRPr="00D85BA8">
        <w:rPr>
          <w:rFonts w:ascii="Verdana" w:hAnsi="Verdana"/>
          <w:b/>
          <w:color w:val="0F243E" w:themeColor="text2" w:themeShade="80"/>
          <w:sz w:val="20"/>
          <w:szCs w:val="20"/>
        </w:rPr>
        <w:t>OPPORTUNITIES FOR REASONING/PROBLEM SOLVING</w:t>
      </w:r>
    </w:p>
    <w:p w:rsidR="007336D1" w:rsidRDefault="00D85BA8" w:rsidP="007336D1">
      <w:pPr>
        <w:spacing w:after="0"/>
        <w:jc w:val="both"/>
        <w:rPr>
          <w:rFonts w:ascii="Verdana" w:hAnsi="Verdana"/>
          <w:color w:val="0F243E" w:themeColor="text2" w:themeShade="80"/>
          <w:sz w:val="20"/>
          <w:szCs w:val="20"/>
        </w:rPr>
      </w:pPr>
      <w:r w:rsidRPr="00D85BA8">
        <w:rPr>
          <w:rFonts w:ascii="Verdana" w:hAnsi="Verdana"/>
          <w:color w:val="0F243E" w:themeColor="text2" w:themeShade="80"/>
          <w:sz w:val="20"/>
          <w:szCs w:val="20"/>
        </w:rPr>
        <w:t>Problems whereby students have to justify the number of sides that a regular polygon has given an interior or exterior angle.</w:t>
      </w:r>
      <w:r>
        <w:rPr>
          <w:rFonts w:ascii="Verdana" w:hAnsi="Verdana"/>
          <w:color w:val="0F243E" w:themeColor="text2" w:themeShade="80"/>
          <w:sz w:val="20"/>
          <w:szCs w:val="20"/>
        </w:rPr>
        <w:t xml:space="preserve"> </w:t>
      </w:r>
    </w:p>
    <w:p w:rsidR="00D85BA8" w:rsidRPr="00D85BA8" w:rsidRDefault="00D85BA8" w:rsidP="007336D1">
      <w:pPr>
        <w:spacing w:after="0"/>
        <w:jc w:val="both"/>
        <w:rPr>
          <w:rFonts w:ascii="Verdana" w:hAnsi="Verdana"/>
          <w:color w:val="0F243E" w:themeColor="text2" w:themeShade="80"/>
          <w:sz w:val="20"/>
          <w:szCs w:val="20"/>
        </w:rPr>
      </w:pPr>
    </w:p>
    <w:p w:rsidR="00E72004" w:rsidRPr="00954152" w:rsidRDefault="00E72004"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42EEA" w:rsidRPr="00954152" w:rsidRDefault="00042EEA" w:rsidP="00D8722E">
      <w:pPr>
        <w:suppressAutoHyphens/>
        <w:spacing w:after="0"/>
        <w:jc w:val="both"/>
        <w:rPr>
          <w:rFonts w:ascii="Verdana" w:hAnsi="Verdana" w:cs="Lucida Sans Unicode"/>
          <w:color w:val="0F243E"/>
          <w:sz w:val="20"/>
          <w:szCs w:val="20"/>
        </w:rPr>
      </w:pPr>
      <w:r w:rsidRPr="00954152">
        <w:rPr>
          <w:rFonts w:ascii="Verdana" w:hAnsi="Verdana" w:cs="Lucida Sans Unicode"/>
          <w:color w:val="0F243E"/>
          <w:sz w:val="20"/>
          <w:szCs w:val="20"/>
        </w:rPr>
        <w:t>Pupils may believe, incorrectly, that all polygons are regular</w:t>
      </w:r>
      <w:r w:rsidR="001B4B63" w:rsidRPr="00954152">
        <w:rPr>
          <w:rFonts w:ascii="Verdana" w:hAnsi="Verdana" w:cs="Lucida Sans Unicode"/>
          <w:color w:val="0F243E"/>
          <w:sz w:val="20"/>
          <w:szCs w:val="20"/>
        </w:rPr>
        <w:t>.</w:t>
      </w:r>
    </w:p>
    <w:p w:rsidR="00E72004" w:rsidRPr="00954152" w:rsidRDefault="00E72004" w:rsidP="00D8722E">
      <w:pPr>
        <w:spacing w:after="0"/>
        <w:jc w:val="both"/>
        <w:rPr>
          <w:rFonts w:ascii="Verdana" w:hAnsi="Verdana"/>
          <w:b/>
          <w:color w:val="0F243E"/>
          <w:sz w:val="20"/>
          <w:szCs w:val="20"/>
        </w:rPr>
      </w:pPr>
    </w:p>
    <w:p w:rsidR="00E72004" w:rsidRPr="00954152" w:rsidRDefault="00E72004"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2546D1" w:rsidRPr="00954152" w:rsidRDefault="002546D1" w:rsidP="00D8722E">
      <w:pPr>
        <w:spacing w:after="0"/>
        <w:jc w:val="both"/>
        <w:rPr>
          <w:rFonts w:ascii="Verdana" w:hAnsi="Verdana"/>
          <w:color w:val="0F243E"/>
          <w:sz w:val="20"/>
          <w:szCs w:val="20"/>
        </w:rPr>
      </w:pPr>
      <w:r w:rsidRPr="00954152">
        <w:rPr>
          <w:rFonts w:ascii="Verdana" w:hAnsi="Verdana"/>
          <w:color w:val="0F243E"/>
          <w:sz w:val="20"/>
          <w:szCs w:val="20"/>
        </w:rPr>
        <w:t>Study Escher drawings</w:t>
      </w:r>
      <w:r w:rsidR="001B4B63" w:rsidRPr="00954152">
        <w:rPr>
          <w:rFonts w:ascii="Verdana" w:hAnsi="Verdana"/>
          <w:color w:val="0F243E"/>
          <w:sz w:val="20"/>
          <w:szCs w:val="20"/>
        </w:rPr>
        <w:t>.</w:t>
      </w:r>
    </w:p>
    <w:p w:rsidR="00D8722E" w:rsidRPr="00954152" w:rsidRDefault="00D8722E" w:rsidP="00D8722E">
      <w:pPr>
        <w:spacing w:after="0"/>
        <w:jc w:val="both"/>
        <w:rPr>
          <w:rFonts w:cs="Times New Roman"/>
          <w:color w:val="0F243E"/>
          <w:szCs w:val="24"/>
        </w:rPr>
      </w:pPr>
      <w:r w:rsidRPr="00954152">
        <w:rPr>
          <w:rFonts w:ascii="Verdana" w:hAnsi="Verdana"/>
          <w:color w:val="0F243E"/>
          <w:sz w:val="20"/>
          <w:szCs w:val="20"/>
        </w:rPr>
        <w:t>Use examples of tiling patterns with simple shapes to help students investigate if shapes ‘fit together’.</w:t>
      </w:r>
    </w:p>
    <w:p w:rsidR="00CB790D" w:rsidRPr="00954152" w:rsidRDefault="00CB790D" w:rsidP="00D8722E">
      <w:pPr>
        <w:spacing w:after="0"/>
        <w:jc w:val="both"/>
        <w:rPr>
          <w:rFonts w:ascii="Verdana" w:hAnsi="Verdana"/>
          <w:color w:val="0F243E"/>
          <w:sz w:val="20"/>
          <w:szCs w:val="20"/>
        </w:rPr>
      </w:pPr>
    </w:p>
    <w:p w:rsidR="006B3F49" w:rsidRPr="00954152" w:rsidRDefault="006B3F49" w:rsidP="006B3F49">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169"/>
        <w:gridCol w:w="2459"/>
      </w:tblGrid>
      <w:tr w:rsidR="00B35D61" w:rsidRPr="00954152" w:rsidTr="00B35D61">
        <w:trPr>
          <w:trHeight w:val="870"/>
        </w:trPr>
        <w:tc>
          <w:tcPr>
            <w:tcW w:w="3723" w:type="pct"/>
            <w:shd w:val="clear" w:color="auto" w:fill="0F243E" w:themeFill="text2" w:themeFillShade="80"/>
            <w:vAlign w:val="center"/>
          </w:tcPr>
          <w:p w:rsidR="00B35D61" w:rsidRDefault="00B35D61">
            <w:pPr>
              <w:rPr>
                <w:rFonts w:ascii="Verdana" w:hAnsi="Verdana"/>
                <w:b/>
                <w:color w:val="FFFFFF" w:themeColor="background1"/>
              </w:rPr>
            </w:pPr>
            <w:bookmarkStart w:id="24" w:name="Unit7"/>
            <w:r w:rsidRPr="00954152">
              <w:rPr>
                <w:rFonts w:ascii="Verdana" w:hAnsi="Verdana"/>
                <w:b/>
                <w:color w:val="FFFFFF" w:themeColor="background1"/>
              </w:rPr>
              <w:lastRenderedPageBreak/>
              <w:t xml:space="preserve">UNIT 7: </w:t>
            </w:r>
            <w:r>
              <w:rPr>
                <w:rFonts w:ascii="Verdana" w:hAnsi="Verdana"/>
                <w:b/>
                <w:color w:val="FFFFFF" w:themeColor="background1"/>
              </w:rPr>
              <w:t xml:space="preserve">Statistics, sampling and the averages </w:t>
            </w:r>
            <w:bookmarkEnd w:id="24"/>
          </w:p>
          <w:p w:rsidR="00DE15D9" w:rsidRPr="00954152" w:rsidRDefault="00253FE2">
            <w:pPr>
              <w:rPr>
                <w:rFonts w:ascii="Verdana" w:hAnsi="Verdana"/>
                <w:b/>
                <w:color w:val="FFFFFF" w:themeColor="background1"/>
              </w:rPr>
            </w:pPr>
            <w:hyperlink r:id="rId88" w:history="1">
              <w:r w:rsidR="00DE15D9" w:rsidRPr="00DE15D9">
                <w:rPr>
                  <w:rStyle w:val="Hyperlink"/>
                  <w:rFonts w:ascii="Verdana" w:hAnsi="Verdana"/>
                  <w:b/>
                  <w:color w:val="FFFFFF" w:themeColor="background1"/>
                </w:rPr>
                <w:t>(S1,S2,S4)</w:t>
              </w:r>
            </w:hyperlink>
          </w:p>
        </w:tc>
        <w:tc>
          <w:tcPr>
            <w:tcW w:w="1277" w:type="pct"/>
            <w:shd w:val="clear" w:color="auto" w:fill="0F243E" w:themeFill="text2" w:themeFillShade="80"/>
            <w:vAlign w:val="center"/>
          </w:tcPr>
          <w:p w:rsidR="000C513C" w:rsidRDefault="00B35D61">
            <w:pPr>
              <w:spacing w:line="276" w:lineRule="auto"/>
              <w:jc w:val="right"/>
              <w:rPr>
                <w:rFonts w:ascii="Verdana" w:hAnsi="Verdana"/>
                <w:b/>
                <w:color w:val="FFFFFF" w:themeColor="background1"/>
              </w:rPr>
            </w:pPr>
            <w:r>
              <w:rPr>
                <w:rFonts w:ascii="Verdana" w:hAnsi="Verdana"/>
                <w:b/>
                <w:color w:val="FFFFFF" w:themeColor="background1"/>
              </w:rPr>
              <w:t>Teaching time</w:t>
            </w:r>
          </w:p>
          <w:p w:rsidR="000C513C" w:rsidRDefault="00B35D61">
            <w:pPr>
              <w:spacing w:line="276" w:lineRule="auto"/>
              <w:jc w:val="right"/>
              <w:rPr>
                <w:rFonts w:ascii="Verdana" w:hAnsi="Verdana"/>
                <w:b/>
                <w:color w:val="FFFFFF" w:themeColor="background1"/>
              </w:rPr>
            </w:pPr>
            <w:r>
              <w:rPr>
                <w:rFonts w:ascii="Verdana" w:hAnsi="Verdana"/>
                <w:b/>
                <w:color w:val="FFFFFF" w:themeColor="background1"/>
              </w:rPr>
              <w:t xml:space="preserve">6-8 hours </w:t>
            </w:r>
          </w:p>
        </w:tc>
      </w:tr>
    </w:tbl>
    <w:p w:rsidR="006B3F49" w:rsidRPr="00954152" w:rsidRDefault="00253FE2" w:rsidP="006B3F49">
      <w:pPr>
        <w:spacing w:after="0"/>
        <w:jc w:val="right"/>
        <w:rPr>
          <w:rFonts w:ascii="Verdana" w:hAnsi="Verdana"/>
          <w:color w:val="A6A6A6" w:themeColor="background1" w:themeShade="A6"/>
          <w:sz w:val="20"/>
          <w:szCs w:val="20"/>
        </w:rPr>
      </w:pPr>
      <w:hyperlink w:anchor="Overview" w:history="1">
        <w:r w:rsidR="006B3F49" w:rsidRPr="00954152">
          <w:rPr>
            <w:rStyle w:val="Hyperlink"/>
            <w:rFonts w:ascii="Verdana" w:hAnsi="Verdana"/>
            <w:color w:val="A6A6A6" w:themeColor="background1" w:themeShade="A6"/>
            <w:sz w:val="20"/>
            <w:szCs w:val="20"/>
          </w:rPr>
          <w:t>Return to Overview</w:t>
        </w:r>
      </w:hyperlink>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S1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infer properties of populations or distributions from a sample, while knowing the limitations of sampling</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S2</w:t>
      </w:r>
      <w:r w:rsidRPr="00954152">
        <w:rPr>
          <w:rFonts w:ascii="Verdana" w:eastAsia="Times New Roman" w:hAnsi="Verdana" w:cs="Times New Roman"/>
          <w:color w:val="0F243E" w:themeColor="text2" w:themeShade="80"/>
          <w:sz w:val="20"/>
          <w:szCs w:val="20"/>
          <w:lang w:eastAsia="en-GB"/>
        </w:rPr>
        <w:tab/>
        <w:t xml:space="preserve">interpret and construct tables, charts and diagrams, including frequency tables, bar charts, pie charts and pictograms for categorical data, vertical line charts for ungrouped discrete numerical data, </w:t>
      </w:r>
      <w:r w:rsidRPr="00954152">
        <w:rPr>
          <w:rFonts w:ascii="Verdana" w:eastAsia="Times New Roman" w:hAnsi="Verdana" w:cs="Times New Roman"/>
          <w:color w:val="0F243E" w:themeColor="text2" w:themeShade="80"/>
          <w:sz w:val="20"/>
          <w:szCs w:val="20"/>
          <w:u w:val="single"/>
          <w:lang w:eastAsia="en-GB"/>
        </w:rPr>
        <w:t>tables and line graphs for time–series data</w:t>
      </w:r>
      <w:r w:rsidRPr="00954152">
        <w:rPr>
          <w:rFonts w:ascii="Verdana" w:eastAsia="Times New Roman" w:hAnsi="Verdana" w:cs="Times New Roman"/>
          <w:color w:val="0F243E" w:themeColor="text2" w:themeShade="80"/>
          <w:sz w:val="20"/>
          <w:szCs w:val="20"/>
          <w:lang w:eastAsia="en-GB"/>
        </w:rPr>
        <w:t xml:space="preserve"> and know their appropriate use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S4</w:t>
      </w:r>
      <w:r w:rsidRPr="00954152">
        <w:rPr>
          <w:rFonts w:ascii="Verdana" w:eastAsia="Times New Roman" w:hAnsi="Verdana" w:cs="Times New Roman"/>
          <w:color w:val="0F243E" w:themeColor="text2" w:themeShade="80"/>
          <w:sz w:val="20"/>
          <w:szCs w:val="20"/>
          <w:lang w:eastAsia="en-GB"/>
        </w:rPr>
        <w:tab/>
        <w:t xml:space="preserve">interpret, analyse and compare the distributions of data sets from univariate empirical distributions </w:t>
      </w:r>
      <w:proofErr w:type="gramStart"/>
      <w:r w:rsidRPr="00954152">
        <w:rPr>
          <w:rFonts w:ascii="Verdana" w:eastAsia="Times New Roman" w:hAnsi="Verdana" w:cs="Times New Roman"/>
          <w:color w:val="0F243E" w:themeColor="text2" w:themeShade="80"/>
          <w:sz w:val="20"/>
          <w:szCs w:val="20"/>
          <w:lang w:eastAsia="en-GB"/>
        </w:rPr>
        <w:t>through:</w:t>
      </w:r>
      <w:proofErr w:type="gramEnd"/>
      <w:r w:rsidRPr="00954152">
        <w:rPr>
          <w:rFonts w:ascii="Verdana" w:eastAsia="Times New Roman" w:hAnsi="Verdana" w:cs="Times New Roman"/>
          <w:color w:val="0F243E" w:themeColor="text2" w:themeShade="80"/>
          <w:sz w:val="20"/>
          <w:szCs w:val="20"/>
          <w:lang w:eastAsia="en-GB"/>
        </w:rPr>
        <w:t xml:space="preserve"> …</w:t>
      </w:r>
    </w:p>
    <w:p w:rsidR="006B3F49" w:rsidRPr="00954152" w:rsidRDefault="006B3F49" w:rsidP="006B3F49">
      <w:pPr>
        <w:pStyle w:val="ListParagraph"/>
        <w:numPr>
          <w:ilvl w:val="0"/>
          <w:numId w:val="44"/>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appropriate measures of central tendency (median, mean, mode and modal class) and spread (range, including consideration of outliers)</w:t>
      </w:r>
    </w:p>
    <w:p w:rsidR="006B3F49" w:rsidRPr="00954152" w:rsidRDefault="006B3F49" w:rsidP="006B3F49">
      <w:pPr>
        <w:spacing w:after="0"/>
        <w:jc w:val="both"/>
        <w:rPr>
          <w:rFonts w:ascii="Verdana" w:eastAsia="Times New Roman" w:hAnsi="Verdana" w:cs="Times New Roman"/>
          <w:color w:val="0F243E" w:themeColor="text2" w:themeShade="80"/>
          <w:sz w:val="20"/>
          <w:szCs w:val="20"/>
          <w:u w:val="single"/>
          <w:lang w:eastAsia="en-GB"/>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calculate the midpoint of two numbers.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drawn the statistical diagrams in unit 3.</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inequality notation.</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C513C"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median, mode, range, average, discrete, continuous, qualitative, quantitative, data, sample, population, stem and leaf, frequency, table, sort, pie chart, estimate, primary, secondary, interval, midpoint, survey</w:t>
      </w:r>
    </w:p>
    <w:p w:rsidR="006A70C2" w:rsidRPr="00954152" w:rsidRDefault="006A70C2" w:rsidP="006A70C2">
      <w:pPr>
        <w:spacing w:after="0"/>
        <w:jc w:val="both"/>
        <w:rPr>
          <w:rFonts w:ascii="Verdana" w:hAnsi="Verdana"/>
          <w:color w:val="0F243E" w:themeColor="text2" w:themeShade="80"/>
          <w:sz w:val="20"/>
          <w:szCs w:val="20"/>
        </w:rPr>
      </w:pPr>
    </w:p>
    <w:p w:rsidR="006B3F49" w:rsidRPr="00954152" w:rsidRDefault="006B3F49" w:rsidP="006A70C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plan an investigation;</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decide what data to collect and what statistical analysis is needed;</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fairness;</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types of data: primary secondary, quantitative and qualitative;</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which primary data they need to collect and in what format, including grouped data; </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Collect data from a variety of suitable primary and secondary sources; </w:t>
      </w:r>
    </w:p>
    <w:p w:rsidR="006B3F49" w:rsidRPr="00E70943" w:rsidRDefault="006B3F49">
      <w:pPr>
        <w:pStyle w:val="ListParagraph"/>
        <w:numPr>
          <w:ilvl w:val="0"/>
          <w:numId w:val="10"/>
        </w:numPr>
        <w:spacing w:after="0"/>
        <w:ind w:left="357" w:hanging="357"/>
        <w:jc w:val="both"/>
        <w:rPr>
          <w:rFonts w:ascii="Verdana" w:hAnsi="Verdana"/>
          <w:color w:val="0F243E" w:themeColor="text2" w:themeShade="80"/>
          <w:sz w:val="20"/>
          <w:szCs w:val="20"/>
        </w:rPr>
      </w:pPr>
      <w:r w:rsidRPr="00E70943">
        <w:rPr>
          <w:rFonts w:ascii="Verdana" w:hAnsi="Verdana"/>
          <w:color w:val="0F243E" w:themeColor="text2" w:themeShade="80"/>
          <w:sz w:val="20"/>
          <w:szCs w:val="20"/>
        </w:rPr>
        <w:t>Understand how sources of data may be biased</w:t>
      </w:r>
      <w:r w:rsidR="00E70943" w:rsidRPr="00E70943">
        <w:rPr>
          <w:rFonts w:ascii="Verdana" w:hAnsi="Verdana"/>
          <w:color w:val="0F243E" w:themeColor="text2" w:themeShade="80"/>
          <w:sz w:val="20"/>
          <w:szCs w:val="20"/>
        </w:rPr>
        <w:t xml:space="preserve"> and e</w:t>
      </w:r>
      <w:r w:rsidRPr="00E70943">
        <w:rPr>
          <w:rFonts w:ascii="Verdana" w:hAnsi="Verdana"/>
          <w:color w:val="0F243E" w:themeColor="text2" w:themeShade="80"/>
          <w:sz w:val="20"/>
          <w:szCs w:val="20"/>
        </w:rPr>
        <w:t xml:space="preserve">xplain why a sample may not be representative of a whole population; </w:t>
      </w:r>
    </w:p>
    <w:p w:rsidR="006B3F49"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sample and population.</w:t>
      </w:r>
    </w:p>
    <w:p w:rsidR="00B35D61" w:rsidRPr="00954152" w:rsidRDefault="00B35D61" w:rsidP="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mean, mode, median and range for discrete data;</w:t>
      </w:r>
    </w:p>
    <w:p w:rsidR="00B35D61" w:rsidRPr="00954152" w:rsidRDefault="00E70943" w:rsidP="00B35D61">
      <w:pPr>
        <w:pStyle w:val="ListParagraph"/>
        <w:numPr>
          <w:ilvl w:val="0"/>
          <w:numId w:val="25"/>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I</w:t>
      </w:r>
      <w:r w:rsidR="00B35D61" w:rsidRPr="00954152">
        <w:rPr>
          <w:rFonts w:ascii="Verdana" w:hAnsi="Verdana"/>
          <w:color w:val="0F243E" w:themeColor="text2" w:themeShade="80"/>
          <w:sz w:val="20"/>
          <w:szCs w:val="20"/>
        </w:rPr>
        <w:t>nterpret and find a range of averages as follows:</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median, mean and range from a (discrete) frequency table;</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range, modal class, interval containing the median, and estimate of the mean from a grouped data frequency table;</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mode and range from a bar chart; </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median, mode and range from stem and leaf diagrams; </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from a bar chart;</w:t>
      </w:r>
    </w:p>
    <w:p w:rsidR="00B35D61" w:rsidRPr="00954152" w:rsidRDefault="00B35D61" w:rsidP="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the expression 'estimate' will be used where appropriate, when finding the mean of grouped data using mid-interval values;</w:t>
      </w:r>
    </w:p>
    <w:p w:rsidR="00B35D61" w:rsidRPr="00954152" w:rsidRDefault="00B35D61" w:rsidP="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Compare the mean, median, mode and range (as appropriate) of two distributions using bar charts, dual bar charts, pictograms and back-to-back stem and leaf; </w:t>
      </w:r>
    </w:p>
    <w:p w:rsidR="000C513C" w:rsidRDefault="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Recognise the advantages and disadvantages between measures of average.</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6B3F49" w:rsidRPr="00954152"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Carry out a statistical investigation of their own and justify how sources of bias </w:t>
      </w:r>
      <w:proofErr w:type="gramStart"/>
      <w:r w:rsidRPr="00954152">
        <w:rPr>
          <w:rFonts w:ascii="Verdana" w:hAnsi="Verdana"/>
          <w:color w:val="0F243E" w:themeColor="text2" w:themeShade="80"/>
          <w:sz w:val="20"/>
          <w:szCs w:val="20"/>
        </w:rPr>
        <w:t>have been eliminated</w:t>
      </w:r>
      <w:proofErr w:type="gramEnd"/>
      <w:r w:rsidRPr="00954152">
        <w:rPr>
          <w:rFonts w:ascii="Verdana" w:hAnsi="Verdana"/>
          <w:color w:val="0F243E" w:themeColor="text2" w:themeShade="80"/>
          <w:sz w:val="20"/>
          <w:szCs w:val="20"/>
        </w:rPr>
        <w:t>.</w:t>
      </w:r>
    </w:p>
    <w:p w:rsidR="000C513C" w:rsidRDefault="003D303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Show me an example of a situation in which biased data would result.</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the median, mode, mean and range from a small data set.</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Extract the averages from a stem and leaf diagram.</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from a table. </w:t>
      </w:r>
    </w:p>
    <w:p w:rsidR="000C513C" w:rsidRDefault="000C513C">
      <w:pPr>
        <w:spacing w:after="0"/>
        <w:jc w:val="both"/>
        <w:rPr>
          <w:rFonts w:ascii="Verdana" w:hAnsi="Verdana"/>
          <w:color w:val="0F243E" w:themeColor="text2" w:themeShade="80"/>
          <w:sz w:val="20"/>
          <w:szCs w:val="20"/>
        </w:rPr>
      </w:pPr>
    </w:p>
    <w:p w:rsidR="007336D1" w:rsidRPr="006A70C2" w:rsidRDefault="007336D1">
      <w:pPr>
        <w:jc w:val="both"/>
        <w:rPr>
          <w:rFonts w:ascii="Verdana" w:hAnsi="Verdana"/>
          <w:b/>
          <w:color w:val="0F243E"/>
          <w:sz w:val="20"/>
          <w:szCs w:val="20"/>
        </w:rPr>
      </w:pPr>
      <w:r w:rsidRPr="006A70C2">
        <w:rPr>
          <w:rFonts w:ascii="Verdana" w:hAnsi="Verdana"/>
          <w:b/>
          <w:color w:val="0F243E"/>
          <w:sz w:val="20"/>
          <w:szCs w:val="20"/>
        </w:rPr>
        <w:t>OPPORTUNITIES FOR REASONING/PROBLEM SOLVING</w:t>
      </w:r>
    </w:p>
    <w:p w:rsidR="007336D1" w:rsidRPr="006A70C2" w:rsidRDefault="00A11797">
      <w:pPr>
        <w:spacing w:after="0"/>
        <w:jc w:val="both"/>
        <w:rPr>
          <w:rFonts w:ascii="Verdana" w:hAnsi="Verdana"/>
          <w:color w:val="0F243E"/>
          <w:sz w:val="20"/>
          <w:szCs w:val="20"/>
        </w:rPr>
      </w:pPr>
      <w:r w:rsidRPr="006A70C2">
        <w:rPr>
          <w:rFonts w:ascii="Verdana" w:hAnsi="Verdana"/>
          <w:color w:val="0F243E"/>
          <w:sz w:val="20"/>
          <w:szCs w:val="20"/>
        </w:rPr>
        <w:t>When using a sample of a population to solve contextual problem</w:t>
      </w:r>
      <w:r w:rsidR="006A70C2" w:rsidRPr="006A70C2">
        <w:rPr>
          <w:rFonts w:ascii="Verdana" w:hAnsi="Verdana"/>
          <w:color w:val="0F243E"/>
          <w:sz w:val="20"/>
          <w:szCs w:val="20"/>
        </w:rPr>
        <w:t>,</w:t>
      </w:r>
      <w:r w:rsidRPr="006A70C2">
        <w:rPr>
          <w:rFonts w:ascii="Verdana" w:hAnsi="Verdana"/>
          <w:color w:val="0F243E"/>
          <w:sz w:val="20"/>
          <w:szCs w:val="20"/>
        </w:rPr>
        <w:t xml:space="preserve"> students should be able to justify why the sample may not be representative </w:t>
      </w:r>
      <w:r w:rsidR="006A70C2">
        <w:rPr>
          <w:rFonts w:ascii="Verdana" w:hAnsi="Verdana"/>
          <w:color w:val="0F243E"/>
          <w:sz w:val="20"/>
          <w:szCs w:val="20"/>
        </w:rPr>
        <w:t xml:space="preserve">of </w:t>
      </w:r>
      <w:r w:rsidRPr="006A70C2">
        <w:rPr>
          <w:rFonts w:ascii="Verdana" w:hAnsi="Verdana"/>
          <w:color w:val="0F243E"/>
          <w:sz w:val="20"/>
          <w:szCs w:val="20"/>
        </w:rPr>
        <w:t xml:space="preserve">the whole population. </w:t>
      </w:r>
    </w:p>
    <w:p w:rsidR="008947AF" w:rsidRPr="006A70C2" w:rsidRDefault="008947AF">
      <w:pPr>
        <w:spacing w:after="0"/>
        <w:jc w:val="both"/>
        <w:rPr>
          <w:rFonts w:ascii="Verdana" w:hAnsi="Verdana"/>
          <w:color w:val="0F243E"/>
          <w:sz w:val="20"/>
          <w:szCs w:val="20"/>
        </w:rPr>
      </w:pPr>
      <w:r w:rsidRPr="006A70C2">
        <w:rPr>
          <w:rFonts w:ascii="Verdana" w:hAnsi="Verdana"/>
          <w:color w:val="0F243E"/>
          <w:sz w:val="20"/>
          <w:szCs w:val="20"/>
        </w:rPr>
        <w:t xml:space="preserve">Students should be able to provide a correct solution as a </w:t>
      </w:r>
      <w:r w:rsidR="006A70C2" w:rsidRPr="006A70C2">
        <w:rPr>
          <w:rFonts w:ascii="Verdana" w:hAnsi="Verdana"/>
          <w:color w:val="0F243E"/>
          <w:sz w:val="20"/>
          <w:szCs w:val="20"/>
        </w:rPr>
        <w:t>counter</w:t>
      </w:r>
      <w:r w:rsidR="006A70C2">
        <w:rPr>
          <w:rFonts w:ascii="Verdana" w:hAnsi="Verdana"/>
          <w:color w:val="0F243E"/>
          <w:sz w:val="20"/>
          <w:szCs w:val="20"/>
        </w:rPr>
        <w:t>-</w:t>
      </w:r>
      <w:r w:rsidRPr="006A70C2">
        <w:rPr>
          <w:rFonts w:ascii="Verdana" w:hAnsi="Verdana"/>
          <w:color w:val="0F243E"/>
          <w:sz w:val="20"/>
          <w:szCs w:val="20"/>
        </w:rPr>
        <w:t>argument to statements involving the “averages”</w:t>
      </w:r>
      <w:r w:rsidR="006A70C2">
        <w:rPr>
          <w:rFonts w:ascii="Verdana" w:hAnsi="Verdana"/>
          <w:color w:val="0F243E"/>
          <w:sz w:val="20"/>
          <w:szCs w:val="20"/>
        </w:rPr>
        <w:t>,</w:t>
      </w:r>
      <w:r w:rsidRPr="006A70C2">
        <w:rPr>
          <w:rFonts w:ascii="Verdana" w:hAnsi="Verdana"/>
          <w:color w:val="0F243E"/>
          <w:sz w:val="20"/>
          <w:szCs w:val="20"/>
        </w:rPr>
        <w:t xml:space="preserve"> </w:t>
      </w:r>
      <w:r w:rsidR="006A70C2">
        <w:rPr>
          <w:rFonts w:ascii="Verdana" w:hAnsi="Verdana"/>
          <w:color w:val="0F243E"/>
          <w:sz w:val="20"/>
          <w:szCs w:val="20"/>
        </w:rPr>
        <w:t>e</w:t>
      </w:r>
      <w:r w:rsidRPr="006A70C2">
        <w:rPr>
          <w:rFonts w:ascii="Verdana" w:hAnsi="Verdana"/>
          <w:color w:val="0F243E"/>
          <w:sz w:val="20"/>
          <w:szCs w:val="20"/>
        </w:rPr>
        <w:t>.</w:t>
      </w:r>
      <w:r w:rsidR="006A70C2">
        <w:rPr>
          <w:rFonts w:ascii="Verdana" w:hAnsi="Verdana"/>
          <w:color w:val="0F243E"/>
          <w:sz w:val="20"/>
          <w:szCs w:val="20"/>
        </w:rPr>
        <w:t>g</w:t>
      </w:r>
      <w:r w:rsidRPr="006A70C2">
        <w:rPr>
          <w:rFonts w:ascii="Verdana" w:hAnsi="Verdana"/>
          <w:color w:val="0F243E"/>
          <w:sz w:val="20"/>
          <w:szCs w:val="20"/>
        </w:rPr>
        <w:t>. Susan states that the median is 15, she is wrong. Explain why.</w:t>
      </w:r>
    </w:p>
    <w:p w:rsidR="008528D6" w:rsidRPr="006A70C2" w:rsidRDefault="008528D6">
      <w:pPr>
        <w:spacing w:after="0"/>
        <w:jc w:val="both"/>
        <w:rPr>
          <w:rFonts w:ascii="Verdana" w:hAnsi="Verdana"/>
          <w:color w:val="0F243E"/>
          <w:sz w:val="20"/>
          <w:szCs w:val="20"/>
        </w:rPr>
      </w:pPr>
      <w:r w:rsidRPr="006A70C2">
        <w:rPr>
          <w:rFonts w:ascii="Verdana" w:hAnsi="Verdana"/>
          <w:color w:val="0F243E"/>
          <w:sz w:val="20"/>
          <w:szCs w:val="20"/>
        </w:rPr>
        <w:t>G</w:t>
      </w:r>
      <w:r w:rsidR="00B95A7E" w:rsidRPr="006A70C2">
        <w:rPr>
          <w:rFonts w:ascii="Verdana" w:hAnsi="Verdana"/>
          <w:color w:val="0F243E"/>
          <w:sz w:val="20"/>
          <w:szCs w:val="20"/>
        </w:rPr>
        <w:t>iven the mean, median and mode of five positive whole numbers, can you find the numbers</w:t>
      </w:r>
      <w:r w:rsidRPr="006A70C2">
        <w:rPr>
          <w:rFonts w:ascii="Verdana" w:hAnsi="Verdana"/>
          <w:color w:val="0F243E"/>
          <w:sz w:val="20"/>
          <w:szCs w:val="20"/>
        </w:rPr>
        <w:t>?</w:t>
      </w:r>
    </w:p>
    <w:p w:rsidR="00A11797" w:rsidRPr="006A70C2" w:rsidRDefault="00A11797">
      <w:pPr>
        <w:spacing w:after="0"/>
        <w:jc w:val="both"/>
        <w:rPr>
          <w:rFonts w:ascii="Verdana" w:hAnsi="Verdana"/>
          <w:color w:val="0F243E"/>
          <w:sz w:val="20"/>
          <w:szCs w:val="20"/>
        </w:rPr>
      </w:pPr>
    </w:p>
    <w:p w:rsidR="006B3F49" w:rsidRPr="00954152" w:rsidRDefault="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3D303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concept of an unbiased sample is difficult for some students to understand.</w:t>
      </w:r>
    </w:p>
    <w:p w:rsidR="000C513C"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the </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is divided by the number of classes rather than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when estimating the mean.</w:t>
      </w:r>
    </w:p>
    <w:p w:rsidR="000C513C" w:rsidRDefault="000C513C">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r w:rsidRPr="00954152">
        <w:rPr>
          <w:rFonts w:ascii="Verdana" w:hAnsi="Verdana"/>
          <w:color w:val="0F243E" w:themeColor="text2" w:themeShade="80"/>
          <w:sz w:val="20"/>
          <w:szCs w:val="20"/>
        </w:rPr>
        <w:t xml:space="preserve">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difference between primary and secondary sources and remind students about the different between discrete and continuous data.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sample size and mention that a census is the whole population (the UK census takes place every 10 years in a year ending with a 1 – the next one is due in 2021).</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 planning for data collection is not included in the programme of study but is a perquisite to understand the context of the topic.</w:t>
      </w:r>
    </w:p>
    <w:p w:rsidR="006B3F49" w:rsidRPr="00954152"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Writing a questionnaire is not part of the new specification, but is a good topic to demonstrate bias and ways to reduce bias in terms of timing, location and question types that can introduce bias.</w:t>
      </w:r>
    </w:p>
    <w:p w:rsidR="000C513C"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cross out the midpoints of each group once they have used these numbers to in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This helps students to avoid summing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instead of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how to find the midpoint of two numbers.</w:t>
      </w:r>
    </w:p>
    <w:p w:rsidR="00B35D61" w:rsidRPr="00954152" w:rsidRDefault="00B35D61" w:rsidP="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continuous data is measured, i.e. length, weight, and discrete data </w:t>
      </w:r>
      <w:proofErr w:type="gramStart"/>
      <w:r w:rsidRPr="00954152">
        <w:rPr>
          <w:rFonts w:ascii="Verdana" w:hAnsi="Verdana"/>
          <w:color w:val="0F243E" w:themeColor="text2" w:themeShade="80"/>
          <w:sz w:val="20"/>
          <w:szCs w:val="20"/>
        </w:rPr>
        <w:t>can be counted</w:t>
      </w:r>
      <w:proofErr w:type="gramEnd"/>
      <w:r w:rsidRPr="00954152">
        <w:rPr>
          <w:rFonts w:ascii="Verdana" w:hAnsi="Verdana"/>
          <w:color w:val="0F243E" w:themeColor="text2" w:themeShade="80"/>
          <w:sz w:val="20"/>
          <w:szCs w:val="20"/>
        </w:rPr>
        <w:t xml:space="preserve">, i.e. number of shoes. </w:t>
      </w:r>
    </w:p>
    <w:p w:rsidR="000C513C"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comparing the mean and range of two distributions support with ‘copy and complete’ sentences, or suggested wording.</w:t>
      </w:r>
    </w:p>
    <w:p w:rsidR="00F300E6" w:rsidRPr="00954152" w:rsidRDefault="00F300E6">
      <w:pPr>
        <w:rPr>
          <w:b/>
        </w:rPr>
      </w:pPr>
    </w:p>
    <w:p w:rsidR="006A70C2" w:rsidRDefault="006A70C2">
      <w:bookmarkStart w:id="25" w:name="Unit8"/>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169"/>
        <w:gridCol w:w="2459"/>
      </w:tblGrid>
      <w:tr w:rsidR="00E70943" w:rsidRPr="00954152" w:rsidTr="00E70943">
        <w:trPr>
          <w:trHeight w:val="880"/>
        </w:trPr>
        <w:tc>
          <w:tcPr>
            <w:tcW w:w="3723" w:type="pct"/>
            <w:shd w:val="clear" w:color="auto" w:fill="0F243E" w:themeFill="text2" w:themeFillShade="80"/>
            <w:vAlign w:val="center"/>
          </w:tcPr>
          <w:p w:rsidR="00E70943" w:rsidRDefault="00E70943" w:rsidP="002B7995">
            <w:pPr>
              <w:jc w:val="both"/>
              <w:rPr>
                <w:rFonts w:ascii="Verdana" w:hAnsi="Verdana"/>
                <w:b/>
              </w:rPr>
            </w:pPr>
            <w:r w:rsidRPr="00954152">
              <w:rPr>
                <w:rFonts w:ascii="Verdana" w:hAnsi="Verdana"/>
                <w:b/>
              </w:rPr>
              <w:lastRenderedPageBreak/>
              <w:t>UNIT 8: Perimeter, area and volume</w:t>
            </w:r>
            <w:bookmarkEnd w:id="25"/>
          </w:p>
          <w:p w:rsidR="00DE15D9" w:rsidRPr="00954152" w:rsidRDefault="00253FE2" w:rsidP="002B7995">
            <w:pPr>
              <w:jc w:val="both"/>
              <w:rPr>
                <w:rFonts w:ascii="Verdana" w:hAnsi="Verdana"/>
                <w:b/>
              </w:rPr>
            </w:pPr>
            <w:hyperlink r:id="rId89" w:history="1">
              <w:r w:rsidR="00DE15D9" w:rsidRPr="00DE15D9">
                <w:rPr>
                  <w:rStyle w:val="Hyperlink"/>
                  <w:rFonts w:ascii="Verdana" w:hAnsi="Verdana"/>
                  <w:b/>
                  <w:color w:val="FFFFFF" w:themeColor="background1"/>
                </w:rPr>
                <w:t>(N14,A5,R1,G11,G12,G14,G15,G16,G17)</w:t>
              </w:r>
            </w:hyperlink>
          </w:p>
        </w:tc>
        <w:tc>
          <w:tcPr>
            <w:tcW w:w="1277" w:type="pct"/>
            <w:shd w:val="clear" w:color="auto" w:fill="0F243E" w:themeFill="text2" w:themeFillShade="80"/>
            <w:vAlign w:val="center"/>
          </w:tcPr>
          <w:p w:rsidR="000C513C" w:rsidRDefault="00E70943">
            <w:pPr>
              <w:spacing w:line="276" w:lineRule="auto"/>
              <w:jc w:val="right"/>
              <w:rPr>
                <w:rFonts w:ascii="Verdana" w:hAnsi="Verdana"/>
                <w:b/>
              </w:rPr>
            </w:pPr>
            <w:r>
              <w:rPr>
                <w:rFonts w:ascii="Verdana" w:hAnsi="Verdana"/>
                <w:b/>
              </w:rPr>
              <w:t>Teaching Time</w:t>
            </w:r>
          </w:p>
          <w:p w:rsidR="000C513C" w:rsidRDefault="00E70943">
            <w:pPr>
              <w:spacing w:line="276" w:lineRule="auto"/>
              <w:jc w:val="right"/>
              <w:rPr>
                <w:rFonts w:ascii="Verdana" w:hAnsi="Verdana"/>
                <w:b/>
              </w:rPr>
            </w:pPr>
            <w:r>
              <w:rPr>
                <w:rFonts w:ascii="Verdana" w:hAnsi="Verdana"/>
                <w:b/>
              </w:rPr>
              <w:t>9-11 hours</w:t>
            </w:r>
          </w:p>
        </w:tc>
      </w:tr>
    </w:tbl>
    <w:p w:rsidR="00056770" w:rsidRPr="00954152" w:rsidRDefault="00253FE2" w:rsidP="003D7B2B">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B907FA" w:rsidRPr="00954152" w:rsidRDefault="00B907FA"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N14</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4703FC">
        <w:rPr>
          <w:rFonts w:ascii="Verdana" w:eastAsia="Times New Roman" w:hAnsi="Verdana" w:cs="Times New Roman"/>
          <w:color w:val="0F243E" w:themeColor="text2" w:themeShade="80"/>
          <w:sz w:val="20"/>
          <w:szCs w:val="20"/>
          <w:lang w:eastAsia="en-GB"/>
        </w:rPr>
        <w:t>understand and use standard mathematical formulae</w:t>
      </w:r>
      <w:proofErr w:type="gramStart"/>
      <w:r w:rsidR="007D5335">
        <w:rPr>
          <w:rFonts w:ascii="Verdana" w:eastAsia="Times New Roman" w:hAnsi="Verdana" w:cs="Times New Roman"/>
          <w:color w:val="0F243E" w:themeColor="text2" w:themeShade="80"/>
          <w:sz w:val="20"/>
          <w:szCs w:val="20"/>
          <w:lang w:eastAsia="en-GB"/>
        </w:rPr>
        <w:t>;</w:t>
      </w:r>
      <w:proofErr w:type="gramEnd"/>
      <w:r w:rsidR="007D5335">
        <w:rPr>
          <w:rFonts w:ascii="Verdana" w:eastAsia="Times New Roman" w:hAnsi="Verdana" w:cs="Times New Roman"/>
          <w:color w:val="0F243E" w:themeColor="text2" w:themeShade="80"/>
          <w:sz w:val="20"/>
          <w:szCs w:val="20"/>
          <w:lang w:eastAsia="en-GB"/>
        </w:rPr>
        <w:t xml:space="preserve">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and </w:t>
      </w:r>
      <w:r w:rsidRPr="00954152">
        <w:rPr>
          <w:rFonts w:ascii="Verdana" w:eastAsia="Times New Roman" w:hAnsi="Verdana" w:cs="Times New Roman"/>
          <w:color w:val="0F243E" w:themeColor="text2" w:themeShade="80"/>
          <w:sz w:val="20"/>
          <w:szCs w:val="20"/>
          <w:u w:val="single"/>
          <w:lang w:eastAsia="en-GB"/>
        </w:rPr>
        <w:t>algebraic</w:t>
      </w:r>
      <w:r w:rsidRPr="00954152">
        <w:rPr>
          <w:rFonts w:ascii="Verdana" w:eastAsia="Times New Roman" w:hAnsi="Verdana" w:cs="Times New Roman"/>
          <w:color w:val="0F243E" w:themeColor="text2" w:themeShade="80"/>
          <w:sz w:val="20"/>
          <w:szCs w:val="20"/>
          <w:lang w:eastAsia="en-GB"/>
        </w:rPr>
        <w:t xml:space="preserve"> contexts</w:t>
      </w:r>
    </w:p>
    <w:p w:rsidR="009D2529"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G15</w:t>
      </w:r>
      <w:r>
        <w:rPr>
          <w:rFonts w:ascii="Verdana" w:eastAsia="Times New Roman" w:hAnsi="Verdana" w:cs="Times New Roman"/>
          <w:color w:val="0F243E" w:themeColor="text2" w:themeShade="80"/>
          <w:sz w:val="20"/>
          <w:szCs w:val="20"/>
          <w:lang w:eastAsia="en-GB"/>
        </w:rPr>
        <w:tab/>
      </w:r>
      <w:r w:rsidRPr="004703FC">
        <w:rPr>
          <w:rFonts w:ascii="Verdana" w:eastAsia="Times New Roman" w:hAnsi="Verdana" w:cs="Times New Roman"/>
          <w:color w:val="0F243E" w:themeColor="text2" w:themeShade="80"/>
          <w:sz w:val="20"/>
          <w:szCs w:val="20"/>
          <w:lang w:eastAsia="en-GB"/>
        </w:rPr>
        <w:t>measure line segments and angles in geometric figures</w:t>
      </w:r>
      <w:r w:rsidR="007D5335">
        <w:rPr>
          <w:rFonts w:ascii="Verdana" w:eastAsia="Times New Roman" w:hAnsi="Verdana" w:cs="Times New Roman"/>
          <w:color w:val="0F243E" w:themeColor="text2" w:themeShade="80"/>
          <w:sz w:val="20"/>
          <w:szCs w:val="20"/>
          <w:lang w:eastAsia="en-GB"/>
        </w:rPr>
        <w:t xml:space="preserve">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know and apply formulae to calculate: area of triangles, parallelograms, trapezia</w:t>
      </w:r>
      <w:proofErr w:type="gramStart"/>
      <w:r w:rsidRPr="00954152">
        <w:rPr>
          <w:rFonts w:ascii="Verdana" w:eastAsia="Times New Roman" w:hAnsi="Verdana" w:cs="Times New Roman"/>
          <w:color w:val="0F243E" w:themeColor="text2" w:themeShade="80"/>
          <w:sz w:val="20"/>
          <w:szCs w:val="20"/>
          <w:lang w:eastAsia="en-GB"/>
        </w:rPr>
        <w:t>;</w:t>
      </w:r>
      <w:proofErr w:type="gramEnd"/>
      <w:r w:rsidRPr="00954152">
        <w:rPr>
          <w:rFonts w:ascii="Verdana" w:eastAsia="Times New Roman" w:hAnsi="Verdana" w:cs="Times New Roman"/>
          <w:color w:val="0F243E" w:themeColor="text2" w:themeShade="80"/>
          <w:sz w:val="20"/>
          <w:szCs w:val="20"/>
          <w:lang w:eastAsia="en-GB"/>
        </w:rPr>
        <w:t xml:space="preserve"> volume of cuboids and other right prisms (including cylinders)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G17</w:t>
      </w:r>
      <w:r w:rsidRPr="00954152">
        <w:rPr>
          <w:rFonts w:ascii="Verdana" w:eastAsia="Times New Roman" w:hAnsi="Verdana" w:cs="Times New Roman"/>
          <w:color w:val="0F243E" w:themeColor="text2" w:themeShade="80"/>
          <w:sz w:val="20"/>
          <w:szCs w:val="20"/>
          <w:lang w:eastAsia="en-GB"/>
        </w:rPr>
        <w:tab/>
      </w:r>
      <w:r w:rsidR="009D2529"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calculate: perimeters of 2D shapes, including </w:t>
      </w:r>
      <w:r w:rsidR="009D2529"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composite shapes</w:t>
      </w:r>
    </w:p>
    <w:p w:rsidR="006F047D" w:rsidRPr="00954152" w:rsidRDefault="006F047D" w:rsidP="00032B74">
      <w:pPr>
        <w:spacing w:after="0"/>
        <w:jc w:val="both"/>
        <w:rPr>
          <w:rFonts w:ascii="Verdana" w:eastAsia="Times New Roman" w:hAnsi="Verdana" w:cs="Times New Roman"/>
          <w:color w:val="0F243E" w:themeColor="text2" w:themeShade="80"/>
          <w:sz w:val="20"/>
          <w:szCs w:val="20"/>
          <w:lang w:eastAsia="en-GB"/>
        </w:rPr>
      </w:pPr>
    </w:p>
    <w:p w:rsidR="00B907FA" w:rsidRPr="00954152" w:rsidRDefault="00B907FA"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A34295" w:rsidRPr="00954152" w:rsidRDefault="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BB1D88" w:rsidRPr="00954152">
        <w:rPr>
          <w:rFonts w:ascii="Verdana" w:hAnsi="Verdana"/>
          <w:color w:val="0F243E" w:themeColor="text2" w:themeShade="80"/>
          <w:sz w:val="20"/>
          <w:szCs w:val="20"/>
        </w:rPr>
        <w:t xml:space="preserve"> to measure lines and recall the names of 2D shapes</w:t>
      </w:r>
      <w:r w:rsidRPr="00954152">
        <w:rPr>
          <w:rFonts w:ascii="Verdana" w:hAnsi="Verdana"/>
          <w:color w:val="0F243E" w:themeColor="text2" w:themeShade="80"/>
          <w:sz w:val="20"/>
          <w:szCs w:val="20"/>
        </w:rPr>
        <w:t>.</w:t>
      </w:r>
    </w:p>
    <w:p w:rsidR="00B00D73" w:rsidRPr="00954152" w:rsidRDefault="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B00D73" w:rsidRPr="00954152">
        <w:rPr>
          <w:rFonts w:ascii="Verdana" w:hAnsi="Verdana"/>
          <w:color w:val="0F243E" w:themeColor="text2" w:themeShade="80"/>
          <w:sz w:val="20"/>
          <w:szCs w:val="20"/>
        </w:rPr>
        <w:t>able to use strategies for multiplying and dividing by powers of 10</w:t>
      </w:r>
      <w:r w:rsidRPr="00954152">
        <w:rPr>
          <w:rFonts w:ascii="Verdana" w:hAnsi="Verdana"/>
          <w:color w:val="0F243E" w:themeColor="text2" w:themeShade="80"/>
          <w:sz w:val="20"/>
          <w:szCs w:val="20"/>
        </w:rPr>
        <w:t>.</w:t>
      </w:r>
    </w:p>
    <w:p w:rsidR="000C513C" w:rsidRDefault="00FC493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areas by counting squares</w:t>
      </w:r>
      <w:r w:rsidR="007D240C" w:rsidRPr="00954152">
        <w:rPr>
          <w:rFonts w:ascii="Verdana" w:hAnsi="Verdana"/>
          <w:color w:val="0F243E" w:themeColor="text2" w:themeShade="80"/>
          <w:sz w:val="20"/>
          <w:szCs w:val="20"/>
        </w:rPr>
        <w:t xml:space="preserve"> and volumes by counting cubes</w:t>
      </w:r>
      <w:r w:rsidRPr="00954152">
        <w:rPr>
          <w:rFonts w:ascii="Verdana" w:hAnsi="Verdana"/>
          <w:color w:val="0F243E" w:themeColor="text2" w:themeShade="80"/>
          <w:sz w:val="20"/>
          <w:szCs w:val="20"/>
        </w:rPr>
        <w:t>.</w:t>
      </w:r>
    </w:p>
    <w:p w:rsidR="000C513C" w:rsidRDefault="00FC493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w:t>
      </w:r>
      <w:r w:rsidR="00084AEA" w:rsidRPr="00954152">
        <w:rPr>
          <w:rFonts w:ascii="Verdana" w:hAnsi="Verdana"/>
          <w:color w:val="0F243E" w:themeColor="text2" w:themeShade="80"/>
          <w:sz w:val="20"/>
          <w:szCs w:val="20"/>
        </w:rPr>
        <w:t>interpret scales on a range of measuring instruments.</w:t>
      </w:r>
    </w:p>
    <w:p w:rsidR="00161CE1" w:rsidRPr="00954152" w:rsidRDefault="00161CE1">
      <w:pPr>
        <w:spacing w:after="0"/>
        <w:jc w:val="both"/>
        <w:rPr>
          <w:rFonts w:ascii="Verdana" w:hAnsi="Verdana"/>
          <w:color w:val="0F243E" w:themeColor="text2" w:themeShade="80"/>
          <w:sz w:val="20"/>
          <w:szCs w:val="20"/>
        </w:rPr>
      </w:pPr>
    </w:p>
    <w:p w:rsidR="002C37B5" w:rsidRPr="00954152" w:rsidRDefault="002C37B5">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1411E4" w:rsidRPr="00954152" w:rsidRDefault="001411E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rectangle, parallelogram, trapezium, area, perimeter, formula, length, width, prism, compound, measurement, polygon, cuboid, volume, symmetry, vertices, edge, face, units</w:t>
      </w:r>
      <w:r w:rsidR="001472B0" w:rsidRPr="00954152">
        <w:rPr>
          <w:rFonts w:ascii="Verdana" w:hAnsi="Verdana"/>
          <w:color w:val="0F243E" w:themeColor="text2" w:themeShade="80"/>
          <w:sz w:val="20"/>
          <w:szCs w:val="20"/>
        </w:rPr>
        <w:t>, conversion</w:t>
      </w:r>
    </w:p>
    <w:p w:rsidR="000B792D" w:rsidRPr="00954152" w:rsidRDefault="000B792D" w:rsidP="009D252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0B792D" w:rsidRPr="00954152" w:rsidRDefault="000B792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4CD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 xml:space="preserve">unit, students should be able to: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Indicate given values on a scale, including decimal value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measurements using real numbers depend upon the choice of unit</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E70943" w:rsidRDefault="00751055">
      <w:pPr>
        <w:pStyle w:val="ListParagraph"/>
        <w:numPr>
          <w:ilvl w:val="0"/>
          <w:numId w:val="32"/>
        </w:numPr>
        <w:spacing w:after="0"/>
        <w:ind w:left="357" w:hanging="357"/>
        <w:jc w:val="both"/>
        <w:rPr>
          <w:rFonts w:ascii="Verdana" w:hAnsi="Verdana"/>
          <w:color w:val="0F243E" w:themeColor="text2" w:themeShade="80"/>
          <w:sz w:val="20"/>
          <w:szCs w:val="20"/>
        </w:rPr>
      </w:pPr>
      <w:r w:rsidRPr="00E70943">
        <w:rPr>
          <w:rFonts w:ascii="Verdana" w:hAnsi="Verdana"/>
          <w:color w:val="0F243E" w:themeColor="text2" w:themeShade="80"/>
          <w:sz w:val="20"/>
          <w:szCs w:val="20"/>
        </w:rPr>
        <w:t>Convert between units of measure within one system, including time</w:t>
      </w:r>
      <w:r w:rsidR="00E70943" w:rsidRPr="00E70943">
        <w:rPr>
          <w:rFonts w:ascii="Verdana" w:hAnsi="Verdana"/>
          <w:color w:val="0F243E" w:themeColor="text2" w:themeShade="80"/>
          <w:sz w:val="20"/>
          <w:szCs w:val="20"/>
        </w:rPr>
        <w:t xml:space="preserve"> and </w:t>
      </w:r>
      <w:r w:rsidRPr="00E70943">
        <w:rPr>
          <w:rFonts w:ascii="Verdana" w:hAnsi="Verdana"/>
          <w:color w:val="0F243E" w:themeColor="text2" w:themeShade="80"/>
          <w:sz w:val="20"/>
          <w:szCs w:val="20"/>
        </w:rPr>
        <w:t>metric units to metric units</w:t>
      </w:r>
      <w:r w:rsidR="00E70943">
        <w:rPr>
          <w:rFonts w:ascii="Verdana" w:hAnsi="Verdana"/>
          <w:color w:val="0F243E" w:themeColor="text2" w:themeShade="80"/>
          <w:sz w:val="20"/>
          <w:szCs w:val="20"/>
        </w:rPr>
        <w:t xml:space="preserve"> of length, area and volume and capacity </w:t>
      </w:r>
      <w:r w:rsidR="00E70943" w:rsidRPr="00954152">
        <w:rPr>
          <w:rFonts w:ascii="Verdana" w:hAnsi="Verdana"/>
          <w:color w:val="0F243E" w:themeColor="text2" w:themeShade="80"/>
          <w:sz w:val="20"/>
          <w:szCs w:val="20"/>
        </w:rPr>
        <w:t>e.g. 1ml = 1cm</w:t>
      </w:r>
      <w:r w:rsidR="00E70943" w:rsidRPr="00954152">
        <w:rPr>
          <w:rFonts w:ascii="Verdana" w:hAnsi="Verdana"/>
          <w:color w:val="0F243E" w:themeColor="text2" w:themeShade="80"/>
          <w:sz w:val="20"/>
          <w:szCs w:val="20"/>
          <w:vertAlign w:val="superscript"/>
        </w:rPr>
        <w:t>3</w:t>
      </w:r>
      <w:r w:rsidR="009D2529" w:rsidRPr="00E70943">
        <w:rPr>
          <w:rFonts w:ascii="Verdana" w:hAnsi="Verdana"/>
          <w:color w:val="0F243E" w:themeColor="text2" w:themeShade="80"/>
          <w:sz w:val="20"/>
          <w:szCs w:val="20"/>
        </w:rPr>
        <w:t>;</w:t>
      </w:r>
      <w:r w:rsidRPr="00E70943">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sensible estimates of a range of measures in everyday settings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shapes to find perimeters and areas using a range of scales</w:t>
      </w:r>
      <w:r w:rsidR="009D2529"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70943"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perimeter of </w:t>
      </w:r>
    </w:p>
    <w:p w:rsidR="000C513C" w:rsidRDefault="00751055" w:rsidP="006A70C2">
      <w:pPr>
        <w:pStyle w:val="ListParagraph"/>
        <w:numPr>
          <w:ilvl w:val="1"/>
          <w:numId w:val="6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rectangles and triangles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751055" w:rsidP="006A70C2">
      <w:pPr>
        <w:pStyle w:val="ListParagraph"/>
        <w:numPr>
          <w:ilvl w:val="1"/>
          <w:numId w:val="6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parallelograms and trapezia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751055" w:rsidP="006A70C2">
      <w:pPr>
        <w:pStyle w:val="ListParagraph"/>
        <w:numPr>
          <w:ilvl w:val="1"/>
          <w:numId w:val="6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compound shapes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the formulae for the area of a triangle</w:t>
      </w:r>
      <w:r w:rsidR="009D2529"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rectangle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trapezium and recall the formula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parallelogram</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areas and perimeters of compound shapes made from triangles and rectangles</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AB669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stimat</w:t>
      </w:r>
      <w:r w:rsidR="009D2529"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 xml:space="preserve"> surface areas </w:t>
      </w:r>
      <w:r w:rsidRPr="00954152">
        <w:rPr>
          <w:rFonts w:ascii="Verdana" w:hAnsi="Verdana"/>
          <w:color w:val="0F243E" w:themeColor="text2" w:themeShade="80"/>
          <w:sz w:val="20"/>
          <w:szCs w:val="20"/>
        </w:rPr>
        <w:t>by rounding measurements to 1 significant figure</w:t>
      </w:r>
      <w:r w:rsidR="009D2529" w:rsidRPr="00954152">
        <w:rPr>
          <w:rFonts w:ascii="Verdana" w:hAnsi="Verdana"/>
          <w:color w:val="0F243E" w:themeColor="text2" w:themeShade="80"/>
          <w:sz w:val="20"/>
          <w:szCs w:val="20"/>
        </w:rPr>
        <w:t>;</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Find the surface area of a prism</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surface area using rectangles and triangles</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name common solids: cube, cuboid, cylinder, prism, pyramid, sphere and cone;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nets of cuboids and prisms;</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and use the formula for the volume of a cuboid;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volume of a prism, including a triangular prism, cube and cuboid;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volumes of right prisms and shapes made from cubes and cuboids;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volumes </w:t>
      </w:r>
      <w:proofErr w:type="spellStart"/>
      <w:r w:rsidRPr="00954152">
        <w:rPr>
          <w:rFonts w:ascii="Verdana" w:hAnsi="Verdana"/>
          <w:color w:val="0F243E" w:themeColor="text2" w:themeShade="80"/>
          <w:sz w:val="20"/>
          <w:szCs w:val="20"/>
        </w:rPr>
        <w:t>etc</w:t>
      </w:r>
      <w:proofErr w:type="spellEnd"/>
      <w:r w:rsidRPr="00954152">
        <w:rPr>
          <w:rFonts w:ascii="Verdana" w:hAnsi="Verdana"/>
          <w:color w:val="0F243E" w:themeColor="text2" w:themeShade="80"/>
          <w:sz w:val="20"/>
          <w:szCs w:val="20"/>
        </w:rPr>
        <w:t xml:space="preserve"> by rounding measurements to 1 significant figure; </w:t>
      </w:r>
    </w:p>
    <w:p w:rsidR="00E70943" w:rsidRDefault="00E70943" w:rsidP="009D2529">
      <w:pPr>
        <w:jc w:val="both"/>
        <w:rPr>
          <w:rFonts w:ascii="Verdana" w:hAnsi="Verdana"/>
          <w:color w:val="0F243E" w:themeColor="text2" w:themeShade="80"/>
          <w:sz w:val="20"/>
          <w:szCs w:val="20"/>
        </w:rPr>
      </w:pPr>
    </w:p>
    <w:p w:rsidR="000B792D" w:rsidRPr="00954152" w:rsidRDefault="00D7179B"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AB6695" w:rsidRDefault="009D2529"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1472B0" w:rsidRPr="00954152">
        <w:rPr>
          <w:rFonts w:ascii="Verdana" w:hAnsi="Verdana"/>
          <w:color w:val="0F243E" w:themeColor="text2" w:themeShade="80"/>
          <w:sz w:val="20"/>
          <w:szCs w:val="20"/>
        </w:rPr>
        <w:t>ind the area/perimeter of a given shape, stating the correct units</w:t>
      </w:r>
      <w:r w:rsidRPr="00954152">
        <w:rPr>
          <w:rFonts w:ascii="Verdana" w:hAnsi="Verdana"/>
          <w:color w:val="0F243E" w:themeColor="text2" w:themeShade="80"/>
          <w:sz w:val="20"/>
          <w:szCs w:val="20"/>
        </w:rPr>
        <w:t>.</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whether a certain number of small boxes fit inside a larger box.</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volume of a triangular prism with correct units. </w:t>
      </w:r>
    </w:p>
    <w:p w:rsidR="001472B0" w:rsidRPr="00954152" w:rsidRDefault="001472B0" w:rsidP="009D2529">
      <w:pPr>
        <w:spacing w:after="0"/>
        <w:jc w:val="both"/>
        <w:rPr>
          <w:rFonts w:ascii="Verdana" w:hAnsi="Verdana"/>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DF3F0B" w:rsidRDefault="00DF3F0B" w:rsidP="00BE6A1E">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Given two 2D </w:t>
      </w:r>
      <w:r w:rsidR="00AF0BA6">
        <w:rPr>
          <w:rFonts w:ascii="Verdana" w:hAnsi="Verdana"/>
          <w:color w:val="0F243E" w:themeColor="text2" w:themeShade="80"/>
          <w:sz w:val="20"/>
          <w:szCs w:val="20"/>
        </w:rPr>
        <w:t xml:space="preserve">that </w:t>
      </w:r>
      <w:r>
        <w:rPr>
          <w:rFonts w:ascii="Verdana" w:hAnsi="Verdana"/>
          <w:color w:val="0F243E" w:themeColor="text2" w:themeShade="80"/>
          <w:sz w:val="20"/>
          <w:szCs w:val="20"/>
        </w:rPr>
        <w:t>shapes have equal areas</w:t>
      </w:r>
      <w:r w:rsidR="006A70C2">
        <w:rPr>
          <w:rFonts w:ascii="Verdana" w:hAnsi="Verdana"/>
          <w:color w:val="0F243E" w:themeColor="text2" w:themeShade="80"/>
          <w:sz w:val="20"/>
          <w:szCs w:val="20"/>
        </w:rPr>
        <w:t>,</w:t>
      </w:r>
      <w:r>
        <w:rPr>
          <w:rFonts w:ascii="Verdana" w:hAnsi="Verdana"/>
          <w:color w:val="0F243E" w:themeColor="text2" w:themeShade="80"/>
          <w:sz w:val="20"/>
          <w:szCs w:val="20"/>
        </w:rPr>
        <w:t xml:space="preserve"> work out all the dimensions of the sides of the shapes. </w:t>
      </w:r>
    </w:p>
    <w:p w:rsidR="000C513C" w:rsidRDefault="009E7124">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Problems involving </w:t>
      </w:r>
      <w:proofErr w:type="gramStart"/>
      <w:r w:rsidR="008947AF">
        <w:rPr>
          <w:rFonts w:ascii="Verdana" w:hAnsi="Verdana"/>
          <w:color w:val="0F243E" w:themeColor="text2" w:themeShade="80"/>
          <w:sz w:val="20"/>
          <w:szCs w:val="20"/>
        </w:rPr>
        <w:t>straight-forward</w:t>
      </w:r>
      <w:proofErr w:type="gramEnd"/>
      <w:r w:rsidR="008947AF">
        <w:rPr>
          <w:rFonts w:ascii="Verdana" w:hAnsi="Verdana"/>
          <w:color w:val="0F243E" w:themeColor="text2" w:themeShade="80"/>
          <w:sz w:val="20"/>
          <w:szCs w:val="20"/>
        </w:rPr>
        <w:t xml:space="preserve"> and </w:t>
      </w:r>
      <w:r>
        <w:rPr>
          <w:rFonts w:ascii="Verdana" w:hAnsi="Verdana"/>
          <w:color w:val="0F243E" w:themeColor="text2" w:themeShade="80"/>
          <w:sz w:val="20"/>
          <w:szCs w:val="20"/>
        </w:rPr>
        <w:t>compound shapes in a real-life context should be explored to reinforce the concept of area. For example</w:t>
      </w:r>
      <w:r w:rsidR="006A70C2">
        <w:rPr>
          <w:rFonts w:ascii="Verdana" w:hAnsi="Verdana"/>
          <w:color w:val="0F243E" w:themeColor="text2" w:themeShade="80"/>
          <w:sz w:val="20"/>
          <w:szCs w:val="20"/>
        </w:rPr>
        <w:t>, the</w:t>
      </w:r>
      <w:r>
        <w:rPr>
          <w:rFonts w:ascii="Verdana" w:hAnsi="Verdana"/>
          <w:color w:val="0F243E" w:themeColor="text2" w:themeShade="80"/>
          <w:sz w:val="20"/>
          <w:szCs w:val="20"/>
        </w:rPr>
        <w:t xml:space="preserve"> floor plan of </w:t>
      </w:r>
      <w:r w:rsidR="008947AF">
        <w:rPr>
          <w:rFonts w:ascii="Verdana" w:hAnsi="Verdana"/>
          <w:color w:val="0F243E" w:themeColor="text2" w:themeShade="80"/>
          <w:sz w:val="20"/>
          <w:szCs w:val="20"/>
        </w:rPr>
        <w:t xml:space="preserve">a garden linked to the purchase of grass seed. </w:t>
      </w:r>
    </w:p>
    <w:p w:rsidR="000C513C" w:rsidRDefault="000C513C">
      <w:pPr>
        <w:spacing w:after="0"/>
        <w:jc w:val="both"/>
        <w:rPr>
          <w:rFonts w:ascii="Verdana" w:hAnsi="Verdana"/>
          <w:color w:val="0F243E" w:themeColor="text2" w:themeShade="80"/>
          <w:sz w:val="20"/>
          <w:szCs w:val="20"/>
        </w:rPr>
      </w:pPr>
    </w:p>
    <w:p w:rsidR="000C513C" w:rsidRDefault="000B792D" w:rsidP="00AB4A82">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COMMON MISCONCEPTIONS</w:t>
      </w:r>
    </w:p>
    <w:p w:rsidR="00AB669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Shapes involving missing lengths of sides often result in incorrect answers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B6695"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confuse perimeter and area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Volume often gets confused with surface area.</w:t>
      </w:r>
    </w:p>
    <w:p w:rsidR="000B792D" w:rsidRPr="00954152" w:rsidRDefault="000B792D" w:rsidP="009D2529">
      <w:pPr>
        <w:spacing w:after="0"/>
        <w:jc w:val="both"/>
        <w:rPr>
          <w:rFonts w:ascii="Verdana" w:hAnsi="Verdana"/>
          <w:b/>
          <w:color w:val="0F243E" w:themeColor="text2" w:themeShade="80"/>
          <w:sz w:val="20"/>
          <w:szCs w:val="20"/>
        </w:rPr>
      </w:pPr>
    </w:p>
    <w:p w:rsidR="000B792D" w:rsidRPr="00954152" w:rsidRDefault="000B792D"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B669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questions that involve different metric measures that need converting</w:t>
      </w:r>
      <w:r w:rsidR="009D2529" w:rsidRPr="00954152">
        <w:rPr>
          <w:rFonts w:ascii="Verdana" w:hAnsi="Verdana"/>
          <w:color w:val="0F243E" w:themeColor="text2" w:themeShade="80"/>
          <w:sz w:val="20"/>
          <w:szCs w:val="20"/>
        </w:rPr>
        <w:t>.</w:t>
      </w:r>
    </w:p>
    <w:p w:rsidR="00C1549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Measurement is essentially a practical activity</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a range of everyday shapes to bring reality to lessons</w:t>
      </w:r>
      <w:r w:rsidR="009D2529" w:rsidRPr="00954152">
        <w:rPr>
          <w:rFonts w:ascii="Verdana" w:hAnsi="Verdana"/>
          <w:color w:val="0F243E" w:themeColor="text2" w:themeShade="80"/>
          <w:sz w:val="20"/>
          <w:szCs w:val="20"/>
        </w:rPr>
        <w:t>.</w:t>
      </w:r>
    </w:p>
    <w:p w:rsidR="0075105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students are clear about the difference between perimeter and area</w:t>
      </w:r>
      <w:r w:rsidR="009D2529" w:rsidRPr="00954152">
        <w:rPr>
          <w:rFonts w:ascii="Verdana" w:hAnsi="Verdana"/>
          <w:color w:val="0F243E" w:themeColor="text2" w:themeShade="80"/>
          <w:sz w:val="20"/>
          <w:szCs w:val="20"/>
        </w:rPr>
        <w:t>.</w:t>
      </w:r>
    </w:p>
    <w:p w:rsidR="0075105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Practical</w:t>
      </w:r>
      <w:r w:rsidR="00751055" w:rsidRPr="00954152">
        <w:rPr>
          <w:rFonts w:ascii="Verdana" w:hAnsi="Verdana"/>
          <w:color w:val="0F243E" w:themeColor="text2" w:themeShade="80"/>
          <w:sz w:val="20"/>
          <w:szCs w:val="20"/>
        </w:rPr>
        <w:t xml:space="preserve"> examples help to </w:t>
      </w:r>
      <w:r w:rsidRPr="00954152">
        <w:rPr>
          <w:rFonts w:ascii="Verdana" w:hAnsi="Verdana"/>
          <w:color w:val="0F243E" w:themeColor="text2" w:themeShade="80"/>
          <w:sz w:val="20"/>
          <w:szCs w:val="20"/>
        </w:rPr>
        <w:t>clarify the concepts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floor tiles, skirting board</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w:t>
      </w:r>
      <w:r w:rsidR="009D2529" w:rsidRPr="00954152">
        <w:rPr>
          <w:rFonts w:ascii="Verdana" w:hAnsi="Verdana"/>
          <w:color w:val="0F243E" w:themeColor="text2" w:themeShade="80"/>
          <w:sz w:val="20"/>
          <w:szCs w:val="20"/>
        </w:rPr>
        <w:t>.</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the correct use of units.</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Drawings </w:t>
      </w:r>
      <w:proofErr w:type="gramStart"/>
      <w:r w:rsidRPr="00954152">
        <w:rPr>
          <w:rFonts w:ascii="Verdana" w:hAnsi="Verdana"/>
          <w:color w:val="0F243E" w:themeColor="text2" w:themeShade="80"/>
          <w:sz w:val="20"/>
          <w:szCs w:val="20"/>
        </w:rPr>
        <w:t>should be done</w:t>
      </w:r>
      <w:proofErr w:type="gramEnd"/>
      <w:r w:rsidRPr="00954152">
        <w:rPr>
          <w:rFonts w:ascii="Verdana" w:hAnsi="Verdana"/>
          <w:color w:val="0F243E" w:themeColor="text2" w:themeShade="80"/>
          <w:sz w:val="20"/>
          <w:szCs w:val="20"/>
        </w:rPr>
        <w:t xml:space="preserve"> in pencil.</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‘how many small boxes fit in a larger box’-type questions.</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Practical examples </w:t>
      </w:r>
      <w:proofErr w:type="gramStart"/>
      <w:r w:rsidRPr="00954152">
        <w:rPr>
          <w:rFonts w:ascii="Verdana" w:hAnsi="Verdana"/>
          <w:color w:val="0F243E" w:themeColor="text2" w:themeShade="80"/>
          <w:sz w:val="20"/>
          <w:szCs w:val="20"/>
        </w:rPr>
        <w:t>should be used</w:t>
      </w:r>
      <w:proofErr w:type="gramEnd"/>
      <w:r w:rsidRPr="00954152">
        <w:rPr>
          <w:rFonts w:ascii="Verdana" w:hAnsi="Verdana"/>
          <w:color w:val="0F243E" w:themeColor="text2" w:themeShade="80"/>
          <w:sz w:val="20"/>
          <w:szCs w:val="20"/>
        </w:rPr>
        <w:t xml:space="preserve"> to enable students to understand the difference between perimeter, area and volume.</w:t>
      </w:r>
    </w:p>
    <w:p w:rsidR="00C15495" w:rsidRPr="00954152" w:rsidRDefault="00C15495" w:rsidP="009D2529">
      <w:pPr>
        <w:pStyle w:val="ListParagraph"/>
        <w:spacing w:after="0"/>
        <w:ind w:left="0"/>
        <w:jc w:val="both"/>
        <w:rPr>
          <w:rFonts w:ascii="Verdana" w:hAnsi="Verdana"/>
          <w:color w:val="0F243E" w:themeColor="text2" w:themeShade="80"/>
          <w:sz w:val="20"/>
          <w:szCs w:val="20"/>
        </w:rPr>
      </w:pPr>
    </w:p>
    <w:p w:rsidR="00751055" w:rsidRPr="00954152" w:rsidRDefault="00751055">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628"/>
      </w:tblGrid>
      <w:tr w:rsidR="00796937" w:rsidRPr="00954152" w:rsidTr="00BC5EBD">
        <w:trPr>
          <w:trHeight w:val="709"/>
        </w:trPr>
        <w:tc>
          <w:tcPr>
            <w:tcW w:w="5000" w:type="pct"/>
            <w:shd w:val="clear" w:color="auto" w:fill="0F243E" w:themeFill="text2" w:themeFillShade="80"/>
            <w:vAlign w:val="center"/>
          </w:tcPr>
          <w:p w:rsidR="00796937" w:rsidRDefault="00F7155A" w:rsidP="0035722C">
            <w:pPr>
              <w:spacing w:line="276" w:lineRule="auto"/>
              <w:rPr>
                <w:rFonts w:ascii="Verdana" w:hAnsi="Verdana"/>
                <w:b/>
              </w:rPr>
            </w:pPr>
            <w:r w:rsidRPr="00954152">
              <w:rPr>
                <w:b/>
              </w:rPr>
              <w:lastRenderedPageBreak/>
              <w:br w:type="page"/>
            </w:r>
            <w:r w:rsidR="00A34295" w:rsidRPr="00954152">
              <w:br w:type="page"/>
            </w:r>
            <w:bookmarkStart w:id="26" w:name="Unit9"/>
            <w:r w:rsidR="00796937" w:rsidRPr="00954152">
              <w:rPr>
                <w:rFonts w:ascii="Verdana" w:hAnsi="Verdana"/>
                <w:b/>
              </w:rPr>
              <w:t>UNIT 9:</w:t>
            </w:r>
            <w:r w:rsidR="00DE1770" w:rsidRPr="00954152">
              <w:rPr>
                <w:rFonts w:ascii="Verdana" w:hAnsi="Verdana"/>
                <w:b/>
              </w:rPr>
              <w:t xml:space="preserve"> </w:t>
            </w:r>
            <w:r w:rsidR="00BC5EBD" w:rsidRPr="00954152">
              <w:rPr>
                <w:rFonts w:ascii="Verdana" w:hAnsi="Verdana"/>
                <w:b/>
              </w:rPr>
              <w:t>Real</w:t>
            </w:r>
            <w:r w:rsidR="0035722C" w:rsidRPr="00954152">
              <w:rPr>
                <w:rFonts w:ascii="Verdana" w:hAnsi="Verdana"/>
                <w:b/>
              </w:rPr>
              <w:t>-</w:t>
            </w:r>
            <w:r w:rsidR="00BC5EBD" w:rsidRPr="00954152">
              <w:rPr>
                <w:rFonts w:ascii="Verdana" w:hAnsi="Verdana"/>
                <w:b/>
              </w:rPr>
              <w:t>life and algebraic linear graphs</w:t>
            </w:r>
            <w:bookmarkEnd w:id="26"/>
          </w:p>
          <w:p w:rsidR="00DE15D9" w:rsidRPr="00954152" w:rsidRDefault="00253FE2" w:rsidP="00DE15D9">
            <w:pPr>
              <w:spacing w:line="276" w:lineRule="auto"/>
              <w:rPr>
                <w:rFonts w:ascii="Verdana" w:hAnsi="Verdana"/>
              </w:rPr>
            </w:pPr>
            <w:hyperlink r:id="rId90" w:history="1">
              <w:r w:rsidR="00DE15D9" w:rsidRPr="00DE15D9">
                <w:rPr>
                  <w:rStyle w:val="Hyperlink"/>
                  <w:rFonts w:ascii="Verdana" w:hAnsi="Verdana"/>
                  <w:b/>
                  <w:color w:val="FFFFFF" w:themeColor="background1"/>
                </w:rPr>
                <w:t>(N13,A7,A8,A9,A10,A12,A14,A17,R1,R11,R14,G11,G14)</w:t>
              </w:r>
            </w:hyperlink>
          </w:p>
        </w:tc>
      </w:tr>
    </w:tbl>
    <w:p w:rsidR="00056770" w:rsidRPr="00954152" w:rsidRDefault="00253FE2" w:rsidP="0035722C">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p>
    <w:p w:rsidR="00764CD3" w:rsidRPr="00954152" w:rsidRDefault="00764CD3" w:rsidP="00764CD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A8 </w:t>
      </w:r>
      <w:r w:rsidRPr="00954152">
        <w:rPr>
          <w:rFonts w:ascii="Verdana" w:eastAsia="Times New Roman" w:hAnsi="Verdana" w:cs="Times New Roman"/>
          <w:color w:val="0F243E" w:themeColor="text2" w:themeShade="80"/>
          <w:sz w:val="20"/>
          <w:szCs w:val="20"/>
          <w:lang w:eastAsia="en-GB"/>
        </w:rPr>
        <w:tab/>
        <w:t>work with coordinates in all four quadrants</w:t>
      </w:r>
    </w:p>
    <w:p w:rsidR="00BC5EBD" w:rsidRPr="00954152" w:rsidRDefault="00BC5EBD" w:rsidP="0035722C">
      <w:pPr>
        <w:spacing w:after="0"/>
        <w:ind w:left="567" w:hanging="567"/>
        <w:jc w:val="both"/>
        <w:rPr>
          <w:rFonts w:ascii="Verdana" w:eastAsia="Times New Roman" w:hAnsi="Verdana" w:cs="Times New Roman"/>
          <w:color w:val="0F243E" w:themeColor="text2" w:themeShade="80"/>
          <w:spacing w:val="-2"/>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pacing w:val="-2"/>
          <w:sz w:val="20"/>
          <w:szCs w:val="20"/>
          <w:lang w:eastAsia="en-GB"/>
        </w:rPr>
        <w:t>plot graphs of equations that correspond to straight-line graphs in the coordinate plane</w:t>
      </w:r>
      <w:proofErr w:type="gramStart"/>
      <w:r w:rsidR="0029261D" w:rsidRPr="00954152">
        <w:rPr>
          <w:rFonts w:ascii="Verdana" w:eastAsia="Times New Roman" w:hAnsi="Verdana" w:cs="Times New Roman"/>
          <w:color w:val="0F243E" w:themeColor="text2" w:themeShade="80"/>
          <w:spacing w:val="-2"/>
          <w:sz w:val="20"/>
          <w:szCs w:val="20"/>
          <w:lang w:eastAsia="en-GB"/>
        </w:rPr>
        <w:t>;</w:t>
      </w:r>
      <w:proofErr w:type="gramEnd"/>
      <w:r w:rsidR="0029261D" w:rsidRPr="00954152">
        <w:rPr>
          <w:rFonts w:ascii="Verdana" w:eastAsia="Times New Roman" w:hAnsi="Verdana" w:cs="Times New Roman"/>
          <w:color w:val="0F243E" w:themeColor="text2" w:themeShade="80"/>
          <w:spacing w:val="-2"/>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A10 </w:t>
      </w:r>
      <w:r w:rsidRPr="00954152">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Recognise, sketch and interpret graphs of linear functions</w:t>
      </w:r>
      <w:r w:rsidR="0029261D" w:rsidRPr="00954152">
        <w:rPr>
          <w:rFonts w:ascii="Verdana" w:eastAsia="Times New Roman" w:hAnsi="Verdana" w:cs="Times New Roman"/>
          <w:color w:val="0F243E" w:themeColor="text2" w:themeShade="80"/>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A14 </w:t>
      </w:r>
      <w:r w:rsidRPr="00954152">
        <w:rPr>
          <w:rFonts w:ascii="Verdana" w:eastAsia="Times New Roman" w:hAnsi="Verdana" w:cs="Times New Roman"/>
          <w:color w:val="0F243E" w:themeColor="text2" w:themeShade="80"/>
          <w:sz w:val="20"/>
          <w:szCs w:val="20"/>
          <w:lang w:eastAsia="en-GB"/>
        </w:rPr>
        <w:tab/>
        <w:t xml:space="preserve">plot and interpret </w:t>
      </w:r>
      <w:r w:rsidR="0029261D"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graphs of non-standard functions in real contexts, to find approximate solutions to problems such as simple kinematic problems involving distance, speed and acceleration</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 xml:space="preserve">solve linear equations in one unknown algebraically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w:t>
      </w:r>
      <w:proofErr w:type="gramStart"/>
      <w:r w:rsidRPr="00954152">
        <w:rPr>
          <w:rFonts w:ascii="Verdana" w:eastAsia="Times New Roman" w:hAnsi="Verdana" w:cs="Times New Roman"/>
          <w:color w:val="0F243E" w:themeColor="text2" w:themeShade="80"/>
          <w:sz w:val="20"/>
          <w:szCs w:val="20"/>
          <w:lang w:eastAsia="en-GB"/>
        </w:rPr>
        <w:t>speed,</w:t>
      </w:r>
      <w:r w:rsidR="0029261D" w:rsidRPr="00954152">
        <w:rPr>
          <w:rFonts w:ascii="Verdana" w:eastAsia="Times New Roman" w:hAnsi="Verdana" w:cs="Times New Roman"/>
          <w:color w:val="0F243E" w:themeColor="text2" w:themeShade="80"/>
          <w:sz w:val="20"/>
          <w:szCs w:val="20"/>
          <w:lang w:eastAsia="en-GB"/>
        </w:rPr>
        <w:t xml:space="preserve"> …</w:t>
      </w:r>
      <w:proofErr w:type="gramEnd"/>
      <w:r w:rsidRPr="00954152">
        <w:rPr>
          <w:rFonts w:ascii="Verdana" w:eastAsia="Times New Roman" w:hAnsi="Verdana" w:cs="Times New Roman"/>
          <w:color w:val="0F243E" w:themeColor="text2" w:themeShade="80"/>
          <w:sz w:val="20"/>
          <w:szCs w:val="20"/>
          <w:lang w:eastAsia="en-GB"/>
        </w:rPr>
        <w:t xml:space="preserve"> unit pricing,</w:t>
      </w:r>
      <w:r w:rsidR="0029261D" w:rsidRPr="00954152">
        <w:rPr>
          <w:rFonts w:ascii="Verdana" w:eastAsia="Times New Roman" w:hAnsi="Verdana" w:cs="Times New Roman"/>
          <w:color w:val="0F243E" w:themeColor="text2" w:themeShade="80"/>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0029261D" w:rsidRPr="00954152">
        <w:rPr>
          <w:rFonts w:ascii="Verdana" w:eastAsia="Times New Roman" w:hAnsi="Verdana" w:cs="Times New Roman"/>
          <w:color w:val="0F243E" w:themeColor="text2" w:themeShade="80"/>
          <w:sz w:val="20"/>
          <w:szCs w:val="20"/>
          <w:u w:val="single"/>
          <w:lang w:eastAsia="en-GB"/>
        </w:rPr>
        <w:t>i</w:t>
      </w:r>
      <w:r w:rsidRPr="00954152">
        <w:rPr>
          <w:rFonts w:ascii="Verdana" w:eastAsia="Times New Roman" w:hAnsi="Verdana" w:cs="Times New Roman"/>
          <w:color w:val="0F243E" w:themeColor="text2" w:themeShade="80"/>
          <w:sz w:val="20"/>
          <w:szCs w:val="20"/>
          <w:u w:val="single"/>
          <w:lang w:eastAsia="en-GB"/>
        </w:rPr>
        <w:t xml:space="preserve">nterpret the gradient of a </w:t>
      </w:r>
      <w:proofErr w:type="gramStart"/>
      <w:r w:rsidRPr="00954152">
        <w:rPr>
          <w:rFonts w:ascii="Verdana" w:eastAsia="Times New Roman" w:hAnsi="Verdana" w:cs="Times New Roman"/>
          <w:color w:val="0F243E" w:themeColor="text2" w:themeShade="80"/>
          <w:sz w:val="20"/>
          <w:szCs w:val="20"/>
          <w:u w:val="single"/>
          <w:lang w:eastAsia="en-GB"/>
        </w:rPr>
        <w:t>straight line</w:t>
      </w:r>
      <w:proofErr w:type="gramEnd"/>
      <w:r w:rsidRPr="00954152">
        <w:rPr>
          <w:rFonts w:ascii="Verdana" w:eastAsia="Times New Roman" w:hAnsi="Verdana" w:cs="Times New Roman"/>
          <w:color w:val="0F243E" w:themeColor="text2" w:themeShade="80"/>
          <w:sz w:val="20"/>
          <w:szCs w:val="20"/>
          <w:u w:val="single"/>
          <w:lang w:eastAsia="en-GB"/>
        </w:rPr>
        <w:t xml:space="preserve"> graph as a rate of change; recognise and interpret graphs that illustrate direct and in</w:t>
      </w:r>
      <w:r w:rsidR="0029261D"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BC5EBD" w:rsidRPr="00954152" w:rsidRDefault="00BC5EBD" w:rsidP="0035722C">
      <w:pPr>
        <w:spacing w:after="0"/>
        <w:jc w:val="both"/>
        <w:rPr>
          <w:rFonts w:ascii="Verdana" w:eastAsia="Times New Roman" w:hAnsi="Verdana" w:cs="Times New Roman"/>
          <w:color w:val="0F243E" w:themeColor="text2" w:themeShade="80"/>
          <w:sz w:val="20"/>
          <w:szCs w:val="20"/>
          <w:lang w:eastAsia="en-GB"/>
        </w:rPr>
      </w:pPr>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D70B25" w:rsidRPr="00954152" w:rsidRDefault="0029261D"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plot</w:t>
      </w:r>
      <w:r w:rsidR="00B10103" w:rsidRPr="00954152">
        <w:rPr>
          <w:rFonts w:ascii="Verdana" w:hAnsi="Verdana"/>
          <w:color w:val="0F243E" w:themeColor="text2" w:themeShade="80"/>
          <w:sz w:val="20"/>
          <w:szCs w:val="20"/>
        </w:rPr>
        <w:t xml:space="preserve"> coordinates and read scales </w:t>
      </w:r>
    </w:p>
    <w:p w:rsidR="00B10103" w:rsidRPr="00954152" w:rsidRDefault="0029261D"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B10103" w:rsidRPr="00954152">
        <w:rPr>
          <w:rFonts w:ascii="Verdana" w:hAnsi="Verdana"/>
          <w:color w:val="0F243E" w:themeColor="text2" w:themeShade="80"/>
          <w:sz w:val="20"/>
          <w:szCs w:val="20"/>
        </w:rPr>
        <w:t>able to substitute into a formula</w:t>
      </w:r>
      <w:r w:rsidRPr="00954152">
        <w:rPr>
          <w:rFonts w:ascii="Verdana" w:hAnsi="Verdana"/>
          <w:color w:val="0F243E" w:themeColor="text2" w:themeShade="80"/>
          <w:sz w:val="20"/>
          <w:szCs w:val="20"/>
        </w:rPr>
        <w:t>.</w:t>
      </w:r>
    </w:p>
    <w:p w:rsidR="008C1479" w:rsidRPr="00954152" w:rsidRDefault="008C1479" w:rsidP="0035722C">
      <w:pPr>
        <w:spacing w:after="0"/>
        <w:jc w:val="both"/>
        <w:rPr>
          <w:rFonts w:ascii="Verdana" w:hAnsi="Verdana"/>
          <w:b/>
          <w:color w:val="0F243E" w:themeColor="text2" w:themeShade="80"/>
          <w:sz w:val="20"/>
          <w:szCs w:val="20"/>
        </w:rPr>
      </w:pPr>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8C1479" w:rsidRPr="00954152" w:rsidRDefault="00B10103"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graph, distance, time, coordinate, quadrant, real-life graph, gradient, intercept, function, solution</w:t>
      </w:r>
      <w:r w:rsidR="001472B0" w:rsidRPr="00954152">
        <w:rPr>
          <w:rFonts w:ascii="Verdana" w:hAnsi="Verdana"/>
          <w:color w:val="0F243E" w:themeColor="text2" w:themeShade="80"/>
          <w:sz w:val="20"/>
          <w:szCs w:val="20"/>
        </w:rPr>
        <w:t xml:space="preserve">, parallel </w:t>
      </w:r>
    </w:p>
    <w:p w:rsidR="0073209B" w:rsidRPr="00954152" w:rsidRDefault="0073209B" w:rsidP="0035722C">
      <w:pPr>
        <w:spacing w:after="0"/>
        <w:jc w:val="both"/>
        <w:rPr>
          <w:rFonts w:ascii="Verdana" w:hAnsi="Verdana"/>
          <w:color w:val="0F243E" w:themeColor="text2" w:themeShade="80"/>
          <w:sz w:val="20"/>
          <w:szCs w:val="20"/>
        </w:rPr>
      </w:pPr>
    </w:p>
    <w:p w:rsidR="00204EEB" w:rsidRPr="00954152" w:rsidRDefault="00204EEB" w:rsidP="0073209B">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204EEB" w:rsidRPr="00954152" w:rsidTr="008212CE">
        <w:tc>
          <w:tcPr>
            <w:tcW w:w="3893" w:type="pct"/>
            <w:shd w:val="clear" w:color="auto" w:fill="8DB3E2" w:themeFill="text2" w:themeFillTint="66"/>
            <w:vAlign w:val="center"/>
          </w:tcPr>
          <w:p w:rsidR="00204EEB" w:rsidRPr="00954152" w:rsidRDefault="00204EEB" w:rsidP="00DE1770">
            <w:pPr>
              <w:spacing w:line="276" w:lineRule="auto"/>
              <w:rPr>
                <w:rFonts w:ascii="Verdana" w:hAnsi="Verdana"/>
                <w:b/>
                <w:color w:val="0F243E" w:themeColor="text2" w:themeShade="80"/>
                <w:szCs w:val="24"/>
              </w:rPr>
            </w:pPr>
            <w:bookmarkStart w:id="27" w:name="Unit9a"/>
            <w:r w:rsidRPr="00954152">
              <w:rPr>
                <w:rFonts w:ascii="Verdana" w:hAnsi="Verdana"/>
                <w:b/>
                <w:color w:val="0F243E" w:themeColor="text2" w:themeShade="80"/>
                <w:szCs w:val="24"/>
              </w:rPr>
              <w:lastRenderedPageBreak/>
              <w:t>9</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EF5C76" w:rsidRPr="00954152">
              <w:rPr>
                <w:rFonts w:ascii="Verdana" w:hAnsi="Verdana"/>
                <w:b/>
                <w:color w:val="0F243E" w:themeColor="text2" w:themeShade="80"/>
                <w:szCs w:val="24"/>
              </w:rPr>
              <w:t>Real-life graphs</w:t>
            </w:r>
          </w:p>
          <w:bookmarkEnd w:id="27"/>
          <w:p w:rsidR="00204EEB" w:rsidRPr="00954152" w:rsidRDefault="00DE15D9" w:rsidP="00F005FF">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204EEB" w:rsidRPr="00DE15D9">
              <w:rPr>
                <w:rStyle w:val="Hyperlink"/>
                <w:rFonts w:ascii="Verdana" w:hAnsi="Verdana"/>
                <w:szCs w:val="24"/>
              </w:rPr>
              <w:t>(</w:t>
            </w:r>
            <w:r w:rsidR="00EF5C76" w:rsidRPr="00DE15D9">
              <w:rPr>
                <w:rStyle w:val="Hyperlink"/>
                <w:rFonts w:ascii="Verdana" w:hAnsi="Verdana"/>
                <w:szCs w:val="24"/>
              </w:rPr>
              <w:t>N13, A7,</w:t>
            </w:r>
            <w:r w:rsidR="00C34EAF" w:rsidRPr="00DE15D9">
              <w:rPr>
                <w:rStyle w:val="Hyperlink"/>
                <w:rFonts w:ascii="Verdana" w:hAnsi="Verdana"/>
                <w:szCs w:val="24"/>
              </w:rPr>
              <w:t xml:space="preserve"> </w:t>
            </w:r>
            <w:r w:rsidR="00EF5C76" w:rsidRPr="00DE15D9">
              <w:rPr>
                <w:rStyle w:val="Hyperlink"/>
                <w:rFonts w:ascii="Verdana" w:hAnsi="Verdana"/>
                <w:szCs w:val="24"/>
              </w:rPr>
              <w:t>A8,</w:t>
            </w:r>
            <w:r w:rsidR="00C34EAF" w:rsidRPr="00DE15D9">
              <w:rPr>
                <w:rStyle w:val="Hyperlink"/>
                <w:rFonts w:ascii="Verdana" w:hAnsi="Verdana"/>
                <w:szCs w:val="24"/>
              </w:rPr>
              <w:t xml:space="preserve"> </w:t>
            </w:r>
            <w:r w:rsidR="00EF5C76" w:rsidRPr="00DE15D9">
              <w:rPr>
                <w:rStyle w:val="Hyperlink"/>
                <w:rFonts w:ascii="Verdana" w:hAnsi="Verdana"/>
                <w:szCs w:val="24"/>
              </w:rPr>
              <w:t>A9,</w:t>
            </w:r>
            <w:r w:rsidR="00C34EAF" w:rsidRPr="00DE15D9">
              <w:rPr>
                <w:rStyle w:val="Hyperlink"/>
                <w:rFonts w:ascii="Verdana" w:hAnsi="Verdana"/>
                <w:szCs w:val="24"/>
              </w:rPr>
              <w:t xml:space="preserve"> </w:t>
            </w:r>
            <w:r w:rsidR="00EF5C76" w:rsidRPr="00DE15D9">
              <w:rPr>
                <w:rStyle w:val="Hyperlink"/>
                <w:rFonts w:ascii="Verdana" w:hAnsi="Verdana"/>
                <w:szCs w:val="24"/>
              </w:rPr>
              <w:t>A10,</w:t>
            </w:r>
            <w:r w:rsidR="00C34EAF" w:rsidRPr="00DE15D9">
              <w:rPr>
                <w:rStyle w:val="Hyperlink"/>
                <w:rFonts w:ascii="Verdana" w:hAnsi="Verdana"/>
                <w:szCs w:val="24"/>
              </w:rPr>
              <w:t xml:space="preserve"> </w:t>
            </w:r>
            <w:r w:rsidR="00EF5C76" w:rsidRPr="00DE15D9">
              <w:rPr>
                <w:rStyle w:val="Hyperlink"/>
                <w:rFonts w:ascii="Verdana" w:hAnsi="Verdana"/>
                <w:szCs w:val="24"/>
              </w:rPr>
              <w:t>A14, R1, R11, R14, G11, G14</w:t>
            </w:r>
            <w:r w:rsidR="00204EEB" w:rsidRPr="00DE15D9">
              <w:rPr>
                <w:rStyle w:val="Hyperlink"/>
                <w:rFonts w:ascii="Verdana" w:hAnsi="Verdana"/>
                <w:szCs w:val="24"/>
              </w:rPr>
              <w:t>)</w:t>
            </w:r>
            <w:r>
              <w:rPr>
                <w:rFonts w:ascii="Verdana" w:hAnsi="Verdana"/>
                <w:color w:val="0F243E" w:themeColor="text2" w:themeShade="80"/>
                <w:szCs w:val="24"/>
              </w:rPr>
              <w:fldChar w:fldCharType="end"/>
            </w:r>
          </w:p>
        </w:tc>
        <w:tc>
          <w:tcPr>
            <w:tcW w:w="1107" w:type="pct"/>
            <w:shd w:val="clear" w:color="auto" w:fill="8DB3E2" w:themeFill="text2" w:themeFillTint="66"/>
          </w:tcPr>
          <w:p w:rsidR="00204EEB" w:rsidRPr="00954152" w:rsidRDefault="00204EEB"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w:t>
            </w:r>
            <w:r w:rsidR="00DE1770" w:rsidRPr="00954152">
              <w:rPr>
                <w:rFonts w:ascii="Verdana" w:hAnsi="Verdana"/>
                <w:b/>
                <w:color w:val="0F243E" w:themeColor="text2" w:themeShade="80"/>
                <w:szCs w:val="24"/>
              </w:rPr>
              <w:t>e</w:t>
            </w:r>
          </w:p>
          <w:p w:rsidR="00204EEB" w:rsidRPr="00954152" w:rsidRDefault="00081649" w:rsidP="0029261D">
            <w:pPr>
              <w:spacing w:line="276" w:lineRule="auto"/>
              <w:jc w:val="right"/>
              <w:rPr>
                <w:rFonts w:ascii="Verdana" w:hAnsi="Verdana"/>
                <w:color w:val="0F243E" w:themeColor="text2" w:themeShade="80"/>
                <w:szCs w:val="24"/>
              </w:rPr>
            </w:pPr>
            <w:r>
              <w:rPr>
                <w:rFonts w:ascii="Verdana" w:hAnsi="Verdana"/>
                <w:color w:val="0F243E" w:themeColor="text2" w:themeShade="80"/>
                <w:szCs w:val="24"/>
              </w:rPr>
              <w:t>7-9</w:t>
            </w:r>
            <w:r w:rsidR="00204EEB" w:rsidRPr="00954152">
              <w:rPr>
                <w:rFonts w:ascii="Verdana" w:hAnsi="Verdana"/>
                <w:color w:val="0F243E" w:themeColor="text2" w:themeShade="80"/>
                <w:szCs w:val="24"/>
              </w:rPr>
              <w:t xml:space="preserve"> hours</w:t>
            </w:r>
          </w:p>
        </w:tc>
      </w:tr>
    </w:tbl>
    <w:p w:rsidR="00F7155A" w:rsidRPr="00954152" w:rsidRDefault="00F7155A" w:rsidP="0029261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7155A" w:rsidRPr="00954152" w:rsidRDefault="00F7155A"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29261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input/output diagrams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1649" w:rsidRPr="00954152" w:rsidRDefault="00081649" w:rsidP="00081649">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label and scale axes;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axes and coordinates to specify po</w:t>
      </w:r>
      <w:r w:rsidR="001472B0" w:rsidRPr="00954152">
        <w:rPr>
          <w:rFonts w:ascii="Verdana" w:hAnsi="Verdana"/>
          <w:color w:val="0F243E" w:themeColor="text2" w:themeShade="80"/>
          <w:sz w:val="20"/>
          <w:szCs w:val="20"/>
        </w:rPr>
        <w:t>ints in all four quadrants in 2</w:t>
      </w:r>
      <w:r w:rsidRPr="00954152">
        <w:rPr>
          <w:rFonts w:ascii="Verdana" w:hAnsi="Verdana"/>
          <w:color w:val="0F243E" w:themeColor="text2" w:themeShade="80"/>
          <w:sz w:val="20"/>
          <w:szCs w:val="20"/>
        </w:rPr>
        <w:t>D</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points with given coordinates</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w:t>
      </w:r>
      <w:r w:rsidR="00C34EAF" w:rsidRPr="00954152">
        <w:rPr>
          <w:rFonts w:ascii="Verdana" w:hAnsi="Verdana"/>
          <w:color w:val="0F243E" w:themeColor="text2" w:themeShade="80"/>
          <w:sz w:val="20"/>
          <w:szCs w:val="20"/>
        </w:rPr>
        <w:t xml:space="preserve"> </w:t>
      </w:r>
      <w:r w:rsidR="00B10103" w:rsidRPr="00954152">
        <w:rPr>
          <w:rFonts w:ascii="Verdana" w:hAnsi="Verdana"/>
          <w:color w:val="0F243E" w:themeColor="text2" w:themeShade="80"/>
          <w:sz w:val="20"/>
          <w:szCs w:val="20"/>
        </w:rPr>
        <w:t xml:space="preserve">coordinates of </w:t>
      </w:r>
      <w:r w:rsidR="0029261D" w:rsidRPr="00954152">
        <w:rPr>
          <w:rFonts w:ascii="Verdana" w:hAnsi="Verdana"/>
          <w:color w:val="0F243E" w:themeColor="text2" w:themeShade="80"/>
          <w:sz w:val="20"/>
          <w:szCs w:val="20"/>
        </w:rPr>
        <w:t xml:space="preserve">a </w:t>
      </w:r>
      <w:r w:rsidR="00B10103" w:rsidRPr="00954152">
        <w:rPr>
          <w:rFonts w:ascii="Verdana" w:hAnsi="Verdana"/>
          <w:color w:val="0F243E" w:themeColor="text2" w:themeShade="80"/>
          <w:sz w:val="20"/>
          <w:szCs w:val="20"/>
        </w:rPr>
        <w:t>given point in</w:t>
      </w:r>
      <w:r w:rsidRPr="00954152">
        <w:rPr>
          <w:rFonts w:ascii="Verdana" w:hAnsi="Verdana"/>
          <w:color w:val="0F243E" w:themeColor="text2" w:themeShade="80"/>
          <w:sz w:val="20"/>
          <w:szCs w:val="20"/>
        </w:rPr>
        <w:t xml:space="preserve"> all four quadrants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coordinates of points identified by geometrical informati</w:t>
      </w:r>
      <w:r w:rsidR="001472B0" w:rsidRPr="00954152">
        <w:rPr>
          <w:rFonts w:ascii="Verdana" w:hAnsi="Verdana"/>
          <w:color w:val="0F243E" w:themeColor="text2" w:themeShade="80"/>
          <w:sz w:val="20"/>
          <w:szCs w:val="20"/>
        </w:rPr>
        <w:t>on in 2</w:t>
      </w:r>
      <w:r w:rsidR="00B10103" w:rsidRPr="00954152">
        <w:rPr>
          <w:rFonts w:ascii="Verdana" w:hAnsi="Verdana"/>
          <w:color w:val="0F243E" w:themeColor="text2" w:themeShade="80"/>
          <w:sz w:val="20"/>
          <w:szCs w:val="20"/>
        </w:rPr>
        <w:t>D (all four quadrants)</w:t>
      </w:r>
      <w:r w:rsidR="0029261D" w:rsidRPr="00954152">
        <w:rPr>
          <w:rFonts w:ascii="Verdana" w:hAnsi="Verdana"/>
          <w:color w:val="0F243E" w:themeColor="text2" w:themeShade="80"/>
          <w:sz w:val="20"/>
          <w:szCs w:val="20"/>
        </w:rPr>
        <w:t>;</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coordinates of the midpoint of a line segment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Read values from straight-line graphs for real-life situations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straight line graphs for real-life situations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ready reckoner graphs, conversion graphs, fuel bills graphs, fixed charge and cost per unit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distance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 and velocity</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time intervals for graph scales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distance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 and</w:t>
      </w:r>
      <w:r w:rsidRPr="00954152">
        <w:rPr>
          <w:rFonts w:ascii="Verdana" w:hAnsi="Verdana"/>
          <w:color w:val="0F243E" w:themeColor="text2" w:themeShade="80"/>
          <w:sz w:val="20"/>
          <w:szCs w:val="20"/>
        </w:rPr>
        <w:t xml:space="preserve"> </w:t>
      </w:r>
      <w:r w:rsidR="0029261D" w:rsidRPr="00954152">
        <w:rPr>
          <w:rFonts w:ascii="Verdana" w:hAnsi="Verdana"/>
          <w:color w:val="0F243E" w:themeColor="text2" w:themeShade="80"/>
          <w:sz w:val="20"/>
          <w:szCs w:val="20"/>
        </w:rPr>
        <w:t>c</w:t>
      </w:r>
      <w:r w:rsidR="00F36E17" w:rsidRPr="00954152">
        <w:rPr>
          <w:rFonts w:ascii="Verdana" w:hAnsi="Verdana"/>
          <w:color w:val="0F243E" w:themeColor="text2" w:themeShade="80"/>
          <w:sz w:val="20"/>
          <w:szCs w:val="20"/>
        </w:rPr>
        <w:t xml:space="preserve">alculate: </w:t>
      </w:r>
      <w:r w:rsidRPr="00954152">
        <w:rPr>
          <w:rFonts w:ascii="Verdana" w:hAnsi="Verdana"/>
          <w:color w:val="0F243E" w:themeColor="text2" w:themeShade="80"/>
          <w:sz w:val="20"/>
          <w:szCs w:val="20"/>
        </w:rPr>
        <w:t xml:space="preserve">the speed of individual sections, </w:t>
      </w:r>
      <w:r w:rsidR="00F36E17" w:rsidRPr="00954152">
        <w:rPr>
          <w:rFonts w:ascii="Verdana" w:hAnsi="Verdana"/>
          <w:color w:val="0F243E" w:themeColor="text2" w:themeShade="80"/>
          <w:sz w:val="20"/>
          <w:szCs w:val="20"/>
        </w:rPr>
        <w:t>total distance and total time</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information presented in a range of linear and non-linear graphs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F36E17"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w:t>
      </w:r>
      <w:r w:rsidR="00EF5C76" w:rsidRPr="00954152">
        <w:rPr>
          <w:rFonts w:ascii="Verdana" w:hAnsi="Verdana"/>
          <w:color w:val="0F243E" w:themeColor="text2" w:themeShade="80"/>
          <w:sz w:val="20"/>
          <w:szCs w:val="20"/>
        </w:rPr>
        <w:t xml:space="preserve"> graphs with negative values on axes</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 xml:space="preserve"> </w:t>
      </w:r>
    </w:p>
    <w:p w:rsidR="007155A2" w:rsidRPr="00954152" w:rsidRDefault="007155A2" w:rsidP="007155A2">
      <w:pPr>
        <w:pStyle w:val="ListParagraph"/>
        <w:numPr>
          <w:ilvl w:val="0"/>
          <w:numId w:val="35"/>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gradient of a straight line from real-life graphs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F36E17"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gradient as </w:t>
      </w:r>
      <w:r w:rsidR="0029261D"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rate of change in </w:t>
      </w:r>
      <w:r w:rsidR="00EF5C76" w:rsidRPr="00954152">
        <w:rPr>
          <w:rFonts w:ascii="Verdana" w:hAnsi="Verdana"/>
          <w:color w:val="0F243E" w:themeColor="text2" w:themeShade="80"/>
          <w:sz w:val="20"/>
          <w:szCs w:val="20"/>
        </w:rPr>
        <w:t>distance</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and speed</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graphs, graphs of containers filling and emp</w:t>
      </w:r>
      <w:r w:rsidRPr="00954152">
        <w:rPr>
          <w:rFonts w:ascii="Verdana" w:hAnsi="Verdana"/>
          <w:color w:val="0F243E" w:themeColor="text2" w:themeShade="80"/>
          <w:sz w:val="20"/>
          <w:szCs w:val="20"/>
        </w:rPr>
        <w:t>tying, and unit price graphs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F005FF" w:rsidRPr="00954152" w:rsidRDefault="00F005FF" w:rsidP="0029261D">
      <w:pPr>
        <w:spacing w:after="0"/>
        <w:jc w:val="both"/>
        <w:rPr>
          <w:rFonts w:ascii="Verdana" w:hAnsi="Verdana"/>
          <w:color w:val="0F243E" w:themeColor="text2" w:themeShade="80"/>
          <w:sz w:val="20"/>
          <w:szCs w:val="20"/>
        </w:rPr>
      </w:pPr>
    </w:p>
    <w:p w:rsidR="00204EEB" w:rsidRPr="00954152" w:rsidRDefault="00F14791"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w:t>
      </w:r>
      <w:r w:rsidR="00D7179B" w:rsidRPr="00954152">
        <w:rPr>
          <w:rFonts w:ascii="Verdana" w:hAnsi="Verdana"/>
          <w:b/>
          <w:color w:val="0F243E" w:themeColor="text2" w:themeShade="80"/>
          <w:sz w:val="20"/>
          <w:szCs w:val="20"/>
        </w:rPr>
        <w:t>SUCCESS CRITERIA</w:t>
      </w:r>
    </w:p>
    <w:p w:rsidR="00EF5C76" w:rsidRPr="00954152" w:rsidRDefault="0029261D"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EF5C76" w:rsidRPr="00954152">
        <w:rPr>
          <w:rFonts w:ascii="Verdana" w:hAnsi="Verdana"/>
          <w:color w:val="0F243E" w:themeColor="text2" w:themeShade="80"/>
          <w:sz w:val="20"/>
          <w:szCs w:val="20"/>
        </w:rPr>
        <w:t>nterpret a description of a journey into a distance</w:t>
      </w:r>
      <w:r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or speed</w:t>
      </w:r>
      <w:r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graph</w:t>
      </w:r>
      <w:r w:rsidRPr="00954152">
        <w:rPr>
          <w:rFonts w:ascii="Verdana" w:hAnsi="Verdana"/>
          <w:color w:val="0F243E" w:themeColor="text2" w:themeShade="80"/>
          <w:sz w:val="20"/>
          <w:szCs w:val="20"/>
        </w:rPr>
        <w:t>.</w:t>
      </w:r>
    </w:p>
    <w:p w:rsidR="008C1479" w:rsidRPr="00954152" w:rsidRDefault="008C1479" w:rsidP="0029261D">
      <w:pPr>
        <w:spacing w:after="0"/>
        <w:jc w:val="both"/>
        <w:rPr>
          <w:rFonts w:ascii="Verdana" w:hAnsi="Verdana"/>
          <w:b/>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50A5" w:rsidRDefault="000B50A5" w:rsidP="006A70C2">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decide what the scales on any axis should be to be able to draw a correct graph.</w:t>
      </w:r>
    </w:p>
    <w:p w:rsidR="000B50A5" w:rsidRPr="00954152" w:rsidRDefault="000B50A5" w:rsidP="006A70C2">
      <w:pPr>
        <w:spacing w:after="0"/>
        <w:jc w:val="both"/>
        <w:rPr>
          <w:rFonts w:ascii="Verdana" w:hAnsi="Verdana"/>
          <w:b/>
          <w:color w:val="0F243E" w:themeColor="text2" w:themeShade="80"/>
          <w:sz w:val="20"/>
          <w:szCs w:val="20"/>
        </w:rPr>
      </w:pPr>
      <w:r>
        <w:rPr>
          <w:rFonts w:ascii="Verdana" w:hAnsi="Verdana"/>
          <w:color w:val="0F243E" w:themeColor="text2" w:themeShade="80"/>
          <w:sz w:val="20"/>
          <w:szCs w:val="20"/>
        </w:rPr>
        <w:t xml:space="preserve">Conversion graphs </w:t>
      </w:r>
      <w:proofErr w:type="gramStart"/>
      <w:r>
        <w:rPr>
          <w:rFonts w:ascii="Verdana" w:hAnsi="Verdana"/>
          <w:color w:val="0F243E" w:themeColor="text2" w:themeShade="80"/>
          <w:sz w:val="20"/>
          <w:szCs w:val="20"/>
        </w:rPr>
        <w:t>can be used</w:t>
      </w:r>
      <w:proofErr w:type="gramEnd"/>
      <w:r>
        <w:rPr>
          <w:rFonts w:ascii="Verdana" w:hAnsi="Verdana"/>
          <w:color w:val="0F243E" w:themeColor="text2" w:themeShade="80"/>
          <w:sz w:val="20"/>
          <w:szCs w:val="20"/>
        </w:rPr>
        <w:t xml:space="preserve"> to provide opportunities for students to justify which distance is further, o</w:t>
      </w:r>
      <w:r w:rsidR="00AF0BA6">
        <w:rPr>
          <w:rFonts w:ascii="Verdana" w:hAnsi="Verdana"/>
          <w:color w:val="0F243E" w:themeColor="text2" w:themeShade="80"/>
          <w:sz w:val="20"/>
          <w:szCs w:val="20"/>
        </w:rPr>
        <w:t xml:space="preserve">r whether or not certain items can be purchase in different currencies. </w:t>
      </w:r>
    </w:p>
    <w:p w:rsidR="006A70C2" w:rsidRPr="00954152" w:rsidRDefault="006A70C2" w:rsidP="006A70C2">
      <w:pPr>
        <w:spacing w:after="0"/>
        <w:jc w:val="both"/>
        <w:rPr>
          <w:rFonts w:ascii="Verdana" w:hAnsi="Verdana"/>
          <w:b/>
          <w:color w:val="0F243E" w:themeColor="text2" w:themeShade="80"/>
          <w:sz w:val="20"/>
          <w:szCs w:val="20"/>
        </w:rPr>
      </w:pPr>
    </w:p>
    <w:p w:rsidR="008C1479"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85BA8" w:rsidRDefault="00C26326" w:rsidP="006A70C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With d</w:t>
      </w:r>
      <w:r w:rsidR="001472B0" w:rsidRPr="00954152">
        <w:rPr>
          <w:rFonts w:ascii="Verdana" w:hAnsi="Verdana"/>
          <w:color w:val="0F243E" w:themeColor="text2" w:themeShade="80"/>
          <w:sz w:val="20"/>
          <w:szCs w:val="20"/>
        </w:rPr>
        <w:t>istance</w:t>
      </w:r>
      <w:r w:rsidR="0029261D"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students struggle to understand that the perpendicular distance from the </w:t>
      </w:r>
      <w:r w:rsidRPr="00954152">
        <w:rPr>
          <w:rFonts w:ascii="Times New Roman" w:hAnsi="Times New Roman" w:cs="Times New Roman"/>
          <w:i/>
          <w:color w:val="0F243E" w:themeColor="text2" w:themeShade="80"/>
          <w:sz w:val="24"/>
          <w:szCs w:val="24"/>
        </w:rPr>
        <w:t>x</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axis represents distance</w:t>
      </w:r>
      <w:r w:rsidR="0029261D" w:rsidRPr="00954152">
        <w:rPr>
          <w:rFonts w:ascii="Verdana" w:hAnsi="Verdana"/>
          <w:color w:val="0F243E" w:themeColor="text2" w:themeShade="80"/>
          <w:sz w:val="20"/>
          <w:szCs w:val="20"/>
        </w:rPr>
        <w:t>.</w:t>
      </w:r>
    </w:p>
    <w:p w:rsidR="006A70C2" w:rsidRPr="00954152" w:rsidRDefault="006A70C2" w:rsidP="006A70C2">
      <w:pPr>
        <w:spacing w:after="0"/>
        <w:jc w:val="both"/>
        <w:rPr>
          <w:rFonts w:ascii="Verdana" w:hAnsi="Verdana"/>
          <w:b/>
          <w:color w:val="0F243E" w:themeColor="text2" w:themeShade="80"/>
          <w:sz w:val="20"/>
          <w:szCs w:val="20"/>
        </w:rPr>
      </w:pPr>
    </w:p>
    <w:p w:rsidR="00204EEB" w:rsidRPr="00954152" w:rsidRDefault="00D85BA8">
      <w:pPr>
        <w:jc w:val="both"/>
        <w:rPr>
          <w:rFonts w:ascii="Verdana" w:hAnsi="Verdana"/>
          <w:b/>
          <w:color w:val="0F243E" w:themeColor="text2" w:themeShade="80"/>
          <w:sz w:val="20"/>
          <w:szCs w:val="20"/>
        </w:rPr>
      </w:pPr>
      <w:r>
        <w:rPr>
          <w:rFonts w:ascii="Verdana" w:hAnsi="Verdana"/>
          <w:b/>
          <w:color w:val="0F243E" w:themeColor="text2" w:themeShade="80"/>
          <w:sz w:val="20"/>
          <w:szCs w:val="20"/>
        </w:rPr>
        <w:t>N</w:t>
      </w:r>
      <w:r w:rsidR="00204EEB" w:rsidRPr="00954152">
        <w:rPr>
          <w:rFonts w:ascii="Verdana" w:hAnsi="Verdana"/>
          <w:b/>
          <w:color w:val="0F243E" w:themeColor="text2" w:themeShade="80"/>
          <w:sz w:val="20"/>
          <w:szCs w:val="20"/>
        </w:rPr>
        <w:t>OTES</w:t>
      </w:r>
    </w:p>
    <w:p w:rsidR="00B10103" w:rsidRPr="00954152" w:rsidRDefault="00B10103"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Clear presentation of axes is important</w:t>
      </w:r>
      <w:r w:rsidR="0029261D" w:rsidRPr="00954152">
        <w:rPr>
          <w:rFonts w:ascii="Verdana" w:hAnsi="Verdana"/>
          <w:color w:val="0F243E" w:themeColor="text2" w:themeShade="80"/>
          <w:sz w:val="20"/>
          <w:szCs w:val="20"/>
        </w:rPr>
        <w:t>.</w:t>
      </w:r>
    </w:p>
    <w:p w:rsidR="00B10103" w:rsidRPr="00954152" w:rsidRDefault="00B10103"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you include questions that include axes with negative values to represent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example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time before present time, temperature or depth below sea level</w:t>
      </w:r>
      <w:r w:rsidR="0029261D" w:rsidRPr="00954152">
        <w:rPr>
          <w:rFonts w:ascii="Verdana" w:hAnsi="Verdana"/>
          <w:color w:val="0F243E" w:themeColor="text2" w:themeShade="80"/>
          <w:sz w:val="20"/>
          <w:szCs w:val="20"/>
        </w:rPr>
        <w:t>.</w:t>
      </w:r>
    </w:p>
    <w:p w:rsidR="00F36E17" w:rsidRPr="00954152" w:rsidRDefault="00F36E17"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Careful annotation should be encouraged</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it is good practice to get the students to check that they understand the increments on the axes</w:t>
      </w:r>
      <w:r w:rsidR="0029261D" w:rsidRPr="00954152">
        <w:rPr>
          <w:rFonts w:ascii="Verdana" w:hAnsi="Verdana"/>
          <w:color w:val="0F243E" w:themeColor="text2" w:themeShade="80"/>
          <w:sz w:val="20"/>
          <w:szCs w:val="20"/>
        </w:rPr>
        <w:t>.</w:t>
      </w:r>
    </w:p>
    <w:p w:rsidR="00F36E17" w:rsidRPr="00954152" w:rsidRDefault="00F36E17"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standard units of measurement to draw conversion graphs</w:t>
      </w:r>
      <w:r w:rsidR="0029261D" w:rsidRPr="00954152">
        <w:rPr>
          <w:rFonts w:ascii="Verdana" w:hAnsi="Verdana"/>
          <w:color w:val="0F243E" w:themeColor="text2" w:themeShade="80"/>
          <w:sz w:val="20"/>
          <w:szCs w:val="20"/>
        </w:rPr>
        <w:t>.</w:t>
      </w:r>
    </w:p>
    <w:p w:rsidR="00204EEB" w:rsidRPr="00954152" w:rsidRDefault="00F36E17" w:rsidP="007155A2">
      <w:pPr>
        <w:spacing w:after="0"/>
        <w:jc w:val="both"/>
        <w:rPr>
          <w:color w:val="0F243E" w:themeColor="text2" w:themeShade="80"/>
        </w:rPr>
      </w:pPr>
      <w:r w:rsidRPr="00954152">
        <w:rPr>
          <w:rFonts w:ascii="Verdana" w:hAnsi="Verdana"/>
          <w:color w:val="0F243E" w:themeColor="text2" w:themeShade="80"/>
          <w:sz w:val="20"/>
          <w:szCs w:val="20"/>
        </w:rPr>
        <w:t>Use various measures in distance</w:t>
      </w:r>
      <w:r w:rsidR="0029261D" w:rsidRPr="00954152">
        <w:rPr>
          <w:rFonts w:ascii="Verdana" w:hAnsi="Verdana"/>
          <w:color w:val="0F243E" w:themeColor="text2" w:themeShade="80"/>
          <w:sz w:val="20"/>
          <w:szCs w:val="20"/>
        </w:rPr>
        <w:t>–time</w:t>
      </w:r>
      <w:r w:rsidRPr="00954152">
        <w:rPr>
          <w:rFonts w:ascii="Verdana" w:hAnsi="Verdana"/>
          <w:color w:val="0F243E" w:themeColor="text2" w:themeShade="80"/>
          <w:sz w:val="20"/>
          <w:szCs w:val="20"/>
        </w:rPr>
        <w:t xml:space="preserve"> and velocity</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miles, kilometre</w:t>
      </w:r>
      <w:r w:rsidR="0029261D"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seconds, and hours</w:t>
      </w:r>
      <w:r w:rsidR="0029261D" w:rsidRPr="00954152">
        <w:rPr>
          <w:rFonts w:ascii="Verdana" w:hAnsi="Verdana"/>
          <w:color w:val="0F243E" w:themeColor="text2" w:themeShade="80"/>
          <w:sz w:val="20"/>
          <w:szCs w:val="20"/>
        </w:rPr>
        <w:t>.</w:t>
      </w:r>
      <w:r w:rsidR="00204EEB"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204EEB" w:rsidRPr="00954152" w:rsidTr="008212CE">
        <w:tc>
          <w:tcPr>
            <w:tcW w:w="3867" w:type="pct"/>
            <w:shd w:val="clear" w:color="auto" w:fill="8DB3E2" w:themeFill="text2" w:themeFillTint="66"/>
            <w:vAlign w:val="center"/>
          </w:tcPr>
          <w:p w:rsidR="00204EEB" w:rsidRPr="00954152" w:rsidRDefault="00204EEB" w:rsidP="00DE1770">
            <w:pPr>
              <w:spacing w:line="276" w:lineRule="auto"/>
              <w:rPr>
                <w:rFonts w:ascii="Verdana" w:hAnsi="Verdana"/>
                <w:b/>
                <w:color w:val="0F243E" w:themeColor="text2" w:themeShade="80"/>
                <w:szCs w:val="24"/>
              </w:rPr>
            </w:pPr>
            <w:bookmarkStart w:id="28" w:name="Unit9b"/>
            <w:r w:rsidRPr="00954152">
              <w:rPr>
                <w:rFonts w:ascii="Verdana" w:hAnsi="Verdana"/>
                <w:b/>
                <w:color w:val="0F243E" w:themeColor="text2" w:themeShade="80"/>
                <w:szCs w:val="24"/>
              </w:rPr>
              <w:lastRenderedPageBreak/>
              <w:t>9</w:t>
            </w:r>
            <w:r w:rsidR="007615D2" w:rsidRPr="00954152">
              <w:rPr>
                <w:rFonts w:ascii="Verdana" w:hAnsi="Verdana"/>
                <w:b/>
                <w:color w:val="0F243E" w:themeColor="text2" w:themeShade="80"/>
                <w:szCs w:val="24"/>
              </w:rPr>
              <w:t>b.</w:t>
            </w:r>
            <w:r w:rsidR="007D240C" w:rsidRPr="00954152">
              <w:rPr>
                <w:rFonts w:ascii="Verdana" w:hAnsi="Verdana"/>
                <w:b/>
                <w:color w:val="0F243E" w:themeColor="text2" w:themeShade="80"/>
                <w:szCs w:val="24"/>
              </w:rPr>
              <w:t xml:space="preserve"> </w:t>
            </w:r>
            <w:r w:rsidR="00F005FF" w:rsidRPr="00954152">
              <w:rPr>
                <w:rFonts w:ascii="Verdana" w:hAnsi="Verdana"/>
                <w:b/>
                <w:color w:val="0F243E" w:themeColor="text2" w:themeShade="80"/>
                <w:szCs w:val="24"/>
              </w:rPr>
              <w:t>Straight</w:t>
            </w:r>
            <w:r w:rsidR="0029261D" w:rsidRPr="00954152">
              <w:rPr>
                <w:rFonts w:ascii="Verdana" w:hAnsi="Verdana"/>
                <w:b/>
                <w:color w:val="0F243E" w:themeColor="text2" w:themeShade="80"/>
                <w:szCs w:val="24"/>
              </w:rPr>
              <w:t xml:space="preserve">-line graphs </w:t>
            </w:r>
            <w:bookmarkEnd w:id="28"/>
          </w:p>
          <w:p w:rsidR="00204EEB" w:rsidRPr="00954152" w:rsidRDefault="00253FE2" w:rsidP="0029261D">
            <w:pPr>
              <w:spacing w:line="276" w:lineRule="auto"/>
              <w:rPr>
                <w:rFonts w:ascii="Verdana" w:hAnsi="Verdana"/>
                <w:color w:val="0F243E" w:themeColor="text2" w:themeShade="80"/>
                <w:szCs w:val="24"/>
              </w:rPr>
            </w:pPr>
            <w:hyperlink r:id="rId91" w:history="1">
              <w:r w:rsidR="00204EEB" w:rsidRPr="00DE15D9">
                <w:rPr>
                  <w:rStyle w:val="Hyperlink"/>
                  <w:rFonts w:ascii="Verdana" w:hAnsi="Verdana"/>
                  <w:szCs w:val="24"/>
                </w:rPr>
                <w:t>(</w:t>
              </w:r>
              <w:r w:rsidR="00F005FF" w:rsidRPr="00DE15D9">
                <w:rPr>
                  <w:rStyle w:val="Hyperlink"/>
                  <w:rFonts w:ascii="Verdana" w:hAnsi="Verdana"/>
                  <w:szCs w:val="24"/>
                </w:rPr>
                <w:t>A7,</w:t>
              </w:r>
              <w:r w:rsidR="00C34EAF" w:rsidRPr="00DE15D9">
                <w:rPr>
                  <w:rStyle w:val="Hyperlink"/>
                  <w:rFonts w:ascii="Verdana" w:hAnsi="Verdana"/>
                  <w:szCs w:val="24"/>
                </w:rPr>
                <w:t xml:space="preserve"> </w:t>
              </w:r>
              <w:r w:rsidR="00F005FF" w:rsidRPr="00DE15D9">
                <w:rPr>
                  <w:rStyle w:val="Hyperlink"/>
                  <w:rFonts w:ascii="Verdana" w:hAnsi="Verdana"/>
                  <w:szCs w:val="24"/>
                </w:rPr>
                <w:t>A9,</w:t>
              </w:r>
              <w:r w:rsidR="00C34EAF" w:rsidRPr="00DE15D9">
                <w:rPr>
                  <w:rStyle w:val="Hyperlink"/>
                  <w:rFonts w:ascii="Verdana" w:hAnsi="Verdana"/>
                  <w:szCs w:val="24"/>
                </w:rPr>
                <w:t xml:space="preserve"> </w:t>
              </w:r>
              <w:r w:rsidR="00F005FF" w:rsidRPr="00DE15D9">
                <w:rPr>
                  <w:rStyle w:val="Hyperlink"/>
                  <w:rFonts w:ascii="Verdana" w:hAnsi="Verdana"/>
                  <w:szCs w:val="24"/>
                </w:rPr>
                <w:t>A10,</w:t>
              </w:r>
              <w:r w:rsidR="00C34EAF" w:rsidRPr="00DE15D9">
                <w:rPr>
                  <w:rStyle w:val="Hyperlink"/>
                  <w:rFonts w:ascii="Verdana" w:hAnsi="Verdana"/>
                  <w:szCs w:val="24"/>
                </w:rPr>
                <w:t xml:space="preserve"> </w:t>
              </w:r>
              <w:r w:rsidR="00F005FF" w:rsidRPr="00DE15D9">
                <w:rPr>
                  <w:rStyle w:val="Hyperlink"/>
                  <w:rFonts w:ascii="Verdana" w:hAnsi="Verdana"/>
                  <w:szCs w:val="24"/>
                </w:rPr>
                <w:t>A12,</w:t>
              </w:r>
              <w:r w:rsidR="00C34EAF" w:rsidRPr="00DE15D9">
                <w:rPr>
                  <w:rStyle w:val="Hyperlink"/>
                  <w:rFonts w:ascii="Verdana" w:hAnsi="Verdana"/>
                  <w:szCs w:val="24"/>
                </w:rPr>
                <w:t xml:space="preserve"> </w:t>
              </w:r>
              <w:r w:rsidR="00F005FF" w:rsidRPr="00DE15D9">
                <w:rPr>
                  <w:rStyle w:val="Hyperlink"/>
                  <w:rFonts w:ascii="Verdana" w:hAnsi="Verdana"/>
                  <w:szCs w:val="24"/>
                </w:rPr>
                <w:t>A17</w:t>
              </w:r>
              <w:r w:rsidR="00204EEB" w:rsidRPr="00DE15D9">
                <w:rPr>
                  <w:rStyle w:val="Hyperlink"/>
                  <w:rFonts w:ascii="Verdana" w:hAnsi="Verdana"/>
                  <w:szCs w:val="24"/>
                </w:rPr>
                <w:t>)</w:t>
              </w:r>
            </w:hyperlink>
          </w:p>
        </w:tc>
        <w:tc>
          <w:tcPr>
            <w:tcW w:w="1133" w:type="pct"/>
            <w:shd w:val="clear" w:color="auto" w:fill="8DB3E2" w:themeFill="text2" w:themeFillTint="66"/>
          </w:tcPr>
          <w:p w:rsidR="00204EEB" w:rsidRPr="00954152" w:rsidRDefault="00204EEB"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204EEB" w:rsidRPr="00954152" w:rsidRDefault="00F005FF" w:rsidP="0029261D">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29261D" w:rsidRPr="00954152">
              <w:rPr>
                <w:rFonts w:ascii="Verdana" w:hAnsi="Verdana"/>
                <w:color w:val="0F243E" w:themeColor="text2" w:themeShade="80"/>
                <w:szCs w:val="24"/>
              </w:rPr>
              <w:t>–</w:t>
            </w:r>
            <w:r w:rsidRPr="00954152">
              <w:rPr>
                <w:rFonts w:ascii="Verdana" w:hAnsi="Verdana"/>
                <w:color w:val="0F243E" w:themeColor="text2" w:themeShade="80"/>
                <w:szCs w:val="24"/>
              </w:rPr>
              <w:t>7 hours</w:t>
            </w:r>
          </w:p>
        </w:tc>
      </w:tr>
    </w:tbl>
    <w:p w:rsidR="00204EEB" w:rsidRPr="00954152" w:rsidRDefault="00204EEB" w:rsidP="0029261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204EEB" w:rsidRPr="00954152" w:rsidRDefault="00204EEB"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4CD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F005FF" w:rsidRPr="00954152">
        <w:rPr>
          <w:rFonts w:ascii="Verdana" w:hAnsi="Verdana"/>
          <w:color w:val="0F243E" w:themeColor="text2" w:themeShade="80"/>
          <w:sz w:val="20"/>
          <w:szCs w:val="20"/>
        </w:rPr>
        <w:t>function machines to find coordinates</w:t>
      </w:r>
      <w:r w:rsidR="007D240C" w:rsidRPr="00954152">
        <w:rPr>
          <w:rFonts w:ascii="Verdana" w:hAnsi="Verdana"/>
          <w:color w:val="0F243E" w:themeColor="text2" w:themeShade="80"/>
          <w:sz w:val="20"/>
          <w:szCs w:val="20"/>
        </w:rPr>
        <w:t xml:space="preserve"> (i.e. given the input </w:t>
      </w:r>
      <w:r w:rsidR="007D240C" w:rsidRPr="00954152">
        <w:rPr>
          <w:rFonts w:ascii="Times New Roman" w:hAnsi="Times New Roman" w:cs="Times New Roman"/>
          <w:i/>
          <w:color w:val="0F243E" w:themeColor="text2" w:themeShade="80"/>
          <w:sz w:val="24"/>
          <w:szCs w:val="24"/>
        </w:rPr>
        <w:t>x</w:t>
      </w:r>
      <w:r w:rsidR="007D240C" w:rsidRPr="00954152">
        <w:rPr>
          <w:rFonts w:ascii="Verdana" w:hAnsi="Verdana"/>
          <w:color w:val="0F243E" w:themeColor="text2" w:themeShade="80"/>
          <w:sz w:val="20"/>
          <w:szCs w:val="20"/>
        </w:rPr>
        <w:t xml:space="preserve">, find the output </w:t>
      </w:r>
      <w:r w:rsidR="007D240C" w:rsidRPr="00954152">
        <w:rPr>
          <w:rFonts w:ascii="Times New Roman" w:hAnsi="Times New Roman" w:cs="Times New Roman"/>
          <w:i/>
          <w:color w:val="0F243E" w:themeColor="text2" w:themeShade="80"/>
          <w:sz w:val="24"/>
          <w:szCs w:val="24"/>
        </w:rPr>
        <w:t>y</w:t>
      </w:r>
      <w:r w:rsidR="007D240C" w:rsidRPr="00954152">
        <w:rPr>
          <w:rFonts w:ascii="Verdana" w:hAnsi="Verdana"/>
          <w:color w:val="0F243E" w:themeColor="text2" w:themeShade="80"/>
          <w:sz w:val="20"/>
          <w:szCs w:val="20"/>
        </w:rPr>
        <w: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Plot and draw graphs of</w:t>
      </w:r>
      <w:r w:rsidR="00C34EAF"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a</w:t>
      </w:r>
      <w:r w:rsidR="00EA637E"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a</w:t>
      </w:r>
      <w:r w:rsidR="00EA637E"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 xml:space="preserve"> and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w:t>
      </w:r>
    </w:p>
    <w:p w:rsidR="007D240C" w:rsidRPr="00954152" w:rsidRDefault="007D240C" w:rsidP="007D240C">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straight-line graphs parallel to the axes;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equations of the form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mx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correspond to straight-line graphs in the coordinate plane</w:t>
      </w:r>
      <w:r w:rsidR="00EA637E"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straight lines of the form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mx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using </w:t>
      </w:r>
      <w:r w:rsidR="00EA637E"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table of values</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F005FF" w:rsidRPr="00954152">
        <w:rPr>
          <w:rFonts w:ascii="Verdana" w:hAnsi="Verdana"/>
          <w:color w:val="0F243E" w:themeColor="text2" w:themeShade="80"/>
          <w:sz w:val="20"/>
          <w:szCs w:val="20"/>
        </w:rPr>
        <w:t xml:space="preserve">ketch a graph of a linear function, using the gradient and </w:t>
      </w:r>
      <w:r w:rsidR="00EA637E" w:rsidRPr="00954152">
        <w:rPr>
          <w:rFonts w:ascii="Times New Roman" w:hAnsi="Times New Roman" w:cs="Times New Roman"/>
          <w:i/>
          <w:color w:val="0F243E" w:themeColor="text2" w:themeShade="80"/>
          <w:sz w:val="24"/>
          <w:szCs w:val="24"/>
        </w:rPr>
        <w:t>y</w:t>
      </w:r>
      <w:r w:rsidR="00F005FF" w:rsidRPr="00954152">
        <w:rPr>
          <w:rFonts w:ascii="Verdana" w:hAnsi="Verdana"/>
          <w:color w:val="0F243E" w:themeColor="text2" w:themeShade="80"/>
          <w:sz w:val="20"/>
          <w:szCs w:val="20"/>
        </w:rPr>
        <w:t>-intercept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B10103" w:rsidP="00EA637E">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F005FF" w:rsidRPr="00954152">
        <w:rPr>
          <w:rFonts w:ascii="Verdana" w:hAnsi="Verdana"/>
          <w:color w:val="0F243E" w:themeColor="text2" w:themeShade="80"/>
          <w:sz w:val="20"/>
          <w:szCs w:val="20"/>
        </w:rPr>
        <w:t xml:space="preserve">dentify and interpret gradient from an equation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mx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parallel lines from their equations</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F005FF" w:rsidRPr="00954152">
        <w:rPr>
          <w:rFonts w:ascii="Verdana" w:hAnsi="Verdana"/>
          <w:color w:val="0F243E" w:themeColor="text2" w:themeShade="80"/>
          <w:sz w:val="20"/>
          <w:szCs w:val="20"/>
        </w:rPr>
        <w:t xml:space="preserve">lot and draw graphs of straight lines in the form </w:t>
      </w:r>
      <w:proofErr w:type="spellStart"/>
      <w:r w:rsidR="00EA637E" w:rsidRPr="00954152">
        <w:rPr>
          <w:rFonts w:ascii="Times New Roman" w:hAnsi="Times New Roman" w:cs="Times New Roman"/>
          <w:i/>
          <w:color w:val="0F243E" w:themeColor="text2" w:themeShade="80"/>
          <w:sz w:val="24"/>
          <w:szCs w:val="24"/>
        </w:rPr>
        <w:t>ax</w:t>
      </w:r>
      <w:proofErr w:type="spellEnd"/>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by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equation of a straight line from a graph</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F005FF" w:rsidRPr="00954152">
        <w:rPr>
          <w:rFonts w:ascii="Verdana" w:hAnsi="Verdana"/>
          <w:color w:val="0F243E" w:themeColor="text2" w:themeShade="80"/>
          <w:sz w:val="20"/>
          <w:szCs w:val="20"/>
        </w:rPr>
        <w:t>ind the equation of the line through one point with a given gradient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a linear equation from a graph</w:t>
      </w:r>
      <w:r w:rsidR="007155A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4563E" w:rsidRPr="00954152" w:rsidRDefault="00C4563E" w:rsidP="0029261D">
      <w:pPr>
        <w:spacing w:after="0"/>
        <w:jc w:val="both"/>
        <w:rPr>
          <w:rFonts w:ascii="Verdana" w:hAnsi="Verdana"/>
          <w:b/>
          <w:color w:val="0F243E" w:themeColor="text2" w:themeShade="80"/>
          <w:sz w:val="20"/>
          <w:szCs w:val="20"/>
        </w:rPr>
      </w:pPr>
    </w:p>
    <w:p w:rsidR="00204EEB" w:rsidRPr="00954152" w:rsidRDefault="00D7179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4563E" w:rsidRPr="00954152" w:rsidRDefault="0029261D">
      <w:pPr>
        <w:spacing w:after="0"/>
        <w:jc w:val="both"/>
        <w:rPr>
          <w:rFonts w:ascii="Verdana" w:hAnsi="Verdana"/>
          <w:color w:val="0F243E"/>
          <w:sz w:val="20"/>
          <w:szCs w:val="20"/>
        </w:rPr>
      </w:pPr>
      <w:r w:rsidRPr="00954152">
        <w:rPr>
          <w:rFonts w:ascii="Verdana" w:hAnsi="Verdana"/>
          <w:color w:val="0F243E"/>
          <w:sz w:val="20"/>
          <w:szCs w:val="20"/>
        </w:rPr>
        <w:t>P</w:t>
      </w:r>
      <w:r w:rsidR="00C26326" w:rsidRPr="00954152">
        <w:rPr>
          <w:rFonts w:ascii="Verdana" w:hAnsi="Verdana"/>
          <w:color w:val="0F243E"/>
          <w:sz w:val="20"/>
          <w:szCs w:val="20"/>
        </w:rPr>
        <w:t xml:space="preserve">lot and draw the graph for </w:t>
      </w:r>
      <w:r w:rsidR="00C26326" w:rsidRPr="00954152">
        <w:rPr>
          <w:rFonts w:ascii="Times New Roman" w:hAnsi="Times New Roman" w:cs="Times New Roman"/>
          <w:i/>
          <w:color w:val="0F243E"/>
          <w:sz w:val="24"/>
          <w:szCs w:val="24"/>
        </w:rPr>
        <w:t>y</w:t>
      </w:r>
      <w:r w:rsidR="00C26326" w:rsidRPr="00954152">
        <w:rPr>
          <w:rFonts w:ascii="Verdana" w:hAnsi="Verdana"/>
          <w:color w:val="0F243E"/>
          <w:sz w:val="20"/>
          <w:szCs w:val="20"/>
        </w:rPr>
        <w:t xml:space="preserve"> = </w:t>
      </w:r>
      <w:proofErr w:type="gramStart"/>
      <w:r w:rsidR="00C26326" w:rsidRPr="00954152">
        <w:rPr>
          <w:rFonts w:ascii="Verdana" w:hAnsi="Verdana"/>
          <w:color w:val="0F243E"/>
          <w:sz w:val="20"/>
          <w:szCs w:val="20"/>
        </w:rPr>
        <w:t>2</w:t>
      </w:r>
      <w:r w:rsidR="00C26326" w:rsidRPr="00954152">
        <w:rPr>
          <w:rFonts w:ascii="Times New Roman" w:hAnsi="Times New Roman" w:cs="Times New Roman"/>
          <w:i/>
          <w:color w:val="0F243E"/>
          <w:sz w:val="24"/>
          <w:szCs w:val="24"/>
        </w:rPr>
        <w:t>x</w:t>
      </w:r>
      <w:proofErr w:type="gramEnd"/>
      <w:r w:rsidR="00C26326" w:rsidRPr="00954152">
        <w:rPr>
          <w:rFonts w:ascii="Verdana" w:hAnsi="Verdana"/>
          <w:color w:val="0F243E"/>
          <w:sz w:val="20"/>
          <w:szCs w:val="20"/>
        </w:rPr>
        <w:t xml:space="preserve"> </w:t>
      </w:r>
      <w:r w:rsidRPr="00954152">
        <w:rPr>
          <w:rFonts w:ascii="Verdana" w:hAnsi="Verdana"/>
          <w:color w:val="0F243E"/>
          <w:sz w:val="20"/>
          <w:szCs w:val="20"/>
        </w:rPr>
        <w:t>–</w:t>
      </w:r>
      <w:r w:rsidR="00C26326" w:rsidRPr="00954152">
        <w:rPr>
          <w:rFonts w:ascii="Verdana" w:hAnsi="Verdana"/>
          <w:color w:val="0F243E"/>
          <w:sz w:val="20"/>
          <w:szCs w:val="20"/>
        </w:rPr>
        <w:t xml:space="preserve"> 4</w:t>
      </w:r>
      <w:r w:rsidRPr="00954152">
        <w:rPr>
          <w:rFonts w:ascii="Verdana" w:hAnsi="Verdana"/>
          <w:color w:val="0F243E"/>
          <w:sz w:val="20"/>
          <w:szCs w:val="20"/>
        </w:rPr>
        <w:t>.</w:t>
      </w:r>
    </w:p>
    <w:p w:rsidR="000C513C" w:rsidRDefault="007D240C">
      <w:pPr>
        <w:spacing w:after="0"/>
        <w:jc w:val="both"/>
        <w:rPr>
          <w:rFonts w:ascii="Verdana" w:hAnsi="Verdana"/>
          <w:color w:val="0F243E"/>
          <w:sz w:val="20"/>
          <w:szCs w:val="20"/>
        </w:rPr>
      </w:pPr>
      <w:r w:rsidRPr="00954152">
        <w:rPr>
          <w:rFonts w:ascii="Verdana" w:hAnsi="Verdana"/>
          <w:color w:val="0F243E"/>
          <w:sz w:val="20"/>
          <w:szCs w:val="20"/>
        </w:rPr>
        <w:t xml:space="preserve">Which of these lines are parallel: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w:t>
      </w:r>
      <w:proofErr w:type="gramStart"/>
      <w:r w:rsidRPr="00954152">
        <w:rPr>
          <w:rFonts w:ascii="Verdana" w:hAnsi="Verdana"/>
          <w:color w:val="0F243E"/>
          <w:sz w:val="20"/>
          <w:szCs w:val="20"/>
        </w:rPr>
        <w:t>2</w:t>
      </w:r>
      <w:r w:rsidRPr="00954152">
        <w:rPr>
          <w:rFonts w:ascii="Times New Roman" w:hAnsi="Times New Roman" w:cs="Times New Roman"/>
          <w:i/>
          <w:color w:val="0F243E"/>
          <w:sz w:val="24"/>
          <w:szCs w:val="24"/>
        </w:rPr>
        <w:t>x</w:t>
      </w:r>
      <w:proofErr w:type="gramEnd"/>
      <w:r w:rsidRPr="00954152">
        <w:rPr>
          <w:rFonts w:ascii="Verdana" w:hAnsi="Verdana"/>
          <w:color w:val="0F243E"/>
          <w:sz w:val="20"/>
          <w:szCs w:val="20"/>
        </w:rPr>
        <w:t xml:space="preserve"> + 3,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5</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+ 3,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9,   2</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4</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8</w:t>
      </w:r>
      <w:r w:rsidR="008513B2" w:rsidRPr="00954152">
        <w:rPr>
          <w:rFonts w:ascii="Verdana" w:hAnsi="Verdana"/>
          <w:color w:val="0F243E"/>
          <w:sz w:val="20"/>
          <w:szCs w:val="20"/>
        </w:rPr>
        <w:t xml:space="preserve"> </w:t>
      </w:r>
    </w:p>
    <w:p w:rsidR="00B10103" w:rsidRPr="00954152" w:rsidRDefault="00B10103" w:rsidP="0029261D">
      <w:pPr>
        <w:spacing w:after="0"/>
        <w:jc w:val="both"/>
        <w:rPr>
          <w:rFonts w:ascii="Verdana" w:hAnsi="Verdana"/>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50A5" w:rsidRPr="00954152" w:rsidRDefault="000B50A5" w:rsidP="006A70C2">
      <w:pPr>
        <w:spacing w:after="0"/>
        <w:rPr>
          <w:rFonts w:ascii="Verdana" w:hAnsi="Verdana"/>
          <w:b/>
          <w:color w:val="0F243E" w:themeColor="text2" w:themeShade="80"/>
          <w:sz w:val="20"/>
          <w:szCs w:val="20"/>
        </w:rPr>
      </w:pPr>
      <w:r>
        <w:rPr>
          <w:rFonts w:ascii="Verdana" w:hAnsi="Verdana"/>
          <w:color w:val="0F243E" w:themeColor="text2" w:themeShade="80"/>
          <w:sz w:val="20"/>
          <w:szCs w:val="20"/>
        </w:rPr>
        <w:t xml:space="preserve">Students should be able to decide what the scales on any axis should </w:t>
      </w:r>
      <w:r w:rsidR="00AF7AF7">
        <w:rPr>
          <w:rFonts w:ascii="Verdana" w:hAnsi="Verdana"/>
          <w:color w:val="0F243E" w:themeColor="text2" w:themeShade="80"/>
          <w:sz w:val="20"/>
          <w:szCs w:val="20"/>
        </w:rPr>
        <w:t>in order to</w:t>
      </w:r>
      <w:r>
        <w:rPr>
          <w:rFonts w:ascii="Verdana" w:hAnsi="Verdana"/>
          <w:color w:val="0F243E" w:themeColor="text2" w:themeShade="80"/>
          <w:sz w:val="20"/>
          <w:szCs w:val="20"/>
        </w:rPr>
        <w:t xml:space="preserve"> draw a correct graph.</w:t>
      </w:r>
    </w:p>
    <w:p w:rsidR="006A70C2" w:rsidRPr="00954152" w:rsidRDefault="006A70C2" w:rsidP="006A70C2">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C4563E"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not given a table of values, students rarely see the relation</w:t>
      </w:r>
      <w:r w:rsidR="0029261D" w:rsidRPr="00954152">
        <w:rPr>
          <w:rFonts w:ascii="Verdana" w:hAnsi="Verdana"/>
          <w:color w:val="0F243E" w:themeColor="text2" w:themeShade="80"/>
          <w:sz w:val="20"/>
          <w:szCs w:val="20"/>
        </w:rPr>
        <w:t>ship between the coordinate axes.</w:t>
      </w:r>
    </w:p>
    <w:p w:rsidR="00C26326" w:rsidRPr="00954152" w:rsidRDefault="00C26326" w:rsidP="0029261D">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E4885"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drawing a table of values when not given one</w:t>
      </w:r>
      <w:r w:rsidR="00EA637E" w:rsidRPr="00954152">
        <w:rPr>
          <w:rFonts w:ascii="Verdana" w:hAnsi="Verdana"/>
          <w:color w:val="0F243E" w:themeColor="text2" w:themeShade="80"/>
          <w:sz w:val="20"/>
          <w:szCs w:val="20"/>
        </w:rPr>
        <w:t>.</w:t>
      </w:r>
    </w:p>
    <w:p w:rsidR="00C26326"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Values for a table </w:t>
      </w:r>
      <w:proofErr w:type="gramStart"/>
      <w:r w:rsidRPr="00954152">
        <w:rPr>
          <w:rFonts w:ascii="Verdana" w:hAnsi="Verdana"/>
          <w:color w:val="0F243E" w:themeColor="text2" w:themeShade="80"/>
          <w:sz w:val="20"/>
          <w:szCs w:val="20"/>
        </w:rPr>
        <w:t>should be taken</w:t>
      </w:r>
      <w:proofErr w:type="gramEnd"/>
      <w:r w:rsidRPr="00954152">
        <w:rPr>
          <w:rFonts w:ascii="Verdana" w:hAnsi="Verdana"/>
          <w:color w:val="0F243E" w:themeColor="text2" w:themeShade="80"/>
          <w:sz w:val="20"/>
          <w:szCs w:val="20"/>
        </w:rPr>
        <w:t xml:space="preserve"> from the </w:t>
      </w:r>
      <w:r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axis</w:t>
      </w:r>
      <w:r w:rsidR="00EA637E" w:rsidRPr="00954152">
        <w:rPr>
          <w:rFonts w:ascii="Verdana" w:hAnsi="Verdana"/>
          <w:color w:val="0F243E" w:themeColor="text2" w:themeShade="80"/>
          <w:sz w:val="20"/>
          <w:szCs w:val="20"/>
        </w:rPr>
        <w:t>.</w:t>
      </w:r>
    </w:p>
    <w:p w:rsidR="00204EEB" w:rsidRPr="00954152" w:rsidRDefault="00204EEB" w:rsidP="001E4885">
      <w:pPr>
        <w:rPr>
          <w:rFonts w:ascii="Verdana" w:hAnsi="Verdana"/>
          <w:sz w:val="20"/>
          <w:szCs w:val="20"/>
        </w:rPr>
      </w:pPr>
      <w:r w:rsidRPr="00954152">
        <w:rPr>
          <w:rFonts w:ascii="Verdana" w:hAnsi="Verdana"/>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585"/>
        <w:gridCol w:w="2043"/>
      </w:tblGrid>
      <w:tr w:rsidR="00081649" w:rsidRPr="00954152" w:rsidTr="00081649">
        <w:trPr>
          <w:trHeight w:val="880"/>
        </w:trPr>
        <w:tc>
          <w:tcPr>
            <w:tcW w:w="3939" w:type="pct"/>
            <w:shd w:val="clear" w:color="auto" w:fill="0F243E" w:themeFill="text2" w:themeFillShade="80"/>
            <w:vAlign w:val="center"/>
          </w:tcPr>
          <w:p w:rsidR="00081649" w:rsidRDefault="00081649" w:rsidP="00F1555D">
            <w:pPr>
              <w:spacing w:after="200" w:line="276" w:lineRule="auto"/>
              <w:rPr>
                <w:rFonts w:ascii="Verdana" w:hAnsi="Verdana"/>
                <w:b/>
                <w:szCs w:val="24"/>
              </w:rPr>
            </w:pPr>
            <w:bookmarkStart w:id="29" w:name="Unit10"/>
            <w:r w:rsidRPr="00081649">
              <w:rPr>
                <w:rFonts w:ascii="Verdana" w:hAnsi="Verdana"/>
                <w:b/>
                <w:szCs w:val="24"/>
              </w:rPr>
              <w:lastRenderedPageBreak/>
              <w:t>UNIT 10: Transformations</w:t>
            </w:r>
            <w:bookmarkEnd w:id="29"/>
          </w:p>
          <w:p w:rsidR="00DE15D9" w:rsidRPr="00081649" w:rsidRDefault="00253FE2" w:rsidP="00F1555D">
            <w:pPr>
              <w:spacing w:after="200" w:line="276" w:lineRule="auto"/>
              <w:rPr>
                <w:rFonts w:ascii="Verdana" w:hAnsi="Verdana"/>
                <w:b/>
                <w:szCs w:val="24"/>
              </w:rPr>
            </w:pPr>
            <w:hyperlink r:id="rId92" w:history="1">
              <w:r w:rsidR="00DE15D9" w:rsidRPr="00DE15D9">
                <w:rPr>
                  <w:rStyle w:val="Hyperlink"/>
                  <w:rFonts w:ascii="Verdana" w:hAnsi="Verdana"/>
                  <w:b/>
                  <w:szCs w:val="24"/>
                </w:rPr>
                <w:t>(R6,R12,G1,G7,G24)</w:t>
              </w:r>
            </w:hyperlink>
          </w:p>
        </w:tc>
        <w:tc>
          <w:tcPr>
            <w:tcW w:w="1061" w:type="pct"/>
            <w:shd w:val="clear" w:color="auto" w:fill="0F243E" w:themeFill="text2" w:themeFillShade="80"/>
            <w:vAlign w:val="center"/>
          </w:tcPr>
          <w:p w:rsidR="000C513C" w:rsidRDefault="00B95A7E">
            <w:pPr>
              <w:spacing w:line="276" w:lineRule="auto"/>
              <w:jc w:val="right"/>
              <w:rPr>
                <w:rFonts w:ascii="Verdana" w:hAnsi="Verdana"/>
                <w:b/>
                <w:szCs w:val="24"/>
              </w:rPr>
            </w:pPr>
            <w:r w:rsidRPr="00B95A7E">
              <w:rPr>
                <w:rFonts w:ascii="Verdana" w:hAnsi="Verdana"/>
                <w:b/>
                <w:szCs w:val="24"/>
              </w:rPr>
              <w:t>Teaching Time</w:t>
            </w:r>
          </w:p>
          <w:p w:rsidR="000C513C" w:rsidRDefault="00B95A7E">
            <w:pPr>
              <w:spacing w:line="276" w:lineRule="auto"/>
              <w:jc w:val="right"/>
              <w:rPr>
                <w:rFonts w:ascii="Verdana" w:hAnsi="Verdana"/>
                <w:b/>
                <w:szCs w:val="24"/>
              </w:rPr>
            </w:pPr>
            <w:r w:rsidRPr="00B95A7E">
              <w:rPr>
                <w:rFonts w:ascii="Verdana" w:hAnsi="Verdana"/>
                <w:b/>
                <w:szCs w:val="24"/>
              </w:rPr>
              <w:t>10-12 hours</w:t>
            </w:r>
          </w:p>
        </w:tc>
      </w:tr>
    </w:tbl>
    <w:p w:rsidR="00056770" w:rsidRPr="00954152" w:rsidRDefault="00253FE2" w:rsidP="00B448A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2F079D" w:rsidRPr="00954152" w:rsidRDefault="002F079D" w:rsidP="00B448AF">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0E16F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R6</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r>
      <w:r w:rsidR="007D5335">
        <w:rPr>
          <w:rFonts w:ascii="Verdana" w:eastAsia="Times New Roman" w:hAnsi="Verdana" w:cs="Times New Roman"/>
          <w:color w:val="0F243E" w:themeColor="text2" w:themeShade="80"/>
          <w:sz w:val="20"/>
          <w:szCs w:val="20"/>
          <w:lang w:eastAsia="en-GB"/>
        </w:rPr>
        <w:t xml:space="preserve">… </w:t>
      </w:r>
      <w:r w:rsidRPr="00A8095D">
        <w:rPr>
          <w:rFonts w:ascii="Verdana" w:eastAsia="Times New Roman" w:hAnsi="Verdana" w:cs="Times New Roman"/>
          <w:color w:val="0F243E" w:themeColor="text2" w:themeShade="80"/>
          <w:sz w:val="20"/>
          <w:szCs w:val="20"/>
          <w:u w:val="single"/>
          <w:lang w:eastAsia="en-GB"/>
        </w:rPr>
        <w:t>make links to similarity</w:t>
      </w:r>
      <w:r w:rsidRPr="006E0AD6">
        <w:rPr>
          <w:rFonts w:ascii="Verdana" w:eastAsia="Times New Roman" w:hAnsi="Verdana" w:cs="Times New Roman"/>
          <w:color w:val="0F243E" w:themeColor="text2" w:themeShade="80"/>
          <w:sz w:val="20"/>
          <w:szCs w:val="20"/>
          <w:lang w:eastAsia="en-GB"/>
        </w:rPr>
        <w:t xml:space="preserve"> </w:t>
      </w:r>
      <w:r w:rsidR="007D5335">
        <w:rPr>
          <w:rFonts w:ascii="Verdana" w:eastAsia="Times New Roman" w:hAnsi="Verdana" w:cs="Times New Roman"/>
          <w:color w:val="0F243E" w:themeColor="text2" w:themeShade="80"/>
          <w:sz w:val="20"/>
          <w:szCs w:val="20"/>
          <w:lang w:eastAsia="en-GB"/>
        </w:rPr>
        <w:t xml:space="preserve">… </w:t>
      </w:r>
      <w:r w:rsidRPr="006E0AD6">
        <w:rPr>
          <w:rFonts w:ascii="Verdana" w:eastAsia="Times New Roman" w:hAnsi="Verdana" w:cs="Times New Roman"/>
          <w:color w:val="0F243E" w:themeColor="text2" w:themeShade="80"/>
          <w:sz w:val="20"/>
          <w:szCs w:val="20"/>
          <w:lang w:eastAsia="en-GB"/>
        </w:rPr>
        <w:t>and scale factors</w:t>
      </w:r>
    </w:p>
    <w:p w:rsidR="00F1555D" w:rsidRPr="00954152" w:rsidRDefault="00F1555D"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w:t>
      </w:r>
      <w:r w:rsidR="003165FE" w:rsidRPr="00954152">
        <w:rPr>
          <w:rFonts w:ascii="Verdana" w:eastAsia="Times New Roman" w:hAnsi="Verdana" w:cs="Times New Roman"/>
          <w:color w:val="0F243E" w:themeColor="text2" w:themeShade="80"/>
          <w:sz w:val="20"/>
          <w:szCs w:val="20"/>
          <w:lang w:eastAsia="en-GB"/>
        </w:rPr>
        <w:t xml:space="preserve"> …</w:t>
      </w:r>
    </w:p>
    <w:p w:rsidR="000E16F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G7</w:t>
      </w:r>
      <w:r w:rsidRPr="00954152">
        <w:rPr>
          <w:rFonts w:ascii="Verdana" w:eastAsia="Times New Roman" w:hAnsi="Verdana" w:cs="Times New Roman"/>
          <w:color w:val="0F243E" w:themeColor="text2" w:themeShade="80"/>
          <w:sz w:val="20"/>
          <w:szCs w:val="20"/>
          <w:lang w:eastAsia="en-GB"/>
        </w:rPr>
        <w:tab/>
        <w:t xml:space="preserve">identify, describe and construct congruent and similar shapes, including on coordinate axes,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 scale factors</w:t>
      </w:r>
      <w:r w:rsidRPr="00954152">
        <w:rPr>
          <w:rFonts w:ascii="Verdana" w:eastAsia="Times New Roman" w:hAnsi="Verdana" w:cs="Times New Roman"/>
          <w:color w:val="0F243E" w:themeColor="text2" w:themeShade="80"/>
          <w:sz w:val="20"/>
          <w:szCs w:val="20"/>
          <w:lang w:eastAsia="en-GB"/>
        </w:rPr>
        <w:t>)</w:t>
      </w:r>
    </w:p>
    <w:p w:rsidR="00F45A2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G24</w:t>
      </w:r>
      <w:r w:rsidRPr="00954152">
        <w:rPr>
          <w:rFonts w:ascii="Verdana" w:eastAsia="Times New Roman" w:hAnsi="Verdana" w:cs="Times New Roman"/>
          <w:color w:val="0F243E" w:themeColor="text2" w:themeShade="80"/>
          <w:sz w:val="20"/>
          <w:szCs w:val="20"/>
          <w:lang w:eastAsia="en-GB"/>
        </w:rPr>
        <w:tab/>
        <w:t>describe translations as 2D vectors</w:t>
      </w:r>
      <w:r w:rsidR="00F45A23" w:rsidRPr="00954152">
        <w:rPr>
          <w:rFonts w:ascii="Verdana" w:eastAsia="Times New Roman" w:hAnsi="Verdana" w:cs="Times New Roman"/>
          <w:color w:val="0F243E" w:themeColor="text2" w:themeShade="80"/>
          <w:sz w:val="20"/>
          <w:szCs w:val="20"/>
          <w:lang w:eastAsia="en-GB"/>
        </w:rPr>
        <w:t xml:space="preserve"> </w:t>
      </w:r>
    </w:p>
    <w:p w:rsidR="002F079D" w:rsidRPr="00954152" w:rsidRDefault="002F079D" w:rsidP="00B448AF">
      <w:pPr>
        <w:spacing w:after="0"/>
        <w:jc w:val="both"/>
        <w:rPr>
          <w:rFonts w:ascii="Verdana" w:eastAsia="Times New Roman" w:hAnsi="Verdana" w:cs="Times New Roman"/>
          <w:color w:val="0F243E" w:themeColor="text2" w:themeShade="80"/>
          <w:sz w:val="20"/>
          <w:szCs w:val="20"/>
          <w:lang w:eastAsia="en-GB"/>
        </w:rPr>
      </w:pPr>
    </w:p>
    <w:p w:rsidR="002F079D" w:rsidRPr="00954152" w:rsidRDefault="002F079D" w:rsidP="00B448A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66B69"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r</w:t>
      </w:r>
      <w:r w:rsidR="00835695" w:rsidRPr="00954152">
        <w:rPr>
          <w:color w:val="0F243E" w:themeColor="text2" w:themeShade="80"/>
        </w:rPr>
        <w:t>ecall basic</w:t>
      </w:r>
      <w:r w:rsidR="000E16F3" w:rsidRPr="00954152">
        <w:rPr>
          <w:color w:val="0F243E" w:themeColor="text2" w:themeShade="80"/>
        </w:rPr>
        <w:t xml:space="preserve"> shapes</w:t>
      </w:r>
      <w:r w:rsidRPr="00954152">
        <w:rPr>
          <w:color w:val="0F243E" w:themeColor="text2" w:themeShade="80"/>
        </w:rPr>
        <w:t>.</w:t>
      </w:r>
    </w:p>
    <w:p w:rsidR="000E16F3"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b</w:t>
      </w:r>
      <w:r w:rsidR="000E16F3" w:rsidRPr="00954152">
        <w:rPr>
          <w:color w:val="0F243E" w:themeColor="text2" w:themeShade="80"/>
        </w:rPr>
        <w:t xml:space="preserve">e </w:t>
      </w:r>
      <w:r w:rsidR="006C064B" w:rsidRPr="00954152">
        <w:rPr>
          <w:color w:val="0F243E" w:themeColor="text2" w:themeShade="80"/>
        </w:rPr>
        <w:t>able to plot points in all four</w:t>
      </w:r>
      <w:r w:rsidR="000E16F3" w:rsidRPr="00954152">
        <w:rPr>
          <w:color w:val="0F243E" w:themeColor="text2" w:themeShade="80"/>
        </w:rPr>
        <w:t xml:space="preserve"> quadrants</w:t>
      </w:r>
      <w:r w:rsidRPr="00954152">
        <w:rPr>
          <w:color w:val="0F243E" w:themeColor="text2" w:themeShade="80"/>
        </w:rPr>
        <w:t>.</w:t>
      </w:r>
      <w:r w:rsidR="000E16F3" w:rsidRPr="00954152">
        <w:rPr>
          <w:color w:val="0F243E" w:themeColor="text2" w:themeShade="80"/>
        </w:rPr>
        <w:t xml:space="preserve"> </w:t>
      </w:r>
    </w:p>
    <w:p w:rsidR="000E16F3"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have a</w:t>
      </w:r>
      <w:r w:rsidR="000E16F3" w:rsidRPr="00954152">
        <w:rPr>
          <w:color w:val="0F243E" w:themeColor="text2" w:themeShade="80"/>
        </w:rPr>
        <w:t>n understanding of the concept of rotation</w:t>
      </w:r>
      <w:r w:rsidRPr="00954152">
        <w:rPr>
          <w:color w:val="0F243E" w:themeColor="text2" w:themeShade="80"/>
        </w:rPr>
        <w:t>.</w:t>
      </w:r>
    </w:p>
    <w:p w:rsidR="00AE568D"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 xml:space="preserve">Students should be </w:t>
      </w:r>
      <w:r w:rsidR="00AE568D" w:rsidRPr="00954152">
        <w:rPr>
          <w:color w:val="0F243E" w:themeColor="text2" w:themeShade="80"/>
        </w:rPr>
        <w:t xml:space="preserve">able to draw and recognise lines parallel to axes and </w:t>
      </w:r>
      <w:r w:rsidR="00AE568D" w:rsidRPr="00954152">
        <w:rPr>
          <w:rFonts w:ascii="Times New Roman" w:hAnsi="Times New Roman"/>
          <w:i/>
          <w:color w:val="0F243E" w:themeColor="text2" w:themeShade="80"/>
          <w:sz w:val="24"/>
          <w:szCs w:val="24"/>
        </w:rPr>
        <w:t>y</w:t>
      </w:r>
      <w:r w:rsidRPr="00954152">
        <w:rPr>
          <w:color w:val="0F243E" w:themeColor="text2" w:themeShade="80"/>
        </w:rPr>
        <w:t xml:space="preserve"> </w:t>
      </w:r>
      <w:r w:rsidR="00AE568D" w:rsidRPr="00954152">
        <w:rPr>
          <w:color w:val="0F243E" w:themeColor="text2" w:themeShade="80"/>
        </w:rPr>
        <w:t>=</w:t>
      </w:r>
      <w:r w:rsidRPr="00954152">
        <w:rPr>
          <w:color w:val="0F243E" w:themeColor="text2" w:themeShade="80"/>
        </w:rPr>
        <w:t xml:space="preserve"> </w:t>
      </w:r>
      <w:r w:rsidR="00AE568D" w:rsidRPr="00954152">
        <w:rPr>
          <w:rFonts w:ascii="Times New Roman" w:hAnsi="Times New Roman"/>
          <w:i/>
          <w:color w:val="0F243E" w:themeColor="text2" w:themeShade="80"/>
          <w:sz w:val="24"/>
          <w:szCs w:val="24"/>
        </w:rPr>
        <w:t>x</w:t>
      </w:r>
      <w:r w:rsidR="00AE568D" w:rsidRPr="00954152">
        <w:rPr>
          <w:color w:val="0F243E" w:themeColor="text2" w:themeShade="80"/>
        </w:rPr>
        <w:t xml:space="preserve">, </w:t>
      </w:r>
      <w:r w:rsidR="00AE568D" w:rsidRPr="00954152">
        <w:rPr>
          <w:rFonts w:ascii="Times New Roman" w:hAnsi="Times New Roman"/>
          <w:i/>
          <w:color w:val="0F243E" w:themeColor="text2" w:themeShade="80"/>
          <w:sz w:val="24"/>
          <w:szCs w:val="24"/>
        </w:rPr>
        <w:t>y</w:t>
      </w:r>
      <w:r w:rsidRPr="00954152">
        <w:rPr>
          <w:color w:val="0F243E" w:themeColor="text2" w:themeShade="80"/>
        </w:rPr>
        <w:t xml:space="preserve"> </w:t>
      </w:r>
      <w:r w:rsidR="00AE568D" w:rsidRPr="00954152">
        <w:rPr>
          <w:color w:val="0F243E" w:themeColor="text2" w:themeShade="80"/>
        </w:rPr>
        <w:t>=</w:t>
      </w:r>
      <w:r w:rsidRPr="00954152">
        <w:rPr>
          <w:color w:val="0F243E" w:themeColor="text2" w:themeShade="80"/>
        </w:rPr>
        <w:t xml:space="preserve"> –</w:t>
      </w:r>
      <w:r w:rsidR="00AE568D" w:rsidRPr="00954152">
        <w:rPr>
          <w:rFonts w:ascii="Times New Roman" w:hAnsi="Times New Roman"/>
          <w:i/>
          <w:color w:val="0F243E" w:themeColor="text2" w:themeShade="80"/>
          <w:sz w:val="24"/>
          <w:szCs w:val="24"/>
        </w:rPr>
        <w:t>x</w:t>
      </w:r>
      <w:r w:rsidRPr="00954152">
        <w:rPr>
          <w:color w:val="0F243E" w:themeColor="text2" w:themeShade="80"/>
        </w:rPr>
        <w:t>.</w:t>
      </w:r>
    </w:p>
    <w:p w:rsidR="000C513C" w:rsidRDefault="00081649">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will have encountered the terms </w:t>
      </w:r>
      <w:r w:rsidR="00B95A7E" w:rsidRPr="00B95A7E">
        <w:rPr>
          <w:rFonts w:ascii="Verdana" w:hAnsi="Verdana"/>
          <w:color w:val="0F243E" w:themeColor="text2" w:themeShade="80"/>
          <w:sz w:val="20"/>
          <w:szCs w:val="20"/>
        </w:rPr>
        <w:t>clockwise and anticlockwise</w:t>
      </w:r>
      <w:r>
        <w:rPr>
          <w:rFonts w:ascii="Verdana" w:hAnsi="Verdana"/>
          <w:color w:val="0F243E" w:themeColor="text2" w:themeShade="80"/>
          <w:sz w:val="20"/>
          <w:szCs w:val="20"/>
        </w:rPr>
        <w:t xml:space="preserve"> previously.</w:t>
      </w:r>
    </w:p>
    <w:p w:rsidR="0008612D" w:rsidRPr="00954152" w:rsidRDefault="0008612D" w:rsidP="00B448AF">
      <w:pPr>
        <w:spacing w:after="0"/>
        <w:jc w:val="both"/>
        <w:rPr>
          <w:rFonts w:ascii="Verdana" w:hAnsi="Verdana"/>
          <w:b/>
          <w:color w:val="0F243E" w:themeColor="text2" w:themeShade="80"/>
          <w:sz w:val="20"/>
          <w:szCs w:val="20"/>
        </w:rPr>
      </w:pPr>
    </w:p>
    <w:p w:rsidR="002F079D" w:rsidRPr="00954152" w:rsidRDefault="002F079D" w:rsidP="00B448A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8612D" w:rsidRPr="00954152" w:rsidRDefault="00FD79AF" w:rsidP="006A70C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Transformation, rotation, reflection, enlargement, translation, single, combination, scale factor, mirror line, centre of rotation, centre of enlargement, column vector, vector, similarity, congruent, angle, direction, coordinate, describe </w:t>
      </w:r>
    </w:p>
    <w:p w:rsidR="006A70C2" w:rsidRPr="00954152" w:rsidRDefault="006A70C2" w:rsidP="006A70C2">
      <w:pPr>
        <w:spacing w:after="0"/>
        <w:jc w:val="both"/>
        <w:rPr>
          <w:rFonts w:ascii="Verdana" w:hAnsi="Verdana"/>
          <w:b/>
          <w:color w:val="0F243E" w:themeColor="text2" w:themeShade="80"/>
          <w:sz w:val="20"/>
          <w:szCs w:val="20"/>
        </w:rPr>
      </w:pPr>
    </w:p>
    <w:p w:rsidR="00F1555D" w:rsidRPr="00954152" w:rsidRDefault="00F1555D" w:rsidP="006A70C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1555D" w:rsidRPr="00954152" w:rsidRDefault="00F1555D"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3165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D79AF"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FD79AF" w:rsidRPr="00954152">
        <w:rPr>
          <w:rFonts w:ascii="Verdana" w:hAnsi="Verdana"/>
          <w:color w:val="0F243E" w:themeColor="text2" w:themeShade="80"/>
          <w:sz w:val="20"/>
          <w:szCs w:val="20"/>
        </w:rPr>
        <w:t>congruent</w:t>
      </w:r>
      <w:r w:rsidRPr="00954152">
        <w:rPr>
          <w:rFonts w:ascii="Verdana" w:hAnsi="Verdana"/>
          <w:color w:val="0F243E" w:themeColor="text2" w:themeShade="80"/>
          <w:sz w:val="20"/>
          <w:szCs w:val="20"/>
        </w:rPr>
        <w:t xml:space="preserve"> shapes by eye</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E16F3"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rotations are specified by a centre, an angle and a direction of rotation</w:t>
      </w:r>
      <w:r w:rsidR="003165FE" w:rsidRPr="00954152">
        <w:rPr>
          <w:rFonts w:ascii="Verdana" w:hAnsi="Verdana"/>
          <w:color w:val="0F243E" w:themeColor="text2" w:themeShade="80"/>
          <w:sz w:val="20"/>
          <w:szCs w:val="20"/>
        </w:rPr>
        <w:t>;</w:t>
      </w:r>
    </w:p>
    <w:p w:rsidR="00835695" w:rsidRPr="00081649" w:rsidRDefault="000E16F3">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centre of rotation, angle and direction of rotation</w:t>
      </w:r>
      <w:r w:rsidR="00AE568D" w:rsidRPr="00954152">
        <w:rPr>
          <w:rFonts w:ascii="Verdana" w:hAnsi="Verdana"/>
          <w:color w:val="0F243E" w:themeColor="text2" w:themeShade="80"/>
          <w:sz w:val="20"/>
          <w:szCs w:val="20"/>
        </w:rPr>
        <w:t xml:space="preserve"> and describe rotations</w:t>
      </w:r>
      <w:r w:rsidR="00081649">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fully using the angle, direction of turn, and centre;</w:t>
      </w:r>
    </w:p>
    <w:p w:rsidR="000E16F3" w:rsidRPr="00954152"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Rotate </w:t>
      </w:r>
      <w:r w:rsidR="00081649">
        <w:rPr>
          <w:rFonts w:ascii="Verdana" w:hAnsi="Verdana"/>
          <w:color w:val="0F243E" w:themeColor="text2" w:themeShade="80"/>
          <w:sz w:val="20"/>
          <w:szCs w:val="20"/>
        </w:rPr>
        <w:t xml:space="preserve">and draw the position of a shape after rotation </w:t>
      </w:r>
      <w:r w:rsidRPr="00954152">
        <w:rPr>
          <w:rFonts w:ascii="Verdana" w:hAnsi="Verdana"/>
          <w:color w:val="0F243E" w:themeColor="text2" w:themeShade="80"/>
          <w:sz w:val="20"/>
          <w:szCs w:val="20"/>
        </w:rPr>
        <w:t xml:space="preserve">about </w:t>
      </w:r>
      <w:r w:rsidR="00AE568D" w:rsidRPr="00954152">
        <w:rPr>
          <w:rFonts w:ascii="Verdana" w:hAnsi="Verdana"/>
          <w:color w:val="0F243E" w:themeColor="text2" w:themeShade="80"/>
          <w:sz w:val="20"/>
          <w:szCs w:val="20"/>
        </w:rPr>
        <w:t>the origin or any other point</w:t>
      </w:r>
      <w:r w:rsidRPr="00954152">
        <w:rPr>
          <w:rFonts w:ascii="Verdana" w:hAnsi="Verdana"/>
          <w:color w:val="0F243E" w:themeColor="text2" w:themeShade="80"/>
          <w:sz w:val="20"/>
          <w:szCs w:val="20"/>
        </w:rPr>
        <w:t xml:space="preserve"> </w:t>
      </w:r>
      <w:r w:rsidR="00081649">
        <w:rPr>
          <w:rFonts w:ascii="Verdana" w:hAnsi="Verdana"/>
          <w:color w:val="0F243E" w:themeColor="text2" w:themeShade="80"/>
          <w:sz w:val="20"/>
          <w:szCs w:val="20"/>
        </w:rPr>
        <w:t xml:space="preserve">including rotations </w:t>
      </w:r>
      <w:r w:rsidRPr="00954152">
        <w:rPr>
          <w:rFonts w:ascii="Verdana" w:hAnsi="Verdana"/>
          <w:color w:val="0F243E" w:themeColor="text2" w:themeShade="80"/>
          <w:sz w:val="20"/>
          <w:szCs w:val="20"/>
        </w:rPr>
        <w:t>on a coordinate grid</w:t>
      </w:r>
      <w:r w:rsidR="003165FE" w:rsidRPr="00954152">
        <w:rPr>
          <w:rFonts w:ascii="Verdana" w:hAnsi="Verdana"/>
          <w:color w:val="0F243E" w:themeColor="text2" w:themeShade="80"/>
          <w:sz w:val="20"/>
          <w:szCs w:val="20"/>
        </w:rPr>
        <w:t>;</w:t>
      </w:r>
    </w:p>
    <w:p w:rsidR="000E16F3"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correct rotations from a choice of diagrams</w:t>
      </w:r>
      <w:r w:rsidR="003165FE" w:rsidRPr="00954152">
        <w:rPr>
          <w:rFonts w:ascii="Verdana" w:hAnsi="Verdana"/>
          <w:color w:val="0F243E" w:themeColor="text2" w:themeShade="80"/>
          <w:sz w:val="20"/>
          <w:szCs w:val="20"/>
        </w:rPr>
        <w:t>;</w:t>
      </w:r>
    </w:p>
    <w:p w:rsidR="00FD79AF"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w:t>
      </w:r>
      <w:r w:rsidR="00FD79AF" w:rsidRPr="00954152">
        <w:rPr>
          <w:rFonts w:ascii="Verdana" w:hAnsi="Verdana"/>
          <w:color w:val="0F243E" w:themeColor="text2" w:themeShade="80"/>
          <w:sz w:val="20"/>
          <w:szCs w:val="20"/>
        </w:rPr>
        <w:t>ranslations are specified by a distance and direction using a vector</w:t>
      </w:r>
      <w:r w:rsidR="003165FE" w:rsidRPr="00954152">
        <w:rPr>
          <w:rFonts w:ascii="Verdana" w:hAnsi="Verdana"/>
          <w:color w:val="0F243E" w:themeColor="text2" w:themeShade="80"/>
          <w:sz w:val="20"/>
          <w:szCs w:val="20"/>
        </w:rPr>
        <w:t>;</w:t>
      </w:r>
    </w:p>
    <w:p w:rsidR="00AE568D"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Translate </w:t>
      </w:r>
      <w:r w:rsidR="00835695" w:rsidRPr="00954152">
        <w:rPr>
          <w:rFonts w:ascii="Verdana" w:hAnsi="Verdana"/>
          <w:color w:val="0F243E" w:themeColor="text2" w:themeShade="80"/>
          <w:sz w:val="20"/>
          <w:szCs w:val="20"/>
        </w:rPr>
        <w:t xml:space="preserve">a given </w:t>
      </w:r>
      <w:r w:rsidRPr="00954152">
        <w:rPr>
          <w:rFonts w:ascii="Verdana" w:hAnsi="Verdana"/>
          <w:color w:val="0F243E" w:themeColor="text2" w:themeShade="80"/>
          <w:sz w:val="20"/>
          <w:szCs w:val="20"/>
        </w:rPr>
        <w:t xml:space="preserve">shape </w:t>
      </w:r>
      <w:r w:rsidR="00835695" w:rsidRPr="00954152">
        <w:rPr>
          <w:rFonts w:ascii="Verdana" w:hAnsi="Verdana"/>
          <w:color w:val="0F243E" w:themeColor="text2" w:themeShade="80"/>
          <w:sz w:val="20"/>
          <w:szCs w:val="20"/>
        </w:rPr>
        <w:t>by a vector</w:t>
      </w:r>
      <w:r w:rsidR="003165FE" w:rsidRPr="00954152">
        <w:rPr>
          <w:rFonts w:ascii="Verdana" w:hAnsi="Verdana"/>
          <w:color w:val="0F243E" w:themeColor="text2" w:themeShade="80"/>
          <w:sz w:val="20"/>
          <w:szCs w:val="20"/>
        </w:rPr>
        <w:t>;</w:t>
      </w:r>
    </w:p>
    <w:p w:rsidR="00835695" w:rsidRPr="00954152" w:rsidRDefault="00081649" w:rsidP="003165FE">
      <w:pPr>
        <w:pStyle w:val="ListParagraph"/>
        <w:numPr>
          <w:ilvl w:val="0"/>
          <w:numId w:val="18"/>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Use column vectors to d</w:t>
      </w:r>
      <w:r w:rsidR="00FD79AF" w:rsidRPr="00954152">
        <w:rPr>
          <w:rFonts w:ascii="Verdana" w:hAnsi="Verdana"/>
          <w:color w:val="0F243E" w:themeColor="text2" w:themeShade="80"/>
          <w:sz w:val="20"/>
          <w:szCs w:val="20"/>
        </w:rPr>
        <w:t>esc</w:t>
      </w:r>
      <w:r w:rsidR="00C26326" w:rsidRPr="00954152">
        <w:rPr>
          <w:rFonts w:ascii="Verdana" w:hAnsi="Verdana"/>
          <w:color w:val="0F243E" w:themeColor="text2" w:themeShade="80"/>
          <w:sz w:val="20"/>
          <w:szCs w:val="20"/>
        </w:rPr>
        <w:t>ribe and transform 2</w:t>
      </w:r>
      <w:r w:rsidR="00FD79AF" w:rsidRPr="00954152">
        <w:rPr>
          <w:rFonts w:ascii="Verdana" w:hAnsi="Verdana"/>
          <w:color w:val="0F243E" w:themeColor="text2" w:themeShade="80"/>
          <w:sz w:val="20"/>
          <w:szCs w:val="20"/>
        </w:rPr>
        <w:t>D shapes using single translations on a coordinate grid</w:t>
      </w:r>
      <w:r w:rsidR="003165FE" w:rsidRPr="00954152">
        <w:rPr>
          <w:rFonts w:ascii="Verdana" w:hAnsi="Verdana"/>
          <w:color w:val="0F243E" w:themeColor="text2" w:themeShade="80"/>
          <w:sz w:val="20"/>
          <w:szCs w:val="20"/>
        </w:rPr>
        <w:t>;</w:t>
      </w:r>
    </w:p>
    <w:p w:rsidR="00FD79AF"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distances and angle</w:t>
      </w:r>
      <w:r w:rsidR="00835695" w:rsidRPr="00954152">
        <w:rPr>
          <w:rFonts w:ascii="Verdana" w:hAnsi="Verdana"/>
          <w:color w:val="0F243E" w:themeColor="text2" w:themeShade="80"/>
          <w:sz w:val="20"/>
          <w:szCs w:val="20"/>
        </w:rPr>
        <w:t>s are preserved under rotations</w:t>
      </w:r>
      <w:r w:rsidRPr="00954152">
        <w:rPr>
          <w:rFonts w:ascii="Verdana" w:hAnsi="Verdana"/>
          <w:color w:val="0F243E" w:themeColor="text2" w:themeShade="80"/>
          <w:sz w:val="20"/>
          <w:szCs w:val="20"/>
        </w:rPr>
        <w:t xml:space="preserve"> and translations, so that any figure is congruent under </w:t>
      </w:r>
      <w:r w:rsidR="003409A2" w:rsidRPr="00954152">
        <w:rPr>
          <w:rFonts w:ascii="Verdana" w:hAnsi="Verdana"/>
          <w:color w:val="0F243E" w:themeColor="text2" w:themeShade="80"/>
          <w:sz w:val="20"/>
          <w:szCs w:val="20"/>
        </w:rPr>
        <w:t>either</w:t>
      </w:r>
      <w:r w:rsidRPr="00954152">
        <w:rPr>
          <w:rFonts w:ascii="Verdana" w:hAnsi="Verdana"/>
          <w:color w:val="0F243E" w:themeColor="text2" w:themeShade="80"/>
          <w:sz w:val="20"/>
          <w:szCs w:val="20"/>
        </w:rPr>
        <w:t xml:space="preserve"> of these transformations</w:t>
      </w:r>
      <w:r w:rsidR="006A70C2">
        <w:rPr>
          <w:rFonts w:ascii="Verdana" w:hAnsi="Verdana"/>
          <w:color w:val="0F243E" w:themeColor="text2" w:themeShade="80"/>
          <w:sz w:val="20"/>
          <w:szCs w:val="20"/>
        </w:rPr>
        <w:t>;</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reflections are specified by a mirror line;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correct reflections from a choice of diagrams;</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equation of a line of symmetry;</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Transform 2D shapes using single reflections (including those not on coordinate grids) with vertical, horizontal and diagonal mirror lines;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reflections on a coordinate grid;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Scale a shape on a grid (without a centre specified);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an enlargement is specified by a centre and a scale factor;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Enlarge a given shape using (0, 0) as the centre of enlargement, and enlarge shapes with a centre other than (0, 0);</w:t>
      </w:r>
    </w:p>
    <w:p w:rsidR="00081649" w:rsidRPr="00954152"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centre of enlargement by drawing; </w:t>
      </w:r>
    </w:p>
    <w:p w:rsidR="00081649" w:rsidRPr="00954152"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and transform 2D shapes using enlargements by: </w:t>
      </w:r>
    </w:p>
    <w:p w:rsidR="00081649" w:rsidRPr="00954152" w:rsidRDefault="00081649">
      <w:pPr>
        <w:pStyle w:val="ListParagraph"/>
        <w:numPr>
          <w:ilvl w:val="0"/>
          <w:numId w:val="1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positive integer scale factor;</w:t>
      </w:r>
    </w:p>
    <w:p w:rsidR="00081649" w:rsidRPr="00954152" w:rsidRDefault="00081649">
      <w:pPr>
        <w:pStyle w:val="ListParagraph"/>
        <w:numPr>
          <w:ilvl w:val="0"/>
          <w:numId w:val="1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fractional scale factor;</w:t>
      </w:r>
    </w:p>
    <w:p w:rsidR="000C513C"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scale factor of an enlargement of a shape as the ratio of the lengths of two corresponding sides, simple integer scale factors, or simple fractions;</w:t>
      </w:r>
    </w:p>
    <w:p w:rsidR="00081649" w:rsidRPr="00954152"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distances and angles are preserved under reflections, so that any figure is congruent under this transformation;</w:t>
      </w:r>
    </w:p>
    <w:p w:rsidR="00081649" w:rsidRPr="007155A2" w:rsidRDefault="00081649" w:rsidP="007155A2">
      <w:pPr>
        <w:pStyle w:val="ListParagraph"/>
        <w:numPr>
          <w:ilvl w:val="0"/>
          <w:numId w:val="18"/>
        </w:numPr>
        <w:spacing w:after="0"/>
        <w:ind w:left="357" w:hanging="357"/>
        <w:jc w:val="both"/>
        <w:rPr>
          <w:rFonts w:ascii="Verdana" w:hAnsi="Verdana"/>
          <w:color w:val="0F243E" w:themeColor="text2" w:themeShade="80"/>
          <w:sz w:val="20"/>
          <w:szCs w:val="20"/>
        </w:rPr>
      </w:pPr>
      <w:r w:rsidRPr="007155A2">
        <w:rPr>
          <w:rFonts w:ascii="Verdana" w:hAnsi="Verdana"/>
          <w:color w:val="0F243E" w:themeColor="text2" w:themeShade="80"/>
          <w:sz w:val="20"/>
          <w:szCs w:val="20"/>
        </w:rPr>
        <w:t>Understand that similar shapes are enlargements of each other and angles are preserved – define similar in this unit.</w:t>
      </w:r>
    </w:p>
    <w:p w:rsidR="00835695" w:rsidRPr="00954152" w:rsidRDefault="00835695" w:rsidP="00D6360F">
      <w:pPr>
        <w:spacing w:after="0"/>
        <w:jc w:val="both"/>
        <w:rPr>
          <w:rFonts w:ascii="Verdana" w:hAnsi="Verdana"/>
          <w:color w:val="0F243E" w:themeColor="text2" w:themeShade="80"/>
          <w:sz w:val="20"/>
          <w:szCs w:val="20"/>
        </w:rPr>
      </w:pPr>
    </w:p>
    <w:p w:rsidR="00F1555D" w:rsidRPr="00954152" w:rsidRDefault="00F155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translations </w:t>
      </w:r>
      <w:proofErr w:type="gramStart"/>
      <w:r w:rsidRPr="00954152">
        <w:rPr>
          <w:rFonts w:ascii="Verdana" w:hAnsi="Verdana"/>
          <w:color w:val="0F243E" w:themeColor="text2" w:themeShade="80"/>
          <w:sz w:val="20"/>
          <w:szCs w:val="20"/>
        </w:rPr>
        <w:t>are specified</w:t>
      </w:r>
      <w:proofErr w:type="gramEnd"/>
      <w:r w:rsidRPr="00954152">
        <w:rPr>
          <w:rFonts w:ascii="Verdana" w:hAnsi="Verdana"/>
          <w:color w:val="0F243E" w:themeColor="text2" w:themeShade="80"/>
          <w:sz w:val="20"/>
          <w:szCs w:val="20"/>
        </w:rPr>
        <w:t xml:space="preserve"> by a distance and direction (using a vector)</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26326" w:rsidRDefault="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C26326" w:rsidRPr="00954152">
        <w:rPr>
          <w:rFonts w:ascii="Verdana" w:hAnsi="Verdana"/>
          <w:color w:val="0F243E" w:themeColor="text2" w:themeShade="80"/>
          <w:sz w:val="20"/>
          <w:szCs w:val="20"/>
        </w:rPr>
        <w:t>escribe and transform a given shape by either a rotation o</w:t>
      </w:r>
      <w:r w:rsidRPr="00954152">
        <w:rPr>
          <w:rFonts w:ascii="Verdana" w:hAnsi="Verdana"/>
          <w:color w:val="0F243E" w:themeColor="text2" w:themeShade="80"/>
          <w:sz w:val="20"/>
          <w:szCs w:val="20"/>
        </w:rPr>
        <w:t>r</w:t>
      </w:r>
      <w:r w:rsidR="00C26326" w:rsidRPr="00954152">
        <w:rPr>
          <w:rFonts w:ascii="Verdana" w:hAnsi="Verdana"/>
          <w:color w:val="0F243E" w:themeColor="text2" w:themeShade="80"/>
          <w:sz w:val="20"/>
          <w:szCs w:val="20"/>
        </w:rPr>
        <w:t xml:space="preserve"> a translation</w:t>
      </w:r>
      <w:r w:rsidRPr="00954152">
        <w:rPr>
          <w:rFonts w:ascii="Verdana" w:hAnsi="Verdana"/>
          <w:color w:val="0F243E" w:themeColor="text2" w:themeShade="80"/>
          <w:sz w:val="20"/>
          <w:szCs w:val="20"/>
        </w:rPr>
        <w:t>.</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and transform a given shape by a reflection.</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Convince me the scale factor is, for example, 2.5.</w:t>
      </w:r>
    </w:p>
    <w:p w:rsidR="003165FE" w:rsidRPr="006A70C2" w:rsidRDefault="003165FE">
      <w:pPr>
        <w:spacing w:after="0"/>
        <w:jc w:val="both"/>
        <w:rPr>
          <w:rFonts w:ascii="Verdana" w:hAnsi="Verdana"/>
          <w:color w:val="0F243E" w:themeColor="text2" w:themeShade="80"/>
          <w:sz w:val="20"/>
          <w:szCs w:val="20"/>
        </w:rPr>
      </w:pPr>
    </w:p>
    <w:p w:rsidR="000C513C" w:rsidRPr="001C4445" w:rsidRDefault="00B95A7E" w:rsidP="006A70C2">
      <w:pPr>
        <w:jc w:val="both"/>
        <w:rPr>
          <w:rFonts w:ascii="Verdana" w:hAnsi="Verdana"/>
          <w:b/>
          <w:color w:val="0F243E"/>
          <w:sz w:val="20"/>
          <w:szCs w:val="20"/>
        </w:rPr>
      </w:pPr>
      <w:r w:rsidRPr="001C4445">
        <w:rPr>
          <w:rFonts w:ascii="Verdana" w:hAnsi="Verdana"/>
          <w:b/>
          <w:color w:val="0F243E"/>
          <w:sz w:val="20"/>
          <w:szCs w:val="20"/>
        </w:rPr>
        <w:t>OPPORTUNITIES FOR REASONING/PROBLEM SOLVING</w:t>
      </w:r>
    </w:p>
    <w:p w:rsidR="000C513C" w:rsidRPr="001C4445" w:rsidRDefault="00B95A7E" w:rsidP="006A70C2">
      <w:pPr>
        <w:spacing w:after="0"/>
        <w:jc w:val="both"/>
        <w:rPr>
          <w:rFonts w:ascii="Verdana" w:hAnsi="Verdana"/>
          <w:color w:val="0F243E"/>
          <w:sz w:val="20"/>
          <w:szCs w:val="20"/>
        </w:rPr>
      </w:pPr>
      <w:r w:rsidRPr="001C4445">
        <w:rPr>
          <w:rFonts w:ascii="Verdana" w:hAnsi="Verdana"/>
          <w:color w:val="0F243E"/>
          <w:sz w:val="20"/>
          <w:szCs w:val="20"/>
        </w:rPr>
        <w:t xml:space="preserve">Students </w:t>
      </w:r>
      <w:proofErr w:type="gramStart"/>
      <w:r w:rsidRPr="001C4445">
        <w:rPr>
          <w:rFonts w:ascii="Verdana" w:hAnsi="Verdana"/>
          <w:color w:val="0F243E"/>
          <w:sz w:val="20"/>
          <w:szCs w:val="20"/>
        </w:rPr>
        <w:t>should be given</w:t>
      </w:r>
      <w:proofErr w:type="gramEnd"/>
      <w:r w:rsidRPr="001C4445">
        <w:rPr>
          <w:rFonts w:ascii="Verdana" w:hAnsi="Verdana"/>
          <w:color w:val="0F243E"/>
          <w:sz w:val="20"/>
          <w:szCs w:val="20"/>
        </w:rPr>
        <w:t xml:space="preserve"> the opportunity to explore the effect of reflecting in two parallel mirror lines and combining transformations.</w:t>
      </w:r>
      <w:r w:rsidR="0041678E" w:rsidRPr="001C4445">
        <w:rPr>
          <w:rFonts w:ascii="Verdana" w:hAnsi="Verdana"/>
          <w:color w:val="0F243E"/>
          <w:sz w:val="20"/>
          <w:szCs w:val="20"/>
        </w:rPr>
        <w:t xml:space="preserve"> </w:t>
      </w:r>
    </w:p>
    <w:p w:rsidR="000C513C" w:rsidRPr="001C4445" w:rsidRDefault="000C513C" w:rsidP="006A70C2">
      <w:pPr>
        <w:spacing w:after="0"/>
        <w:jc w:val="both"/>
        <w:rPr>
          <w:rFonts w:ascii="Verdana" w:hAnsi="Verdana"/>
          <w:b/>
          <w:color w:val="0F243E"/>
          <w:sz w:val="20"/>
          <w:szCs w:val="20"/>
        </w:rPr>
      </w:pPr>
    </w:p>
    <w:p w:rsidR="000C513C" w:rsidRDefault="00F1555D" w:rsidP="00AB4A8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1555D"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directions on a column vector often </w:t>
      </w:r>
      <w:proofErr w:type="gramStart"/>
      <w:r w:rsidRPr="00954152">
        <w:rPr>
          <w:rFonts w:ascii="Verdana" w:hAnsi="Verdana"/>
          <w:color w:val="0F243E" w:themeColor="text2" w:themeShade="80"/>
          <w:sz w:val="20"/>
          <w:szCs w:val="20"/>
        </w:rPr>
        <w:t>get</w:t>
      </w:r>
      <w:proofErr w:type="gramEnd"/>
      <w:r w:rsidRPr="00954152">
        <w:rPr>
          <w:rFonts w:ascii="Verdana" w:hAnsi="Verdana"/>
          <w:color w:val="0F243E" w:themeColor="text2" w:themeShade="80"/>
          <w:sz w:val="20"/>
          <w:szCs w:val="20"/>
        </w:rPr>
        <w:t xml:space="preserve"> mixed up</w:t>
      </w:r>
      <w:r w:rsidR="003165FE" w:rsidRPr="00954152">
        <w:rPr>
          <w:rFonts w:ascii="Verdana" w:hAnsi="Verdana"/>
          <w:color w:val="0F243E" w:themeColor="text2" w:themeShade="80"/>
          <w:sz w:val="20"/>
          <w:szCs w:val="20"/>
        </w:rPr>
        <w:t>.</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 need to understand that the </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units of movement</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are those on the axes</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care needs to </w:t>
      </w:r>
      <w:proofErr w:type="gramStart"/>
      <w:r w:rsidRPr="00954152">
        <w:rPr>
          <w:rFonts w:ascii="Verdana" w:hAnsi="Verdana"/>
          <w:color w:val="0F243E" w:themeColor="text2" w:themeShade="80"/>
          <w:sz w:val="20"/>
          <w:szCs w:val="20"/>
        </w:rPr>
        <w:t>be taken</w:t>
      </w:r>
      <w:proofErr w:type="gramEnd"/>
      <w:r w:rsidRPr="00954152">
        <w:rPr>
          <w:rFonts w:ascii="Verdana" w:hAnsi="Verdana"/>
          <w:color w:val="0F243E" w:themeColor="text2" w:themeShade="80"/>
          <w:sz w:val="20"/>
          <w:szCs w:val="20"/>
        </w:rPr>
        <w:t xml:space="preserve"> to check the scale</w:t>
      </w:r>
      <w:r w:rsidR="003165FE" w:rsidRPr="00954152">
        <w:rPr>
          <w:rFonts w:ascii="Verdana" w:hAnsi="Verdana"/>
          <w:color w:val="0F243E" w:themeColor="text2" w:themeShade="80"/>
          <w:sz w:val="20"/>
          <w:szCs w:val="20"/>
        </w:rPr>
        <w:t>.</w:t>
      </w:r>
    </w:p>
    <w:p w:rsidR="000C513C" w:rsidRDefault="007D240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Correct language </w:t>
      </w:r>
      <w:proofErr w:type="gramStart"/>
      <w:r w:rsidRPr="00954152">
        <w:rPr>
          <w:rFonts w:ascii="Verdana" w:hAnsi="Verdana"/>
          <w:color w:val="0F243E" w:themeColor="text2" w:themeShade="80"/>
          <w:sz w:val="20"/>
          <w:szCs w:val="20"/>
        </w:rPr>
        <w:t>must be used</w:t>
      </w:r>
      <w:proofErr w:type="gramEnd"/>
      <w:r w:rsidRPr="00954152">
        <w:rPr>
          <w:rFonts w:ascii="Verdana" w:hAnsi="Verdana"/>
          <w:color w:val="0F243E" w:themeColor="text2" w:themeShade="80"/>
          <w:sz w:val="20"/>
          <w:szCs w:val="20"/>
        </w:rPr>
        <w:t>: students often use ‘turn’ rather than ‘rotate’.</w:t>
      </w:r>
    </w:p>
    <w:p w:rsidR="00F1555D" w:rsidRPr="00954152" w:rsidRDefault="00F1555D">
      <w:pPr>
        <w:spacing w:after="0"/>
        <w:jc w:val="both"/>
        <w:rPr>
          <w:rFonts w:ascii="Verdana" w:hAnsi="Verdana"/>
          <w:color w:val="0F243E" w:themeColor="text2" w:themeShade="80"/>
          <w:sz w:val="20"/>
          <w:szCs w:val="20"/>
        </w:rPr>
      </w:pPr>
    </w:p>
    <w:p w:rsidR="00F1555D" w:rsidRPr="00954152" w:rsidRDefault="00F155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describe the transformations fully</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if asked to describe a </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single</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transformation they should not include two types</w:t>
      </w:r>
      <w:r w:rsidR="003165FE" w:rsidRPr="00954152">
        <w:rPr>
          <w:rFonts w:ascii="Verdana" w:hAnsi="Verdana"/>
          <w:color w:val="0F243E" w:themeColor="text2" w:themeShade="80"/>
          <w:sz w:val="20"/>
          <w:szCs w:val="20"/>
        </w:rPr>
        <w:t>.</w:t>
      </w:r>
    </w:p>
    <w:p w:rsidR="00835695" w:rsidRPr="00954152" w:rsidRDefault="00FD79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rotations with the centre of rotation inside the shape</w:t>
      </w:r>
      <w:r w:rsidR="003165FE" w:rsidRPr="00954152">
        <w:rPr>
          <w:rFonts w:ascii="Verdana" w:hAnsi="Verdana"/>
          <w:color w:val="0F243E" w:themeColor="text2" w:themeShade="80"/>
          <w:sz w:val="20"/>
          <w:szCs w:val="20"/>
        </w:rPr>
        <w:t>.</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trial </w:t>
      </w:r>
      <w:r w:rsidR="003165FE" w:rsidRPr="00954152">
        <w:rPr>
          <w:rFonts w:ascii="Verdana" w:hAnsi="Verdana"/>
          <w:color w:val="0F243E" w:themeColor="text2" w:themeShade="80"/>
          <w:sz w:val="20"/>
          <w:szCs w:val="20"/>
        </w:rPr>
        <w:t>and</w:t>
      </w:r>
      <w:r w:rsidRPr="00954152">
        <w:rPr>
          <w:rFonts w:ascii="Verdana" w:hAnsi="Verdana"/>
          <w:color w:val="0F243E" w:themeColor="text2" w:themeShade="80"/>
          <w:sz w:val="20"/>
          <w:szCs w:val="20"/>
        </w:rPr>
        <w:t xml:space="preserve"> error with tracing paper to find the centre of rotation</w:t>
      </w:r>
      <w:r w:rsidR="003165FE" w:rsidRPr="00954152">
        <w:rPr>
          <w:rFonts w:ascii="Verdana" w:hAnsi="Verdana"/>
          <w:color w:val="0F243E" w:themeColor="text2" w:themeShade="80"/>
          <w:sz w:val="20"/>
          <w:szCs w:val="20"/>
        </w:rPr>
        <w:t>.</w:t>
      </w:r>
    </w:p>
    <w:p w:rsidR="00F1555D"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It is essential that the students check the increments on the coordinate grid when translating shapes</w:t>
      </w:r>
      <w:r w:rsidR="003165FE" w:rsidRPr="00954152">
        <w:rPr>
          <w:rFonts w:ascii="Verdana" w:hAnsi="Verdana"/>
          <w:color w:val="0F243E" w:themeColor="text2" w:themeShade="80"/>
          <w:sz w:val="20"/>
          <w:szCs w:val="20"/>
        </w:rPr>
        <w:t>.</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how to find the equations of straight lines, including those parallel to the axes.</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reflecting shapes, the students must include mirror lines on or through original shapes.</w:t>
      </w:r>
    </w:p>
    <w:p w:rsidR="00081649" w:rsidRPr="00954152" w:rsidRDefault="00081649" w:rsidP="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 an extension, consider reflections with the mirror line through the shape and enlargements with the centre of enlargement inside the shape.</w:t>
      </w:r>
    </w:p>
    <w:p w:rsidR="001C4445" w:rsidRDefault="00081649">
      <w:pPr>
        <w:rPr>
          <w:rFonts w:ascii="Verdana" w:hAnsi="Verdana"/>
          <w:color w:val="0F243E" w:themeColor="text2" w:themeShade="80"/>
          <w:sz w:val="20"/>
          <w:szCs w:val="20"/>
        </w:rPr>
      </w:pPr>
      <w:r w:rsidRPr="00954152">
        <w:rPr>
          <w:rFonts w:ascii="Verdana" w:hAnsi="Verdana"/>
          <w:color w:val="0F243E" w:themeColor="text2" w:themeShade="80"/>
          <w:sz w:val="20"/>
          <w:szCs w:val="20"/>
        </w:rPr>
        <w:t>NB enlargement using negative scale factors is not included.</w:t>
      </w:r>
    </w:p>
    <w:p w:rsidR="001C4445" w:rsidRDefault="001C4445">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0166D0" w:rsidRPr="00954152" w:rsidTr="000166D0">
        <w:trPr>
          <w:trHeight w:val="738"/>
        </w:trPr>
        <w:tc>
          <w:tcPr>
            <w:tcW w:w="5000" w:type="pct"/>
            <w:shd w:val="clear" w:color="auto" w:fill="0F243E" w:themeFill="text2" w:themeFillShade="80"/>
            <w:vAlign w:val="center"/>
          </w:tcPr>
          <w:p w:rsidR="000166D0" w:rsidRPr="00954152" w:rsidRDefault="000166D0" w:rsidP="00DD2286">
            <w:pPr>
              <w:spacing w:line="276" w:lineRule="auto"/>
              <w:jc w:val="both"/>
              <w:rPr>
                <w:rFonts w:ascii="Verdana" w:hAnsi="Verdana"/>
                <w:b/>
              </w:rPr>
            </w:pPr>
            <w:r w:rsidRPr="00954152">
              <w:rPr>
                <w:b/>
              </w:rPr>
              <w:lastRenderedPageBreak/>
              <w:br w:type="page"/>
            </w:r>
            <w:bookmarkStart w:id="30" w:name="Unit11"/>
            <w:r w:rsidRPr="00954152">
              <w:rPr>
                <w:rFonts w:ascii="Verdana" w:hAnsi="Verdana"/>
                <w:b/>
              </w:rPr>
              <w:t xml:space="preserve">UNIT 11: </w:t>
            </w:r>
            <w:bookmarkEnd w:id="30"/>
            <w:r w:rsidR="00DD2286" w:rsidRPr="00954152">
              <w:rPr>
                <w:rFonts w:ascii="Verdana" w:hAnsi="Verdana"/>
                <w:b/>
              </w:rPr>
              <w:t xml:space="preserve">Ratio and Proportion </w:t>
            </w:r>
          </w:p>
        </w:tc>
      </w:tr>
    </w:tbl>
    <w:p w:rsidR="00056770" w:rsidRPr="00954152" w:rsidRDefault="00253FE2" w:rsidP="00821EE7">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F45A23" w:rsidRPr="00954152" w:rsidRDefault="00F45A23"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N11</w:t>
      </w:r>
      <w:r w:rsidRPr="00954152">
        <w:rPr>
          <w:rFonts w:ascii="Verdana" w:eastAsia="Times New Roman" w:hAnsi="Verdana" w:cs="Times New Roman"/>
          <w:color w:val="0F243E" w:themeColor="text2" w:themeShade="80"/>
          <w:sz w:val="20"/>
          <w:szCs w:val="20"/>
          <w:lang w:eastAsia="en-GB"/>
        </w:rPr>
        <w:tab/>
        <w:t xml:space="preserve">identify and work with fractions in ratio problems </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0D60E4" w:rsidRPr="00954152" w:rsidRDefault="000D60E4" w:rsidP="000D60E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R2</w:t>
      </w:r>
      <w:r>
        <w:rPr>
          <w:rFonts w:ascii="Verdana" w:eastAsia="Times New Roman" w:hAnsi="Verdana" w:cs="Times New Roman"/>
          <w:color w:val="0F243E" w:themeColor="text2" w:themeShade="80"/>
          <w:sz w:val="20"/>
          <w:szCs w:val="20"/>
          <w:lang w:eastAsia="en-GB"/>
        </w:rPr>
        <w:tab/>
      </w:r>
      <w:r w:rsidRPr="00464421">
        <w:rPr>
          <w:rFonts w:ascii="Verdana" w:eastAsia="Times New Roman" w:hAnsi="Verdana" w:cs="Times New Roman"/>
          <w:color w:val="0F243E" w:themeColor="text2" w:themeShade="80"/>
          <w:sz w:val="20"/>
          <w:szCs w:val="20"/>
          <w:lang w:eastAsia="en-GB"/>
        </w:rPr>
        <w:t>use scale factors, scale diagrams and maps</w:t>
      </w:r>
    </w:p>
    <w:p w:rsidR="000D60E4" w:rsidRDefault="000D60E4" w:rsidP="000D60E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R3</w:t>
      </w:r>
      <w:r>
        <w:rPr>
          <w:rFonts w:ascii="Verdana" w:eastAsia="Times New Roman" w:hAnsi="Verdana" w:cs="Times New Roman"/>
          <w:color w:val="0F243E" w:themeColor="text2" w:themeShade="80"/>
          <w:sz w:val="20"/>
          <w:szCs w:val="20"/>
          <w:lang w:eastAsia="en-GB"/>
        </w:rPr>
        <w:tab/>
      </w:r>
      <w:r w:rsidRPr="00464421">
        <w:rPr>
          <w:rFonts w:ascii="Verdana" w:eastAsia="Times New Roman" w:hAnsi="Verdana" w:cs="Times New Roman"/>
          <w:color w:val="0F243E" w:themeColor="text2" w:themeShade="80"/>
          <w:sz w:val="20"/>
          <w:szCs w:val="20"/>
          <w:lang w:eastAsia="en-GB"/>
        </w:rPr>
        <w:t>express one qu</w:t>
      </w:r>
      <w:r>
        <w:rPr>
          <w:rFonts w:ascii="Verdana" w:eastAsia="Times New Roman" w:hAnsi="Verdana" w:cs="Times New Roman"/>
          <w:color w:val="0F243E" w:themeColor="text2" w:themeShade="80"/>
          <w:sz w:val="20"/>
          <w:szCs w:val="20"/>
          <w:lang w:eastAsia="en-GB"/>
        </w:rPr>
        <w:t>antity as a fraction of another</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R4</w:t>
      </w:r>
      <w:r w:rsidRPr="00954152">
        <w:rPr>
          <w:rFonts w:ascii="Verdana" w:eastAsia="Times New Roman" w:hAnsi="Verdana" w:cs="Times New Roman"/>
          <w:color w:val="0F243E" w:themeColor="text2" w:themeShade="80"/>
          <w:sz w:val="20"/>
          <w:szCs w:val="20"/>
          <w:lang w:eastAsia="en-GB"/>
        </w:rPr>
        <w:tab/>
        <w:t>use ratio notation, including reduction to simplest form</w:t>
      </w:r>
    </w:p>
    <w:p w:rsidR="000C513C"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R5</w:t>
      </w:r>
      <w:r w:rsidRPr="00954152">
        <w:rPr>
          <w:rFonts w:ascii="Verdana" w:eastAsia="Times New Roman" w:hAnsi="Verdana" w:cs="Times New Roman"/>
          <w:color w:val="0F243E" w:themeColor="text2" w:themeShade="80"/>
          <w:sz w:val="20"/>
          <w:szCs w:val="20"/>
          <w:lang w:eastAsia="en-GB"/>
        </w:rPr>
        <w:tab/>
      </w:r>
      <w:r w:rsidR="00517C4A" w:rsidRPr="00954152">
        <w:rPr>
          <w:rFonts w:ascii="Verdana" w:eastAsia="Times New Roman" w:hAnsi="Verdana" w:cs="Times New Roman"/>
          <w:color w:val="0F243E" w:themeColor="text2" w:themeShade="80"/>
          <w:sz w:val="20"/>
          <w:szCs w:val="20"/>
          <w:lang w:eastAsia="en-GB"/>
        </w:rPr>
        <w:t xml:space="preserve">divide a given quantity into two parts in a given </w:t>
      </w:r>
      <w:proofErr w:type="gramStart"/>
      <w:r w:rsidR="00517C4A" w:rsidRPr="00954152">
        <w:rPr>
          <w:rFonts w:ascii="Verdana" w:eastAsia="Times New Roman" w:hAnsi="Verdana" w:cs="Times New Roman"/>
          <w:color w:val="0F243E" w:themeColor="text2" w:themeShade="80"/>
          <w:sz w:val="20"/>
          <w:szCs w:val="20"/>
          <w:lang w:eastAsia="en-GB"/>
        </w:rPr>
        <w:t>part :</w:t>
      </w:r>
      <w:proofErr w:type="gramEnd"/>
      <w:r w:rsidR="00517C4A" w:rsidRPr="00954152">
        <w:rPr>
          <w:rFonts w:ascii="Verdana" w:eastAsia="Times New Roman" w:hAnsi="Verdana" w:cs="Times New Roman"/>
          <w:color w:val="0F243E" w:themeColor="text2" w:themeShade="80"/>
          <w:sz w:val="20"/>
          <w:szCs w:val="20"/>
          <w:lang w:eastAsia="en-GB"/>
        </w:rPr>
        <w:t xml:space="preserve"> part or part : whole ratio; express the division of a quantity into two parts as a ratio; </w:t>
      </w:r>
      <w:r w:rsidRPr="00954152">
        <w:rPr>
          <w:rFonts w:ascii="Verdana" w:eastAsia="Times New Roman" w:hAnsi="Verdana" w:cs="Times New Roman"/>
          <w:color w:val="0F243E" w:themeColor="text2" w:themeShade="80"/>
          <w:sz w:val="20"/>
          <w:szCs w:val="20"/>
          <w:lang w:eastAsia="en-GB"/>
        </w:rPr>
        <w:t>apply ratio to real contexts and problems (such as those involving conversion, comparison, scaling, mixing, concentrations)</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R7 </w:t>
      </w:r>
      <w:r w:rsidRPr="00954152">
        <w:rPr>
          <w:rFonts w:ascii="Verdana" w:eastAsia="Times New Roman" w:hAnsi="Verdana" w:cs="Times New Roman"/>
          <w:color w:val="0F243E" w:themeColor="text2" w:themeShade="80"/>
          <w:sz w:val="20"/>
          <w:szCs w:val="20"/>
          <w:lang w:eastAsia="en-GB"/>
        </w:rPr>
        <w:tab/>
        <w:t>understand and use proportion as equality of ratios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R8 </w:t>
      </w:r>
      <w:r w:rsidRPr="00954152">
        <w:rPr>
          <w:rFonts w:ascii="Verdana" w:eastAsia="Times New Roman" w:hAnsi="Verdana" w:cs="Times New Roman"/>
          <w:color w:val="0F243E" w:themeColor="text2" w:themeShade="80"/>
          <w:sz w:val="20"/>
          <w:szCs w:val="20"/>
          <w:lang w:eastAsia="en-GB"/>
        </w:rPr>
        <w:tab/>
        <w:t>relate ratios to fractions and to linear functions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R12 </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make links to </w:t>
      </w:r>
      <w:r w:rsidRPr="00954152">
        <w:rPr>
          <w:rFonts w:ascii="Verdana" w:eastAsia="Times New Roman" w:hAnsi="Verdana" w:cs="Times New Roman"/>
          <w:color w:val="0F243E" w:themeColor="text2" w:themeShade="80"/>
          <w:sz w:val="20"/>
          <w:szCs w:val="20"/>
          <w:u w:val="single"/>
          <w:lang w:eastAsia="en-GB"/>
        </w:rPr>
        <w:t>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0D60E4" w:rsidRDefault="000D60E4" w:rsidP="000D60E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R13</w:t>
      </w:r>
      <w:r>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56" type="#_x0000_t75" style="width:12.9pt;height:28.55pt" o:ole="">
            <v:imagedata r:id="rId93" o:title=""/>
          </v:shape>
          <o:OLEObject Type="Embed" ProgID="Equation.DSMT4" ShapeID="_x0000_i1056" DrawAspect="Content" ObjectID="_1590570368" r:id="rId94"/>
        </w:object>
      </w:r>
      <w:r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R14 </w:t>
      </w:r>
      <w:r w:rsidRPr="00954152">
        <w:rPr>
          <w:rFonts w:ascii="Verdana" w:eastAsia="Times New Roman" w:hAnsi="Verdana" w:cs="Times New Roman"/>
          <w:color w:val="0F243E" w:themeColor="text2" w:themeShade="80"/>
          <w:sz w:val="20"/>
          <w:szCs w:val="20"/>
          <w:lang w:eastAsia="en-GB"/>
        </w:rPr>
        <w:tab/>
      </w:r>
      <w:r w:rsidR="00821EE7" w:rsidRPr="00954152">
        <w:rPr>
          <w:rFonts w:ascii="Verdana" w:eastAsia="Times New Roman" w:hAnsi="Verdana" w:cs="Times New Roman"/>
          <w:color w:val="0F243E" w:themeColor="text2" w:themeShade="80"/>
          <w:sz w:val="20"/>
          <w:szCs w:val="20"/>
          <w:u w:val="single"/>
          <w:lang w:eastAsia="en-GB"/>
        </w:rPr>
        <w:t>i</w:t>
      </w:r>
      <w:r w:rsidRPr="00954152">
        <w:rPr>
          <w:rFonts w:ascii="Verdana" w:eastAsia="Times New Roman" w:hAnsi="Verdana" w:cs="Times New Roman"/>
          <w:color w:val="0F243E" w:themeColor="text2" w:themeShade="80"/>
          <w:sz w:val="20"/>
          <w:szCs w:val="20"/>
          <w:u w:val="single"/>
          <w:lang w:eastAsia="en-GB"/>
        </w:rPr>
        <w:t xml:space="preserve">nterpret the gradient of a </w:t>
      </w:r>
      <w:proofErr w:type="gramStart"/>
      <w:r w:rsidRPr="00954152">
        <w:rPr>
          <w:rFonts w:ascii="Verdana" w:eastAsia="Times New Roman" w:hAnsi="Verdana" w:cs="Times New Roman"/>
          <w:color w:val="0F243E" w:themeColor="text2" w:themeShade="80"/>
          <w:sz w:val="20"/>
          <w:szCs w:val="20"/>
          <w:u w:val="single"/>
          <w:lang w:eastAsia="en-GB"/>
        </w:rPr>
        <w:t>straight line</w:t>
      </w:r>
      <w:proofErr w:type="gramEnd"/>
      <w:r w:rsidRPr="00954152">
        <w:rPr>
          <w:rFonts w:ascii="Verdana" w:eastAsia="Times New Roman" w:hAnsi="Verdana" w:cs="Times New Roman"/>
          <w:color w:val="0F243E" w:themeColor="text2" w:themeShade="80"/>
          <w:sz w:val="20"/>
          <w:szCs w:val="20"/>
          <w:u w:val="single"/>
          <w:lang w:eastAsia="en-GB"/>
        </w:rPr>
        <w:t xml:space="preserve"> graph as a rate of change; recognise and interpret graphs that illustrate direct and in</w:t>
      </w:r>
      <w:r w:rsidR="00821EE7"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w:t>
      </w:r>
    </w:p>
    <w:p w:rsidR="008725EF" w:rsidRPr="00954152" w:rsidRDefault="008725EF" w:rsidP="00821EE7">
      <w:pPr>
        <w:spacing w:after="0"/>
        <w:jc w:val="both"/>
        <w:rPr>
          <w:rFonts w:ascii="Verdana" w:eastAsia="Times New Roman" w:hAnsi="Verdana" w:cs="Times New Roman"/>
          <w:color w:val="0F243E" w:themeColor="text2" w:themeShade="80"/>
          <w:sz w:val="20"/>
          <w:szCs w:val="20"/>
          <w:lang w:eastAsia="en-GB"/>
        </w:rPr>
      </w:pPr>
    </w:p>
    <w:p w:rsidR="00AD1158" w:rsidRPr="00954152" w:rsidRDefault="00AD1158"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E44778" w:rsidRPr="00954152" w:rsidRDefault="00821EE7"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w:t>
      </w:r>
      <w:r w:rsidR="00E44778" w:rsidRPr="00954152">
        <w:rPr>
          <w:rFonts w:ascii="Verdana" w:hAnsi="Verdana"/>
          <w:color w:val="0F243E" w:themeColor="text2" w:themeShade="80"/>
          <w:sz w:val="20"/>
          <w:szCs w:val="20"/>
        </w:rPr>
        <w:t>our operations of number</w:t>
      </w:r>
      <w:r w:rsidRPr="00954152">
        <w:rPr>
          <w:rFonts w:ascii="Verdana" w:hAnsi="Verdana"/>
          <w:color w:val="0F243E" w:themeColor="text2" w:themeShade="80"/>
          <w:sz w:val="20"/>
          <w:szCs w:val="20"/>
        </w:rPr>
        <w:t>.</w:t>
      </w:r>
    </w:p>
    <w:p w:rsidR="00E44778" w:rsidRPr="00954152" w:rsidRDefault="00821EE7"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a b</w:t>
      </w:r>
      <w:r w:rsidR="00E44778" w:rsidRPr="00954152">
        <w:rPr>
          <w:rFonts w:ascii="Verdana" w:hAnsi="Verdana"/>
          <w:color w:val="0F243E" w:themeColor="text2" w:themeShade="80"/>
          <w:sz w:val="20"/>
          <w:szCs w:val="20"/>
        </w:rPr>
        <w:t xml:space="preserve">asic understanding of fractions as being </w:t>
      </w:r>
      <w:r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parts of a whole</w:t>
      </w:r>
      <w:r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1EE7">
      <w:pPr>
        <w:spacing w:after="0"/>
        <w:jc w:val="both"/>
        <w:rPr>
          <w:rFonts w:ascii="Verdana" w:hAnsi="Verdana"/>
          <w:b/>
          <w:color w:val="0F243E" w:themeColor="text2" w:themeShade="80"/>
          <w:sz w:val="20"/>
          <w:szCs w:val="20"/>
        </w:rPr>
      </w:pPr>
    </w:p>
    <w:p w:rsidR="00AD1158" w:rsidRPr="00954152" w:rsidRDefault="00AD1158"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3B00C4" w:rsidRPr="00954152" w:rsidRDefault="00E44778"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 proportion, share, parts, fraction, function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direct proportion, inverse proportion, graphical, linear, </w:t>
      </w:r>
      <w:r w:rsidR="00B77D96" w:rsidRPr="00954152">
        <w:rPr>
          <w:rFonts w:ascii="Verdana" w:hAnsi="Verdana"/>
          <w:color w:val="0F243E" w:themeColor="text2" w:themeShade="80"/>
          <w:sz w:val="20"/>
          <w:szCs w:val="20"/>
        </w:rPr>
        <w:t>compare</w:t>
      </w:r>
    </w:p>
    <w:p w:rsidR="0008612D" w:rsidRPr="00954152" w:rsidRDefault="0008612D" w:rsidP="00821EE7">
      <w:pPr>
        <w:spacing w:after="0"/>
        <w:jc w:val="both"/>
        <w:rPr>
          <w:rFonts w:ascii="Verdana" w:eastAsia="Times New Roman" w:hAnsi="Verdana" w:cs="Times New Roman"/>
          <w:color w:val="0F243E" w:themeColor="text2" w:themeShade="80"/>
          <w:sz w:val="20"/>
          <w:szCs w:val="20"/>
          <w:lang w:eastAsia="en-GB"/>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41678E" w:rsidRDefault="0041678E">
      <w:bookmarkStart w:id="31" w:name="Unit11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308"/>
        <w:gridCol w:w="2320"/>
      </w:tblGrid>
      <w:tr w:rsidR="000166D0" w:rsidRPr="00954152" w:rsidTr="008725EF">
        <w:tc>
          <w:tcPr>
            <w:tcW w:w="3795" w:type="pct"/>
            <w:shd w:val="clear" w:color="auto" w:fill="8DB3E2" w:themeFill="text2" w:themeFillTint="66"/>
            <w:vAlign w:val="center"/>
          </w:tcPr>
          <w:p w:rsidR="000166D0" w:rsidRPr="00954152" w:rsidRDefault="00DD2286" w:rsidP="008725EF">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11</w:t>
            </w:r>
            <w:r w:rsidR="007615D2" w:rsidRPr="00954152">
              <w:rPr>
                <w:rFonts w:ascii="Verdana" w:hAnsi="Verdana"/>
                <w:b/>
                <w:color w:val="0F243E" w:themeColor="text2" w:themeShade="80"/>
                <w:szCs w:val="24"/>
              </w:rPr>
              <w:t>a.</w:t>
            </w:r>
            <w:r w:rsidR="000166D0" w:rsidRPr="00954152">
              <w:rPr>
                <w:rFonts w:ascii="Verdana" w:hAnsi="Verdana"/>
                <w:b/>
                <w:color w:val="0F243E" w:themeColor="text2" w:themeShade="80"/>
                <w:szCs w:val="24"/>
              </w:rPr>
              <w:t xml:space="preserve"> </w:t>
            </w:r>
            <w:r w:rsidRPr="00954152">
              <w:rPr>
                <w:rFonts w:ascii="Verdana" w:hAnsi="Verdana"/>
                <w:b/>
                <w:color w:val="0F243E" w:themeColor="text2" w:themeShade="80"/>
                <w:szCs w:val="24"/>
              </w:rPr>
              <w:t>Ratio</w:t>
            </w:r>
          </w:p>
          <w:bookmarkEnd w:id="31"/>
          <w:p w:rsidR="000166D0" w:rsidRPr="00954152" w:rsidRDefault="00DE15D9" w:rsidP="0030212C">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0166D0" w:rsidRPr="00DE15D9">
              <w:rPr>
                <w:rStyle w:val="Hyperlink"/>
                <w:rFonts w:ascii="Verdana" w:hAnsi="Verdana"/>
                <w:szCs w:val="24"/>
              </w:rPr>
              <w:t>(</w:t>
            </w:r>
            <w:r w:rsidR="0030212C" w:rsidRPr="00DE15D9">
              <w:rPr>
                <w:rStyle w:val="Hyperlink"/>
                <w:rFonts w:ascii="Verdana" w:hAnsi="Verdana"/>
                <w:szCs w:val="24"/>
              </w:rPr>
              <w:t xml:space="preserve">N11, N13, R1, </w:t>
            </w:r>
            <w:r w:rsidR="000D60E4" w:rsidRPr="00DE15D9">
              <w:rPr>
                <w:rStyle w:val="Hyperlink"/>
                <w:rFonts w:ascii="Verdana" w:hAnsi="Verdana"/>
                <w:szCs w:val="24"/>
              </w:rPr>
              <w:t xml:space="preserve">R2, R3, </w:t>
            </w:r>
            <w:r w:rsidR="0030212C" w:rsidRPr="00DE15D9">
              <w:rPr>
                <w:rStyle w:val="Hyperlink"/>
                <w:rFonts w:ascii="Verdana" w:hAnsi="Verdana"/>
                <w:szCs w:val="24"/>
              </w:rPr>
              <w:t>R4, R5,</w:t>
            </w:r>
            <w:r w:rsidR="00C34EAF" w:rsidRPr="00DE15D9">
              <w:rPr>
                <w:rStyle w:val="Hyperlink"/>
                <w:rFonts w:ascii="Verdana" w:hAnsi="Verdana"/>
                <w:szCs w:val="24"/>
              </w:rPr>
              <w:t xml:space="preserve"> </w:t>
            </w:r>
            <w:r w:rsidR="0030212C" w:rsidRPr="00DE15D9">
              <w:rPr>
                <w:rStyle w:val="Hyperlink"/>
                <w:rFonts w:ascii="Verdana" w:hAnsi="Verdana"/>
                <w:szCs w:val="24"/>
              </w:rPr>
              <w:t>R6, R8,</w:t>
            </w:r>
            <w:r w:rsidR="00C34EAF" w:rsidRPr="00DE15D9">
              <w:rPr>
                <w:rStyle w:val="Hyperlink"/>
                <w:rFonts w:ascii="Verdana" w:hAnsi="Verdana"/>
                <w:szCs w:val="24"/>
              </w:rPr>
              <w:t xml:space="preserve"> </w:t>
            </w:r>
            <w:r w:rsidR="0030212C" w:rsidRPr="00DE15D9">
              <w:rPr>
                <w:rStyle w:val="Hyperlink"/>
                <w:rFonts w:ascii="Verdana" w:hAnsi="Verdana"/>
                <w:szCs w:val="24"/>
              </w:rPr>
              <w:t>R12</w:t>
            </w:r>
            <w:r w:rsidR="000166D0" w:rsidRPr="00DE15D9">
              <w:rPr>
                <w:rStyle w:val="Hyperlink"/>
                <w:rFonts w:ascii="Verdana" w:hAnsi="Verdana"/>
                <w:szCs w:val="24"/>
              </w:rPr>
              <w:t>)</w:t>
            </w:r>
            <w:r>
              <w:rPr>
                <w:rFonts w:ascii="Verdana" w:hAnsi="Verdana"/>
                <w:color w:val="0F243E" w:themeColor="text2" w:themeShade="80"/>
                <w:szCs w:val="24"/>
              </w:rPr>
              <w:fldChar w:fldCharType="end"/>
            </w:r>
          </w:p>
        </w:tc>
        <w:tc>
          <w:tcPr>
            <w:tcW w:w="1205" w:type="pct"/>
            <w:shd w:val="clear" w:color="auto" w:fill="8DB3E2" w:themeFill="text2" w:themeFillTint="66"/>
          </w:tcPr>
          <w:p w:rsidR="000166D0" w:rsidRPr="00954152" w:rsidRDefault="000166D0"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66D0" w:rsidRPr="00954152" w:rsidRDefault="00371C93" w:rsidP="00821EE7">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000166D0" w:rsidRPr="00954152">
              <w:rPr>
                <w:rFonts w:ascii="Verdana" w:hAnsi="Verdana"/>
                <w:color w:val="0F243E" w:themeColor="text2" w:themeShade="80"/>
                <w:szCs w:val="24"/>
              </w:rPr>
              <w:t xml:space="preserve"> hours</w:t>
            </w:r>
          </w:p>
        </w:tc>
      </w:tr>
    </w:tbl>
    <w:p w:rsidR="000166D0" w:rsidRPr="00954152" w:rsidRDefault="000166D0" w:rsidP="00821EE7">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66D0" w:rsidRPr="00954152" w:rsidRDefault="000166D0"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1EE7"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express the division of a quantity into a of number parts as a ratio</w:t>
      </w:r>
      <w:r w:rsidR="00821EE7" w:rsidRPr="00954152">
        <w:rPr>
          <w:rFonts w:ascii="Verdana" w:hAnsi="Verdana"/>
          <w:color w:val="0F243E" w:themeColor="text2" w:themeShade="80"/>
          <w:sz w:val="20"/>
          <w:szCs w:val="20"/>
        </w:rPr>
        <w:t>;</w:t>
      </w:r>
    </w:p>
    <w:p w:rsidR="0030212C"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ratios in their simplest form</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Write/interpret a ratio to describe a situation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Share a quantity in a given </w:t>
      </w:r>
      <w:r w:rsidR="0030212C" w:rsidRPr="00954152">
        <w:rPr>
          <w:rFonts w:ascii="Verdana" w:hAnsi="Verdana"/>
          <w:color w:val="0F243E" w:themeColor="text2" w:themeShade="80"/>
          <w:sz w:val="20"/>
          <w:szCs w:val="20"/>
        </w:rPr>
        <w:t xml:space="preserve">ratio including </w:t>
      </w:r>
      <w:r w:rsidR="00821EE7" w:rsidRPr="00954152">
        <w:rPr>
          <w:rFonts w:ascii="Verdana" w:hAnsi="Verdana"/>
          <w:color w:val="0F243E" w:themeColor="text2" w:themeShade="80"/>
          <w:sz w:val="20"/>
          <w:szCs w:val="20"/>
        </w:rPr>
        <w:t>three</w:t>
      </w:r>
      <w:r w:rsidR="0030212C" w:rsidRPr="00954152">
        <w:rPr>
          <w:rFonts w:ascii="Verdana" w:hAnsi="Verdana"/>
          <w:color w:val="0F243E" w:themeColor="text2" w:themeShade="80"/>
          <w:sz w:val="20"/>
          <w:szCs w:val="20"/>
        </w:rPr>
        <w:t>-part ratios</w:t>
      </w:r>
      <w:r w:rsidR="00821EE7"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w:t>
      </w:r>
      <w:r w:rsidR="00821EE7" w:rsidRPr="00954152">
        <w:rPr>
          <w:rFonts w:ascii="Verdana" w:hAnsi="Verdana"/>
          <w:color w:val="0F243E" w:themeColor="text2" w:themeShade="80"/>
          <w:sz w:val="20"/>
          <w:szCs w:val="20"/>
        </w:rPr>
        <w:t>ve a ratio problem in context:</w:t>
      </w:r>
    </w:p>
    <w:p w:rsidR="00082E04"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find one quantity when</w:t>
      </w:r>
      <w:r w:rsidR="0030212C" w:rsidRPr="00954152">
        <w:rPr>
          <w:rFonts w:ascii="Verdana" w:hAnsi="Verdana"/>
          <w:color w:val="0F243E" w:themeColor="text2" w:themeShade="80"/>
          <w:sz w:val="20"/>
          <w:szCs w:val="20"/>
        </w:rPr>
        <w:t xml:space="preserve"> the other is known</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082E04"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compare a sc</w:t>
      </w:r>
      <w:r w:rsidR="0030212C" w:rsidRPr="00954152">
        <w:rPr>
          <w:rFonts w:ascii="Verdana" w:hAnsi="Verdana"/>
          <w:color w:val="0F243E" w:themeColor="text2" w:themeShade="80"/>
          <w:sz w:val="20"/>
          <w:szCs w:val="20"/>
        </w:rPr>
        <w:t xml:space="preserve">ale model to </w:t>
      </w:r>
      <w:r w:rsidRPr="00954152">
        <w:rPr>
          <w:rFonts w:ascii="Verdana" w:hAnsi="Verdana"/>
          <w:color w:val="0F243E" w:themeColor="text2" w:themeShade="80"/>
          <w:sz w:val="20"/>
          <w:szCs w:val="20"/>
        </w:rPr>
        <w:t xml:space="preserve">a </w:t>
      </w:r>
      <w:r w:rsidR="0030212C" w:rsidRPr="00954152">
        <w:rPr>
          <w:rFonts w:ascii="Verdana" w:hAnsi="Verdana"/>
          <w:color w:val="0F243E" w:themeColor="text2" w:themeShade="80"/>
          <w:sz w:val="20"/>
          <w:szCs w:val="20"/>
        </w:rPr>
        <w:t>real</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life object</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30212C"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convert between measures and currencies</w:t>
      </w:r>
      <w:r w:rsidRPr="00954152">
        <w:rPr>
          <w:rFonts w:ascii="Verdana" w:hAnsi="Verdana"/>
          <w:color w:val="0F243E" w:themeColor="text2" w:themeShade="80"/>
          <w:sz w:val="20"/>
          <w:szCs w:val="20"/>
        </w:rPr>
        <w:t>;</w:t>
      </w:r>
      <w:r w:rsidR="00082E04" w:rsidRPr="00954152">
        <w:rPr>
          <w:rFonts w:ascii="Verdana" w:hAnsi="Verdana"/>
          <w:color w:val="0F243E" w:themeColor="text2" w:themeShade="80"/>
          <w:sz w:val="20"/>
          <w:szCs w:val="20"/>
        </w:rPr>
        <w:t xml:space="preserve"> </w:t>
      </w:r>
    </w:p>
    <w:p w:rsidR="0030212C"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30212C" w:rsidRPr="00954152">
        <w:rPr>
          <w:rFonts w:ascii="Verdana" w:hAnsi="Verdana"/>
          <w:color w:val="0F243E" w:themeColor="text2" w:themeShade="80"/>
          <w:sz w:val="20"/>
          <w:szCs w:val="20"/>
        </w:rPr>
        <w:t>roblems involving mixing</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e</w:t>
      </w:r>
      <w:r w:rsidR="00DF38CB"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g</w:t>
      </w:r>
      <w:r w:rsidR="00DF38CB"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paint colours, cement </w:t>
      </w:r>
      <w:r w:rsidR="00DF38CB" w:rsidRPr="00954152">
        <w:rPr>
          <w:rFonts w:ascii="Verdana" w:hAnsi="Verdana"/>
          <w:color w:val="0F243E" w:themeColor="text2" w:themeShade="80"/>
          <w:sz w:val="20"/>
          <w:szCs w:val="20"/>
        </w:rPr>
        <w:t>and drawn conclusions</w:t>
      </w:r>
      <w:r w:rsidRPr="00954152">
        <w:rPr>
          <w:rFonts w:ascii="Verdana" w:hAnsi="Verdana"/>
          <w:color w:val="0F243E" w:themeColor="text2" w:themeShade="80"/>
          <w:sz w:val="20"/>
          <w:szCs w:val="20"/>
        </w:rPr>
        <w:t>;</w:t>
      </w:r>
    </w:p>
    <w:p w:rsidR="0030212C"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ratios</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ratios in form 1</w:t>
      </w:r>
      <w:r w:rsidR="00821EE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821EE7"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or </w:t>
      </w:r>
      <w:r w:rsidRPr="00954152">
        <w:rPr>
          <w:rFonts w:ascii="Times New Roman" w:hAnsi="Times New Roman" w:cs="Times New Roman"/>
          <w:i/>
          <w:color w:val="0F243E" w:themeColor="text2" w:themeShade="80"/>
          <w:sz w:val="24"/>
          <w:szCs w:val="24"/>
        </w:rPr>
        <w:t>m</w:t>
      </w:r>
      <w:r w:rsidR="00821EE7" w:rsidRPr="00954152">
        <w:rPr>
          <w:rFonts w:ascii="Verdana" w:hAnsi="Verdana"/>
          <w:color w:val="0F243E" w:themeColor="text2" w:themeShade="80"/>
          <w:sz w:val="20"/>
          <w:szCs w:val="20"/>
        </w:rPr>
        <w:t xml:space="preserve"> : </w:t>
      </w:r>
      <w:r w:rsidRPr="00954152">
        <w:rPr>
          <w:rFonts w:ascii="Verdana" w:hAnsi="Verdana"/>
          <w:color w:val="0F243E" w:themeColor="text2" w:themeShade="80"/>
          <w:sz w:val="20"/>
          <w:szCs w:val="20"/>
        </w:rPr>
        <w:t>1</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 ratio as a fraction</w:t>
      </w:r>
      <w:r w:rsidR="00821EE7" w:rsidRPr="00954152">
        <w:rPr>
          <w:rFonts w:ascii="Verdana" w:hAnsi="Verdana"/>
          <w:color w:val="0F243E" w:themeColor="text2" w:themeShade="80"/>
          <w:sz w:val="20"/>
          <w:szCs w:val="20"/>
        </w:rPr>
        <w:t>;</w:t>
      </w:r>
    </w:p>
    <w:p w:rsidR="0030212C"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w:t>
      </w:r>
      <w:r w:rsidR="0030212C" w:rsidRPr="00954152">
        <w:rPr>
          <w:rFonts w:ascii="Verdana" w:hAnsi="Verdana"/>
          <w:color w:val="0F243E" w:themeColor="text2" w:themeShade="80"/>
          <w:sz w:val="20"/>
          <w:szCs w:val="20"/>
        </w:rPr>
        <w:t>ri</w:t>
      </w:r>
      <w:r w:rsidRPr="00954152">
        <w:rPr>
          <w:rFonts w:ascii="Verdana" w:hAnsi="Verdana"/>
          <w:color w:val="0F243E" w:themeColor="text2" w:themeShade="80"/>
          <w:sz w:val="20"/>
          <w:szCs w:val="20"/>
        </w:rPr>
        <w:t>te a ratio as a linear function</w:t>
      </w:r>
      <w:r w:rsidR="00821EE7" w:rsidRPr="00954152">
        <w:rPr>
          <w:rFonts w:ascii="Verdana" w:hAnsi="Verdana"/>
          <w:color w:val="0F243E" w:themeColor="text2" w:themeShade="80"/>
          <w:sz w:val="20"/>
          <w:szCs w:val="20"/>
        </w:rPr>
        <w:t>;</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lengths, areas and volumes of two shapes as ratios in simplest form</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30212C" w:rsidRPr="00954152">
        <w:rPr>
          <w:rFonts w:ascii="Verdana" w:hAnsi="Verdana"/>
          <w:color w:val="0F243E" w:themeColor="text2" w:themeShade="80"/>
          <w:sz w:val="20"/>
          <w:szCs w:val="20"/>
        </w:rPr>
        <w:t>xpress a multiplicative relationship between two quan</w:t>
      </w:r>
      <w:r w:rsidRPr="00954152">
        <w:rPr>
          <w:rFonts w:ascii="Verdana" w:hAnsi="Verdana"/>
          <w:color w:val="0F243E" w:themeColor="text2" w:themeShade="80"/>
          <w:sz w:val="20"/>
          <w:szCs w:val="20"/>
        </w:rPr>
        <w:t>tities as a ratio or a fraction</w:t>
      </w:r>
      <w:r w:rsidR="00821EE7" w:rsidRPr="00954152">
        <w:rPr>
          <w:rFonts w:ascii="Verdana" w:hAnsi="Verdana"/>
          <w:color w:val="0F243E" w:themeColor="text2" w:themeShade="80"/>
          <w:sz w:val="20"/>
          <w:szCs w:val="20"/>
        </w:rPr>
        <w:t>.</w:t>
      </w:r>
    </w:p>
    <w:p w:rsidR="000166D0" w:rsidRPr="00954152" w:rsidRDefault="000166D0" w:rsidP="00821EE7">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0212C" w:rsidRPr="00954152" w:rsidRDefault="00821EE7" w:rsidP="00821EE7">
      <w:pPr>
        <w:spacing w:after="0"/>
        <w:jc w:val="both"/>
        <w:rPr>
          <w:rFonts w:ascii="Verdana" w:hAnsi="Verdana"/>
          <w:color w:val="0F243E"/>
          <w:sz w:val="20"/>
          <w:szCs w:val="20"/>
        </w:rPr>
      </w:pPr>
      <w:r w:rsidRPr="00954152">
        <w:rPr>
          <w:rFonts w:ascii="Verdana" w:hAnsi="Verdana"/>
          <w:color w:val="0F243E"/>
          <w:sz w:val="20"/>
          <w:szCs w:val="20"/>
        </w:rPr>
        <w:t>W</w:t>
      </w:r>
      <w:r w:rsidR="0030212C" w:rsidRPr="00954152">
        <w:rPr>
          <w:rFonts w:ascii="Verdana" w:hAnsi="Verdana"/>
          <w:color w:val="0F243E"/>
          <w:sz w:val="20"/>
          <w:szCs w:val="20"/>
        </w:rPr>
        <w:t xml:space="preserve">rite a ratio to describe a situation such as </w:t>
      </w:r>
      <w:proofErr w:type="gramStart"/>
      <w:r w:rsidR="0030212C" w:rsidRPr="00954152">
        <w:rPr>
          <w:rFonts w:ascii="Verdana" w:hAnsi="Verdana"/>
          <w:color w:val="0F243E"/>
          <w:sz w:val="20"/>
          <w:szCs w:val="20"/>
        </w:rPr>
        <w:t>1</w:t>
      </w:r>
      <w:proofErr w:type="gramEnd"/>
      <w:r w:rsidR="0030212C" w:rsidRPr="00954152">
        <w:rPr>
          <w:rFonts w:ascii="Verdana" w:hAnsi="Verdana"/>
          <w:color w:val="0F243E"/>
          <w:sz w:val="20"/>
          <w:szCs w:val="20"/>
        </w:rPr>
        <w:t xml:space="preserve"> blue for every 2 red</w:t>
      </w:r>
      <w:r w:rsidRPr="00954152">
        <w:rPr>
          <w:rFonts w:ascii="Verdana" w:hAnsi="Verdana"/>
          <w:color w:val="0F243E"/>
          <w:sz w:val="20"/>
          <w:szCs w:val="20"/>
        </w:rPr>
        <w:t>,</w:t>
      </w:r>
      <w:r w:rsidR="0030212C" w:rsidRPr="00954152">
        <w:rPr>
          <w:rFonts w:ascii="Verdana" w:hAnsi="Verdana"/>
          <w:color w:val="0F243E"/>
          <w:sz w:val="20"/>
          <w:szCs w:val="20"/>
        </w:rPr>
        <w:t xml:space="preserve"> or</w:t>
      </w:r>
      <w:r w:rsidRPr="00954152">
        <w:rPr>
          <w:rFonts w:ascii="Verdana" w:hAnsi="Verdana"/>
          <w:color w:val="0F243E"/>
          <w:sz w:val="20"/>
          <w:szCs w:val="20"/>
        </w:rPr>
        <w:t xml:space="preserve"> 3 adults for every 10 children.</w:t>
      </w:r>
    </w:p>
    <w:p w:rsidR="0030212C" w:rsidRPr="00954152" w:rsidRDefault="0030212C" w:rsidP="00821EE7">
      <w:pPr>
        <w:spacing w:after="0"/>
        <w:jc w:val="both"/>
        <w:rPr>
          <w:rFonts w:ascii="Verdana" w:hAnsi="Verdana"/>
          <w:color w:val="0F243E"/>
          <w:sz w:val="20"/>
          <w:szCs w:val="20"/>
        </w:rPr>
      </w:pPr>
      <w:r w:rsidRPr="00954152">
        <w:rPr>
          <w:rFonts w:ascii="Verdana" w:hAnsi="Verdana"/>
          <w:color w:val="0F243E"/>
          <w:sz w:val="20"/>
          <w:szCs w:val="20"/>
        </w:rPr>
        <w:t xml:space="preserve">Recognise that two paints mixed red to yellow </w:t>
      </w:r>
      <w:proofErr w:type="gramStart"/>
      <w:r w:rsidRPr="00954152">
        <w:rPr>
          <w:rFonts w:ascii="Verdana" w:hAnsi="Verdana"/>
          <w:color w:val="0F243E"/>
          <w:sz w:val="20"/>
          <w:szCs w:val="20"/>
        </w:rPr>
        <w:t>5</w:t>
      </w:r>
      <w:r w:rsidR="00827DCF" w:rsidRPr="00954152">
        <w:rPr>
          <w:rFonts w:ascii="Verdana" w:hAnsi="Verdana"/>
          <w:color w:val="0F243E"/>
          <w:sz w:val="20"/>
          <w:szCs w:val="20"/>
        </w:rPr>
        <w:t xml:space="preserve"> </w:t>
      </w:r>
      <w:r w:rsidRPr="00954152">
        <w:rPr>
          <w:rFonts w:ascii="Verdana" w:hAnsi="Verdana"/>
          <w:color w:val="0F243E"/>
          <w:sz w:val="20"/>
          <w:szCs w:val="20"/>
        </w:rPr>
        <w:t>:</w:t>
      </w:r>
      <w:proofErr w:type="gramEnd"/>
      <w:r w:rsidR="00827DCF" w:rsidRPr="00954152">
        <w:rPr>
          <w:rFonts w:ascii="Verdana" w:hAnsi="Verdana"/>
          <w:color w:val="0F243E"/>
          <w:sz w:val="20"/>
          <w:szCs w:val="20"/>
        </w:rPr>
        <w:t xml:space="preserve"> </w:t>
      </w:r>
      <w:r w:rsidRPr="00954152">
        <w:rPr>
          <w:rFonts w:ascii="Verdana" w:hAnsi="Verdana"/>
          <w:color w:val="0F243E"/>
          <w:sz w:val="20"/>
          <w:szCs w:val="20"/>
        </w:rPr>
        <w:t>4 and 20</w:t>
      </w:r>
      <w:r w:rsidR="00827DCF" w:rsidRPr="00954152">
        <w:rPr>
          <w:rFonts w:ascii="Verdana" w:hAnsi="Verdana"/>
          <w:color w:val="0F243E"/>
          <w:sz w:val="20"/>
          <w:szCs w:val="20"/>
        </w:rPr>
        <w:t xml:space="preserve"> </w:t>
      </w:r>
      <w:r w:rsidRPr="00954152">
        <w:rPr>
          <w:rFonts w:ascii="Verdana" w:hAnsi="Verdana"/>
          <w:color w:val="0F243E"/>
          <w:sz w:val="20"/>
          <w:szCs w:val="20"/>
        </w:rPr>
        <w:t>:</w:t>
      </w:r>
      <w:r w:rsidR="00827DCF" w:rsidRPr="00954152">
        <w:rPr>
          <w:rFonts w:ascii="Verdana" w:hAnsi="Verdana"/>
          <w:color w:val="0F243E"/>
          <w:sz w:val="20"/>
          <w:szCs w:val="20"/>
        </w:rPr>
        <w:t xml:space="preserve"> </w:t>
      </w:r>
      <w:r w:rsidRPr="00954152">
        <w:rPr>
          <w:rFonts w:ascii="Verdana" w:hAnsi="Verdana"/>
          <w:color w:val="0F243E"/>
          <w:sz w:val="20"/>
          <w:szCs w:val="20"/>
        </w:rPr>
        <w:t>16 are the same colour</w:t>
      </w:r>
      <w:r w:rsidR="00821EE7" w:rsidRPr="00954152">
        <w:rPr>
          <w:rFonts w:ascii="Verdana" w:hAnsi="Verdana"/>
          <w:color w:val="0F243E"/>
          <w:sz w:val="20"/>
          <w:szCs w:val="20"/>
        </w:rPr>
        <w:t>.</w:t>
      </w:r>
    </w:p>
    <w:p w:rsidR="000C513C" w:rsidRDefault="005B5197">
      <w:pPr>
        <w:spacing w:after="0"/>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0166D0" w:rsidRPr="00954152" w:rsidRDefault="000166D0">
      <w:pPr>
        <w:spacing w:after="0"/>
        <w:jc w:val="both"/>
        <w:rPr>
          <w:rFonts w:ascii="Verdana" w:hAnsi="Verdana"/>
          <w:b/>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Default="003E049D" w:rsidP="001C4445">
      <w:pPr>
        <w:spacing w:after="0"/>
        <w:jc w:val="both"/>
        <w:rPr>
          <w:rFonts w:ascii="Verdana" w:hAnsi="Verdana"/>
          <w:color w:val="0F243E" w:themeColor="text2" w:themeShade="80"/>
          <w:sz w:val="20"/>
          <w:szCs w:val="20"/>
        </w:rPr>
      </w:pPr>
      <w:r w:rsidRPr="003E049D">
        <w:rPr>
          <w:rFonts w:ascii="Verdana" w:hAnsi="Verdana"/>
          <w:color w:val="0F243E" w:themeColor="text2" w:themeShade="80"/>
          <w:sz w:val="20"/>
          <w:szCs w:val="20"/>
        </w:rPr>
        <w:t>Problems involving sharing in a ratio that include percentages rather than specific numbers</w:t>
      </w:r>
      <w:r w:rsidR="001C4445">
        <w:rPr>
          <w:rFonts w:ascii="Verdana" w:hAnsi="Verdana"/>
          <w:color w:val="0F243E" w:themeColor="text2" w:themeShade="80"/>
          <w:sz w:val="20"/>
          <w:szCs w:val="20"/>
        </w:rPr>
        <w:t>,</w:t>
      </w:r>
      <w:r w:rsidRPr="003E049D">
        <w:rPr>
          <w:rFonts w:ascii="Verdana" w:hAnsi="Verdana"/>
          <w:color w:val="0F243E" w:themeColor="text2" w:themeShade="80"/>
          <w:sz w:val="20"/>
          <w:szCs w:val="20"/>
        </w:rPr>
        <w:t xml:space="preserve"> such as: In a </w:t>
      </w:r>
      <w:r w:rsidR="00A11797">
        <w:rPr>
          <w:rFonts w:ascii="Verdana" w:hAnsi="Verdana"/>
          <w:color w:val="0F243E" w:themeColor="text2" w:themeShade="80"/>
          <w:sz w:val="20"/>
          <w:szCs w:val="20"/>
        </w:rPr>
        <w:t>youth club</w:t>
      </w:r>
      <w:r w:rsidRPr="003E049D">
        <w:rPr>
          <w:rFonts w:ascii="Verdana" w:hAnsi="Verdana"/>
          <w:color w:val="0F243E" w:themeColor="text2" w:themeShade="80"/>
          <w:sz w:val="20"/>
          <w:szCs w:val="20"/>
        </w:rPr>
        <w:t xml:space="preserve"> t</w:t>
      </w:r>
      <w:r w:rsidR="00B95A7E" w:rsidRPr="00B95A7E">
        <w:rPr>
          <w:rFonts w:ascii="Verdana" w:hAnsi="Verdana"/>
          <w:color w:val="0F243E" w:themeColor="text2" w:themeShade="80"/>
          <w:sz w:val="20"/>
          <w:szCs w:val="20"/>
        </w:rPr>
        <w:t xml:space="preserve">he ratio of the number of boys to the number of girls is </w:t>
      </w:r>
      <w:proofErr w:type="gramStart"/>
      <w:r w:rsidR="00B95A7E" w:rsidRPr="00B95A7E">
        <w:rPr>
          <w:rFonts w:ascii="Verdana" w:hAnsi="Verdana"/>
          <w:color w:val="0F243E" w:themeColor="text2" w:themeShade="80"/>
          <w:sz w:val="20"/>
          <w:szCs w:val="20"/>
        </w:rPr>
        <w:t>3 :</w:t>
      </w:r>
      <w:proofErr w:type="gramEnd"/>
      <w:r w:rsidR="00B95A7E" w:rsidRPr="00B95A7E">
        <w:rPr>
          <w:rFonts w:ascii="Verdana" w:hAnsi="Verdana"/>
          <w:color w:val="0F243E" w:themeColor="text2" w:themeShade="80"/>
          <w:sz w:val="20"/>
          <w:szCs w:val="20"/>
        </w:rPr>
        <w:t xml:space="preserve"> 2</w:t>
      </w:r>
      <w:r w:rsidR="00A11797">
        <w:rPr>
          <w:rFonts w:ascii="Verdana" w:hAnsi="Verdana"/>
          <w:color w:val="0F243E" w:themeColor="text2" w:themeShade="80"/>
          <w:sz w:val="20"/>
          <w:szCs w:val="20"/>
        </w:rPr>
        <w:t xml:space="preserve">. </w:t>
      </w:r>
      <w:proofErr w:type="gramStart"/>
      <w:r w:rsidR="00A11797">
        <w:rPr>
          <w:rFonts w:ascii="Verdana" w:hAnsi="Verdana"/>
          <w:color w:val="0F243E" w:themeColor="text2" w:themeShade="80"/>
          <w:sz w:val="20"/>
          <w:szCs w:val="20"/>
        </w:rPr>
        <w:t>3</w:t>
      </w:r>
      <w:r w:rsidR="00B95A7E" w:rsidRPr="00B95A7E">
        <w:rPr>
          <w:rFonts w:ascii="Verdana" w:hAnsi="Verdana"/>
          <w:color w:val="0F243E" w:themeColor="text2" w:themeShade="80"/>
          <w:sz w:val="20"/>
          <w:szCs w:val="20"/>
        </w:rPr>
        <w:t>0%</w:t>
      </w:r>
      <w:proofErr w:type="gramEnd"/>
      <w:r w:rsidR="00B95A7E" w:rsidRPr="00B95A7E">
        <w:rPr>
          <w:rFonts w:ascii="Verdana" w:hAnsi="Verdana"/>
          <w:color w:val="0F243E" w:themeColor="text2" w:themeShade="80"/>
          <w:sz w:val="20"/>
          <w:szCs w:val="20"/>
        </w:rPr>
        <w:t xml:space="preserve"> of the boys are under the age of 14</w:t>
      </w:r>
      <w:r w:rsidR="001C4445">
        <w:rPr>
          <w:rFonts w:ascii="Verdana" w:hAnsi="Verdana"/>
          <w:color w:val="0F243E" w:themeColor="text2" w:themeShade="80"/>
          <w:sz w:val="20"/>
          <w:szCs w:val="20"/>
        </w:rPr>
        <w:t>,</w:t>
      </w:r>
      <w:r w:rsidR="00B95A7E" w:rsidRPr="00B95A7E">
        <w:rPr>
          <w:rFonts w:ascii="Verdana" w:hAnsi="Verdana"/>
          <w:color w:val="0F243E" w:themeColor="text2" w:themeShade="80"/>
          <w:sz w:val="20"/>
          <w:szCs w:val="20"/>
        </w:rPr>
        <w:t xml:space="preserve"> and </w:t>
      </w:r>
      <w:r w:rsidR="00A11797">
        <w:rPr>
          <w:rFonts w:ascii="Verdana" w:hAnsi="Verdana"/>
          <w:color w:val="0F243E" w:themeColor="text2" w:themeShade="80"/>
          <w:sz w:val="20"/>
          <w:szCs w:val="20"/>
        </w:rPr>
        <w:t>6</w:t>
      </w:r>
      <w:r w:rsidR="00B95A7E" w:rsidRPr="00B95A7E">
        <w:rPr>
          <w:rFonts w:ascii="Verdana" w:hAnsi="Verdana"/>
          <w:color w:val="0F243E" w:themeColor="text2" w:themeShade="80"/>
          <w:sz w:val="20"/>
          <w:szCs w:val="20"/>
        </w:rPr>
        <w:t xml:space="preserve">0% of the girls are under the age of 14. What percentage of the </w:t>
      </w:r>
      <w:r w:rsidR="00A11797">
        <w:rPr>
          <w:rFonts w:ascii="Verdana" w:hAnsi="Verdana"/>
          <w:color w:val="0F243E" w:themeColor="text2" w:themeShade="80"/>
          <w:sz w:val="20"/>
          <w:szCs w:val="20"/>
        </w:rPr>
        <w:t>youth club</w:t>
      </w:r>
      <w:r w:rsidR="00B95A7E" w:rsidRPr="00B95A7E">
        <w:rPr>
          <w:rFonts w:ascii="Verdana" w:hAnsi="Verdana"/>
          <w:color w:val="0F243E" w:themeColor="text2" w:themeShade="80"/>
          <w:sz w:val="20"/>
          <w:szCs w:val="20"/>
        </w:rPr>
        <w:t xml:space="preserve"> is under the age of 14? </w:t>
      </w:r>
    </w:p>
    <w:p w:rsidR="001C4445" w:rsidRPr="00954152" w:rsidRDefault="001C4445" w:rsidP="001C4445">
      <w:pPr>
        <w:spacing w:after="0"/>
        <w:jc w:val="both"/>
        <w:rPr>
          <w:rFonts w:ascii="Verdana" w:hAnsi="Verdana"/>
          <w:b/>
          <w:color w:val="0F243E" w:themeColor="text2" w:themeShade="80"/>
          <w:sz w:val="20"/>
          <w:szCs w:val="20"/>
        </w:rPr>
      </w:pPr>
    </w:p>
    <w:p w:rsidR="000C513C" w:rsidRDefault="000166D0">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166D0"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w:t>
      </w:r>
      <w:r w:rsidR="00821EE7" w:rsidRPr="00954152">
        <w:rPr>
          <w:rFonts w:ascii="Verdana" w:hAnsi="Verdana"/>
          <w:color w:val="0F243E" w:themeColor="text2" w:themeShade="80"/>
          <w:sz w:val="20"/>
          <w:szCs w:val="20"/>
        </w:rPr>
        <w:t>three</w:t>
      </w:r>
      <w:r w:rsidRPr="00954152">
        <w:rPr>
          <w:rFonts w:ascii="Verdana" w:hAnsi="Verdana"/>
          <w:color w:val="0F243E" w:themeColor="text2" w:themeShade="80"/>
          <w:sz w:val="20"/>
          <w:szCs w:val="20"/>
        </w:rPr>
        <w:t>-part ratios difficult</w:t>
      </w:r>
      <w:r w:rsidR="00821EE7" w:rsidRPr="00954152">
        <w:rPr>
          <w:rFonts w:ascii="Verdana" w:hAnsi="Verdana"/>
          <w:color w:val="0F243E" w:themeColor="text2" w:themeShade="80"/>
          <w:sz w:val="20"/>
          <w:szCs w:val="20"/>
        </w:rPr>
        <w:t>.</w:t>
      </w:r>
    </w:p>
    <w:p w:rsidR="00DF38CB"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a ratio to find one quantity when the other </w:t>
      </w:r>
      <w:proofErr w:type="gramStart"/>
      <w:r w:rsidRPr="00954152">
        <w:rPr>
          <w:rFonts w:ascii="Verdana" w:hAnsi="Verdana"/>
          <w:color w:val="0F243E" w:themeColor="text2" w:themeShade="80"/>
          <w:sz w:val="20"/>
          <w:szCs w:val="20"/>
        </w:rPr>
        <w:t>is known</w:t>
      </w:r>
      <w:proofErr w:type="gramEnd"/>
      <w:r w:rsidRPr="00954152">
        <w:rPr>
          <w:rFonts w:ascii="Verdana" w:hAnsi="Verdana"/>
          <w:color w:val="0F243E" w:themeColor="text2" w:themeShade="80"/>
          <w:sz w:val="20"/>
          <w:szCs w:val="20"/>
        </w:rPr>
        <w:t xml:space="preserve"> often results in students </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sharing</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 known amount</w:t>
      </w:r>
      <w:r w:rsidR="00821EE7" w:rsidRPr="00954152">
        <w:rPr>
          <w:rFonts w:ascii="Verdana" w:hAnsi="Verdana"/>
          <w:color w:val="0F243E" w:themeColor="text2" w:themeShade="80"/>
          <w:sz w:val="20"/>
          <w:szCs w:val="20"/>
        </w:rPr>
        <w:t>.</w:t>
      </w:r>
    </w:p>
    <w:p w:rsidR="00DF38CB" w:rsidRPr="00954152" w:rsidRDefault="00DF38CB" w:rsidP="00821EE7">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F38CB"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reading the question carefully</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ratios with decimals </w:t>
      </w:r>
      <w:proofErr w:type="gramStart"/>
      <w:r w:rsidRPr="00954152">
        <w:rPr>
          <w:rFonts w:ascii="Verdana" w:hAnsi="Verdana"/>
          <w:color w:val="0F243E" w:themeColor="text2" w:themeShade="80"/>
          <w:sz w:val="20"/>
          <w:szCs w:val="20"/>
        </w:rPr>
        <w:t>0.2 :</w:t>
      </w:r>
      <w:proofErr w:type="gramEnd"/>
      <w:r w:rsidRPr="00954152">
        <w:rPr>
          <w:rFonts w:ascii="Verdana" w:hAnsi="Verdana"/>
          <w:color w:val="0F243E" w:themeColor="text2" w:themeShade="80"/>
          <w:sz w:val="20"/>
          <w:szCs w:val="20"/>
        </w:rPr>
        <w:t xml:space="preserve"> 1</w:t>
      </w:r>
      <w:r w:rsidR="00821EE7"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44778" w:rsidRPr="00954152" w:rsidRDefault="003021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w:t>
      </w:r>
      <w:r w:rsidR="00821EE7"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imperial units to imperial units </w:t>
      </w:r>
      <w:proofErr w:type="gramStart"/>
      <w:r w:rsidRPr="00954152">
        <w:rPr>
          <w:rFonts w:ascii="Verdana" w:hAnsi="Verdana"/>
          <w:color w:val="0F243E" w:themeColor="text2" w:themeShade="80"/>
          <w:sz w:val="20"/>
          <w:szCs w:val="20"/>
        </w:rPr>
        <w:t>aren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w:t>
      </w:r>
      <w:proofErr w:type="gramEnd"/>
      <w:r w:rsidRPr="00954152">
        <w:rPr>
          <w:rFonts w:ascii="Verdana" w:hAnsi="Verdana"/>
          <w:color w:val="0F243E" w:themeColor="text2" w:themeShade="80"/>
          <w:sz w:val="20"/>
          <w:szCs w:val="20"/>
        </w:rPr>
        <w:t xml:space="preserve"> specifically in the programme of study</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but still useful and provide a good context for multiplicative reasoning</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E447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It is also useful </w:t>
      </w:r>
      <w:r w:rsidR="00517C4A" w:rsidRPr="00954152">
        <w:rPr>
          <w:rFonts w:ascii="Verdana" w:hAnsi="Verdana"/>
          <w:color w:val="0F243E" w:themeColor="text2" w:themeShade="80"/>
          <w:sz w:val="20"/>
          <w:szCs w:val="20"/>
        </w:rPr>
        <w:t xml:space="preserve">generally for students </w:t>
      </w:r>
      <w:r w:rsidRPr="00954152">
        <w:rPr>
          <w:rFonts w:ascii="Verdana" w:hAnsi="Verdana"/>
          <w:color w:val="0F243E" w:themeColor="text2" w:themeShade="80"/>
          <w:sz w:val="20"/>
          <w:szCs w:val="20"/>
        </w:rPr>
        <w:t>to know rough metric equivalents of</w:t>
      </w:r>
      <w:r w:rsidR="00517C4A" w:rsidRPr="00954152">
        <w:rPr>
          <w:rFonts w:ascii="Verdana" w:hAnsi="Verdana"/>
          <w:color w:val="0F243E" w:themeColor="text2" w:themeShade="80"/>
          <w:sz w:val="20"/>
          <w:szCs w:val="20"/>
        </w:rPr>
        <w:t xml:space="preserve"> commonly used imperial measures, such as</w:t>
      </w:r>
      <w:r w:rsidRPr="00954152">
        <w:rPr>
          <w:rFonts w:ascii="Verdana" w:hAnsi="Verdana"/>
          <w:color w:val="0F243E" w:themeColor="text2" w:themeShade="80"/>
          <w:sz w:val="20"/>
          <w:szCs w:val="20"/>
        </w:rPr>
        <w:t xml:space="preserve"> pounds, feet, miles</w:t>
      </w:r>
      <w:r w:rsidR="005B5197"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pints</w:t>
      </w:r>
      <w:r w:rsidR="00821EE7" w:rsidRPr="00954152">
        <w:rPr>
          <w:rFonts w:ascii="Verdana" w:hAnsi="Verdana"/>
          <w:color w:val="0F243E" w:themeColor="text2" w:themeShade="80"/>
          <w:sz w:val="20"/>
          <w:szCs w:val="20"/>
        </w:rPr>
        <w:t>.</w:t>
      </w:r>
    </w:p>
    <w:p w:rsidR="000166D0" w:rsidRPr="00954152" w:rsidRDefault="000166D0">
      <w:pPr>
        <w:spacing w:after="0"/>
        <w:jc w:val="both"/>
        <w:rPr>
          <w:rFonts w:ascii="Verdana" w:hAnsi="Verdana"/>
          <w:color w:val="0F243E" w:themeColor="text2" w:themeShade="80"/>
          <w:sz w:val="20"/>
          <w:szCs w:val="20"/>
        </w:rPr>
      </w:pPr>
    </w:p>
    <w:p w:rsidR="00BB113A" w:rsidRPr="00954152" w:rsidRDefault="00BB11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308"/>
        <w:gridCol w:w="2320"/>
      </w:tblGrid>
      <w:tr w:rsidR="00DD2286" w:rsidRPr="00954152" w:rsidTr="008725EF">
        <w:tc>
          <w:tcPr>
            <w:tcW w:w="3795" w:type="pct"/>
            <w:shd w:val="clear" w:color="auto" w:fill="8DB3E2" w:themeFill="text2" w:themeFillTint="66"/>
            <w:vAlign w:val="center"/>
          </w:tcPr>
          <w:p w:rsidR="00DD2286" w:rsidRPr="00954152" w:rsidRDefault="00DD2286" w:rsidP="008725EF">
            <w:pPr>
              <w:spacing w:line="276" w:lineRule="auto"/>
              <w:rPr>
                <w:rFonts w:ascii="Verdana" w:hAnsi="Verdana"/>
                <w:b/>
                <w:color w:val="0F243E" w:themeColor="text2" w:themeShade="80"/>
                <w:szCs w:val="24"/>
              </w:rPr>
            </w:pPr>
            <w:bookmarkStart w:id="32" w:name="Unit11b"/>
            <w:r w:rsidRPr="00954152">
              <w:rPr>
                <w:rFonts w:ascii="Verdana" w:hAnsi="Verdana"/>
                <w:b/>
                <w:color w:val="0F243E" w:themeColor="text2" w:themeShade="80"/>
                <w:szCs w:val="24"/>
              </w:rPr>
              <w:lastRenderedPageBreak/>
              <w:t>11</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Proportion</w:t>
            </w:r>
            <w:r w:rsidR="00C34EAF" w:rsidRPr="00954152">
              <w:rPr>
                <w:rFonts w:ascii="Verdana" w:hAnsi="Verdana"/>
                <w:b/>
                <w:color w:val="0F243E" w:themeColor="text2" w:themeShade="80"/>
                <w:szCs w:val="24"/>
              </w:rPr>
              <w:t xml:space="preserve"> </w:t>
            </w:r>
          </w:p>
          <w:bookmarkEnd w:id="32"/>
          <w:p w:rsidR="00DD2286" w:rsidRPr="00954152" w:rsidRDefault="00DE15D9" w:rsidP="008725EF">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DD2286" w:rsidRPr="00DE15D9">
              <w:rPr>
                <w:rStyle w:val="Hyperlink"/>
                <w:rFonts w:ascii="Verdana" w:hAnsi="Verdana"/>
                <w:szCs w:val="24"/>
              </w:rPr>
              <w:t>(</w:t>
            </w:r>
            <w:r w:rsidR="000D60E4" w:rsidRPr="00DE15D9">
              <w:rPr>
                <w:rStyle w:val="Hyperlink"/>
                <w:rFonts w:ascii="Verdana" w:hAnsi="Verdana"/>
                <w:szCs w:val="24"/>
              </w:rPr>
              <w:t xml:space="preserve">N13, </w:t>
            </w:r>
            <w:r w:rsidR="00E44778" w:rsidRPr="00DE15D9">
              <w:rPr>
                <w:rStyle w:val="Hyperlink"/>
                <w:rFonts w:ascii="Verdana" w:hAnsi="Verdana"/>
                <w:szCs w:val="24"/>
              </w:rPr>
              <w:t xml:space="preserve">R1, </w:t>
            </w:r>
            <w:r w:rsidR="00DF38CB" w:rsidRPr="00DE15D9">
              <w:rPr>
                <w:rStyle w:val="Hyperlink"/>
                <w:rFonts w:ascii="Verdana" w:hAnsi="Verdana"/>
                <w:szCs w:val="24"/>
              </w:rPr>
              <w:t>R5, R7, R10</w:t>
            </w:r>
            <w:r w:rsidR="00E44778" w:rsidRPr="00DE15D9">
              <w:rPr>
                <w:rStyle w:val="Hyperlink"/>
                <w:rFonts w:ascii="Verdana" w:hAnsi="Verdana"/>
                <w:szCs w:val="24"/>
              </w:rPr>
              <w:t xml:space="preserve">, </w:t>
            </w:r>
            <w:r w:rsidR="000D60E4" w:rsidRPr="00DE15D9">
              <w:rPr>
                <w:rStyle w:val="Hyperlink"/>
                <w:rFonts w:ascii="Verdana" w:hAnsi="Verdana"/>
                <w:szCs w:val="24"/>
              </w:rPr>
              <w:t xml:space="preserve">R13, </w:t>
            </w:r>
            <w:r w:rsidR="00E44778" w:rsidRPr="00DE15D9">
              <w:rPr>
                <w:rStyle w:val="Hyperlink"/>
                <w:rFonts w:ascii="Verdana" w:hAnsi="Verdana"/>
                <w:szCs w:val="24"/>
              </w:rPr>
              <w:t>R14</w:t>
            </w:r>
            <w:r w:rsidR="00DD2286" w:rsidRPr="00DE15D9">
              <w:rPr>
                <w:rStyle w:val="Hyperlink"/>
                <w:rFonts w:ascii="Verdana" w:hAnsi="Verdana"/>
                <w:szCs w:val="24"/>
              </w:rPr>
              <w:t>)</w:t>
            </w:r>
            <w:r>
              <w:rPr>
                <w:rFonts w:ascii="Verdana" w:hAnsi="Verdana"/>
                <w:color w:val="0F243E" w:themeColor="text2" w:themeShade="80"/>
                <w:szCs w:val="24"/>
              </w:rPr>
              <w:fldChar w:fldCharType="end"/>
            </w:r>
          </w:p>
        </w:tc>
        <w:tc>
          <w:tcPr>
            <w:tcW w:w="1205" w:type="pct"/>
            <w:shd w:val="clear" w:color="auto" w:fill="8DB3E2" w:themeFill="text2" w:themeFillTint="66"/>
          </w:tcPr>
          <w:p w:rsidR="00DD2286" w:rsidRPr="00954152" w:rsidRDefault="00DD2286"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D2286" w:rsidRPr="00954152" w:rsidRDefault="00371C93" w:rsidP="00827DCF">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DD2286" w:rsidRPr="00954152">
              <w:rPr>
                <w:rFonts w:ascii="Verdana" w:hAnsi="Verdana"/>
                <w:color w:val="0F243E" w:themeColor="text2" w:themeShade="80"/>
                <w:szCs w:val="24"/>
              </w:rPr>
              <w:t xml:space="preserve"> hours</w:t>
            </w:r>
          </w:p>
        </w:tc>
      </w:tr>
    </w:tbl>
    <w:p w:rsidR="00DD2286" w:rsidRPr="00954152" w:rsidRDefault="00DD2286" w:rsidP="00827DCF">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D2286" w:rsidRPr="00954152" w:rsidRDefault="00DD228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7DCF"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DF38CB" w:rsidRPr="00954152" w:rsidRDefault="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DF38CB" w:rsidRPr="00954152">
        <w:rPr>
          <w:rFonts w:ascii="Verdana" w:hAnsi="Verdana"/>
          <w:color w:val="0F243E" w:themeColor="text2" w:themeShade="80"/>
          <w:sz w:val="20"/>
          <w:szCs w:val="20"/>
        </w:rPr>
        <w:t>and use proportion as equality of ratios</w:t>
      </w:r>
      <w:r w:rsidRPr="00954152">
        <w:rPr>
          <w:rFonts w:ascii="Verdana" w:hAnsi="Verdana"/>
          <w:color w:val="0F243E" w:themeColor="text2" w:themeShade="80"/>
          <w:sz w:val="20"/>
          <w:szCs w:val="20"/>
        </w:rPr>
        <w:t>;</w:t>
      </w:r>
      <w:r w:rsidR="00DF38CB" w:rsidRPr="00954152">
        <w:rPr>
          <w:rFonts w:ascii="Verdana" w:hAnsi="Verdana"/>
          <w:color w:val="0F243E" w:themeColor="text2" w:themeShade="80"/>
          <w:sz w:val="20"/>
          <w:szCs w:val="20"/>
        </w:rPr>
        <w:t xml:space="preserve"> </w:t>
      </w:r>
    </w:p>
    <w:p w:rsidR="00E44778" w:rsidRPr="00954152" w:rsidRDefault="00E44778" w:rsidP="00D6360F">
      <w:pPr>
        <w:pStyle w:val="ListParagraph"/>
        <w:numPr>
          <w:ilvl w:val="0"/>
          <w:numId w:val="39"/>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word problems involving direct and </w:t>
      </w:r>
      <w:r w:rsidR="000D60E4">
        <w:rPr>
          <w:rFonts w:ascii="Verdana" w:hAnsi="Verdana"/>
          <w:color w:val="0F243E" w:themeColor="text2" w:themeShade="80"/>
          <w:sz w:val="20"/>
          <w:szCs w:val="20"/>
        </w:rPr>
        <w:t>inverse</w:t>
      </w:r>
      <w:r w:rsidRPr="00954152">
        <w:rPr>
          <w:rFonts w:ascii="Verdana" w:hAnsi="Verdana"/>
          <w:color w:val="0F243E" w:themeColor="text2" w:themeShade="80"/>
          <w:sz w:val="20"/>
          <w:szCs w:val="20"/>
        </w:rPr>
        <w:t xml:space="preserve"> proportion</w:t>
      </w:r>
      <w:r w:rsidR="00827DCF" w:rsidRPr="00954152">
        <w:rPr>
          <w:rFonts w:ascii="Verdana" w:hAnsi="Verdana"/>
          <w:color w:val="0F243E" w:themeColor="text2" w:themeShade="80"/>
          <w:sz w:val="20"/>
          <w:szCs w:val="20"/>
        </w:rPr>
        <w:t>;</w:t>
      </w:r>
    </w:p>
    <w:p w:rsidR="00DF38CB" w:rsidRPr="00954152" w:rsidRDefault="00DF38CB">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whi</w:t>
      </w:r>
      <w:r w:rsidR="00E44778" w:rsidRPr="00954152">
        <w:rPr>
          <w:rFonts w:ascii="Verdana" w:hAnsi="Verdana"/>
          <w:color w:val="0F243E" w:themeColor="text2" w:themeShade="80"/>
          <w:sz w:val="20"/>
          <w:szCs w:val="20"/>
        </w:rPr>
        <w:t>ch product is the better buy</w:t>
      </w:r>
      <w:r w:rsidR="00827DCF"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w:t>
      </w:r>
      <w:r w:rsidR="00827DCF"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up recipes</w:t>
      </w:r>
      <w:r w:rsidR="00827DCF" w:rsidRPr="00954152">
        <w:rPr>
          <w:rFonts w:ascii="Verdana" w:hAnsi="Verdana"/>
          <w:color w:val="0F243E" w:themeColor="text2" w:themeShade="80"/>
          <w:sz w:val="20"/>
          <w:szCs w:val="20"/>
        </w:rPr>
        <w:t>;</w:t>
      </w:r>
    </w:p>
    <w:p w:rsidR="000C513C" w:rsidRDefault="005B5197">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currencies;</w:t>
      </w:r>
    </w:p>
    <w:p w:rsidR="00E44778" w:rsidRPr="00954152" w:rsidRDefault="00E44778">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amounts for 3 people when amount for 1 given</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C26326">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E44778" w:rsidRPr="00954152">
        <w:rPr>
          <w:rFonts w:ascii="Verdana" w:hAnsi="Verdana"/>
          <w:color w:val="0F243E" w:themeColor="text2" w:themeShade="80"/>
          <w:sz w:val="20"/>
          <w:szCs w:val="20"/>
        </w:rPr>
        <w:t>olve proportion problems using the unitary method</w:t>
      </w:r>
      <w:r w:rsidR="00827DCF" w:rsidRPr="00954152">
        <w:rPr>
          <w:rFonts w:ascii="Verdana" w:hAnsi="Verdana"/>
          <w:color w:val="0F243E" w:themeColor="text2" w:themeShade="80"/>
          <w:sz w:val="20"/>
          <w:szCs w:val="20"/>
        </w:rPr>
        <w:t>;</w:t>
      </w:r>
    </w:p>
    <w:p w:rsidR="00DF38CB" w:rsidRPr="00954152" w:rsidRDefault="00DF38CB">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when values are in direct proportion by reference to the graph form</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F38CB" w:rsidRPr="00954152" w:rsidRDefault="00DF38CB">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w:t>
      </w:r>
      <w:r w:rsidR="00764CD3"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00764CD3"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 (inverse graphs done in later unit)</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C26326">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E44778" w:rsidRPr="00954152">
        <w:rPr>
          <w:rFonts w:ascii="Verdana" w:hAnsi="Verdana"/>
          <w:color w:val="0F243E" w:themeColor="text2" w:themeShade="80"/>
          <w:sz w:val="20"/>
          <w:szCs w:val="20"/>
        </w:rPr>
        <w:t>nderstand direct proportion</w:t>
      </w:r>
      <w:r w:rsidR="00C34EAF" w:rsidRPr="00954152">
        <w:rPr>
          <w:rFonts w:ascii="Verdana" w:hAnsi="Verdana"/>
          <w:color w:val="0F243E" w:themeColor="text2" w:themeShade="80"/>
          <w:sz w:val="20"/>
          <w:szCs w:val="20"/>
        </w:rPr>
        <w:t xml:space="preserve"> </w:t>
      </w:r>
      <w:r w:rsidR="00E44778" w:rsidRPr="00954152">
        <w:rPr>
          <w:rFonts w:ascii="Verdana" w:hAnsi="Verdana"/>
          <w:color w:val="0F243E" w:themeColor="text2" w:themeShade="80"/>
          <w:sz w:val="20"/>
          <w:szCs w:val="20"/>
        </w:rPr>
        <w:t xml:space="preserve">---&gt; relationship </w:t>
      </w:r>
      <w:r w:rsidR="00E44778" w:rsidRPr="00954152">
        <w:rPr>
          <w:rFonts w:ascii="Times New Roman" w:hAnsi="Times New Roman" w:cs="Times New Roman"/>
          <w:i/>
          <w:color w:val="0F243E" w:themeColor="text2" w:themeShade="80"/>
          <w:sz w:val="24"/>
          <w:szCs w:val="24"/>
        </w:rPr>
        <w:t>y</w:t>
      </w:r>
      <w:r w:rsidR="00E44778" w:rsidRPr="00954152">
        <w:rPr>
          <w:rFonts w:ascii="Verdana" w:hAnsi="Verdana"/>
          <w:color w:val="0F243E" w:themeColor="text2" w:themeShade="80"/>
          <w:sz w:val="20"/>
          <w:szCs w:val="20"/>
        </w:rPr>
        <w:t xml:space="preserve"> = </w:t>
      </w:r>
      <w:proofErr w:type="spellStart"/>
      <w:r w:rsidR="00E44778" w:rsidRPr="00954152">
        <w:rPr>
          <w:rFonts w:ascii="Times New Roman" w:hAnsi="Times New Roman" w:cs="Times New Roman"/>
          <w:i/>
          <w:color w:val="0F243E" w:themeColor="text2" w:themeShade="80"/>
          <w:sz w:val="24"/>
          <w:szCs w:val="24"/>
        </w:rPr>
        <w:t>kx</w:t>
      </w:r>
      <w:proofErr w:type="spellEnd"/>
      <w:r w:rsidR="00827DCF" w:rsidRPr="00954152">
        <w:rPr>
          <w:rFonts w:ascii="Verdana" w:hAnsi="Verdana"/>
          <w:color w:val="0F243E" w:themeColor="text2" w:themeShade="80"/>
          <w:sz w:val="20"/>
          <w:szCs w:val="20"/>
        </w:rPr>
        <w:t>.</w:t>
      </w:r>
    </w:p>
    <w:p w:rsidR="00DD2286" w:rsidRPr="00954152" w:rsidRDefault="00DD2286">
      <w:pPr>
        <w:spacing w:after="0"/>
        <w:jc w:val="both"/>
        <w:rPr>
          <w:rFonts w:ascii="Verdana" w:hAnsi="Verdana"/>
          <w:b/>
          <w:color w:val="0F243E" w:themeColor="text2" w:themeShade="80"/>
          <w:sz w:val="20"/>
          <w:szCs w:val="20"/>
        </w:rPr>
      </w:pPr>
    </w:p>
    <w:p w:rsidR="00DD2286" w:rsidRPr="00954152" w:rsidRDefault="00DD228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DD2286" w:rsidRPr="00954152" w:rsidRDefault="00E447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two paints mixed </w:t>
      </w:r>
      <w:r w:rsidR="00827DCF" w:rsidRPr="00954152">
        <w:rPr>
          <w:rFonts w:ascii="Verdana" w:hAnsi="Verdana"/>
          <w:color w:val="0F243E" w:themeColor="text2" w:themeShade="80"/>
          <w:sz w:val="20"/>
          <w:szCs w:val="20"/>
        </w:rPr>
        <w:t>r</w:t>
      </w:r>
      <w:r w:rsidRPr="00954152">
        <w:rPr>
          <w:rFonts w:ascii="Verdana" w:hAnsi="Verdana"/>
          <w:color w:val="0F243E" w:themeColor="text2" w:themeShade="80"/>
          <w:sz w:val="20"/>
          <w:szCs w:val="20"/>
        </w:rPr>
        <w:t xml:space="preserve">ed to yellow </w:t>
      </w:r>
      <w:proofErr w:type="gramStart"/>
      <w:r w:rsidRPr="00954152">
        <w:rPr>
          <w:rFonts w:ascii="Verdana" w:hAnsi="Verdana"/>
          <w:color w:val="0F243E" w:themeColor="text2" w:themeShade="80"/>
          <w:sz w:val="20"/>
          <w:szCs w:val="20"/>
        </w:rPr>
        <w:t>5</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proofErr w:type="gramEnd"/>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4 and 20</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16 are the same colour</w:t>
      </w:r>
      <w:r w:rsidR="00827DCF" w:rsidRPr="00954152">
        <w:rPr>
          <w:rFonts w:ascii="Verdana" w:hAnsi="Verdana"/>
          <w:color w:val="0F243E" w:themeColor="text2" w:themeShade="80"/>
          <w:sz w:val="20"/>
          <w:szCs w:val="20"/>
        </w:rPr>
        <w:t>.</w:t>
      </w:r>
    </w:p>
    <w:p w:rsidR="00E44778" w:rsidRPr="00954152" w:rsidRDefault="00E447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it takes </w:t>
      </w:r>
      <w:proofErr w:type="gramStart"/>
      <w:r w:rsidRPr="00954152">
        <w:rPr>
          <w:rFonts w:ascii="Verdana" w:hAnsi="Verdana"/>
          <w:color w:val="0F243E" w:themeColor="text2" w:themeShade="80"/>
          <w:sz w:val="20"/>
          <w:szCs w:val="20"/>
        </w:rPr>
        <w:t>2</w:t>
      </w:r>
      <w:proofErr w:type="gramEnd"/>
      <w:r w:rsidRPr="00954152">
        <w:rPr>
          <w:rFonts w:ascii="Verdana" w:hAnsi="Verdana"/>
          <w:color w:val="0F243E" w:themeColor="text2" w:themeShade="80"/>
          <w:sz w:val="20"/>
          <w:szCs w:val="20"/>
        </w:rPr>
        <w:t xml:space="preserve"> builders 10 days to build a wall, how long will it take 3 builders? </w:t>
      </w:r>
    </w:p>
    <w:p w:rsidR="00E44778" w:rsidRPr="00954152" w:rsidRDefault="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E44778" w:rsidRPr="00954152">
        <w:rPr>
          <w:rFonts w:ascii="Verdana" w:hAnsi="Verdana"/>
          <w:color w:val="0F243E" w:themeColor="text2" w:themeShade="80"/>
          <w:sz w:val="20"/>
          <w:szCs w:val="20"/>
        </w:rPr>
        <w:t>cale up recipes and decide if there is enough of each ingredient</w:t>
      </w:r>
      <w:r w:rsidRPr="00954152">
        <w:rPr>
          <w:rFonts w:ascii="Verdana" w:hAnsi="Verdana"/>
          <w:color w:val="0F243E" w:themeColor="text2" w:themeShade="80"/>
          <w:sz w:val="20"/>
          <w:szCs w:val="20"/>
        </w:rPr>
        <w:t>.</w:t>
      </w:r>
    </w:p>
    <w:p w:rsidR="00DD2286" w:rsidRPr="00954152" w:rsidRDefault="00C26326">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Given two sets of data in a table, are they in direct proportion?</w:t>
      </w:r>
    </w:p>
    <w:p w:rsidR="00C26326" w:rsidRPr="001C4445" w:rsidRDefault="00C26326" w:rsidP="00827DCF">
      <w:pPr>
        <w:spacing w:after="0"/>
        <w:jc w:val="both"/>
        <w:rPr>
          <w:rFonts w:ascii="Verdana" w:hAnsi="Verdana"/>
          <w:b/>
          <w:color w:val="0F243E"/>
          <w:sz w:val="20"/>
          <w:szCs w:val="20"/>
        </w:rPr>
      </w:pPr>
    </w:p>
    <w:p w:rsidR="00BE6A1E" w:rsidRPr="001C4445" w:rsidRDefault="00B95A7E" w:rsidP="00BE6A1E">
      <w:pPr>
        <w:jc w:val="both"/>
        <w:rPr>
          <w:rFonts w:ascii="Verdana" w:hAnsi="Verdana"/>
          <w:b/>
          <w:color w:val="0F243E"/>
          <w:sz w:val="20"/>
          <w:szCs w:val="20"/>
        </w:rPr>
      </w:pPr>
      <w:r w:rsidRPr="001C4445">
        <w:rPr>
          <w:rFonts w:ascii="Verdana" w:hAnsi="Verdana"/>
          <w:b/>
          <w:color w:val="0F243E"/>
          <w:sz w:val="20"/>
          <w:szCs w:val="20"/>
        </w:rPr>
        <w:t>OPPORTUNITIES FOR REASONING/PROBLEM SOLVING</w:t>
      </w:r>
    </w:p>
    <w:p w:rsidR="00BE6A1E" w:rsidRPr="001C4445" w:rsidRDefault="00B95A7E" w:rsidP="00BE6A1E">
      <w:pPr>
        <w:spacing w:after="0"/>
        <w:jc w:val="both"/>
        <w:rPr>
          <w:rFonts w:ascii="Verdana" w:hAnsi="Verdana"/>
          <w:color w:val="0F243E"/>
          <w:sz w:val="20"/>
          <w:szCs w:val="20"/>
        </w:rPr>
      </w:pPr>
      <w:r w:rsidRPr="001C4445">
        <w:rPr>
          <w:rFonts w:ascii="Verdana" w:hAnsi="Verdana"/>
          <w:color w:val="0F243E"/>
          <w:sz w:val="20"/>
          <w:szCs w:val="20"/>
        </w:rPr>
        <w:t>Problems in context</w:t>
      </w:r>
      <w:r w:rsidR="001C4445">
        <w:rPr>
          <w:rFonts w:ascii="Verdana" w:hAnsi="Verdana"/>
          <w:color w:val="0F243E"/>
          <w:sz w:val="20"/>
          <w:szCs w:val="20"/>
        </w:rPr>
        <w:t>,</w:t>
      </w:r>
      <w:r w:rsidRPr="001C4445">
        <w:rPr>
          <w:rFonts w:ascii="Verdana" w:hAnsi="Verdana"/>
          <w:color w:val="0F243E"/>
          <w:sz w:val="20"/>
          <w:szCs w:val="20"/>
        </w:rPr>
        <w:t xml:space="preserve"> such as scaling a recipe, or diluting lemonade or chemical solutions</w:t>
      </w:r>
      <w:r w:rsidR="001C4445">
        <w:rPr>
          <w:rFonts w:ascii="Verdana" w:hAnsi="Verdana"/>
          <w:color w:val="0F243E"/>
          <w:sz w:val="20"/>
          <w:szCs w:val="20"/>
        </w:rPr>
        <w:t>,</w:t>
      </w:r>
      <w:r w:rsidRPr="001C4445">
        <w:rPr>
          <w:rFonts w:ascii="Verdana" w:hAnsi="Verdana"/>
          <w:color w:val="0F243E"/>
          <w:sz w:val="20"/>
          <w:szCs w:val="20"/>
        </w:rPr>
        <w:t xml:space="preserve"> will show how proportional reasoning </w:t>
      </w:r>
      <w:proofErr w:type="gramStart"/>
      <w:r w:rsidRPr="001C4445">
        <w:rPr>
          <w:rFonts w:ascii="Verdana" w:hAnsi="Verdana"/>
          <w:color w:val="0F243E"/>
          <w:sz w:val="20"/>
          <w:szCs w:val="20"/>
        </w:rPr>
        <w:t>is used</w:t>
      </w:r>
      <w:proofErr w:type="gramEnd"/>
      <w:r w:rsidRPr="001C4445">
        <w:rPr>
          <w:rFonts w:ascii="Verdana" w:hAnsi="Verdana"/>
          <w:color w:val="0F243E"/>
          <w:sz w:val="20"/>
          <w:szCs w:val="20"/>
        </w:rPr>
        <w:t xml:space="preserve"> in real-life contexts.</w:t>
      </w:r>
    </w:p>
    <w:p w:rsidR="0041678E" w:rsidRPr="001C4445" w:rsidRDefault="0041678E" w:rsidP="00BE6A1E">
      <w:pPr>
        <w:spacing w:after="0"/>
        <w:jc w:val="both"/>
        <w:rPr>
          <w:rFonts w:ascii="Verdana" w:hAnsi="Verdana"/>
          <w:b/>
          <w:color w:val="0F243E"/>
          <w:sz w:val="20"/>
          <w:szCs w:val="20"/>
        </w:rPr>
      </w:pPr>
    </w:p>
    <w:p w:rsidR="00DD2286" w:rsidRPr="00954152" w:rsidRDefault="00DD2286"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C26326" w:rsidRPr="00954152" w:rsidRDefault="00C2632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out/prove whether two variables are in direct proportion by plotting the graph and us</w:t>
      </w:r>
      <w:r w:rsidR="00827DCF"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it </w:t>
      </w:r>
      <w:r w:rsidR="00E44778" w:rsidRPr="00954152">
        <w:rPr>
          <w:rFonts w:ascii="Verdana" w:hAnsi="Verdana"/>
          <w:color w:val="0F243E" w:themeColor="text2" w:themeShade="80"/>
          <w:sz w:val="20"/>
          <w:szCs w:val="20"/>
        </w:rPr>
        <w:t>as a</w:t>
      </w:r>
      <w:r w:rsidRPr="00954152">
        <w:rPr>
          <w:rFonts w:ascii="Verdana" w:hAnsi="Verdana"/>
          <w:color w:val="0F243E" w:themeColor="text2" w:themeShade="80"/>
          <w:sz w:val="20"/>
          <w:szCs w:val="20"/>
        </w:rPr>
        <w:t xml:space="preserve"> model to read off other values</w:t>
      </w:r>
      <w:r w:rsidR="00827DCF" w:rsidRPr="00954152">
        <w:rPr>
          <w:rFonts w:ascii="Verdana" w:hAnsi="Verdana"/>
          <w:color w:val="0F243E" w:themeColor="text2" w:themeShade="80"/>
          <w:sz w:val="20"/>
          <w:szCs w:val="20"/>
        </w:rPr>
        <w:t>.</w:t>
      </w:r>
    </w:p>
    <w:p w:rsidR="00E44778" w:rsidRPr="00954152" w:rsidRDefault="00C2632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Possible link with scatter graphs</w:t>
      </w:r>
      <w:r w:rsidR="00827DCF"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7DCF">
      <w:pPr>
        <w:spacing w:after="0"/>
        <w:jc w:val="both"/>
        <w:rPr>
          <w:rFonts w:ascii="Verdana" w:hAnsi="Verdana"/>
          <w:b/>
          <w:color w:val="0F243E" w:themeColor="text2" w:themeShade="80"/>
          <w:sz w:val="20"/>
          <w:szCs w:val="20"/>
        </w:rPr>
      </w:pPr>
    </w:p>
    <w:p w:rsidR="00DD2286" w:rsidRPr="00954152" w:rsidRDefault="00DD2286" w:rsidP="00827DCF">
      <w:pPr>
        <w:spacing w:after="0"/>
        <w:jc w:val="both"/>
        <w:rPr>
          <w:rFonts w:ascii="Verdana" w:hAnsi="Verdana"/>
          <w:sz w:val="20"/>
          <w:szCs w:val="20"/>
        </w:rPr>
      </w:pPr>
    </w:p>
    <w:p w:rsidR="005E66B2" w:rsidRPr="00954152" w:rsidRDefault="005E66B2" w:rsidP="0008612D">
      <w:pPr>
        <w:jc w:val="both"/>
        <w:rPr>
          <w:rFonts w:ascii="Verdana" w:hAnsi="Verdana"/>
          <w:sz w:val="20"/>
          <w:szCs w:val="20"/>
        </w:rPr>
      </w:pPr>
      <w:r w:rsidRPr="00954152">
        <w:rPr>
          <w:rFonts w:ascii="Verdana" w:hAnsi="Verdana"/>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030"/>
        <w:gridCol w:w="2598"/>
      </w:tblGrid>
      <w:tr w:rsidR="00877199" w:rsidRPr="00954152" w:rsidTr="00206B80">
        <w:trPr>
          <w:trHeight w:val="851"/>
        </w:trPr>
        <w:tc>
          <w:tcPr>
            <w:tcW w:w="3651" w:type="pct"/>
            <w:shd w:val="clear" w:color="auto" w:fill="0F243E" w:themeFill="text2" w:themeFillShade="80"/>
            <w:vAlign w:val="center"/>
          </w:tcPr>
          <w:p w:rsidR="00877199" w:rsidRPr="00DE15D9" w:rsidRDefault="00877199" w:rsidP="00827DCF">
            <w:pPr>
              <w:spacing w:line="276" w:lineRule="auto"/>
              <w:rPr>
                <w:rFonts w:ascii="Verdana" w:hAnsi="Verdana"/>
                <w:b/>
                <w:color w:val="FFFFFF" w:themeColor="background1"/>
              </w:rPr>
            </w:pPr>
            <w:bookmarkStart w:id="33" w:name="Unit12"/>
            <w:r w:rsidRPr="00DE15D9">
              <w:rPr>
                <w:rFonts w:ascii="Verdana" w:hAnsi="Verdana"/>
                <w:b/>
                <w:color w:val="FFFFFF" w:themeColor="background1"/>
              </w:rPr>
              <w:lastRenderedPageBreak/>
              <w:t>UNIT 12:</w:t>
            </w:r>
            <w:r w:rsidR="00C34EAF" w:rsidRPr="00DE15D9">
              <w:rPr>
                <w:rFonts w:ascii="Verdana" w:hAnsi="Verdana"/>
                <w:b/>
                <w:color w:val="FFFFFF" w:themeColor="background1"/>
              </w:rPr>
              <w:t xml:space="preserve"> </w:t>
            </w:r>
            <w:bookmarkEnd w:id="33"/>
            <w:r w:rsidR="005009CD" w:rsidRPr="00DE15D9">
              <w:rPr>
                <w:rFonts w:ascii="Verdana" w:hAnsi="Verdana"/>
                <w:b/>
                <w:color w:val="FFFFFF" w:themeColor="background1"/>
              </w:rPr>
              <w:t>Right</w:t>
            </w:r>
            <w:r w:rsidR="00827DCF" w:rsidRPr="00DE15D9">
              <w:rPr>
                <w:rFonts w:ascii="Verdana" w:hAnsi="Verdana"/>
                <w:b/>
                <w:color w:val="FFFFFF" w:themeColor="background1"/>
              </w:rPr>
              <w:t>-a</w:t>
            </w:r>
            <w:r w:rsidR="005009CD" w:rsidRPr="00DE15D9">
              <w:rPr>
                <w:rFonts w:ascii="Verdana" w:hAnsi="Verdana"/>
                <w:b/>
                <w:color w:val="FFFFFF" w:themeColor="background1"/>
              </w:rPr>
              <w:t xml:space="preserve">ngled </w:t>
            </w:r>
            <w:r w:rsidR="00827DCF" w:rsidRPr="00DE15D9">
              <w:rPr>
                <w:rFonts w:ascii="Verdana" w:hAnsi="Verdana"/>
                <w:b/>
                <w:color w:val="FFFFFF" w:themeColor="background1"/>
              </w:rPr>
              <w:t>t</w:t>
            </w:r>
            <w:r w:rsidR="005009CD" w:rsidRPr="00DE15D9">
              <w:rPr>
                <w:rFonts w:ascii="Verdana" w:hAnsi="Verdana"/>
                <w:b/>
                <w:color w:val="FFFFFF" w:themeColor="background1"/>
              </w:rPr>
              <w:t>riangles</w:t>
            </w:r>
            <w:r w:rsidR="00827DCF" w:rsidRPr="00DE15D9">
              <w:rPr>
                <w:rFonts w:ascii="Verdana" w:hAnsi="Verdana"/>
                <w:b/>
                <w:color w:val="FFFFFF" w:themeColor="background1"/>
              </w:rPr>
              <w:t>:</w:t>
            </w:r>
            <w:r w:rsidR="005009CD" w:rsidRPr="00DE15D9">
              <w:rPr>
                <w:rFonts w:ascii="Verdana" w:hAnsi="Verdana"/>
                <w:b/>
                <w:color w:val="FFFFFF" w:themeColor="background1"/>
              </w:rPr>
              <w:t xml:space="preserve"> Pythagoras and </w:t>
            </w:r>
            <w:r w:rsidR="00827DCF" w:rsidRPr="00DE15D9">
              <w:rPr>
                <w:rFonts w:ascii="Verdana" w:hAnsi="Verdana"/>
                <w:b/>
                <w:color w:val="FFFFFF" w:themeColor="background1"/>
              </w:rPr>
              <w:t>t</w:t>
            </w:r>
            <w:r w:rsidR="005009CD" w:rsidRPr="00DE15D9">
              <w:rPr>
                <w:rFonts w:ascii="Verdana" w:hAnsi="Verdana"/>
                <w:b/>
                <w:color w:val="FFFFFF" w:themeColor="background1"/>
              </w:rPr>
              <w:t>rig</w:t>
            </w:r>
            <w:r w:rsidR="00827DCF" w:rsidRPr="00DE15D9">
              <w:rPr>
                <w:rFonts w:ascii="Verdana" w:hAnsi="Verdana"/>
                <w:b/>
                <w:color w:val="FFFFFF" w:themeColor="background1"/>
              </w:rPr>
              <w:t>onometry</w:t>
            </w:r>
            <w:r w:rsidR="005009CD" w:rsidRPr="00DE15D9">
              <w:rPr>
                <w:rFonts w:ascii="Verdana" w:hAnsi="Verdana"/>
                <w:b/>
                <w:color w:val="FFFFFF" w:themeColor="background1"/>
              </w:rPr>
              <w:t xml:space="preserve"> </w:t>
            </w:r>
          </w:p>
          <w:p w:rsidR="00DE15D9" w:rsidRPr="00DE15D9" w:rsidRDefault="00253FE2" w:rsidP="00827DCF">
            <w:pPr>
              <w:spacing w:line="276" w:lineRule="auto"/>
              <w:rPr>
                <w:rFonts w:ascii="Verdana" w:hAnsi="Verdana"/>
                <w:color w:val="FFFFFF" w:themeColor="background1"/>
              </w:rPr>
            </w:pPr>
            <w:hyperlink r:id="rId95" w:history="1">
              <w:r w:rsidR="00DE15D9" w:rsidRPr="00DE15D9">
                <w:rPr>
                  <w:rStyle w:val="Hyperlink"/>
                  <w:rFonts w:ascii="Verdana" w:hAnsi="Verdana"/>
                  <w:b/>
                  <w:color w:val="FFFFFF" w:themeColor="background1"/>
                </w:rPr>
                <w:t>(N7,N15,A4,A5,R12,G6,G20,G21)</w:t>
              </w:r>
            </w:hyperlink>
          </w:p>
        </w:tc>
        <w:tc>
          <w:tcPr>
            <w:tcW w:w="1349" w:type="pct"/>
            <w:shd w:val="clear" w:color="auto" w:fill="0F243E" w:themeFill="text2" w:themeFillShade="80"/>
            <w:vAlign w:val="center"/>
          </w:tcPr>
          <w:p w:rsidR="00877199" w:rsidRPr="00954152" w:rsidRDefault="00877199" w:rsidP="00877199">
            <w:pPr>
              <w:jc w:val="right"/>
              <w:rPr>
                <w:rFonts w:ascii="Verdana" w:hAnsi="Verdana"/>
                <w:b/>
                <w:color w:val="FFFFFF" w:themeColor="background1"/>
              </w:rPr>
            </w:pPr>
            <w:r w:rsidRPr="00954152">
              <w:rPr>
                <w:rFonts w:ascii="Verdana" w:hAnsi="Verdana"/>
                <w:b/>
                <w:color w:val="FFFFFF" w:themeColor="background1"/>
              </w:rPr>
              <w:t>Teaching Time</w:t>
            </w:r>
          </w:p>
          <w:p w:rsidR="00877199" w:rsidRPr="00954152" w:rsidRDefault="00371C93" w:rsidP="00827DCF">
            <w:pPr>
              <w:jc w:val="right"/>
              <w:rPr>
                <w:rFonts w:ascii="Verdana" w:hAnsi="Verdana"/>
                <w:color w:val="FFFFFF" w:themeColor="background1"/>
              </w:rPr>
            </w:pPr>
            <w:r>
              <w:rPr>
                <w:rFonts w:ascii="Verdana" w:hAnsi="Verdana"/>
                <w:b/>
                <w:color w:val="FFFFFF" w:themeColor="background1"/>
              </w:rPr>
              <w:t>4-6</w:t>
            </w:r>
            <w:r w:rsidR="00877199" w:rsidRPr="00954152">
              <w:rPr>
                <w:rFonts w:ascii="Verdana" w:hAnsi="Verdana"/>
                <w:b/>
                <w:color w:val="FFFFFF" w:themeColor="background1"/>
              </w:rPr>
              <w:t xml:space="preserve"> hours</w:t>
            </w:r>
          </w:p>
        </w:tc>
      </w:tr>
    </w:tbl>
    <w:p w:rsidR="00056770" w:rsidRPr="00954152" w:rsidRDefault="00253FE2" w:rsidP="00827DC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5E66B2" w:rsidRPr="00954152" w:rsidRDefault="005E66B2"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w:t>
      </w:r>
      <w:r w:rsidR="000C68F7" w:rsidRPr="00954152">
        <w:rPr>
          <w:rFonts w:ascii="Verdana" w:eastAsia="Times New Roman" w:hAnsi="Verdana" w:cs="Times New Roman"/>
          <w:color w:val="0F243E" w:themeColor="text2" w:themeShade="80"/>
          <w:sz w:val="20"/>
          <w:szCs w:val="20"/>
          <w:lang w:eastAsia="en-GB"/>
        </w:rPr>
        <w:t>7</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w:t>
      </w:r>
      <w:r w:rsidR="000C68F7"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u w:val="single"/>
          <w:lang w:eastAsia="en-GB"/>
        </w:rPr>
        <w:t xml:space="preserve"> and </w:t>
      </w:r>
      <w:r w:rsidR="000C68F7" w:rsidRPr="00954152">
        <w:rPr>
          <w:rFonts w:ascii="Verdana" w:eastAsia="Times New Roman" w:hAnsi="Verdana" w:cs="Times New Roman"/>
          <w:color w:val="0F243E" w:themeColor="text2" w:themeShade="80"/>
          <w:sz w:val="20"/>
          <w:szCs w:val="20"/>
          <w:u w:val="single"/>
          <w:lang w:eastAsia="en-GB"/>
        </w:rPr>
        <w:t xml:space="preserve">with </w:t>
      </w:r>
      <w:r w:rsidRPr="00954152">
        <w:rPr>
          <w:rFonts w:ascii="Verdana" w:eastAsia="Times New Roman" w:hAnsi="Verdana" w:cs="Times New Roman"/>
          <w:color w:val="0F243E" w:themeColor="text2" w:themeShade="80"/>
          <w:sz w:val="20"/>
          <w:szCs w:val="20"/>
          <w:u w:val="single"/>
          <w:lang w:eastAsia="en-GB"/>
        </w:rPr>
        <w:t>integer indices</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N15</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proofErr w:type="gramStart"/>
      <w:r w:rsidRPr="00954152">
        <w:rPr>
          <w:rFonts w:ascii="Verdana" w:eastAsia="Times New Roman" w:hAnsi="Verdana" w:cs="Times New Roman"/>
          <w:color w:val="0F243E" w:themeColor="text2" w:themeShade="80"/>
          <w:sz w:val="20"/>
          <w:szCs w:val="20"/>
          <w:lang w:eastAsia="en-GB"/>
        </w:rPr>
        <w:t>;</w:t>
      </w:r>
      <w:proofErr w:type="gramEnd"/>
      <w:r w:rsidR="000C68F7" w:rsidRPr="00954152">
        <w:rPr>
          <w:rFonts w:ascii="Verdana" w:eastAsia="Times New Roman" w:hAnsi="Verdana" w:cs="Times New Roman"/>
          <w:color w:val="0F243E" w:themeColor="text2" w:themeShade="80"/>
          <w:sz w:val="20"/>
          <w:szCs w:val="20"/>
          <w:lang w:eastAsia="en-GB"/>
        </w:rPr>
        <w:t xml:space="preserve"> …</w:t>
      </w:r>
    </w:p>
    <w:p w:rsidR="005009CD" w:rsidRPr="00954152" w:rsidRDefault="005009CD"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w:t>
      </w:r>
      <w:r w:rsidR="000C68F7" w:rsidRPr="00954152">
        <w:rPr>
          <w:rFonts w:ascii="Verdana" w:eastAsia="Times New Roman" w:hAnsi="Verdana" w:cs="Times New Roman"/>
          <w:color w:val="0F243E" w:themeColor="text2" w:themeShade="80"/>
          <w:sz w:val="20"/>
          <w:szCs w:val="20"/>
          <w:lang w:eastAsia="en-GB"/>
        </w:rPr>
        <w:t>:</w:t>
      </w:r>
      <w:r w:rsidRPr="00954152">
        <w:rPr>
          <w:rFonts w:ascii="Verdana" w:eastAsia="Times New Roman" w:hAnsi="Verdana" w:cs="Times New Roman"/>
          <w:color w:val="0F243E" w:themeColor="text2" w:themeShade="80"/>
          <w:sz w:val="20"/>
          <w:szCs w:val="20"/>
          <w:lang w:eastAsia="en-GB"/>
        </w:rPr>
        <w:t xml:space="preserve"> collecting like terms</w:t>
      </w:r>
      <w:r w:rsidR="000C68F7" w:rsidRPr="00954152">
        <w:rPr>
          <w:rFonts w:ascii="Verdana" w:eastAsia="Times New Roman" w:hAnsi="Verdana" w:cs="Times New Roman"/>
          <w:color w:val="0F243E" w:themeColor="text2" w:themeShade="80"/>
          <w:sz w:val="20"/>
          <w:szCs w:val="20"/>
          <w:lang w:eastAsia="en-GB"/>
        </w:rPr>
        <w:t>,</w:t>
      </w:r>
      <w:r w:rsidRPr="00954152">
        <w:rPr>
          <w:rFonts w:ascii="Verdana" w:eastAsia="Times New Roman" w:hAnsi="Verdana" w:cs="Times New Roman"/>
          <w:color w:val="0F243E" w:themeColor="text2" w:themeShade="80"/>
          <w:sz w:val="20"/>
          <w:szCs w:val="20"/>
          <w:lang w:eastAsia="en-GB"/>
        </w:rPr>
        <w:t xml:space="preserve"> multiplying a single term over a </w:t>
      </w:r>
      <w:proofErr w:type="gramStart"/>
      <w:r w:rsidRPr="00954152">
        <w:rPr>
          <w:rFonts w:ascii="Verdana" w:eastAsia="Times New Roman" w:hAnsi="Verdana" w:cs="Times New Roman"/>
          <w:color w:val="0F243E" w:themeColor="text2" w:themeShade="80"/>
          <w:sz w:val="20"/>
          <w:szCs w:val="20"/>
          <w:lang w:eastAsia="en-GB"/>
        </w:rPr>
        <w:t>bracket</w:t>
      </w:r>
      <w:r w:rsidR="000C68F7" w:rsidRPr="00954152">
        <w:rPr>
          <w:rFonts w:ascii="Verdana" w:eastAsia="Times New Roman" w:hAnsi="Verdana" w:cs="Times New Roman"/>
          <w:color w:val="0F243E" w:themeColor="text2" w:themeShade="80"/>
          <w:sz w:val="20"/>
          <w:szCs w:val="20"/>
          <w:lang w:eastAsia="en-GB"/>
        </w:rPr>
        <w:t>, …</w:t>
      </w:r>
      <w:proofErr w:type="gramEnd"/>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w:t>
      </w:r>
      <w:r>
        <w:rPr>
          <w:rFonts w:ascii="Verdana" w:eastAsia="Times New Roman" w:hAnsi="Verdana" w:cs="Times New Roman"/>
          <w:color w:val="0F243E" w:themeColor="text2" w:themeShade="80"/>
          <w:sz w:val="20"/>
          <w:szCs w:val="20"/>
          <w:lang w:eastAsia="en-GB"/>
        </w:rPr>
        <w:t xml:space="preserve"> standard mathematical formulae</w:t>
      </w:r>
      <w:proofErr w:type="gramStart"/>
      <w:r w:rsidR="00D6360F">
        <w:rPr>
          <w:rFonts w:ascii="Verdana" w:eastAsia="Times New Roman" w:hAnsi="Verdana" w:cs="Times New Roman"/>
          <w:color w:val="0F243E" w:themeColor="text2" w:themeShade="80"/>
          <w:sz w:val="20"/>
          <w:szCs w:val="20"/>
          <w:lang w:eastAsia="en-GB"/>
        </w:rPr>
        <w:t>;</w:t>
      </w:r>
      <w:proofErr w:type="gramEnd"/>
      <w:r w:rsidR="00D6360F">
        <w:rPr>
          <w:rFonts w:ascii="Verdana" w:eastAsia="Times New Roman" w:hAnsi="Verdana" w:cs="Times New Roman"/>
          <w:color w:val="0F243E" w:themeColor="text2" w:themeShade="80"/>
          <w:sz w:val="20"/>
          <w:szCs w:val="20"/>
          <w:lang w:eastAsia="en-GB"/>
        </w:rPr>
        <w:t xml:space="preserve"> …</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EA2D9A">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sidR="000C68F7" w:rsidRPr="00954152">
        <w:rPr>
          <w:rFonts w:ascii="Verdana" w:eastAsia="Times New Roman" w:hAnsi="Verdana" w:cs="Times New Roman"/>
          <w:color w:val="0F243E" w:themeColor="text2" w:themeShade="80"/>
          <w:sz w:val="20"/>
          <w:szCs w:val="20"/>
          <w:u w:val="single"/>
          <w:lang w:eastAsia="en-GB"/>
        </w:rPr>
        <w:t xml:space="preserve"> Pythagoras’ Theorem and</w:t>
      </w:r>
      <w:r w:rsidRPr="00954152">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5009CD" w:rsidRPr="00954152" w:rsidRDefault="005009CD"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w:t>
      </w:r>
      <w:proofErr w:type="gramStart"/>
      <w:r w:rsidRPr="00954152">
        <w:rPr>
          <w:rFonts w:ascii="Verdana" w:eastAsia="Times New Roman" w:hAnsi="Verdana" w:cs="Times New Roman"/>
          <w:color w:val="0F243E" w:themeColor="text2" w:themeShade="80"/>
          <w:sz w:val="20"/>
          <w:szCs w:val="20"/>
          <w:u w:val="single"/>
          <w:lang w:eastAsia="en-GB"/>
        </w:rPr>
        <w:t>for:</w:t>
      </w:r>
      <w:proofErr w:type="gramEnd"/>
      <w:r w:rsidRPr="00954152">
        <w:rPr>
          <w:rFonts w:ascii="Verdana" w:eastAsia="Times New Roman" w:hAnsi="Verdana" w:cs="Times New Roman"/>
          <w:color w:val="0F243E" w:themeColor="text2" w:themeShade="80"/>
          <w:sz w:val="20"/>
          <w:szCs w:val="20"/>
          <w:u w:val="single"/>
          <w:lang w:eastAsia="en-GB"/>
        </w:rPr>
        <w:t xml:space="preserve">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005475B6"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Verdana" w:eastAsia="Times New Roman" w:hAnsi="Verdana" w:cs="Times New Roman"/>
          <w:color w:val="0F243E" w:themeColor="text2" w:themeShade="80"/>
          <w:sz w:val="20"/>
          <w:szCs w:val="20"/>
          <w:u w:val="single"/>
          <w:lang w:eastAsia="en-GB"/>
        </w:rPr>
        <w:t>in two dimensional figures</w:t>
      </w:r>
    </w:p>
    <w:p w:rsidR="00FC4A6A" w:rsidRPr="00954152" w:rsidRDefault="00FC4A6A"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know the exact values of sin</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w:t>
      </w:r>
      <w:r w:rsidR="000C68F7"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u w:val="single"/>
          <w:lang w:eastAsia="en-GB"/>
        </w:rPr>
        <w:t>, 30°, 45°, 60° and 90°; know the exact value of tan</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θ = 0°, 30°, 45° and 60°</w:t>
      </w:r>
    </w:p>
    <w:p w:rsidR="005E66B2" w:rsidRPr="00954152" w:rsidRDefault="005E66B2" w:rsidP="00827DCF">
      <w:pPr>
        <w:spacing w:after="0"/>
        <w:jc w:val="both"/>
        <w:rPr>
          <w:rFonts w:ascii="Verdana" w:eastAsia="Times New Roman" w:hAnsi="Verdana" w:cs="Times New Roman"/>
          <w:color w:val="0F243E" w:themeColor="text2" w:themeShade="80"/>
          <w:sz w:val="20"/>
          <w:szCs w:val="20"/>
          <w:lang w:eastAsia="en-GB"/>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w:t>
      </w:r>
      <w:r w:rsidR="00FC4A6A" w:rsidRPr="00954152">
        <w:rPr>
          <w:rFonts w:ascii="Verdana" w:hAnsi="Verdana"/>
          <w:color w:val="0F243E" w:themeColor="text2" w:themeShade="80"/>
          <w:sz w:val="20"/>
          <w:szCs w:val="20"/>
        </w:rPr>
        <w:t>earrange simple formulae and equations, as preparation for rearranging trigonometric formulae</w:t>
      </w:r>
      <w:r w:rsidRPr="00954152">
        <w:rPr>
          <w:rFonts w:ascii="Verdana" w:hAnsi="Verdana"/>
          <w:color w:val="0F243E" w:themeColor="text2" w:themeShade="80"/>
          <w:sz w:val="20"/>
          <w:szCs w:val="20"/>
        </w:rPr>
        <w:t>.</w:t>
      </w:r>
      <w:r w:rsidR="00FC4A6A" w:rsidRPr="00954152">
        <w:rPr>
          <w:rFonts w:ascii="Verdana" w:hAnsi="Verdana"/>
          <w:color w:val="0F243E" w:themeColor="text2" w:themeShade="80"/>
          <w:sz w:val="20"/>
          <w:szCs w:val="20"/>
        </w:rPr>
        <w:t xml:space="preserve"> </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C4A6A" w:rsidRPr="00954152">
        <w:rPr>
          <w:rFonts w:ascii="Verdana" w:hAnsi="Verdana"/>
          <w:color w:val="0F243E" w:themeColor="text2" w:themeShade="80"/>
          <w:sz w:val="20"/>
          <w:szCs w:val="20"/>
        </w:rPr>
        <w:t>ecall basic angle facts</w:t>
      </w:r>
      <w:r w:rsidRPr="00954152">
        <w:rPr>
          <w:rFonts w:ascii="Verdana" w:hAnsi="Verdana"/>
          <w:color w:val="0F243E" w:themeColor="text2" w:themeShade="80"/>
          <w:sz w:val="20"/>
          <w:szCs w:val="20"/>
        </w:rPr>
        <w:t>.</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w:t>
      </w:r>
      <w:r w:rsidR="00FC4A6A" w:rsidRPr="00954152">
        <w:rPr>
          <w:rFonts w:ascii="Verdana" w:hAnsi="Verdana"/>
          <w:color w:val="0F243E" w:themeColor="text2" w:themeShade="80"/>
          <w:sz w:val="20"/>
          <w:szCs w:val="20"/>
        </w:rPr>
        <w:t>nderstand when to leave an answer in surd form</w:t>
      </w:r>
      <w:r w:rsidRPr="00954152">
        <w:rPr>
          <w:rFonts w:ascii="Verdana" w:hAnsi="Verdana"/>
          <w:color w:val="0F243E" w:themeColor="text2" w:themeShade="80"/>
          <w:sz w:val="20"/>
          <w:szCs w:val="20"/>
        </w:rPr>
        <w:t>.</w:t>
      </w:r>
      <w:r w:rsidR="00FC4A6A" w:rsidRPr="00954152">
        <w:rPr>
          <w:rFonts w:ascii="Verdana" w:hAnsi="Verdana"/>
          <w:color w:val="0F243E" w:themeColor="text2" w:themeShade="80"/>
          <w:sz w:val="20"/>
          <w:szCs w:val="20"/>
        </w:rPr>
        <w:t xml:space="preserve"> </w:t>
      </w:r>
    </w:p>
    <w:p w:rsidR="006E2599"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w:t>
      </w:r>
      <w:r w:rsidR="00343195" w:rsidRPr="00954152">
        <w:rPr>
          <w:rFonts w:ascii="Verdana" w:hAnsi="Verdana"/>
          <w:color w:val="0F243E" w:themeColor="text2" w:themeShade="80"/>
          <w:sz w:val="20"/>
          <w:szCs w:val="20"/>
        </w:rPr>
        <w:t>an plot coordinates in all four quadrants and draw</w:t>
      </w:r>
      <w:r w:rsidR="006E2599" w:rsidRPr="00954152">
        <w:rPr>
          <w:rFonts w:ascii="Verdana" w:hAnsi="Verdana"/>
          <w:color w:val="0F243E" w:themeColor="text2" w:themeShade="80"/>
          <w:sz w:val="20"/>
          <w:szCs w:val="20"/>
        </w:rPr>
        <w:t xml:space="preserve"> axes</w:t>
      </w:r>
      <w:r w:rsidRPr="00954152">
        <w:rPr>
          <w:rFonts w:ascii="Verdana" w:hAnsi="Verdana"/>
          <w:color w:val="0F243E" w:themeColor="text2" w:themeShade="80"/>
          <w:sz w:val="20"/>
          <w:szCs w:val="20"/>
        </w:rPr>
        <w:t>.</w:t>
      </w:r>
    </w:p>
    <w:p w:rsidR="00FC4A6A" w:rsidRPr="00954152" w:rsidRDefault="00FC4A6A" w:rsidP="00827DCF">
      <w:pPr>
        <w:spacing w:after="0"/>
        <w:jc w:val="both"/>
        <w:rPr>
          <w:rFonts w:ascii="Verdana" w:hAnsi="Verdana"/>
          <w:color w:val="0F243E" w:themeColor="text2" w:themeShade="80"/>
          <w:sz w:val="20"/>
          <w:szCs w:val="20"/>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FC4A6A" w:rsidRPr="00954152" w:rsidRDefault="00FC4A6A"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right</w:t>
      </w:r>
      <w:r w:rsidR="000C68F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angle, angle, Pythagoras’ Theorem, </w:t>
      </w:r>
      <w:r w:rsidR="000C68F7" w:rsidRPr="00954152">
        <w:rPr>
          <w:rFonts w:ascii="Verdana" w:hAnsi="Verdana"/>
          <w:color w:val="0F243E" w:themeColor="text2" w:themeShade="80"/>
          <w:sz w:val="20"/>
          <w:szCs w:val="20"/>
        </w:rPr>
        <w:t>sine, cosine, tan</w:t>
      </w:r>
      <w:r w:rsidRPr="00954152">
        <w:rPr>
          <w:rFonts w:ascii="Verdana" w:hAnsi="Verdana"/>
          <w:color w:val="0F243E" w:themeColor="text2" w:themeShade="80"/>
          <w:sz w:val="20"/>
          <w:szCs w:val="20"/>
        </w:rPr>
        <w:t>, trigonometry, opposite, hypotenuse, adjacent, ratio, elevation, depression, length, accuracy</w:t>
      </w:r>
    </w:p>
    <w:p w:rsidR="00827DCF" w:rsidRPr="00954152" w:rsidRDefault="00827DCF" w:rsidP="00827DCF">
      <w:pPr>
        <w:spacing w:after="0"/>
        <w:jc w:val="both"/>
        <w:rPr>
          <w:rFonts w:ascii="Verdana" w:hAnsi="Verdana"/>
          <w:color w:val="0F243E" w:themeColor="text2" w:themeShade="80"/>
          <w:sz w:val="20"/>
          <w:szCs w:val="20"/>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009CD" w:rsidRPr="00954152" w:rsidRDefault="005009CD" w:rsidP="00827DCF">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r w:rsidRPr="00954152">
        <w:rPr>
          <w:rFonts w:ascii="Verdana" w:hAnsi="Verdana"/>
          <w:b/>
          <w:color w:val="0F243E" w:themeColor="text2" w:themeShade="80"/>
          <w:sz w:val="20"/>
          <w:szCs w:val="20"/>
        </w:rPr>
        <w:t xml:space="preserve"> </w:t>
      </w:r>
    </w:p>
    <w:p w:rsidR="005009CD" w:rsidRPr="00371C93" w:rsidRDefault="005009CD">
      <w:pPr>
        <w:pStyle w:val="ListParagraph"/>
        <w:numPr>
          <w:ilvl w:val="0"/>
          <w:numId w:val="10"/>
        </w:numPr>
        <w:spacing w:after="0"/>
        <w:rPr>
          <w:rFonts w:ascii="Verdana" w:hAnsi="Verdana"/>
          <w:color w:val="0F243E" w:themeColor="text2" w:themeShade="80"/>
          <w:sz w:val="20"/>
          <w:szCs w:val="20"/>
        </w:rPr>
      </w:pPr>
      <w:r w:rsidRPr="00371C93">
        <w:rPr>
          <w:rFonts w:ascii="Verdana" w:hAnsi="Verdana"/>
          <w:color w:val="0F243E" w:themeColor="text2" w:themeShade="80"/>
          <w:sz w:val="20"/>
          <w:szCs w:val="20"/>
        </w:rPr>
        <w:t>Understand, recall and use Pythagoras</w:t>
      </w:r>
      <w:r w:rsidR="000C68F7" w:rsidRPr="00371C93">
        <w:rPr>
          <w:rFonts w:ascii="Verdana" w:hAnsi="Verdana"/>
          <w:color w:val="0F243E" w:themeColor="text2" w:themeShade="80"/>
          <w:sz w:val="20"/>
          <w:szCs w:val="20"/>
        </w:rPr>
        <w:t>’</w:t>
      </w:r>
      <w:r w:rsidRPr="00371C93">
        <w:rPr>
          <w:rFonts w:ascii="Verdana" w:hAnsi="Verdana"/>
          <w:color w:val="0F243E" w:themeColor="text2" w:themeShade="80"/>
          <w:sz w:val="20"/>
          <w:szCs w:val="20"/>
        </w:rPr>
        <w:t xml:space="preserve"> </w:t>
      </w:r>
      <w:r w:rsidR="000C68F7" w:rsidRPr="00371C93">
        <w:rPr>
          <w:rFonts w:ascii="Verdana" w:hAnsi="Verdana"/>
          <w:color w:val="0F243E" w:themeColor="text2" w:themeShade="80"/>
          <w:sz w:val="20"/>
          <w:szCs w:val="20"/>
        </w:rPr>
        <w:t xml:space="preserve">Theorem </w:t>
      </w:r>
      <w:r w:rsidRPr="00371C93">
        <w:rPr>
          <w:rFonts w:ascii="Verdana" w:hAnsi="Verdana"/>
          <w:color w:val="0F243E" w:themeColor="text2" w:themeShade="80"/>
          <w:sz w:val="20"/>
          <w:szCs w:val="20"/>
        </w:rPr>
        <w:t>in 2D</w:t>
      </w:r>
      <w:r w:rsidR="000C68F7" w:rsidRPr="00371C93">
        <w:rPr>
          <w:rFonts w:ascii="Verdana" w:hAnsi="Verdana"/>
          <w:color w:val="0F243E" w:themeColor="text2" w:themeShade="80"/>
          <w:sz w:val="20"/>
          <w:szCs w:val="20"/>
        </w:rPr>
        <w:t>,</w:t>
      </w:r>
      <w:r w:rsidRPr="00371C93">
        <w:rPr>
          <w:rFonts w:ascii="Verdana" w:hAnsi="Verdana"/>
          <w:color w:val="0F243E" w:themeColor="text2" w:themeShade="80"/>
          <w:sz w:val="20"/>
          <w:szCs w:val="20"/>
        </w:rPr>
        <w:t xml:space="preserve"> </w:t>
      </w:r>
      <w:r w:rsidR="005475B6" w:rsidRPr="00371C93">
        <w:rPr>
          <w:rFonts w:ascii="Verdana" w:hAnsi="Verdana"/>
          <w:color w:val="0F243E" w:themeColor="text2" w:themeShade="80"/>
          <w:sz w:val="20"/>
          <w:szCs w:val="20"/>
        </w:rPr>
        <w:t>including leaving answers in surd form</w:t>
      </w:r>
      <w:r w:rsidR="00371C93" w:rsidRPr="00371C93">
        <w:rPr>
          <w:rFonts w:ascii="Verdana" w:hAnsi="Verdana"/>
          <w:color w:val="0F243E" w:themeColor="text2" w:themeShade="80"/>
          <w:sz w:val="20"/>
          <w:szCs w:val="20"/>
        </w:rPr>
        <w:t xml:space="preserve"> and being able to </w:t>
      </w:r>
      <w:r w:rsidRPr="00371C93">
        <w:rPr>
          <w:rFonts w:ascii="Verdana" w:hAnsi="Verdana"/>
          <w:color w:val="0F243E" w:themeColor="text2" w:themeShade="80"/>
          <w:sz w:val="20"/>
          <w:szCs w:val="20"/>
        </w:rPr>
        <w:t xml:space="preserve">justify if </w:t>
      </w:r>
      <w:r w:rsidR="00371C93">
        <w:rPr>
          <w:rFonts w:ascii="Verdana" w:hAnsi="Verdana"/>
          <w:color w:val="0F243E" w:themeColor="text2" w:themeShade="80"/>
          <w:sz w:val="20"/>
          <w:szCs w:val="20"/>
        </w:rPr>
        <w:t>a triangle is right</w:t>
      </w:r>
      <w:r w:rsidRPr="00371C93">
        <w:rPr>
          <w:rFonts w:ascii="Verdana" w:hAnsi="Verdana"/>
          <w:color w:val="0F243E" w:themeColor="text2" w:themeShade="80"/>
          <w:sz w:val="20"/>
          <w:szCs w:val="20"/>
        </w:rPr>
        <w:t>-angled o</w:t>
      </w:r>
      <w:r w:rsidR="00C26326" w:rsidRPr="00371C93">
        <w:rPr>
          <w:rFonts w:ascii="Verdana" w:hAnsi="Verdana"/>
          <w:color w:val="0F243E" w:themeColor="text2" w:themeShade="80"/>
          <w:sz w:val="20"/>
          <w:szCs w:val="20"/>
        </w:rPr>
        <w:t>r not</w:t>
      </w:r>
      <w:r w:rsidR="000C68F7" w:rsidRPr="00371C93">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w:t>
      </w:r>
      <w:r w:rsidR="00371C93">
        <w:rPr>
          <w:rFonts w:ascii="Verdana" w:hAnsi="Verdana"/>
          <w:color w:val="0F243E" w:themeColor="text2" w:themeShade="80"/>
          <w:sz w:val="20"/>
          <w:szCs w:val="20"/>
        </w:rPr>
        <w:t xml:space="preserve">and of a shorter side </w:t>
      </w:r>
      <w:r w:rsidRPr="00954152">
        <w:rPr>
          <w:rFonts w:ascii="Verdana" w:hAnsi="Verdana"/>
          <w:color w:val="0F243E" w:themeColor="text2" w:themeShade="80"/>
          <w:sz w:val="20"/>
          <w:szCs w:val="20"/>
        </w:rPr>
        <w:t>in a right</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0C68F7"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nclud</w:t>
      </w:r>
      <w:r w:rsidR="000C68F7"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decima</w:t>
      </w:r>
      <w:r w:rsidR="00C26326" w:rsidRPr="00954152">
        <w:rPr>
          <w:rFonts w:ascii="Verdana" w:hAnsi="Verdana"/>
          <w:color w:val="0F243E" w:themeColor="text2" w:themeShade="80"/>
          <w:sz w:val="20"/>
          <w:szCs w:val="20"/>
        </w:rPr>
        <w:t>l lengths and a range of units</w:t>
      </w:r>
      <w:r w:rsidR="000C68F7" w:rsidRPr="00954152">
        <w:rPr>
          <w:rFonts w:ascii="Verdana" w:hAnsi="Verdana"/>
          <w:color w:val="0F243E" w:themeColor="text2" w:themeShade="80"/>
          <w:sz w:val="20"/>
          <w:szCs w:val="20"/>
        </w:rPr>
        <w:t>;</w:t>
      </w:r>
    </w:p>
    <w:p w:rsidR="006E2599" w:rsidRPr="00954152" w:rsidRDefault="000C68F7"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6E2599" w:rsidRPr="00954152">
        <w:rPr>
          <w:rFonts w:ascii="Verdana" w:hAnsi="Verdana"/>
          <w:color w:val="0F243E" w:themeColor="text2" w:themeShade="80"/>
          <w:sz w:val="20"/>
          <w:szCs w:val="20"/>
        </w:rPr>
        <w:t>pply Pythagoras’ Theorem with</w:t>
      </w:r>
      <w:r w:rsidR="00C34EAF" w:rsidRPr="00954152">
        <w:rPr>
          <w:rFonts w:ascii="Verdana" w:hAnsi="Verdana"/>
          <w:color w:val="0F243E" w:themeColor="text2" w:themeShade="80"/>
          <w:sz w:val="20"/>
          <w:szCs w:val="20"/>
        </w:rPr>
        <w:t xml:space="preserve"> </w:t>
      </w:r>
      <w:r w:rsidR="006E2599" w:rsidRPr="00954152">
        <w:rPr>
          <w:rFonts w:ascii="Verdana" w:hAnsi="Verdana"/>
          <w:color w:val="0F243E" w:themeColor="text2" w:themeShade="80"/>
          <w:sz w:val="20"/>
          <w:szCs w:val="20"/>
        </w:rPr>
        <w:t>a triangle drawn on a coordinate grid</w:t>
      </w:r>
      <w:r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length of a line segment AB given pairs of points</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use and recall the trigonometric ratios sine, cosine and tan, </w:t>
      </w:r>
      <w:r w:rsidR="000C68F7"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 xml:space="preserve">apply them to find angles and lengths in general triangles in </w:t>
      </w:r>
      <w:r w:rsidR="000C68F7" w:rsidRPr="00954152">
        <w:rPr>
          <w:rFonts w:ascii="Verdana" w:hAnsi="Verdana"/>
          <w:color w:val="0F243E" w:themeColor="text2" w:themeShade="80"/>
          <w:sz w:val="20"/>
          <w:szCs w:val="20"/>
        </w:rPr>
        <w:t>2D</w:t>
      </w:r>
      <w:r w:rsidRPr="00954152">
        <w:rPr>
          <w:rFonts w:ascii="Verdana" w:hAnsi="Verdana"/>
          <w:color w:val="0F243E" w:themeColor="text2" w:themeShade="80"/>
          <w:sz w:val="20"/>
          <w:szCs w:val="20"/>
        </w:rPr>
        <w:t xml:space="preserve"> figures</w:t>
      </w:r>
      <w:r w:rsidR="000C68F7" w:rsidRPr="00954152">
        <w:rPr>
          <w:rFonts w:ascii="Verdana" w:hAnsi="Verdana"/>
          <w:color w:val="0F243E" w:themeColor="text2" w:themeShade="80"/>
          <w:sz w:val="20"/>
          <w:szCs w:val="20"/>
        </w:rPr>
        <w:t xml:space="preserve">; </w:t>
      </w:r>
    </w:p>
    <w:p w:rsidR="005009CD" w:rsidRPr="00371C93" w:rsidRDefault="005009CD">
      <w:pPr>
        <w:pStyle w:val="ListParagraph"/>
        <w:numPr>
          <w:ilvl w:val="0"/>
          <w:numId w:val="10"/>
        </w:numPr>
        <w:spacing w:after="0"/>
        <w:jc w:val="both"/>
        <w:rPr>
          <w:rFonts w:ascii="Verdana" w:hAnsi="Verdana"/>
          <w:color w:val="0F243E" w:themeColor="text2" w:themeShade="80"/>
          <w:sz w:val="20"/>
          <w:szCs w:val="20"/>
        </w:rPr>
      </w:pPr>
      <w:r w:rsidRPr="00371C93">
        <w:rPr>
          <w:rFonts w:ascii="Verdana" w:hAnsi="Verdana"/>
          <w:color w:val="0F243E" w:themeColor="text2" w:themeShade="80"/>
          <w:sz w:val="20"/>
          <w:szCs w:val="20"/>
        </w:rPr>
        <w:t>Use the tri</w:t>
      </w:r>
      <w:r w:rsidR="00FC4A6A" w:rsidRPr="00371C93">
        <w:rPr>
          <w:rFonts w:ascii="Verdana" w:hAnsi="Verdana"/>
          <w:color w:val="0F243E" w:themeColor="text2" w:themeShade="80"/>
          <w:sz w:val="20"/>
          <w:szCs w:val="20"/>
        </w:rPr>
        <w:t xml:space="preserve">gonometric ratios to solve 2D </w:t>
      </w:r>
      <w:r w:rsidRPr="00371C93">
        <w:rPr>
          <w:rFonts w:ascii="Verdana" w:hAnsi="Verdana"/>
          <w:color w:val="0F243E" w:themeColor="text2" w:themeShade="80"/>
          <w:sz w:val="20"/>
          <w:szCs w:val="20"/>
        </w:rPr>
        <w:t>problems</w:t>
      </w:r>
      <w:r w:rsidR="00371C93" w:rsidRPr="00371C93">
        <w:rPr>
          <w:rFonts w:ascii="Verdana" w:hAnsi="Verdana"/>
          <w:color w:val="0F243E" w:themeColor="text2" w:themeShade="80"/>
          <w:sz w:val="20"/>
          <w:szCs w:val="20"/>
        </w:rPr>
        <w:t xml:space="preserve"> including </w:t>
      </w:r>
      <w:r w:rsidR="00371C93">
        <w:rPr>
          <w:rFonts w:ascii="Verdana" w:hAnsi="Verdana"/>
          <w:color w:val="0F243E" w:themeColor="text2" w:themeShade="80"/>
          <w:sz w:val="20"/>
          <w:szCs w:val="20"/>
        </w:rPr>
        <w:t>a</w:t>
      </w:r>
      <w:r w:rsidRPr="00371C93">
        <w:rPr>
          <w:rFonts w:ascii="Verdana" w:hAnsi="Verdana"/>
          <w:color w:val="0F243E" w:themeColor="text2" w:themeShade="80"/>
          <w:sz w:val="20"/>
          <w:szCs w:val="20"/>
        </w:rPr>
        <w:t>ngles of elevation and depression</w:t>
      </w:r>
      <w:r w:rsidR="000C68F7" w:rsidRPr="00371C93">
        <w:rPr>
          <w:rFonts w:ascii="Verdana" w:hAnsi="Verdana"/>
          <w:color w:val="0F243E" w:themeColor="text2" w:themeShade="80"/>
          <w:sz w:val="20"/>
          <w:szCs w:val="20"/>
        </w:rPr>
        <w:t>;</w:t>
      </w:r>
      <w:r w:rsidRPr="00371C93">
        <w:rPr>
          <w:rFonts w:ascii="Verdana" w:hAnsi="Verdana"/>
          <w:color w:val="0F243E" w:themeColor="text2" w:themeShade="80"/>
          <w:sz w:val="20"/>
          <w:szCs w:val="20"/>
        </w:rPr>
        <w:t xml:space="preserve"> </w:t>
      </w:r>
    </w:p>
    <w:p w:rsidR="00EB2EC9" w:rsidRDefault="00EB2EC9">
      <w:pPr>
        <w:rPr>
          <w:rFonts w:ascii="Verdana" w:hAnsi="Verdana"/>
          <w:color w:val="0F243E" w:themeColor="text2" w:themeShade="80"/>
          <w:sz w:val="20"/>
          <w:szCs w:val="20"/>
        </w:rPr>
      </w:pPr>
      <w:r>
        <w:rPr>
          <w:rFonts w:ascii="Verdana" w:hAnsi="Verdana"/>
          <w:color w:val="0F243E" w:themeColor="text2" w:themeShade="80"/>
          <w:sz w:val="20"/>
          <w:szCs w:val="20"/>
        </w:rPr>
        <w:br w:type="page"/>
      </w:r>
    </w:p>
    <w:p w:rsidR="00FC4A6A" w:rsidRPr="00954152" w:rsidRDefault="00FC4A6A"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Round answers to appropriate degree of accuracy, either to </w:t>
      </w:r>
      <w:r w:rsidR="000C68F7"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given number of significant figures or decimal places, or make</w:t>
      </w:r>
      <w:r w:rsidR="000C68F7"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sensible decision on rounding in context of question</w:t>
      </w:r>
      <w:r w:rsidR="000C68F7"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cos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 know the exact value of tan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and 60°</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Does 2, 3, 6 give a </w:t>
      </w:r>
      <w:proofErr w:type="gramStart"/>
      <w:r w:rsidRPr="00954152">
        <w:rPr>
          <w:rFonts w:ascii="Verdana" w:hAnsi="Verdana"/>
          <w:color w:val="0F243E" w:themeColor="text2" w:themeShade="80"/>
          <w:sz w:val="20"/>
          <w:szCs w:val="20"/>
        </w:rPr>
        <w:t>right angled</w:t>
      </w:r>
      <w:proofErr w:type="gramEnd"/>
      <w:r w:rsidRPr="00954152">
        <w:rPr>
          <w:rFonts w:ascii="Verdana" w:hAnsi="Verdana"/>
          <w:color w:val="0F243E" w:themeColor="text2" w:themeShade="80"/>
          <w:sz w:val="20"/>
          <w:szCs w:val="20"/>
        </w:rPr>
        <w:t xml:space="preserve"> triangle?</w:t>
      </w:r>
    </w:p>
    <w:p w:rsidR="005009CD"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FC4A6A" w:rsidRPr="00954152">
        <w:rPr>
          <w:rFonts w:ascii="Verdana" w:hAnsi="Verdana"/>
          <w:color w:val="0F243E" w:themeColor="text2" w:themeShade="80"/>
          <w:sz w:val="20"/>
          <w:szCs w:val="20"/>
        </w:rPr>
        <w:t xml:space="preserve">ustify </w:t>
      </w:r>
      <w:r w:rsidR="005009CD" w:rsidRPr="00954152">
        <w:rPr>
          <w:rFonts w:ascii="Verdana" w:hAnsi="Verdana"/>
          <w:color w:val="0F243E" w:themeColor="text2" w:themeShade="80"/>
          <w:sz w:val="20"/>
          <w:szCs w:val="20"/>
        </w:rPr>
        <w:t>when to use Pythagoras’ Theorem and when to use trigonometry</w:t>
      </w:r>
      <w:r w:rsidRPr="00954152">
        <w:rPr>
          <w:rFonts w:ascii="Verdana" w:hAnsi="Verdana"/>
          <w:color w:val="0F243E" w:themeColor="text2" w:themeShade="80"/>
          <w:sz w:val="20"/>
          <w:szCs w:val="20"/>
        </w:rPr>
        <w:t>.</w:t>
      </w:r>
    </w:p>
    <w:p w:rsidR="005009CD" w:rsidRPr="00BE064E" w:rsidRDefault="005009CD" w:rsidP="00827DCF">
      <w:pPr>
        <w:spacing w:after="0"/>
        <w:jc w:val="both"/>
        <w:rPr>
          <w:rFonts w:ascii="Verdana" w:hAnsi="Verdana"/>
          <w:color w:val="0F243E" w:themeColor="text2" w:themeShade="80"/>
          <w:sz w:val="20"/>
          <w:szCs w:val="20"/>
        </w:rPr>
      </w:pPr>
    </w:p>
    <w:p w:rsidR="00BE6A1E" w:rsidRPr="001C4445" w:rsidRDefault="00B95A7E" w:rsidP="001C4445">
      <w:pPr>
        <w:jc w:val="both"/>
        <w:rPr>
          <w:rFonts w:ascii="Verdana" w:hAnsi="Verdana"/>
          <w:b/>
          <w:color w:val="0F243E" w:themeColor="text2" w:themeShade="80"/>
          <w:sz w:val="20"/>
          <w:szCs w:val="20"/>
        </w:rPr>
      </w:pPr>
      <w:r w:rsidRPr="001C4445">
        <w:rPr>
          <w:rFonts w:ascii="Verdana" w:hAnsi="Verdana"/>
          <w:b/>
          <w:color w:val="0F243E" w:themeColor="text2" w:themeShade="80"/>
          <w:sz w:val="20"/>
          <w:szCs w:val="20"/>
        </w:rPr>
        <w:t>OPPORTUNITIES FOR REASONING/PROBLEM SOLVING</w:t>
      </w:r>
    </w:p>
    <w:p w:rsidR="008947AF" w:rsidRPr="001C4445" w:rsidRDefault="00B95A7E" w:rsidP="001C4445">
      <w:pPr>
        <w:spacing w:after="0"/>
        <w:jc w:val="both"/>
        <w:rPr>
          <w:rFonts w:ascii="Verdana" w:hAnsi="Verdana"/>
          <w:color w:val="0F243E" w:themeColor="text2" w:themeShade="80"/>
          <w:sz w:val="20"/>
          <w:szCs w:val="20"/>
        </w:rPr>
      </w:pPr>
      <w:r w:rsidRPr="001C4445">
        <w:rPr>
          <w:rFonts w:ascii="Verdana" w:hAnsi="Verdana"/>
          <w:color w:val="0F243E" w:themeColor="text2" w:themeShade="80"/>
          <w:sz w:val="20"/>
          <w:szCs w:val="20"/>
        </w:rPr>
        <w:t>Combined triangle problems that involve consecutive application of Pythagoras</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Theorem or a combination of Pythagoras’ Theorem and the trigonometric ratios. </w:t>
      </w:r>
    </w:p>
    <w:p w:rsidR="008947AF" w:rsidRPr="001C4445" w:rsidRDefault="00B95A7E" w:rsidP="001C4445">
      <w:pPr>
        <w:spacing w:after="0"/>
        <w:jc w:val="both"/>
        <w:rPr>
          <w:rFonts w:ascii="Verdana" w:hAnsi="Verdana"/>
          <w:color w:val="0F243E" w:themeColor="text2" w:themeShade="80"/>
          <w:sz w:val="20"/>
          <w:szCs w:val="20"/>
        </w:rPr>
      </w:pPr>
      <w:r w:rsidRPr="001C4445">
        <w:rPr>
          <w:rFonts w:ascii="Verdana" w:hAnsi="Verdana"/>
          <w:color w:val="0F243E" w:themeColor="text2" w:themeShade="80"/>
          <w:sz w:val="20"/>
          <w:szCs w:val="20"/>
        </w:rPr>
        <w:t>In addition to abstract problems</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students should be encouraged to apply Pythagoras’ Theorem and/</w:t>
      </w:r>
      <w:r w:rsidR="001C4445">
        <w:rPr>
          <w:rFonts w:ascii="Verdana" w:hAnsi="Verdana"/>
          <w:color w:val="0F243E" w:themeColor="text2" w:themeShade="80"/>
          <w:sz w:val="20"/>
          <w:szCs w:val="20"/>
        </w:rPr>
        <w:t xml:space="preserve">or </w:t>
      </w:r>
      <w:r w:rsidRPr="001C4445">
        <w:rPr>
          <w:rFonts w:ascii="Verdana" w:hAnsi="Verdana"/>
          <w:color w:val="0F243E" w:themeColor="text2" w:themeShade="80"/>
          <w:sz w:val="20"/>
          <w:szCs w:val="20"/>
        </w:rPr>
        <w:t xml:space="preserve">the trigonometric ratios to </w:t>
      </w:r>
      <w:r w:rsidR="001C4445" w:rsidRPr="001C4445">
        <w:rPr>
          <w:rFonts w:ascii="Verdana" w:hAnsi="Verdana"/>
          <w:color w:val="0F243E" w:themeColor="text2" w:themeShade="80"/>
          <w:sz w:val="20"/>
          <w:szCs w:val="20"/>
        </w:rPr>
        <w:t>real</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life scenarios that require them to evaluate whether their answer fulfils certain criteria</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t>
      </w:r>
      <w:r w:rsidR="001C4445">
        <w:rPr>
          <w:rFonts w:ascii="Verdana" w:hAnsi="Verdana"/>
          <w:color w:val="0F243E" w:themeColor="text2" w:themeShade="80"/>
          <w:sz w:val="20"/>
          <w:szCs w:val="20"/>
        </w:rPr>
        <w:t>e</w:t>
      </w:r>
      <w:r w:rsidRPr="001C4445">
        <w:rPr>
          <w:rFonts w:ascii="Verdana" w:hAnsi="Verdana"/>
          <w:color w:val="0F243E" w:themeColor="text2" w:themeShade="80"/>
          <w:sz w:val="20"/>
          <w:szCs w:val="20"/>
        </w:rPr>
        <w:t>.</w:t>
      </w:r>
      <w:r w:rsidR="001C4445">
        <w:rPr>
          <w:rFonts w:ascii="Verdana" w:hAnsi="Verdana"/>
          <w:color w:val="0F243E" w:themeColor="text2" w:themeShade="80"/>
          <w:sz w:val="20"/>
          <w:szCs w:val="20"/>
        </w:rPr>
        <w:t>g</w:t>
      </w:r>
      <w:r w:rsidRPr="001C4445">
        <w:rPr>
          <w:rFonts w:ascii="Verdana" w:hAnsi="Verdana"/>
          <w:color w:val="0F243E" w:themeColor="text2" w:themeShade="80"/>
          <w:sz w:val="20"/>
          <w:szCs w:val="20"/>
        </w:rPr>
        <w:t>. the angle of elevation of 6.5</w:t>
      </w:r>
      <w:r w:rsidR="001C4445">
        <w:rPr>
          <w:rFonts w:ascii="Verdana" w:hAnsi="Verdana"/>
          <w:color w:val="0F243E" w:themeColor="text2" w:themeShade="80"/>
          <w:sz w:val="20"/>
          <w:szCs w:val="20"/>
        </w:rPr>
        <w:t xml:space="preserve"> </w:t>
      </w:r>
      <w:r w:rsidRPr="001C4445">
        <w:rPr>
          <w:rFonts w:ascii="Verdana" w:hAnsi="Verdana"/>
          <w:color w:val="0F243E" w:themeColor="text2" w:themeShade="80"/>
          <w:sz w:val="20"/>
          <w:szCs w:val="20"/>
        </w:rPr>
        <w:t>m ladder cannot exceed 65</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What is the greatest height it can reach? </w:t>
      </w:r>
    </w:p>
    <w:p w:rsidR="00BE6A1E" w:rsidRPr="001C4445" w:rsidRDefault="00BE6A1E" w:rsidP="001C4445">
      <w:pPr>
        <w:spacing w:after="0"/>
        <w:jc w:val="both"/>
        <w:rPr>
          <w:rFonts w:ascii="Verdana" w:hAnsi="Verdana"/>
          <w:b/>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Answers </w:t>
      </w:r>
      <w:proofErr w:type="gramStart"/>
      <w:r w:rsidRPr="00954152">
        <w:rPr>
          <w:rFonts w:ascii="Verdana" w:hAnsi="Verdana"/>
          <w:color w:val="0F243E" w:themeColor="text2" w:themeShade="80"/>
          <w:sz w:val="20"/>
          <w:szCs w:val="20"/>
        </w:rPr>
        <w:t>may be displayed</w:t>
      </w:r>
      <w:proofErr w:type="gramEnd"/>
      <w:r w:rsidRPr="00954152">
        <w:rPr>
          <w:rFonts w:ascii="Verdana" w:hAnsi="Verdana"/>
          <w:color w:val="0F243E" w:themeColor="text2" w:themeShade="80"/>
          <w:sz w:val="20"/>
          <w:szCs w:val="20"/>
        </w:rPr>
        <w:t xml:space="preserve"> on a calculator in surd form</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w:t>
      </w:r>
      <w:r w:rsidR="000C68F7" w:rsidRPr="00954152">
        <w:rPr>
          <w:rFonts w:ascii="Verdana" w:hAnsi="Verdana"/>
          <w:color w:val="0F243E" w:themeColor="text2" w:themeShade="80"/>
          <w:sz w:val="20"/>
          <w:szCs w:val="20"/>
        </w:rPr>
        <w:t>uare</w:t>
      </w:r>
      <w:r w:rsidRPr="00954152">
        <w:rPr>
          <w:rFonts w:ascii="Verdana" w:hAnsi="Verdana"/>
          <w:color w:val="0F243E" w:themeColor="text2" w:themeShade="80"/>
          <w:sz w:val="20"/>
          <w:szCs w:val="20"/>
        </w:rPr>
        <w:t xml:space="preserve"> root their final answer or round their answer prematurely</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b/>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Drawing the squares on the </w:t>
      </w:r>
      <w:proofErr w:type="gramStart"/>
      <w:r w:rsidRPr="00954152">
        <w:rPr>
          <w:rFonts w:ascii="Verdana" w:hAnsi="Verdana"/>
          <w:color w:val="0F243E" w:themeColor="text2" w:themeShade="80"/>
          <w:sz w:val="20"/>
          <w:szCs w:val="20"/>
        </w:rPr>
        <w:t>3</w:t>
      </w:r>
      <w:proofErr w:type="gramEnd"/>
      <w:r w:rsidRPr="00954152">
        <w:rPr>
          <w:rFonts w:ascii="Verdana" w:hAnsi="Verdana"/>
          <w:color w:val="0F243E" w:themeColor="text2" w:themeShade="80"/>
          <w:sz w:val="20"/>
          <w:szCs w:val="20"/>
        </w:rPr>
        <w:t xml:space="preserve"> sides will help </w:t>
      </w:r>
      <w:r w:rsidR="00FC4A6A" w:rsidRPr="00954152">
        <w:rPr>
          <w:rFonts w:ascii="Verdana" w:hAnsi="Verdana"/>
          <w:color w:val="0F243E" w:themeColor="text2" w:themeShade="80"/>
          <w:sz w:val="20"/>
          <w:szCs w:val="20"/>
        </w:rPr>
        <w:t>to illustrate the theorem</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43195" w:rsidRPr="00954152" w:rsidRDefault="00343195"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examples with triangles drawn in all four quadrants</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To find in right</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triangles the exact values of sin</w:t>
      </w:r>
      <w:r w:rsidR="00B249E2" w:rsidRPr="00954152">
        <w:rPr>
          <w:rFonts w:ascii="Verdana" w:hAnsi="Verdana"/>
          <w:color w:val="0F243E" w:themeColor="text2" w:themeShade="80"/>
          <w:sz w:val="20"/>
          <w:szCs w:val="20"/>
        </w:rPr>
        <w:t xml:space="preserve">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cos</w:t>
      </w:r>
      <w:r w:rsidR="00B249E2" w:rsidRPr="00954152">
        <w:rPr>
          <w:rFonts w:ascii="Verdana" w:hAnsi="Verdana"/>
          <w:color w:val="0F243E" w:themeColor="text2" w:themeShade="80"/>
          <w:sz w:val="20"/>
          <w:szCs w:val="20"/>
        </w:rPr>
        <w:t xml:space="preserve">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w:t>
      </w:r>
      <w:r w:rsidR="00B249E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use</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triangles with angles of 30°, 45° and 60°</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suitable mnemonic to remember SOHCAHTOA</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Pythagoras’ </w:t>
      </w:r>
      <w:r w:rsidR="00B249E2" w:rsidRPr="00954152">
        <w:rPr>
          <w:rFonts w:ascii="Verdana" w:hAnsi="Verdana"/>
          <w:color w:val="0F243E" w:themeColor="text2" w:themeShade="80"/>
          <w:sz w:val="20"/>
          <w:szCs w:val="20"/>
        </w:rPr>
        <w:t xml:space="preserve">Theorem </w:t>
      </w:r>
      <w:r w:rsidRPr="00954152">
        <w:rPr>
          <w:rFonts w:ascii="Verdana" w:hAnsi="Verdana"/>
          <w:color w:val="0F243E" w:themeColor="text2" w:themeShade="80"/>
          <w:sz w:val="20"/>
          <w:szCs w:val="20"/>
        </w:rPr>
        <w:t>and trigonometry together</w:t>
      </w:r>
      <w:r w:rsidR="00B249E2" w:rsidRPr="00954152">
        <w:rPr>
          <w:rFonts w:ascii="Verdana" w:hAnsi="Verdana"/>
          <w:color w:val="0F243E" w:themeColor="text2" w:themeShade="80"/>
          <w:sz w:val="20"/>
          <w:szCs w:val="20"/>
        </w:rPr>
        <w:t>.</w:t>
      </w:r>
    </w:p>
    <w:p w:rsidR="005009CD" w:rsidRPr="00954152" w:rsidRDefault="005009CD">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7446"/>
        <w:gridCol w:w="2182"/>
      </w:tblGrid>
      <w:tr w:rsidR="00371C93" w:rsidRPr="00954152" w:rsidTr="00371C93">
        <w:trPr>
          <w:trHeight w:val="851"/>
        </w:trPr>
        <w:tc>
          <w:tcPr>
            <w:tcW w:w="3867" w:type="pct"/>
            <w:shd w:val="clear" w:color="auto" w:fill="0F243E" w:themeFill="text2" w:themeFillShade="80"/>
            <w:vAlign w:val="center"/>
          </w:tcPr>
          <w:p w:rsidR="00371C93" w:rsidRDefault="00371C93" w:rsidP="008725EF">
            <w:pPr>
              <w:jc w:val="both"/>
              <w:rPr>
                <w:rFonts w:ascii="Verdana" w:hAnsi="Verdana"/>
                <w:b/>
                <w:color w:val="FFFFFF" w:themeColor="background1"/>
              </w:rPr>
            </w:pPr>
            <w:bookmarkStart w:id="34" w:name="Unit13"/>
            <w:r w:rsidRPr="00954152">
              <w:rPr>
                <w:rFonts w:ascii="Verdana" w:hAnsi="Verdana"/>
                <w:b/>
                <w:color w:val="FFFFFF" w:themeColor="background1"/>
              </w:rPr>
              <w:lastRenderedPageBreak/>
              <w:t xml:space="preserve">UNIT 13: Probability </w:t>
            </w:r>
          </w:p>
          <w:p w:rsidR="00DE15D9" w:rsidRPr="00954152" w:rsidRDefault="00253FE2" w:rsidP="008725EF">
            <w:pPr>
              <w:jc w:val="both"/>
              <w:rPr>
                <w:rFonts w:ascii="Verdana" w:hAnsi="Verdana"/>
                <w:b/>
                <w:color w:val="FFFFFF" w:themeColor="background1"/>
              </w:rPr>
            </w:pPr>
            <w:hyperlink r:id="rId96" w:history="1">
              <w:r w:rsidR="00DE15D9" w:rsidRPr="00DE15D9">
                <w:rPr>
                  <w:rStyle w:val="Hyperlink"/>
                  <w:rFonts w:ascii="Verdana" w:hAnsi="Verdana"/>
                  <w:b/>
                  <w:color w:val="FFFFFF" w:themeColor="background1"/>
                </w:rPr>
                <w:t>(N5,P1,P2,P3,P4,P5,P6,P7,P8)</w:t>
              </w:r>
            </w:hyperlink>
          </w:p>
        </w:tc>
        <w:bookmarkEnd w:id="34"/>
        <w:tc>
          <w:tcPr>
            <w:tcW w:w="1133" w:type="pct"/>
            <w:shd w:val="clear" w:color="auto" w:fill="0F243E" w:themeFill="text2" w:themeFillShade="80"/>
            <w:vAlign w:val="center"/>
          </w:tcPr>
          <w:p w:rsidR="000C513C" w:rsidRDefault="00371C93">
            <w:pPr>
              <w:spacing w:line="276" w:lineRule="auto"/>
              <w:jc w:val="right"/>
              <w:rPr>
                <w:rFonts w:ascii="Verdana" w:hAnsi="Verdana"/>
                <w:b/>
                <w:color w:val="FFFFFF" w:themeColor="background1"/>
              </w:rPr>
            </w:pPr>
            <w:r>
              <w:rPr>
                <w:rFonts w:ascii="Verdana" w:hAnsi="Verdana"/>
                <w:b/>
                <w:color w:val="FFFFFF" w:themeColor="background1"/>
              </w:rPr>
              <w:t xml:space="preserve">Teaching Time </w:t>
            </w:r>
          </w:p>
          <w:p w:rsidR="000C513C" w:rsidRDefault="00371C93">
            <w:pPr>
              <w:spacing w:line="276" w:lineRule="auto"/>
              <w:jc w:val="right"/>
              <w:rPr>
                <w:rFonts w:ascii="Verdana" w:hAnsi="Verdana"/>
                <w:b/>
                <w:color w:val="FFFFFF" w:themeColor="background1"/>
              </w:rPr>
            </w:pPr>
            <w:r>
              <w:rPr>
                <w:rFonts w:ascii="Verdana" w:hAnsi="Verdana"/>
                <w:b/>
                <w:color w:val="FFFFFF" w:themeColor="background1"/>
              </w:rPr>
              <w:t>11-13 hours</w:t>
            </w:r>
          </w:p>
        </w:tc>
      </w:tr>
    </w:tbl>
    <w:p w:rsidR="00056770" w:rsidRPr="00954152" w:rsidRDefault="00253FE2" w:rsidP="00B249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0C513C" w:rsidRDefault="00B95A7E">
      <w:pPr>
        <w:rPr>
          <w:rFonts w:ascii="Verdana" w:hAnsi="Verdana"/>
          <w:b/>
          <w:color w:val="0F243E" w:themeColor="text2" w:themeShade="80"/>
          <w:sz w:val="20"/>
          <w:szCs w:val="20"/>
        </w:rPr>
      </w:pPr>
      <w:r w:rsidRPr="00B95A7E">
        <w:rPr>
          <w:rFonts w:ascii="Verdana" w:hAnsi="Verdana"/>
          <w:b/>
          <w:color w:val="0F243E" w:themeColor="text2" w:themeShade="80"/>
          <w:sz w:val="20"/>
          <w:szCs w:val="20"/>
        </w:rPr>
        <w:t xml:space="preserve">SPECIFICATION REFERENCES </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N5</w:t>
      </w:r>
      <w:r w:rsidRPr="00B95A7E">
        <w:rPr>
          <w:rFonts w:ascii="Verdana" w:eastAsia="Times New Roman" w:hAnsi="Verdana" w:cs="Times New Roman"/>
          <w:color w:val="0F243E" w:themeColor="text2" w:themeShade="80"/>
          <w:sz w:val="20"/>
          <w:szCs w:val="20"/>
          <w:lang w:eastAsia="en-GB"/>
        </w:rPr>
        <w:tab/>
        <w:t>apply systematic listing strategies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P1</w:t>
      </w:r>
      <w:r w:rsidRPr="00B95A7E">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P2</w:t>
      </w:r>
      <w:r w:rsidRPr="00B95A7E">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P3</w:t>
      </w:r>
      <w:r w:rsidRPr="00B95A7E">
        <w:rPr>
          <w:rFonts w:ascii="Verdana" w:eastAsia="Times New Roman" w:hAnsi="Verdana" w:cs="Times New Roman"/>
          <w:color w:val="0F243E" w:themeColor="text2" w:themeShade="80"/>
          <w:sz w:val="20"/>
          <w:szCs w:val="20"/>
          <w:lang w:eastAsia="en-GB"/>
        </w:rPr>
        <w:tab/>
        <w:t>relate relative expected frequencies to theoretical probability, using appropriate language and the 0–1 probability scale</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P4</w:t>
      </w:r>
      <w:r w:rsidRPr="00B95A7E">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P5 </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P6 </w:t>
      </w:r>
      <w:r w:rsidRPr="00B95A7E">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Pr>
          <w:rFonts w:ascii="Verdana" w:eastAsia="Times New Roman" w:hAnsi="Verdana" w:cs="Times New Roman"/>
          <w:color w:val="0F243E" w:themeColor="text2" w:themeShade="80"/>
          <w:sz w:val="20"/>
          <w:szCs w:val="20"/>
          <w:u w:val="single"/>
          <w:lang w:eastAsia="en-GB"/>
        </w:rPr>
        <w:t>and tree diagrams</w:t>
      </w:r>
      <w:r w:rsidRPr="00B95A7E">
        <w:rPr>
          <w:rFonts w:ascii="Verdana" w:eastAsia="Times New Roman" w:hAnsi="Verdana" w:cs="Times New Roman"/>
          <w:color w:val="0F243E" w:themeColor="text2" w:themeShade="80"/>
          <w:sz w:val="20"/>
          <w:szCs w:val="20"/>
          <w:lang w:eastAsia="en-GB"/>
        </w:rPr>
        <w:t xml:space="preserve"> </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P7 </w:t>
      </w:r>
      <w:r w:rsidRPr="00B95A7E">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P8 </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0C513C" w:rsidRDefault="000C513C">
      <w:pPr>
        <w:spacing w:after="0"/>
        <w:jc w:val="both"/>
        <w:rPr>
          <w:rFonts w:ascii="Verdana" w:eastAsia="Times New Roman" w:hAnsi="Verdana" w:cs="Times New Roman"/>
          <w:color w:val="0F243E" w:themeColor="text2" w:themeShade="80"/>
          <w:sz w:val="20"/>
          <w:szCs w:val="20"/>
          <w:lang w:eastAsia="en-GB"/>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PRIOR KNOWLEDGE</w:t>
      </w:r>
    </w:p>
    <w:p w:rsidR="000C513C" w:rsidRDefault="00B95A7E">
      <w:pPr>
        <w:pStyle w:val="U-text"/>
        <w:spacing w:before="0" w:after="0" w:line="276" w:lineRule="auto"/>
        <w:jc w:val="both"/>
        <w:rPr>
          <w:color w:val="0F243E" w:themeColor="text2" w:themeShade="80"/>
          <w:szCs w:val="20"/>
        </w:rPr>
      </w:pPr>
      <w:r w:rsidRPr="00B95A7E">
        <w:rPr>
          <w:color w:val="0F243E" w:themeColor="text2" w:themeShade="80"/>
          <w:szCs w:val="20"/>
        </w:rPr>
        <w:t>Students should know how to add and multiply fractions and decimals.</w:t>
      </w:r>
    </w:p>
    <w:p w:rsidR="000C513C" w:rsidRDefault="00B95A7E">
      <w:pPr>
        <w:pStyle w:val="U-text"/>
        <w:spacing w:before="0" w:after="0" w:line="276" w:lineRule="auto"/>
        <w:jc w:val="both"/>
        <w:rPr>
          <w:color w:val="0F243E" w:themeColor="text2" w:themeShade="80"/>
          <w:szCs w:val="20"/>
        </w:rPr>
      </w:pPr>
      <w:r w:rsidRPr="00B95A7E">
        <w:rPr>
          <w:color w:val="0F243E" w:themeColor="text2" w:themeShade="80"/>
          <w:szCs w:val="20"/>
        </w:rPr>
        <w:t>Students should have experience of expressing one number as a fraction of another number.</w:t>
      </w:r>
    </w:p>
    <w:p w:rsidR="000C513C" w:rsidRDefault="000C513C">
      <w:pPr>
        <w:spacing w:after="0"/>
        <w:jc w:val="both"/>
        <w:rPr>
          <w:rFonts w:ascii="Verdana" w:hAnsi="Verdana"/>
          <w:b/>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KEYWORDS</w:t>
      </w:r>
    </w:p>
    <w:p w:rsidR="000C513C" w:rsidRDefault="00B95A7E" w:rsidP="001C4445">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Probability, dependent, independent, conditional, tree diagrams, sample space, outcomes, theoretical, relative frequency, fairness, experimental</w:t>
      </w:r>
    </w:p>
    <w:p w:rsidR="001C4445" w:rsidRDefault="001C4445" w:rsidP="001C4445">
      <w:pPr>
        <w:spacing w:after="0"/>
        <w:jc w:val="both"/>
        <w:rPr>
          <w:rFonts w:ascii="Verdana" w:hAnsi="Verdana"/>
          <w:b/>
          <w:color w:val="0F243E" w:themeColor="text2" w:themeShade="80"/>
          <w:sz w:val="20"/>
          <w:szCs w:val="20"/>
        </w:rPr>
      </w:pPr>
    </w:p>
    <w:p w:rsidR="000C513C" w:rsidRDefault="00B95A7E" w:rsidP="001C4445">
      <w:pPr>
        <w:rPr>
          <w:rFonts w:ascii="Verdana" w:hAnsi="Verdana"/>
          <w:b/>
          <w:color w:val="0F243E" w:themeColor="text2" w:themeShade="80"/>
          <w:sz w:val="20"/>
          <w:szCs w:val="20"/>
        </w:rPr>
      </w:pPr>
      <w:r w:rsidRPr="00B95A7E">
        <w:rPr>
          <w:rFonts w:ascii="Verdana" w:hAnsi="Verdana"/>
          <w:b/>
          <w:color w:val="0F243E" w:themeColor="text2" w:themeShade="80"/>
          <w:sz w:val="20"/>
          <w:szCs w:val="20"/>
        </w:rPr>
        <w:t>OBJECTIVES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By the end of the sub-unit, students should be able to:</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Distinguish between events which are impossible, unlikely, even chance, likely, and certain to occur;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Mark events and/or probabilities on a probability scale of 0 to 1;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Write probabilities in words or fractions, decimals and percentages;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Find the probability of an event happening using theoretical probability;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theoretical models to include outcomes using dice, spinners, coins;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List all outcomes for single events systematically;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Work out probabilities from frequency tables, frequency trees, and two way tables;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Record outcomes of probability experiments in tables;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Add simple probabilities;</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Identify different mutually exclusive outcomes and know that the sum of the probabilities of all outcomes is 1;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Using 1 – </w:t>
      </w:r>
      <w:r w:rsidRPr="001C4445">
        <w:rPr>
          <w:rFonts w:ascii="Times New Roman" w:hAnsi="Times New Roman" w:cs="Times New Roman"/>
          <w:i/>
          <w:color w:val="0F243E" w:themeColor="text2" w:themeShade="80"/>
          <w:sz w:val="24"/>
          <w:szCs w:val="24"/>
        </w:rPr>
        <w:t>p</w:t>
      </w:r>
      <w:r w:rsidRPr="00B95A7E">
        <w:rPr>
          <w:rFonts w:ascii="Verdana" w:hAnsi="Verdana"/>
          <w:color w:val="0F243E" w:themeColor="text2" w:themeShade="80"/>
          <w:sz w:val="20"/>
          <w:szCs w:val="20"/>
        </w:rPr>
        <w:t xml:space="preserve"> as the probability of an event not occurring where </w:t>
      </w:r>
      <w:r w:rsidRPr="001C4445">
        <w:rPr>
          <w:rFonts w:ascii="Times New Roman" w:hAnsi="Times New Roman" w:cs="Times New Roman"/>
          <w:i/>
          <w:color w:val="0F243E" w:themeColor="text2" w:themeShade="80"/>
          <w:sz w:val="24"/>
          <w:szCs w:val="24"/>
        </w:rPr>
        <w:t>p</w:t>
      </w:r>
      <w:r w:rsidRPr="00B95A7E">
        <w:rPr>
          <w:rFonts w:ascii="Verdana" w:hAnsi="Verdana"/>
          <w:color w:val="0F243E" w:themeColor="text2" w:themeShade="80"/>
          <w:sz w:val="20"/>
          <w:szCs w:val="20"/>
        </w:rPr>
        <w:t xml:space="preserve"> is the probability of the event occurring;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Find a missing probability from a list or table including algebraic terms</w:t>
      </w:r>
      <w:r w:rsidR="001C4445">
        <w:rPr>
          <w:rFonts w:ascii="Verdana" w:hAnsi="Verdana"/>
          <w:color w:val="0F243E" w:themeColor="text2" w:themeShade="80"/>
          <w:sz w:val="20"/>
          <w:szCs w:val="20"/>
        </w:rPr>
        <w:t>;</w:t>
      </w:r>
      <w:r w:rsidR="001C4445" w:rsidRPr="00B95A7E">
        <w:rPr>
          <w:rFonts w:ascii="Verdana" w:hAnsi="Verdana"/>
          <w:color w:val="0F243E" w:themeColor="text2" w:themeShade="80"/>
          <w:sz w:val="20"/>
          <w:szCs w:val="20"/>
        </w:rPr>
        <w:t xml:space="preserve">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lastRenderedPageBreak/>
        <w:t xml:space="preserve">Find the probability of an event happening using relative frequency;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Estimate the number of times an event will occur, given the probability and the number of trials – for both experimental and theoretical probabilities;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List all outcomes for combined events systematically;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and draw sample space diagrams;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Work out probabilities from Venn diagrams to represent real-life situations and also ‘abstract’ sets of numbers/values;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Use union and intersection notation;</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Compare experimental data and theoretical probabilities;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Compare relative frequencies from samples of different sizes;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Find the probability of successive events, such as several throws of a single dice;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tree diagrams to calculate the probability of two independent events;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tree diagrams to calculate the probability of two dependent events. </w:t>
      </w:r>
    </w:p>
    <w:p w:rsidR="000C513C" w:rsidRDefault="000C513C">
      <w:pPr>
        <w:pStyle w:val="ListParagraph"/>
        <w:spacing w:after="0"/>
        <w:ind w:left="0"/>
        <w:jc w:val="both"/>
        <w:rPr>
          <w:rFonts w:ascii="Verdana" w:hAnsi="Verdana"/>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POSSIBLE SUCCESS CRITERIA</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Mark events on a probability scale and use the language of probability.</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If the probability of outcomes are </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2</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4</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3</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calculate </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Calculate the probability of an event from a two-way table or frequency table.</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Decide if a coin, spinner or game is fair. </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Understand the use of the 0–1 scale to measure probability.</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List all the outcomes for an experiment.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Know and apply the fact that the sum of probabilities for all outcomes is </w:t>
      </w:r>
      <w:proofErr w:type="gramStart"/>
      <w:r w:rsidRPr="00B95A7E">
        <w:rPr>
          <w:rFonts w:ascii="Verdana" w:hAnsi="Verdana"/>
          <w:color w:val="0F243E" w:themeColor="text2" w:themeShade="80"/>
          <w:sz w:val="20"/>
          <w:szCs w:val="20"/>
        </w:rPr>
        <w:t>1</w:t>
      </w:r>
      <w:proofErr w:type="gramEnd"/>
      <w:r w:rsidRPr="00B95A7E">
        <w:rPr>
          <w:rFonts w:ascii="Verdana" w:hAnsi="Verdana"/>
          <w:color w:val="0F243E" w:themeColor="text2" w:themeShade="80"/>
          <w:sz w:val="20"/>
          <w:szCs w:val="20"/>
        </w:rPr>
        <w: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Draw a Venn diagram of students studying French, German or both, and then calculate the probability that a student studies French given that they also study German</w:t>
      </w:r>
    </w:p>
    <w:p w:rsidR="000C513C" w:rsidRDefault="000C513C">
      <w:pPr>
        <w:spacing w:after="0"/>
        <w:jc w:val="both"/>
        <w:rPr>
          <w:rFonts w:ascii="Verdana" w:hAnsi="Verdana"/>
          <w:b/>
          <w:color w:val="0F243E" w:themeColor="text2" w:themeShade="80"/>
          <w:sz w:val="20"/>
          <w:szCs w:val="20"/>
        </w:rPr>
      </w:pPr>
    </w:p>
    <w:p w:rsidR="000C513C" w:rsidRDefault="00B95A7E" w:rsidP="001C4445">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Pr="001C4445" w:rsidRDefault="001C4445" w:rsidP="001C4445">
      <w:pPr>
        <w:spacing w:after="0"/>
        <w:jc w:val="both"/>
        <w:rPr>
          <w:rFonts w:ascii="Verdana" w:hAnsi="Verdana"/>
          <w:color w:val="0F243E"/>
          <w:sz w:val="20"/>
          <w:szCs w:val="20"/>
        </w:rPr>
      </w:pPr>
      <w:r>
        <w:rPr>
          <w:rFonts w:ascii="Verdana" w:hAnsi="Verdana"/>
          <w:color w:val="0F243E"/>
          <w:sz w:val="20"/>
          <w:szCs w:val="20"/>
        </w:rPr>
        <w:t>Lotteries</w:t>
      </w:r>
      <w:r w:rsidR="00B95A7E" w:rsidRPr="001C4445">
        <w:rPr>
          <w:rFonts w:ascii="Verdana" w:hAnsi="Verdana"/>
          <w:color w:val="0F243E"/>
          <w:sz w:val="20"/>
          <w:szCs w:val="20"/>
        </w:rPr>
        <w:t xml:space="preserve"> provides a real life link to probability. Work out the </w:t>
      </w:r>
      <w:r w:rsidRPr="001C4445">
        <w:rPr>
          <w:rFonts w:ascii="Verdana" w:hAnsi="Verdana"/>
          <w:color w:val="0F243E"/>
          <w:sz w:val="20"/>
          <w:szCs w:val="20"/>
        </w:rPr>
        <w:t>probabilit</w:t>
      </w:r>
      <w:r>
        <w:rPr>
          <w:rFonts w:ascii="Verdana" w:hAnsi="Verdana"/>
          <w:color w:val="0F243E"/>
          <w:sz w:val="20"/>
          <w:szCs w:val="20"/>
        </w:rPr>
        <w:t>ies</w:t>
      </w:r>
      <w:r w:rsidRPr="001C4445">
        <w:rPr>
          <w:rFonts w:ascii="Verdana" w:hAnsi="Verdana"/>
          <w:color w:val="0F243E"/>
          <w:sz w:val="20"/>
          <w:szCs w:val="20"/>
        </w:rPr>
        <w:t xml:space="preserve"> </w:t>
      </w:r>
      <w:r w:rsidR="00B95A7E" w:rsidRPr="001C4445">
        <w:rPr>
          <w:rFonts w:ascii="Verdana" w:hAnsi="Verdana"/>
          <w:color w:val="0F243E"/>
          <w:sz w:val="20"/>
          <w:szCs w:val="20"/>
        </w:rPr>
        <w:t xml:space="preserve">of winning </w:t>
      </w:r>
      <w:r>
        <w:rPr>
          <w:rFonts w:ascii="Verdana" w:hAnsi="Verdana"/>
          <w:color w:val="0F243E"/>
          <w:sz w:val="20"/>
          <w:szCs w:val="20"/>
        </w:rPr>
        <w:t>on different lotteries</w:t>
      </w:r>
      <w:r w:rsidR="00B95A7E" w:rsidRPr="001C4445">
        <w:rPr>
          <w:rFonts w:ascii="Verdana" w:hAnsi="Verdana"/>
          <w:color w:val="0F243E"/>
          <w:sz w:val="20"/>
          <w:szCs w:val="20"/>
        </w:rPr>
        <w:t>.</w:t>
      </w:r>
    </w:p>
    <w:p w:rsidR="000C513C" w:rsidRPr="001C4445" w:rsidRDefault="00B95A7E" w:rsidP="001C4445">
      <w:pPr>
        <w:spacing w:after="0"/>
        <w:jc w:val="both"/>
        <w:rPr>
          <w:rFonts w:ascii="Verdana" w:hAnsi="Verdana"/>
          <w:color w:val="0F243E"/>
          <w:sz w:val="20"/>
          <w:szCs w:val="20"/>
        </w:rPr>
      </w:pPr>
      <w:r w:rsidRPr="001C4445">
        <w:rPr>
          <w:rFonts w:ascii="Verdana" w:hAnsi="Verdana"/>
          <w:color w:val="0F243E"/>
          <w:sz w:val="20"/>
          <w:szCs w:val="20"/>
        </w:rPr>
        <w:t xml:space="preserve">Students </w:t>
      </w:r>
      <w:proofErr w:type="gramStart"/>
      <w:r w:rsidRPr="001C4445">
        <w:rPr>
          <w:rFonts w:ascii="Verdana" w:hAnsi="Verdana"/>
          <w:color w:val="0F243E"/>
          <w:sz w:val="20"/>
          <w:szCs w:val="20"/>
        </w:rPr>
        <w:t>should be given</w:t>
      </w:r>
      <w:proofErr w:type="gramEnd"/>
      <w:r w:rsidRPr="001C4445">
        <w:rPr>
          <w:rFonts w:ascii="Verdana" w:hAnsi="Verdana"/>
          <w:color w:val="0F243E"/>
          <w:sz w:val="20"/>
          <w:szCs w:val="20"/>
        </w:rPr>
        <w:t xml:space="preserve"> the opportunity to justify the probability of events happening or not happening.</w:t>
      </w:r>
    </w:p>
    <w:p w:rsidR="000C513C" w:rsidRPr="001C4445" w:rsidRDefault="000C513C" w:rsidP="001C4445">
      <w:pPr>
        <w:spacing w:after="0"/>
        <w:jc w:val="both"/>
        <w:rPr>
          <w:rFonts w:ascii="Verdana" w:hAnsi="Verdana"/>
          <w:b/>
          <w:color w:val="0F243E"/>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COMMON MISCONCEPTIONS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Not using fractions or decimals when working with probability trees.</w:t>
      </w:r>
    </w:p>
    <w:p w:rsidR="000C513C" w:rsidRDefault="000C513C">
      <w:pPr>
        <w:spacing w:after="0"/>
        <w:jc w:val="both"/>
        <w:rPr>
          <w:rFonts w:ascii="Verdana" w:hAnsi="Verdana"/>
          <w:b/>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NOTES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Use this as an opportunity for practical work.</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Probabilities written in fraction form </w:t>
      </w:r>
      <w:proofErr w:type="gramStart"/>
      <w:r w:rsidRPr="00B95A7E">
        <w:rPr>
          <w:rFonts w:ascii="Verdana" w:hAnsi="Verdana"/>
          <w:color w:val="0F243E" w:themeColor="text2" w:themeShade="80"/>
          <w:sz w:val="20"/>
          <w:szCs w:val="20"/>
        </w:rPr>
        <w:t>should be cancelled</w:t>
      </w:r>
      <w:proofErr w:type="gramEnd"/>
      <w:r w:rsidRPr="00B95A7E">
        <w:rPr>
          <w:rFonts w:ascii="Verdana" w:hAnsi="Verdana"/>
          <w:color w:val="0F243E" w:themeColor="text2" w:themeShade="80"/>
          <w:sz w:val="20"/>
          <w:szCs w:val="20"/>
        </w:rPr>
        <w:t xml:space="preserve"> to their simplest form.</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Probability without replacement </w:t>
      </w:r>
      <w:proofErr w:type="gramStart"/>
      <w:r w:rsidRPr="00B95A7E">
        <w:rPr>
          <w:rFonts w:ascii="Verdana" w:hAnsi="Verdana"/>
          <w:color w:val="0F243E" w:themeColor="text2" w:themeShade="80"/>
          <w:sz w:val="20"/>
          <w:szCs w:val="20"/>
        </w:rPr>
        <w:t>is best illustrated</w:t>
      </w:r>
      <w:proofErr w:type="gramEnd"/>
      <w:r w:rsidRPr="00B95A7E">
        <w:rPr>
          <w:rFonts w:ascii="Verdana" w:hAnsi="Verdana"/>
          <w:color w:val="0F243E" w:themeColor="text2" w:themeShade="80"/>
          <w:sz w:val="20"/>
          <w:szCs w:val="20"/>
        </w:rPr>
        <w:t xml:space="preserve"> visually and by initially working out probability ‘with’ replacement.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Encourage students to work ‘across’ the branches working out the probability of each successive event. The probability of the combinations of outcomes should = </w:t>
      </w:r>
      <w:proofErr w:type="gramStart"/>
      <w:r w:rsidRPr="00B95A7E">
        <w:rPr>
          <w:rFonts w:ascii="Verdana" w:hAnsi="Verdana"/>
          <w:color w:val="0F243E" w:themeColor="text2" w:themeShade="80"/>
          <w:sz w:val="20"/>
          <w:szCs w:val="20"/>
        </w:rPr>
        <w:t>1</w:t>
      </w:r>
      <w:proofErr w:type="gramEnd"/>
      <w:r w:rsidRPr="00B95A7E">
        <w:rPr>
          <w:rFonts w:ascii="Verdana" w:hAnsi="Verdana"/>
          <w:color w:val="0F243E" w:themeColor="text2" w:themeShade="80"/>
          <w:sz w:val="20"/>
          <w:szCs w:val="20"/>
        </w:rPr>
        <w:t xml:space="preserve">. </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Emphasise that were an experiment repeated it will usually lead to different outcomes, and that increasing sample size generally leads to better estimates of probability and population characteristics.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Probabilities written in fraction form </w:t>
      </w:r>
      <w:proofErr w:type="gramStart"/>
      <w:r w:rsidRPr="00B95A7E">
        <w:rPr>
          <w:rFonts w:ascii="Verdana" w:hAnsi="Verdana"/>
          <w:color w:val="0F243E" w:themeColor="text2" w:themeShade="80"/>
          <w:sz w:val="20"/>
          <w:szCs w:val="20"/>
        </w:rPr>
        <w:t>should be cancelled</w:t>
      </w:r>
      <w:proofErr w:type="gramEnd"/>
      <w:r w:rsidRPr="00B95A7E">
        <w:rPr>
          <w:rFonts w:ascii="Verdana" w:hAnsi="Verdana"/>
          <w:color w:val="0F243E" w:themeColor="text2" w:themeShade="80"/>
          <w:sz w:val="20"/>
          <w:szCs w:val="20"/>
        </w:rPr>
        <w:t xml:space="preserve"> to their simplest form.</w:t>
      </w:r>
    </w:p>
    <w:p w:rsidR="00E27437" w:rsidRPr="00954152" w:rsidRDefault="00E27437"/>
    <w:p w:rsidR="00371C93" w:rsidRDefault="00371C93">
      <w:bookmarkStart w:id="35" w:name="Unit14"/>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7308"/>
        <w:gridCol w:w="2320"/>
      </w:tblGrid>
      <w:tr w:rsidR="007A7982" w:rsidRPr="00954152" w:rsidTr="00B249E2">
        <w:trPr>
          <w:trHeight w:val="851"/>
        </w:trPr>
        <w:tc>
          <w:tcPr>
            <w:tcW w:w="3795" w:type="pct"/>
            <w:shd w:val="clear" w:color="auto" w:fill="0F243E" w:themeFill="text2" w:themeFillShade="80"/>
            <w:vAlign w:val="center"/>
          </w:tcPr>
          <w:p w:rsidR="007A7982" w:rsidRDefault="007A7982" w:rsidP="00B249E2">
            <w:pPr>
              <w:jc w:val="both"/>
              <w:rPr>
                <w:rFonts w:ascii="Verdana" w:hAnsi="Verdana"/>
                <w:b/>
                <w:color w:val="FFFFFF" w:themeColor="background1"/>
              </w:rPr>
            </w:pPr>
            <w:r w:rsidRPr="00954152">
              <w:rPr>
                <w:rFonts w:ascii="Verdana" w:hAnsi="Verdana"/>
                <w:b/>
                <w:color w:val="FFFFFF" w:themeColor="background1"/>
              </w:rPr>
              <w:lastRenderedPageBreak/>
              <w:t xml:space="preserve">UNIT 14: </w:t>
            </w:r>
            <w:bookmarkEnd w:id="35"/>
            <w:r w:rsidRPr="00954152">
              <w:rPr>
                <w:rFonts w:ascii="Verdana" w:hAnsi="Verdana"/>
                <w:b/>
                <w:color w:val="FFFFFF" w:themeColor="background1"/>
              </w:rPr>
              <w:t xml:space="preserve">Multiplicative </w:t>
            </w:r>
            <w:r w:rsidR="00B249E2" w:rsidRPr="00954152">
              <w:rPr>
                <w:rFonts w:ascii="Verdana" w:hAnsi="Verdana"/>
                <w:b/>
                <w:color w:val="FFFFFF" w:themeColor="background1"/>
              </w:rPr>
              <w:t>r</w:t>
            </w:r>
            <w:r w:rsidRPr="00954152">
              <w:rPr>
                <w:rFonts w:ascii="Verdana" w:hAnsi="Verdana"/>
                <w:b/>
                <w:color w:val="FFFFFF" w:themeColor="background1"/>
              </w:rPr>
              <w:t>easoning</w:t>
            </w:r>
            <w:r w:rsidR="00B249E2" w:rsidRPr="00954152">
              <w:rPr>
                <w:rFonts w:ascii="Verdana" w:hAnsi="Verdana"/>
                <w:b/>
                <w:color w:val="FFFFFF" w:themeColor="background1"/>
              </w:rPr>
              <w:t>:</w:t>
            </w:r>
            <w:r w:rsidR="00E1472B" w:rsidRPr="00954152">
              <w:t xml:space="preserve"> </w:t>
            </w:r>
            <w:r w:rsidR="00E1472B" w:rsidRPr="00954152">
              <w:rPr>
                <w:rFonts w:ascii="Verdana" w:hAnsi="Verdana"/>
                <w:b/>
                <w:color w:val="FFFFFF" w:themeColor="background1"/>
              </w:rPr>
              <w:t>more percentages, rates of change, compound measures</w:t>
            </w:r>
          </w:p>
          <w:p w:rsidR="00DE15D9" w:rsidRPr="00954152" w:rsidRDefault="00253FE2" w:rsidP="00DE15D9">
            <w:pPr>
              <w:jc w:val="both"/>
            </w:pPr>
            <w:hyperlink r:id="rId97" w:history="1">
              <w:r w:rsidR="00DE15D9" w:rsidRPr="00DE15D9">
                <w:rPr>
                  <w:rStyle w:val="Hyperlink"/>
                  <w:rFonts w:ascii="Verdana" w:hAnsi="Verdana"/>
                  <w:b/>
                  <w:color w:val="FFFFFF" w:themeColor="background1"/>
                </w:rPr>
                <w:t>(N12,N13,A5,R1,R9,R10,R11,R13,R16,G14)</w:t>
              </w:r>
            </w:hyperlink>
          </w:p>
        </w:tc>
        <w:tc>
          <w:tcPr>
            <w:tcW w:w="1205" w:type="pct"/>
            <w:shd w:val="clear" w:color="auto" w:fill="0F243E" w:themeFill="text2" w:themeFillShade="80"/>
            <w:vAlign w:val="center"/>
          </w:tcPr>
          <w:p w:rsidR="007A7982" w:rsidRPr="00954152" w:rsidRDefault="007A7982" w:rsidP="007A7982">
            <w:pPr>
              <w:spacing w:line="276" w:lineRule="auto"/>
              <w:jc w:val="right"/>
              <w:rPr>
                <w:rFonts w:ascii="Verdana" w:hAnsi="Verdana"/>
                <w:b/>
                <w:color w:val="FFFFFF" w:themeColor="background1"/>
                <w:szCs w:val="24"/>
              </w:rPr>
            </w:pPr>
            <w:r w:rsidRPr="00954152">
              <w:rPr>
                <w:rFonts w:ascii="Verdana" w:hAnsi="Verdana"/>
                <w:b/>
                <w:color w:val="FFFFFF" w:themeColor="background1"/>
                <w:szCs w:val="24"/>
              </w:rPr>
              <w:t>Teaching time</w:t>
            </w:r>
          </w:p>
          <w:p w:rsidR="007A7982" w:rsidRPr="00954152" w:rsidRDefault="006866B1" w:rsidP="00B249E2">
            <w:pPr>
              <w:jc w:val="right"/>
              <w:rPr>
                <w:rFonts w:ascii="Verdana" w:hAnsi="Verdana"/>
                <w:b/>
                <w:color w:val="FFFFFF" w:themeColor="background1"/>
              </w:rPr>
            </w:pPr>
            <w:r w:rsidRPr="00954152">
              <w:rPr>
                <w:rFonts w:ascii="Verdana" w:hAnsi="Verdana"/>
                <w:color w:val="FFFFFF" w:themeColor="background1"/>
                <w:szCs w:val="24"/>
              </w:rPr>
              <w:t>6</w:t>
            </w:r>
            <w:r w:rsidR="00B249E2" w:rsidRPr="00954152">
              <w:rPr>
                <w:rFonts w:ascii="Verdana" w:hAnsi="Verdana"/>
                <w:color w:val="FFFFFF" w:themeColor="background1"/>
                <w:szCs w:val="24"/>
              </w:rPr>
              <w:t>–</w:t>
            </w:r>
            <w:r w:rsidRPr="00954152">
              <w:rPr>
                <w:rFonts w:ascii="Verdana" w:hAnsi="Verdana"/>
                <w:color w:val="FFFFFF" w:themeColor="background1"/>
                <w:szCs w:val="24"/>
              </w:rPr>
              <w:t xml:space="preserve">8 </w:t>
            </w:r>
            <w:r w:rsidR="007A7982" w:rsidRPr="00954152">
              <w:rPr>
                <w:rFonts w:ascii="Verdana" w:hAnsi="Verdana"/>
                <w:color w:val="FFFFFF" w:themeColor="background1"/>
                <w:szCs w:val="24"/>
              </w:rPr>
              <w:t>hours</w:t>
            </w:r>
          </w:p>
        </w:tc>
      </w:tr>
    </w:tbl>
    <w:p w:rsidR="00056770" w:rsidRPr="00954152" w:rsidRDefault="00253FE2" w:rsidP="00B249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E27437" w:rsidRPr="00954152" w:rsidRDefault="00E274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 xml:space="preserve">N12 </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interpret fractions and percentages as operators</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 xml:space="preserve">use standard units of mass, length, time, money and other measures (including standard compound measures) using decimal quantities where appropriate </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EA2D9A">
        <w:rPr>
          <w:rFonts w:ascii="Verdana" w:eastAsia="Times New Roman" w:hAnsi="Verdana" w:cs="Times New Roman"/>
          <w:color w:val="0F243E" w:themeColor="text2" w:themeShade="80"/>
          <w:sz w:val="20"/>
          <w:szCs w:val="20"/>
          <w:lang w:eastAsia="en-GB"/>
        </w:rPr>
        <w:t>change the subject</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R9 </w:t>
      </w:r>
      <w:r w:rsidRPr="00954152">
        <w:rPr>
          <w:rFonts w:ascii="Verdana" w:eastAsia="Times New Roman" w:hAnsi="Verdana" w:cs="Times New Roman"/>
          <w:color w:val="0F243E" w:themeColor="text2" w:themeShade="80"/>
          <w:sz w:val="20"/>
          <w:szCs w:val="20"/>
          <w:lang w:eastAsia="en-GB"/>
        </w:rPr>
        <w:tab/>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express one quantity as a percentage of another; </w:t>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solve problems involving percentage </w:t>
      </w:r>
      <w:proofErr w:type="gramStart"/>
      <w:r w:rsidRPr="00954152">
        <w:rPr>
          <w:rFonts w:ascii="Verdana" w:eastAsia="Times New Roman" w:hAnsi="Verdana" w:cs="Times New Roman"/>
          <w:color w:val="0F243E" w:themeColor="text2" w:themeShade="80"/>
          <w:sz w:val="20"/>
          <w:szCs w:val="20"/>
          <w:lang w:eastAsia="en-GB"/>
        </w:rPr>
        <w:t xml:space="preserve">change, </w:t>
      </w:r>
      <w:r w:rsidR="00E85406" w:rsidRPr="00954152">
        <w:rPr>
          <w:rFonts w:ascii="Verdana" w:eastAsia="Times New Roman" w:hAnsi="Verdana" w:cs="Times New Roman"/>
          <w:color w:val="0F243E" w:themeColor="text2" w:themeShade="80"/>
          <w:sz w:val="20"/>
          <w:szCs w:val="20"/>
          <w:lang w:eastAsia="en-GB"/>
        </w:rPr>
        <w:t>…</w:t>
      </w:r>
      <w:proofErr w:type="gramEnd"/>
      <w:r w:rsidR="00E85406" w:rsidRPr="00954152">
        <w:rPr>
          <w:rFonts w:ascii="Verdana" w:eastAsia="Times New Roman" w:hAnsi="Verdana" w:cs="Times New Roman"/>
          <w:color w:val="0F243E" w:themeColor="text2" w:themeShade="80"/>
          <w:sz w:val="20"/>
          <w:szCs w:val="20"/>
          <w:lang w:eastAsia="en-GB"/>
        </w:rPr>
        <w:t xml:space="preserve"> and </w:t>
      </w:r>
      <w:r w:rsidRPr="00954152">
        <w:rPr>
          <w:rFonts w:ascii="Verdana" w:eastAsia="Times New Roman" w:hAnsi="Verdana" w:cs="Times New Roman"/>
          <w:color w:val="0F243E" w:themeColor="text2" w:themeShade="80"/>
          <w:sz w:val="20"/>
          <w:szCs w:val="20"/>
          <w:lang w:eastAsia="en-GB"/>
        </w:rPr>
        <w:t xml:space="preserve">original value problems </w:t>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including in financial mathematics</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R10</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solve problems involving direct and inverse proportion</w:t>
      </w:r>
      <w:r>
        <w:rPr>
          <w:rFonts w:ascii="Verdana" w:eastAsia="Times New Roman" w:hAnsi="Verdana" w:cs="Times New Roman"/>
          <w:color w:val="0F243E" w:themeColor="text2" w:themeShade="80"/>
          <w:sz w:val="20"/>
          <w:szCs w:val="20"/>
          <w:lang w:eastAsia="en-GB"/>
        </w:rPr>
        <w:t xml:space="preserve"> …</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954152">
        <w:rPr>
          <w:rFonts w:ascii="Verdana" w:eastAsia="Times New Roman" w:hAnsi="Verdana" w:cs="Times New Roman"/>
          <w:color w:val="0F243E" w:themeColor="text2" w:themeShade="80"/>
          <w:sz w:val="20"/>
          <w:szCs w:val="20"/>
          <w:u w:val="single"/>
          <w:lang w:eastAsia="en-GB"/>
        </w:rPr>
        <w:t>density and pressure</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R13</w:t>
      </w:r>
      <w:r w:rsidRPr="00954152">
        <w:rPr>
          <w:rFonts w:ascii="Verdana" w:eastAsia="Times New Roman" w:hAnsi="Verdana" w:cs="Times New Roman"/>
          <w:color w:val="0F243E" w:themeColor="text2" w:themeShade="80"/>
          <w:sz w:val="20"/>
          <w:szCs w:val="20"/>
          <w:lang w:eastAsia="en-GB"/>
        </w:rPr>
        <w:tab/>
      </w:r>
      <w:r w:rsidR="00E85406" w:rsidRPr="00954152">
        <w:rPr>
          <w:rFonts w:ascii="Verdana" w:eastAsia="Times New Roman" w:hAnsi="Verdana" w:cs="Times New Roman"/>
          <w:color w:val="0F243E" w:themeColor="text2" w:themeShade="80"/>
          <w:sz w:val="20"/>
          <w:szCs w:val="20"/>
          <w:u w:val="single"/>
          <w:lang w:eastAsia="en-GB"/>
        </w:rPr>
        <w:t xml:space="preserve">understand that </w:t>
      </w:r>
      <w:r w:rsidR="00E85406" w:rsidRPr="00954152">
        <w:rPr>
          <w:rFonts w:ascii="Times New Roman" w:eastAsia="Times New Roman" w:hAnsi="Times New Roman" w:cs="Times New Roman"/>
          <w:i/>
          <w:color w:val="0F243E" w:themeColor="text2" w:themeShade="80"/>
          <w:sz w:val="24"/>
          <w:szCs w:val="24"/>
          <w:u w:val="single"/>
          <w:lang w:eastAsia="en-GB"/>
        </w:rPr>
        <w:t>X</w:t>
      </w:r>
      <w:r w:rsidR="00E85406" w:rsidRPr="00954152">
        <w:rPr>
          <w:rFonts w:ascii="Verdana" w:eastAsia="Times New Roman" w:hAnsi="Verdana" w:cs="Times New Roman"/>
          <w:color w:val="0F243E" w:themeColor="text2" w:themeShade="80"/>
          <w:sz w:val="20"/>
          <w:szCs w:val="20"/>
          <w:u w:val="single"/>
          <w:lang w:eastAsia="en-GB"/>
        </w:rPr>
        <w:t xml:space="preserve"> is inversely proportional to </w:t>
      </w:r>
      <w:r w:rsidR="00E85406" w:rsidRPr="00954152">
        <w:rPr>
          <w:rFonts w:ascii="Times New Roman" w:eastAsia="Times New Roman" w:hAnsi="Times New Roman" w:cs="Times New Roman"/>
          <w:i/>
          <w:color w:val="0F243E" w:themeColor="text2" w:themeShade="80"/>
          <w:sz w:val="24"/>
          <w:szCs w:val="24"/>
          <w:u w:val="single"/>
          <w:lang w:eastAsia="en-GB"/>
        </w:rPr>
        <w:t>Y</w:t>
      </w:r>
      <w:r w:rsidR="00E85406" w:rsidRPr="00954152">
        <w:rPr>
          <w:rFonts w:ascii="Verdana" w:eastAsia="Times New Roman" w:hAnsi="Verdana" w:cs="Times New Roman"/>
          <w:color w:val="0F243E" w:themeColor="text2" w:themeShade="80"/>
          <w:sz w:val="20"/>
          <w:szCs w:val="20"/>
          <w:u w:val="single"/>
          <w:lang w:eastAsia="en-GB"/>
        </w:rPr>
        <w:t xml:space="preserve"> is equivalent to </w:t>
      </w:r>
      <w:r w:rsidR="00E85406" w:rsidRPr="00954152">
        <w:rPr>
          <w:rFonts w:ascii="Times New Roman" w:eastAsia="Times New Roman" w:hAnsi="Times New Roman" w:cs="Times New Roman"/>
          <w:i/>
          <w:color w:val="0F243E" w:themeColor="text2" w:themeShade="80"/>
          <w:sz w:val="24"/>
          <w:szCs w:val="24"/>
          <w:u w:val="single"/>
          <w:lang w:eastAsia="en-GB"/>
        </w:rPr>
        <w:t>X</w:t>
      </w:r>
      <w:r w:rsidR="00E85406"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00E85406" w:rsidRPr="00954152">
        <w:rPr>
          <w:rFonts w:ascii="Verdana" w:eastAsia="Times New Roman" w:hAnsi="Verdana" w:cs="Times New Roman"/>
          <w:color w:val="0F243E" w:themeColor="text2" w:themeShade="80"/>
          <w:sz w:val="20"/>
          <w:szCs w:val="20"/>
          <w:u w:val="single"/>
          <w:lang w:eastAsia="en-GB"/>
        </w:rPr>
        <w:t xml:space="preserve">to </w:t>
      </w:r>
      <w:proofErr w:type="gramEnd"/>
      <w:r w:rsidR="00E85406" w:rsidRPr="00954152">
        <w:rPr>
          <w:rFonts w:ascii="Times New Roman" w:hAnsi="Times New Roman"/>
          <w:position w:val="-22"/>
          <w:sz w:val="24"/>
          <w:szCs w:val="24"/>
          <w:u w:val="single"/>
        </w:rPr>
        <w:object w:dxaOrig="240" w:dyaOrig="580">
          <v:shape id="_x0000_i1057" type="#_x0000_t75" style="width:12.9pt;height:28.55pt" o:ole="">
            <v:imagedata r:id="rId93" o:title=""/>
          </v:shape>
          <o:OLEObject Type="Embed" ProgID="Equation.DSMT4" ShapeID="_x0000_i1057" DrawAspect="Content" ObjectID="_1590570369" r:id="rId98"/>
        </w:object>
      </w:r>
      <w:r w:rsidR="00E85406" w:rsidRPr="00954152">
        <w:rPr>
          <w:rFonts w:ascii="Verdana" w:eastAsia="Times New Roman" w:hAnsi="Verdana" w:cs="Times New Roman"/>
          <w:color w:val="0F243E" w:themeColor="text2" w:themeShade="80"/>
          <w:sz w:val="20"/>
          <w:szCs w:val="20"/>
          <w:u w:val="single"/>
          <w:lang w:eastAsia="en-GB"/>
        </w:rPr>
        <w:t>;</w:t>
      </w:r>
      <w:r w:rsidR="00E85406" w:rsidRPr="00954152">
        <w:rPr>
          <w:rFonts w:ascii="Verdana" w:eastAsia="Times New Roman" w:hAnsi="Verdana" w:cs="Times New Roman"/>
          <w:color w:val="0F243E" w:themeColor="text2" w:themeShade="80"/>
          <w:sz w:val="20"/>
          <w:szCs w:val="20"/>
          <w:lang w:eastAsia="en-GB"/>
        </w:rPr>
        <w:t xml:space="preserve"> </w:t>
      </w:r>
      <w:r w:rsidR="00E85406"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p>
    <w:p w:rsidR="00BA4D3B" w:rsidRPr="00954152" w:rsidRDefault="00E1472B" w:rsidP="00B249E2">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G14</w:t>
      </w:r>
      <w:r w:rsidRPr="00954152">
        <w:rPr>
          <w:rFonts w:ascii="Verdana" w:eastAsia="Times New Roman" w:hAnsi="Verdana" w:cs="Times New Roman"/>
          <w:color w:val="0F243E" w:themeColor="text2" w:themeShade="80"/>
          <w:sz w:val="20"/>
          <w:szCs w:val="20"/>
          <w:lang w:eastAsia="en-GB"/>
        </w:rPr>
        <w:tab/>
        <w:t xml:space="preserve">use standard units of measure and related concepts (length, area, volume/capacity, mass, time, money, </w:t>
      </w:r>
      <w:proofErr w:type="spellStart"/>
      <w:r w:rsidRPr="00954152">
        <w:rPr>
          <w:rFonts w:ascii="Verdana" w:eastAsia="Times New Roman" w:hAnsi="Verdana" w:cs="Times New Roman"/>
          <w:color w:val="0F243E" w:themeColor="text2" w:themeShade="80"/>
          <w:sz w:val="20"/>
          <w:szCs w:val="20"/>
          <w:lang w:eastAsia="en-GB"/>
        </w:rPr>
        <w:t>etc</w:t>
      </w:r>
      <w:proofErr w:type="spellEnd"/>
      <w:r w:rsidRPr="00954152">
        <w:rPr>
          <w:rFonts w:ascii="Verdana" w:eastAsia="Times New Roman" w:hAnsi="Verdana" w:cs="Times New Roman"/>
          <w:color w:val="0F243E" w:themeColor="text2" w:themeShade="80"/>
          <w:sz w:val="20"/>
          <w:szCs w:val="20"/>
          <w:lang w:eastAsia="en-GB"/>
        </w:rPr>
        <w:t>)</w:t>
      </w:r>
    </w:p>
    <w:p w:rsidR="00E27437" w:rsidRPr="00954152" w:rsidRDefault="00E27437" w:rsidP="00D6360F">
      <w:pPr>
        <w:spacing w:after="0" w:line="240" w:lineRule="auto"/>
        <w:jc w:val="both"/>
        <w:rPr>
          <w:rFonts w:ascii="Verdana" w:eastAsia="Times New Roman" w:hAnsi="Verdana" w:cs="Times New Roman"/>
          <w:color w:val="0F243E" w:themeColor="text2" w:themeShade="80"/>
          <w:sz w:val="20"/>
          <w:szCs w:val="20"/>
          <w:lang w:eastAsia="en-GB"/>
        </w:rPr>
      </w:pPr>
    </w:p>
    <w:p w:rsidR="00E27437" w:rsidRPr="00954152" w:rsidRDefault="00E274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C513C" w:rsidRDefault="00084AE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interpret scales on a range of measuring instruments.</w:t>
      </w:r>
    </w:p>
    <w:p w:rsidR="006866B1" w:rsidRPr="00954152" w:rsidRDefault="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6866B1" w:rsidRPr="00954152">
        <w:rPr>
          <w:rFonts w:ascii="Verdana" w:hAnsi="Verdana"/>
          <w:color w:val="0F243E" w:themeColor="text2" w:themeShade="80"/>
          <w:sz w:val="20"/>
          <w:szCs w:val="20"/>
        </w:rPr>
        <w:t xml:space="preserve"> to find a percentage of an amount and relate percentages to decimals</w:t>
      </w:r>
      <w:r w:rsidRPr="00954152">
        <w:rPr>
          <w:rFonts w:ascii="Verdana" w:hAnsi="Verdana"/>
          <w:color w:val="0F243E" w:themeColor="text2" w:themeShade="80"/>
          <w:sz w:val="20"/>
          <w:szCs w:val="20"/>
        </w:rPr>
        <w:t>.</w:t>
      </w:r>
    </w:p>
    <w:p w:rsidR="006866B1" w:rsidRPr="00954152" w:rsidRDefault="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w:t>
      </w:r>
      <w:r w:rsidR="006866B1" w:rsidRPr="00954152">
        <w:rPr>
          <w:rFonts w:ascii="Verdana" w:hAnsi="Verdana"/>
          <w:color w:val="0F243E" w:themeColor="text2" w:themeShade="80"/>
          <w:sz w:val="20"/>
          <w:szCs w:val="20"/>
        </w:rPr>
        <w:t>earrang</w:t>
      </w:r>
      <w:r w:rsidRPr="00954152">
        <w:rPr>
          <w:rFonts w:ascii="Verdana" w:hAnsi="Verdana"/>
          <w:color w:val="0F243E" w:themeColor="text2" w:themeShade="80"/>
          <w:sz w:val="20"/>
          <w:szCs w:val="20"/>
        </w:rPr>
        <w:t>e</w:t>
      </w:r>
      <w:r w:rsidR="006866B1" w:rsidRPr="00954152">
        <w:rPr>
          <w:rFonts w:ascii="Verdana" w:hAnsi="Verdana"/>
          <w:color w:val="0F243E" w:themeColor="text2" w:themeShade="80"/>
          <w:sz w:val="20"/>
          <w:szCs w:val="20"/>
        </w:rPr>
        <w:t xml:space="preserve"> equations and us</w:t>
      </w:r>
      <w:r w:rsidRPr="00954152">
        <w:rPr>
          <w:rFonts w:ascii="Verdana" w:hAnsi="Verdana"/>
          <w:color w:val="0F243E" w:themeColor="text2" w:themeShade="80"/>
          <w:sz w:val="20"/>
          <w:szCs w:val="20"/>
        </w:rPr>
        <w:t>e</w:t>
      </w:r>
      <w:r w:rsidR="006866B1" w:rsidRPr="00954152">
        <w:rPr>
          <w:rFonts w:ascii="Verdana" w:hAnsi="Verdana"/>
          <w:color w:val="0F243E" w:themeColor="text2" w:themeShade="80"/>
          <w:sz w:val="20"/>
          <w:szCs w:val="20"/>
        </w:rPr>
        <w:t xml:space="preserve"> these to solve problems</w:t>
      </w:r>
      <w:r w:rsidRPr="00954152">
        <w:rPr>
          <w:rFonts w:ascii="Verdana" w:hAnsi="Verdana"/>
          <w:color w:val="0F243E" w:themeColor="text2" w:themeShade="80"/>
          <w:sz w:val="20"/>
          <w:szCs w:val="20"/>
        </w:rPr>
        <w:t>.</w:t>
      </w:r>
      <w:r w:rsidR="006866B1" w:rsidRPr="00954152">
        <w:rPr>
          <w:rFonts w:ascii="Verdana" w:hAnsi="Verdana"/>
          <w:color w:val="0F243E" w:themeColor="text2" w:themeShade="80"/>
          <w:sz w:val="20"/>
          <w:szCs w:val="20"/>
        </w:rPr>
        <w:t xml:space="preserve"> </w:t>
      </w:r>
    </w:p>
    <w:p w:rsidR="00084AEA" w:rsidRPr="00954152" w:rsidRDefault="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w:t>
      </w:r>
      <w:r w:rsidR="006866B1" w:rsidRPr="00954152">
        <w:rPr>
          <w:rFonts w:ascii="Verdana" w:hAnsi="Verdana"/>
          <w:color w:val="0F243E" w:themeColor="text2" w:themeShade="80"/>
          <w:sz w:val="20"/>
          <w:szCs w:val="20"/>
        </w:rPr>
        <w:t>now speed = distance/time, density = mass/volume</w:t>
      </w:r>
      <w:r w:rsidRPr="00954152">
        <w:rPr>
          <w:rFonts w:ascii="Verdana" w:hAnsi="Verdana"/>
          <w:color w:val="0F243E" w:themeColor="text2" w:themeShade="80"/>
          <w:sz w:val="20"/>
          <w:szCs w:val="20"/>
        </w:rPr>
        <w:t>.</w:t>
      </w:r>
    </w:p>
    <w:p w:rsidR="00904837" w:rsidRPr="00954152" w:rsidRDefault="00904837" w:rsidP="00D6360F">
      <w:pPr>
        <w:spacing w:after="0" w:line="240" w:lineRule="auto"/>
        <w:jc w:val="both"/>
        <w:rPr>
          <w:rFonts w:ascii="Verdana" w:hAnsi="Verdana"/>
          <w:color w:val="0F243E" w:themeColor="text2" w:themeShade="80"/>
          <w:sz w:val="20"/>
          <w:szCs w:val="20"/>
        </w:rPr>
      </w:pPr>
    </w:p>
    <w:p w:rsidR="00904837" w:rsidRPr="00954152" w:rsidRDefault="009048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 proportion, best value, proportional change, compound measure, density, mass, volume, speed, distance, time, density, mass, volume, pressure, acceleration, velocity, </w:t>
      </w:r>
      <w:r w:rsidR="00975365" w:rsidRPr="00954152">
        <w:rPr>
          <w:rFonts w:ascii="Verdana" w:hAnsi="Verdana"/>
          <w:color w:val="0F243E" w:themeColor="text2" w:themeShade="80"/>
          <w:sz w:val="20"/>
          <w:szCs w:val="20"/>
        </w:rPr>
        <w:t>inverse, direct</w:t>
      </w:r>
    </w:p>
    <w:p w:rsidR="00E85406" w:rsidRPr="00954152" w:rsidRDefault="00E85406" w:rsidP="00D6360F">
      <w:pPr>
        <w:spacing w:after="0" w:line="240" w:lineRule="auto"/>
        <w:jc w:val="both"/>
        <w:rPr>
          <w:rFonts w:ascii="Verdana" w:hAnsi="Verdana"/>
          <w:color w:val="0F243E" w:themeColor="text2" w:themeShade="80"/>
          <w:sz w:val="20"/>
          <w:szCs w:val="20"/>
        </w:rPr>
      </w:pPr>
    </w:p>
    <w:p w:rsidR="00904837" w:rsidRPr="00954152" w:rsidRDefault="009048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04837" w:rsidRPr="00954152" w:rsidRDefault="00904837"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compound measures: </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density;</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pressure;</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speed</w:t>
      </w:r>
      <w:r w:rsidR="00E85406"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speed measures;</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values in km/h and mph from a speedometer;</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average speed, distance, time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miles per hour as well as metric measures;</w:t>
      </w:r>
    </w:p>
    <w:p w:rsidR="000C513C" w:rsidRDefault="00EB2EC9" w:rsidP="00EB2EC9">
      <w:pPr>
        <w:pStyle w:val="ListParagraph"/>
        <w:numPr>
          <w:ilvl w:val="0"/>
          <w:numId w:val="12"/>
        </w:numPr>
        <w:pBdr>
          <w:left w:val="single" w:sz="4" w:space="31" w:color="auto"/>
          <w:right w:val="single" w:sz="4" w:space="10" w:color="auto"/>
        </w:pBd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kinematics formulae to calculate speed, acceleration (with </w:t>
      </w:r>
      <w:r>
        <w:rPr>
          <w:rFonts w:ascii="Verdana" w:hAnsi="Verdana"/>
          <w:color w:val="0F243E" w:themeColor="text2" w:themeShade="80"/>
          <w:sz w:val="20"/>
          <w:szCs w:val="20"/>
        </w:rPr>
        <w:t xml:space="preserve">formula provided and </w:t>
      </w:r>
      <w:r w:rsidRPr="00954152">
        <w:rPr>
          <w:rFonts w:ascii="Verdana" w:hAnsi="Verdana"/>
          <w:color w:val="0F243E" w:themeColor="text2" w:themeShade="80"/>
          <w:sz w:val="20"/>
          <w:szCs w:val="20"/>
        </w:rPr>
        <w:t>variables defined in the question)</w:t>
      </w:r>
      <w:r w:rsidR="00E108F4" w:rsidRPr="00954152">
        <w:rPr>
          <w:rFonts w:ascii="Verdana" w:hAnsi="Verdana"/>
          <w:color w:val="0F243E" w:themeColor="text2" w:themeShade="80"/>
          <w:sz w:val="20"/>
          <w:szCs w:val="20"/>
        </w:rPr>
        <w:t>;</w:t>
      </w:r>
    </w:p>
    <w:p w:rsidR="00E108F4" w:rsidRPr="00954152" w:rsidRDefault="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d/t in m/s to a formula in km/h, i</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e</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d/t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(60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60)/1000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with support;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 in more complex situations</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866B1"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Calculate </w:t>
      </w:r>
      <w:r w:rsidR="006866B1" w:rsidRPr="00954152">
        <w:rPr>
          <w:rFonts w:ascii="Verdana" w:hAnsi="Verdana"/>
          <w:color w:val="0F243E" w:themeColor="text2" w:themeShade="80"/>
          <w:sz w:val="20"/>
          <w:szCs w:val="20"/>
        </w:rPr>
        <w:t>percentage profit or loss</w:t>
      </w:r>
      <w:r w:rsidR="00E85406" w:rsidRPr="00954152">
        <w:rPr>
          <w:rFonts w:ascii="Verdana" w:hAnsi="Verdana"/>
          <w:color w:val="0F243E" w:themeColor="text2" w:themeShade="80"/>
          <w:sz w:val="20"/>
          <w:szCs w:val="20"/>
        </w:rPr>
        <w:t>;</w:t>
      </w:r>
    </w:p>
    <w:p w:rsidR="006866B1" w:rsidRPr="00954152" w:rsidRDefault="00E85406"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c</w:t>
      </w:r>
      <w:r w:rsidR="00E108F4" w:rsidRPr="00954152">
        <w:rPr>
          <w:rFonts w:ascii="Verdana" w:hAnsi="Verdana"/>
          <w:color w:val="0F243E" w:themeColor="text2" w:themeShade="80"/>
          <w:sz w:val="20"/>
          <w:szCs w:val="20"/>
        </w:rPr>
        <w:t xml:space="preserve">alculations </w:t>
      </w:r>
      <w:r w:rsidR="006866B1" w:rsidRPr="00954152">
        <w:rPr>
          <w:rFonts w:ascii="Verdana" w:hAnsi="Verdana"/>
          <w:color w:val="0F243E" w:themeColor="text2" w:themeShade="80"/>
          <w:sz w:val="20"/>
          <w:szCs w:val="20"/>
        </w:rPr>
        <w:t>involving repeated percentage change, not using the formula</w:t>
      </w:r>
      <w:r w:rsidRPr="00954152">
        <w:rPr>
          <w:rFonts w:ascii="Verdana" w:hAnsi="Verdana"/>
          <w:color w:val="0F243E" w:themeColor="text2" w:themeShade="80"/>
          <w:sz w:val="20"/>
          <w:szCs w:val="20"/>
        </w:rPr>
        <w:t>;</w:t>
      </w:r>
    </w:p>
    <w:p w:rsidR="006866B1"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6866B1" w:rsidRPr="00954152">
        <w:rPr>
          <w:rFonts w:ascii="Verdana" w:hAnsi="Verdana"/>
          <w:color w:val="0F243E" w:themeColor="text2" w:themeShade="80"/>
          <w:sz w:val="20"/>
          <w:szCs w:val="20"/>
        </w:rPr>
        <w:t>the original amount given the final amount after a percentage increase or decrease</w:t>
      </w:r>
      <w:r w:rsidR="00E85406" w:rsidRPr="00954152">
        <w:rPr>
          <w:rFonts w:ascii="Verdana" w:hAnsi="Verdana"/>
          <w:color w:val="0F243E" w:themeColor="text2" w:themeShade="80"/>
          <w:sz w:val="20"/>
          <w:szCs w:val="20"/>
        </w:rPr>
        <w:t>;</w:t>
      </w:r>
    </w:p>
    <w:p w:rsidR="006866B1" w:rsidRPr="00954152" w:rsidRDefault="00E85406"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w:t>
      </w:r>
      <w:r w:rsidR="00E108F4" w:rsidRPr="00954152">
        <w:rPr>
          <w:rFonts w:ascii="Verdana" w:hAnsi="Verdana"/>
          <w:color w:val="0F243E" w:themeColor="text2" w:themeShade="80"/>
          <w:sz w:val="20"/>
          <w:szCs w:val="20"/>
        </w:rPr>
        <w:t xml:space="preserve">ompound </w:t>
      </w:r>
      <w:r w:rsidR="006866B1" w:rsidRPr="00954152">
        <w:rPr>
          <w:rFonts w:ascii="Verdana" w:hAnsi="Verdana"/>
          <w:color w:val="0F243E" w:themeColor="text2" w:themeShade="80"/>
          <w:sz w:val="20"/>
          <w:szCs w:val="20"/>
        </w:rPr>
        <w:t>interest</w:t>
      </w:r>
      <w:r w:rsidRPr="00954152">
        <w:rPr>
          <w:rFonts w:ascii="Verdana" w:hAnsi="Verdana"/>
          <w:color w:val="0F243E" w:themeColor="text2" w:themeShade="80"/>
          <w:sz w:val="20"/>
          <w:szCs w:val="20"/>
        </w:rPr>
        <w: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variety of measures in ratio and proportion problems</w:t>
      </w:r>
      <w:r w:rsidR="00E108F4"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currenc</w:t>
      </w:r>
      <w:r w:rsidR="00E85406" w:rsidRPr="00954152">
        <w:rPr>
          <w:rFonts w:ascii="Verdana" w:hAnsi="Verdana"/>
          <w:color w:val="0F243E" w:themeColor="text2" w:themeShade="80"/>
          <w:sz w:val="20"/>
          <w:szCs w:val="20"/>
        </w:rPr>
        <w:t>y conversion</w:t>
      </w:r>
      <w:r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rates of pay;</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best value;</w:t>
      </w:r>
    </w:p>
    <w:p w:rsidR="009B0D4B"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9B0D4B" w:rsidRPr="00954152">
        <w:rPr>
          <w:rFonts w:ascii="Verdana" w:hAnsi="Verdana"/>
          <w:color w:val="0F243E" w:themeColor="text2" w:themeShade="80"/>
          <w:sz w:val="20"/>
          <w:szCs w:val="20"/>
        </w:rPr>
        <w:t>et up, solve and interpret the answers in growth and decay problems</w:t>
      </w:r>
      <w:r w:rsidR="00E85406" w:rsidRPr="00954152">
        <w:rPr>
          <w:rFonts w:ascii="Verdana" w:hAnsi="Verdana"/>
          <w:color w:val="0F243E" w:themeColor="text2" w:themeShade="80"/>
          <w:sz w:val="20"/>
          <w:szCs w:val="20"/>
        </w:rPr>
        <w: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9B0D4B" w:rsidRPr="00954152">
        <w:rPr>
          <w:rFonts w:ascii="Verdana" w:hAnsi="Verdana"/>
          <w:color w:val="0F243E" w:themeColor="text2" w:themeShade="80"/>
          <w:sz w:val="20"/>
          <w:szCs w:val="20"/>
        </w:rPr>
        <w:t xml:space="preserve">nderstand that </w:t>
      </w:r>
      <w:r w:rsidR="00E85406" w:rsidRPr="00954152">
        <w:rPr>
          <w:rFonts w:ascii="Times New Roman" w:eastAsia="Times New Roman" w:hAnsi="Times New Roman" w:cs="Times New Roman"/>
          <w:i/>
          <w:color w:val="0F243E" w:themeColor="text2" w:themeShade="80"/>
          <w:sz w:val="24"/>
          <w:szCs w:val="24"/>
          <w:lang w:eastAsia="en-GB"/>
        </w:rPr>
        <w:t>X</w:t>
      </w:r>
      <w:r w:rsidR="00E85406" w:rsidRPr="00954152">
        <w:rPr>
          <w:rFonts w:ascii="Verdana" w:eastAsia="Times New Roman" w:hAnsi="Verdana" w:cs="Times New Roman"/>
          <w:color w:val="0F243E" w:themeColor="text2" w:themeShade="80"/>
          <w:sz w:val="20"/>
          <w:szCs w:val="20"/>
          <w:lang w:eastAsia="en-GB"/>
        </w:rPr>
        <w:t xml:space="preserve"> is inversely proportional to </w:t>
      </w:r>
      <w:r w:rsidR="00E85406" w:rsidRPr="00954152">
        <w:rPr>
          <w:rFonts w:ascii="Times New Roman" w:eastAsia="Times New Roman" w:hAnsi="Times New Roman" w:cs="Times New Roman"/>
          <w:i/>
          <w:color w:val="0F243E" w:themeColor="text2" w:themeShade="80"/>
          <w:sz w:val="24"/>
          <w:szCs w:val="24"/>
          <w:lang w:eastAsia="en-GB"/>
        </w:rPr>
        <w:t>Y</w:t>
      </w:r>
      <w:r w:rsidR="00E85406" w:rsidRPr="00954152">
        <w:rPr>
          <w:rFonts w:ascii="Verdana" w:eastAsia="Times New Roman" w:hAnsi="Verdana" w:cs="Times New Roman"/>
          <w:color w:val="0F243E" w:themeColor="text2" w:themeShade="80"/>
          <w:sz w:val="20"/>
          <w:szCs w:val="20"/>
          <w:lang w:eastAsia="en-GB"/>
        </w:rPr>
        <w:t xml:space="preserve"> is equivalent to </w:t>
      </w:r>
      <w:r w:rsidR="00E85406" w:rsidRPr="00954152">
        <w:rPr>
          <w:rFonts w:ascii="Times New Roman" w:eastAsia="Times New Roman" w:hAnsi="Times New Roman" w:cs="Times New Roman"/>
          <w:i/>
          <w:color w:val="0F243E" w:themeColor="text2" w:themeShade="80"/>
          <w:sz w:val="24"/>
          <w:szCs w:val="24"/>
          <w:lang w:eastAsia="en-GB"/>
        </w:rPr>
        <w:t>X</w:t>
      </w:r>
      <w:r w:rsidR="00E85406" w:rsidRPr="00954152">
        <w:rPr>
          <w:rFonts w:ascii="Verdana" w:eastAsia="Times New Roman" w:hAnsi="Verdana" w:cs="Times New Roman"/>
          <w:color w:val="0F243E" w:themeColor="text2" w:themeShade="80"/>
          <w:sz w:val="20"/>
          <w:szCs w:val="20"/>
          <w:lang w:eastAsia="en-GB"/>
        </w:rPr>
        <w:t xml:space="preserve"> is proportional to </w:t>
      </w:r>
      <w:r w:rsidR="00E85406" w:rsidRPr="00954152">
        <w:rPr>
          <w:rFonts w:ascii="Times New Roman" w:hAnsi="Times New Roman"/>
          <w:position w:val="-22"/>
          <w:sz w:val="24"/>
          <w:szCs w:val="24"/>
        </w:rPr>
        <w:object w:dxaOrig="240" w:dyaOrig="580">
          <v:shape id="_x0000_i1058" type="#_x0000_t75" style="width:12.9pt;height:28.55pt" o:ole="">
            <v:imagedata r:id="rId93" o:title=""/>
          </v:shape>
          <o:OLEObject Type="Embed" ProgID="Equation.DSMT4" ShapeID="_x0000_i1058" DrawAspect="Content" ObjectID="_1590570370" r:id="rId99"/>
        </w:object>
      </w:r>
      <w:r w:rsidR="009B0D4B" w:rsidRPr="00954152">
        <w:rPr>
          <w:rFonts w:ascii="Verdana" w:hAnsi="Verdana"/>
          <w:color w:val="0F243E" w:themeColor="text2" w:themeShade="80"/>
          <w:sz w:val="20"/>
          <w:szCs w:val="20"/>
        </w:rPr>
        <w:t xml:space="preserve">; </w:t>
      </w:r>
    </w:p>
    <w:p w:rsidR="009B0D4B"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9B0D4B" w:rsidRPr="00954152">
        <w:rPr>
          <w:rFonts w:ascii="Verdana" w:hAnsi="Verdana"/>
          <w:color w:val="0F243E" w:themeColor="text2" w:themeShade="80"/>
          <w:sz w:val="20"/>
          <w:szCs w:val="20"/>
        </w:rPr>
        <w:t>nterpret equations that describe</w:t>
      </w:r>
      <w:r w:rsidR="006866B1" w:rsidRPr="00954152">
        <w:rPr>
          <w:rFonts w:ascii="Verdana" w:hAnsi="Verdana"/>
          <w:color w:val="0F243E" w:themeColor="text2" w:themeShade="80"/>
          <w:sz w:val="20"/>
          <w:szCs w:val="20"/>
        </w:rPr>
        <w:t xml:space="preserve"> direct and inverse proportion</w:t>
      </w:r>
      <w:r w:rsidR="00E85406" w:rsidRPr="00954152">
        <w:rPr>
          <w:rFonts w:ascii="Verdana" w:hAnsi="Verdana"/>
          <w:color w:val="0F243E" w:themeColor="text2" w:themeShade="80"/>
          <w:sz w:val="20"/>
          <w:szCs w:val="20"/>
        </w:rPr>
        <w:t>.</w:t>
      </w:r>
      <w:r w:rsidR="006866B1" w:rsidRPr="00954152">
        <w:rPr>
          <w:rFonts w:ascii="Verdana" w:hAnsi="Verdana"/>
          <w:color w:val="0F243E" w:themeColor="text2" w:themeShade="80"/>
          <w:sz w:val="20"/>
          <w:szCs w:val="20"/>
        </w:rPr>
        <w:t xml:space="preserve"> </w:t>
      </w:r>
    </w:p>
    <w:p w:rsidR="009B0D4B" w:rsidRPr="00954152" w:rsidRDefault="009B0D4B" w:rsidP="00B249E2">
      <w:pPr>
        <w:pStyle w:val="ListParagraph"/>
        <w:spacing w:after="0"/>
        <w:ind w:left="0"/>
        <w:jc w:val="both"/>
        <w:rPr>
          <w:rFonts w:ascii="Verdana" w:hAnsi="Verdana"/>
          <w:color w:val="0F243E" w:themeColor="text2" w:themeShade="80"/>
          <w:sz w:val="20"/>
          <w:szCs w:val="20"/>
        </w:rPr>
      </w:pPr>
    </w:p>
    <w:p w:rsidR="00904837" w:rsidRPr="00954152" w:rsidRDefault="00D7179B"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measurements using real numbers depend upon the choice of unit, with speedometers and rates of change</w:t>
      </w:r>
      <w:r w:rsidR="00E85406" w:rsidRPr="00954152">
        <w:rPr>
          <w:rFonts w:ascii="Verdana" w:hAnsi="Verdana"/>
          <w:color w:val="0F243E" w:themeColor="text2" w:themeShade="80"/>
          <w:sz w:val="20"/>
          <w:szCs w:val="20"/>
        </w:rPr>
        <w:t>.</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m/s to km/h</w:t>
      </w:r>
      <w:r w:rsidR="00E85406" w:rsidRPr="00954152">
        <w:rPr>
          <w:rFonts w:ascii="Verdana" w:hAnsi="Verdana"/>
          <w:color w:val="0F243E" w:themeColor="text2" w:themeShade="80"/>
          <w:sz w:val="20"/>
          <w:szCs w:val="20"/>
        </w:rPr>
        <w:t>.</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direct proportion </w:t>
      </w:r>
      <w:proofErr w:type="gramStart"/>
      <w:r w:rsidRPr="00954152">
        <w:rPr>
          <w:rFonts w:ascii="Verdana" w:hAnsi="Verdana"/>
          <w:color w:val="0F243E" w:themeColor="text2" w:themeShade="80"/>
          <w:sz w:val="20"/>
          <w:szCs w:val="20"/>
        </w:rPr>
        <w:t>as:</w:t>
      </w:r>
      <w:proofErr w:type="gramEnd"/>
      <w:r w:rsidRPr="00954152">
        <w:rPr>
          <w:rFonts w:ascii="Verdana" w:hAnsi="Verdana"/>
          <w:color w:val="0F243E" w:themeColor="text2" w:themeShade="80"/>
          <w:sz w:val="20"/>
          <w:szCs w:val="20"/>
        </w:rPr>
        <w:t xml:space="preserve">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increases</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w:t>
      </w:r>
      <w:proofErr w:type="gramStart"/>
      <w:r w:rsidRPr="00954152">
        <w:rPr>
          <w:rFonts w:ascii="Verdana" w:hAnsi="Verdana"/>
          <w:color w:val="0F243E" w:themeColor="text2" w:themeShade="80"/>
          <w:sz w:val="20"/>
          <w:szCs w:val="20"/>
        </w:rPr>
        <w:t>as:</w:t>
      </w:r>
      <w:proofErr w:type="gramEnd"/>
      <w:r w:rsidRPr="00954152">
        <w:rPr>
          <w:rFonts w:ascii="Verdana" w:hAnsi="Verdana"/>
          <w:color w:val="0F243E" w:themeColor="text2" w:themeShade="80"/>
          <w:sz w:val="20"/>
          <w:szCs w:val="20"/>
        </w:rPr>
        <w:t xml:space="preserve">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w:t>
      </w:r>
    </w:p>
    <w:p w:rsidR="006866B1" w:rsidRPr="00954152" w:rsidRDefault="006866B1" w:rsidP="00D8722E">
      <w:pPr>
        <w:spacing w:after="0"/>
        <w:jc w:val="both"/>
        <w:rPr>
          <w:rFonts w:ascii="Verdana" w:hAnsi="Verdana"/>
          <w:color w:val="0F243E"/>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Pr="00804691" w:rsidRDefault="00B95A7E">
      <w:pP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 xml:space="preserve">Speed/distance type problems </w:t>
      </w:r>
      <w:r w:rsidR="009E7124" w:rsidRPr="00804691">
        <w:rPr>
          <w:rFonts w:ascii="Verdana" w:hAnsi="Verdana" w:cs="Verdana"/>
          <w:color w:val="0F243E"/>
          <w:sz w:val="20"/>
          <w:szCs w:val="20"/>
        </w:rPr>
        <w:t xml:space="preserve">that involve students justifying their reasons why one vehicle is faster than </w:t>
      </w:r>
      <w:proofErr w:type="gramStart"/>
      <w:r w:rsidR="009E7124" w:rsidRPr="00804691">
        <w:rPr>
          <w:rFonts w:ascii="Verdana" w:hAnsi="Verdana" w:cs="Verdana"/>
          <w:color w:val="0F243E"/>
          <w:sz w:val="20"/>
          <w:szCs w:val="20"/>
        </w:rPr>
        <w:t>another</w:t>
      </w:r>
      <w:proofErr w:type="gramEnd"/>
      <w:r w:rsidR="009E7124" w:rsidRPr="00804691">
        <w:rPr>
          <w:rFonts w:ascii="Verdana" w:hAnsi="Verdana" w:cs="Verdana"/>
          <w:color w:val="0F243E"/>
          <w:sz w:val="20"/>
          <w:szCs w:val="20"/>
        </w:rPr>
        <w:t>.</w:t>
      </w:r>
    </w:p>
    <w:p w:rsidR="000C513C" w:rsidRPr="00804691" w:rsidRDefault="009E7124">
      <w:pP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Calculations involving value for money are a good reasoning opportunity that utilise different skills.</w:t>
      </w:r>
      <w:r w:rsidR="003E049D" w:rsidRPr="00804691">
        <w:rPr>
          <w:rFonts w:ascii="Verdana" w:hAnsi="Verdana" w:cs="Verdana"/>
          <w:color w:val="0F243E"/>
          <w:sz w:val="20"/>
          <w:szCs w:val="20"/>
        </w:rPr>
        <w:t xml:space="preserve"> </w:t>
      </w:r>
    </w:p>
    <w:p w:rsidR="000C513C" w:rsidRPr="00804691" w:rsidRDefault="0041678E">
      <w:pP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Working out best value of items using different currencies given an exchange rate.</w:t>
      </w:r>
    </w:p>
    <w:p w:rsidR="000C513C" w:rsidRPr="00804691" w:rsidRDefault="000C513C">
      <w:pPr>
        <w:autoSpaceDE w:val="0"/>
        <w:autoSpaceDN w:val="0"/>
        <w:adjustRightInd w:val="0"/>
        <w:spacing w:after="0" w:line="240" w:lineRule="auto"/>
        <w:rPr>
          <w:rFonts w:ascii="Verdana" w:hAnsi="Verdana"/>
          <w:color w:val="0F243E"/>
          <w:sz w:val="20"/>
          <w:szCs w:val="20"/>
        </w:rPr>
      </w:pPr>
    </w:p>
    <w:p w:rsidR="00904837" w:rsidRPr="00954152" w:rsidRDefault="00904837"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Some students may think that compound interest and simple interest are the same method of calculating interest.</w:t>
      </w:r>
    </w:p>
    <w:p w:rsidR="00D8722E" w:rsidRPr="00954152" w:rsidRDefault="00D8722E" w:rsidP="00D8722E">
      <w:pPr>
        <w:spacing w:after="0"/>
        <w:jc w:val="both"/>
        <w:rPr>
          <w:rFonts w:ascii="Verdana" w:hAnsi="Verdana"/>
          <w:b/>
          <w:color w:val="0F243E"/>
          <w:sz w:val="20"/>
          <w:szCs w:val="20"/>
        </w:rPr>
      </w:pPr>
      <w:r w:rsidRPr="00954152">
        <w:rPr>
          <w:rFonts w:ascii="Verdana" w:hAnsi="Verdana"/>
          <w:color w:val="0F243E"/>
          <w:sz w:val="20"/>
          <w:szCs w:val="20"/>
        </w:rPr>
        <w:t>Incomplete methods when using multipliers, i.e. reduce £80 by 15% = 80 × 0.15.</w:t>
      </w:r>
    </w:p>
    <w:p w:rsidR="00904837" w:rsidRPr="00954152" w:rsidRDefault="00904837" w:rsidP="00D8722E">
      <w:pPr>
        <w:spacing w:after="0"/>
        <w:jc w:val="both"/>
        <w:rPr>
          <w:rFonts w:ascii="Verdana" w:hAnsi="Verdana"/>
          <w:b/>
          <w:color w:val="0F243E"/>
          <w:sz w:val="20"/>
          <w:szCs w:val="20"/>
        </w:rPr>
      </w:pPr>
    </w:p>
    <w:p w:rsidR="00904837" w:rsidRPr="00954152" w:rsidRDefault="00904837"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Encourage students to use a single multiplier.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Include simple fractional percentages of amounts with compound interest and encourage use of single multipliers.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Amounts of money should be rounded to the nearest penny, but emphasise the importance of not rounding until the end of the calculation if doing in stages.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Use a formula triangle to help students see the relationship for compound measures – this will help them evaluate which inverse operations to use.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Help students to recognise the problem they are trying to solve by the unit measurement given, e.g. km/h is a unit of speed as it is speed divided by a time.</w:t>
      </w:r>
    </w:p>
    <w:p w:rsidR="00B249E2" w:rsidRPr="00954152" w:rsidRDefault="00B249E2" w:rsidP="00D8722E">
      <w:pPr>
        <w:spacing w:after="0"/>
        <w:jc w:val="both"/>
        <w:rPr>
          <w:rFonts w:ascii="Verdana" w:hAnsi="Verdana"/>
          <w:b/>
          <w:color w:val="0F243E"/>
          <w:sz w:val="20"/>
          <w:szCs w:val="20"/>
        </w:rPr>
      </w:pPr>
    </w:p>
    <w:p w:rsidR="00BA4D3B" w:rsidRPr="00954152" w:rsidRDefault="00BA4D3B" w:rsidP="004B003A">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0D0B5F" w:rsidRPr="00954152" w:rsidTr="000D0B5F">
        <w:trPr>
          <w:trHeight w:val="738"/>
        </w:trPr>
        <w:tc>
          <w:tcPr>
            <w:tcW w:w="5000" w:type="pct"/>
            <w:shd w:val="clear" w:color="auto" w:fill="0F243E" w:themeFill="text2" w:themeFillShade="80"/>
            <w:vAlign w:val="center"/>
          </w:tcPr>
          <w:p w:rsidR="000D0B5F" w:rsidRPr="00954152" w:rsidRDefault="000D0B5F" w:rsidP="00E85406">
            <w:pPr>
              <w:spacing w:line="276" w:lineRule="auto"/>
              <w:rPr>
                <w:rFonts w:ascii="Verdana" w:hAnsi="Verdana"/>
                <w:b/>
              </w:rPr>
            </w:pPr>
            <w:bookmarkStart w:id="36" w:name="Unit15"/>
            <w:r w:rsidRPr="00954152">
              <w:rPr>
                <w:rFonts w:ascii="Verdana" w:hAnsi="Verdana"/>
                <w:b/>
              </w:rPr>
              <w:lastRenderedPageBreak/>
              <w:t xml:space="preserve">UNIT 15: </w:t>
            </w:r>
            <w:bookmarkEnd w:id="36"/>
            <w:r w:rsidR="000166D0" w:rsidRPr="00954152">
              <w:rPr>
                <w:rFonts w:ascii="Verdana" w:hAnsi="Verdana"/>
                <w:b/>
              </w:rPr>
              <w:t>Constructions</w:t>
            </w:r>
            <w:r w:rsidR="00E85406" w:rsidRPr="00954152">
              <w:rPr>
                <w:rFonts w:ascii="Verdana" w:hAnsi="Verdana"/>
                <w:b/>
              </w:rPr>
              <w:t>:</w:t>
            </w:r>
            <w:r w:rsidR="000166D0" w:rsidRPr="00954152">
              <w:rPr>
                <w:rFonts w:ascii="Verdana" w:hAnsi="Verdana"/>
                <w:b/>
              </w:rPr>
              <w:t xml:space="preserve"> triangles, nets, plan and elevation, loci, scale drawings and bearings</w:t>
            </w:r>
          </w:p>
        </w:tc>
      </w:tr>
    </w:tbl>
    <w:p w:rsidR="00056770" w:rsidRPr="00954152" w:rsidRDefault="00253FE2" w:rsidP="00E85406">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BA4D3B" w:rsidRPr="00954152" w:rsidRDefault="00BA4D3B"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R2</w:t>
      </w:r>
      <w:r w:rsidRPr="00954152">
        <w:rPr>
          <w:rFonts w:ascii="Verdana" w:eastAsia="Times New Roman" w:hAnsi="Verdana" w:cs="Times New Roman"/>
          <w:color w:val="0F243E" w:themeColor="text2" w:themeShade="80"/>
          <w:sz w:val="20"/>
          <w:szCs w:val="20"/>
          <w:lang w:eastAsia="en-GB"/>
        </w:rPr>
        <w:tab/>
        <w:t xml:space="preserve">use scale factors, scale diagrams and maps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 xml:space="preserve">use conventional terms and notation: points, lines, vertices, edges, planes, parallel lines, perpendicular lines, right angles, polygons, regular polygons and polygons with reflection and/or rotation symmetries; use the standard conventions for labelling and referring to the sides and angles of triangles; draw diagrams from written description;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r w:rsidRPr="00954152">
        <w:rPr>
          <w:rFonts w:ascii="Verdana" w:eastAsia="Times New Roman" w:hAnsi="Verdana" w:cs="Times New Roman"/>
          <w:color w:val="0F243E" w:themeColor="text2" w:themeShade="80"/>
          <w:sz w:val="20"/>
          <w:szCs w:val="20"/>
          <w:lang w:eastAsia="en-GB"/>
        </w:rPr>
        <w:t xml:space="preserve">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r w:rsidRPr="00954152">
        <w:rPr>
          <w:rFonts w:ascii="Verdana" w:eastAsia="Times New Roman" w:hAnsi="Verdana" w:cs="Times New Roman"/>
          <w:color w:val="0F243E" w:themeColor="text2" w:themeShade="80"/>
          <w:sz w:val="20"/>
          <w:szCs w:val="20"/>
          <w:lang w:eastAsia="en-GB"/>
        </w:rPr>
        <w:t xml:space="preserve">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w:t>
      </w:r>
      <w:proofErr w:type="gramStart"/>
      <w:r w:rsidRPr="00954152">
        <w:rPr>
          <w:rFonts w:ascii="Verdana" w:eastAsia="Times New Roman" w:hAnsi="Verdana" w:cs="Times New Roman"/>
          <w:color w:val="0F243E" w:themeColor="text2" w:themeShade="80"/>
          <w:sz w:val="20"/>
          <w:szCs w:val="20"/>
          <w:lang w:eastAsia="en-GB"/>
        </w:rPr>
        <w:t>including:</w:t>
      </w:r>
      <w:proofErr w:type="gramEnd"/>
      <w:r w:rsidRPr="00954152">
        <w:rPr>
          <w:rFonts w:ascii="Verdana" w:eastAsia="Times New Roman" w:hAnsi="Verdana" w:cs="Times New Roman"/>
          <w:color w:val="0F243E" w:themeColor="text2" w:themeShade="80"/>
          <w:sz w:val="20"/>
          <w:szCs w:val="20"/>
          <w:lang w:eastAsia="en-GB"/>
        </w:rPr>
        <w:t xml:space="preserve">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G12</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construct </w:t>
      </w:r>
      <w:r w:rsidRPr="00954152">
        <w:rPr>
          <w:rFonts w:ascii="Verdana" w:eastAsia="Times New Roman" w:hAnsi="Verdana" w:cs="Times New Roman"/>
          <w:color w:val="0F243E" w:themeColor="text2" w:themeShade="80"/>
          <w:sz w:val="20"/>
          <w:szCs w:val="20"/>
          <w:lang w:eastAsia="en-GB"/>
        </w:rPr>
        <w:t>and interpret pl</w:t>
      </w:r>
      <w:r w:rsidR="00802446" w:rsidRPr="00954152">
        <w:rPr>
          <w:rFonts w:ascii="Verdana" w:eastAsia="Times New Roman" w:hAnsi="Verdana" w:cs="Times New Roman"/>
          <w:color w:val="0F243E" w:themeColor="text2" w:themeShade="80"/>
          <w:sz w:val="20"/>
          <w:szCs w:val="20"/>
          <w:lang w:eastAsia="en-GB"/>
        </w:rPr>
        <w:t>ans and elevations of 3D shapes</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G15 </w:t>
      </w:r>
      <w:r w:rsidRPr="00954152">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BA4D3B" w:rsidRPr="00954152" w:rsidRDefault="00BA4D3B" w:rsidP="00E85406">
      <w:pPr>
        <w:spacing w:after="0"/>
        <w:jc w:val="both"/>
        <w:rPr>
          <w:rFonts w:ascii="Verdana" w:eastAsia="Times New Roman" w:hAnsi="Verdana" w:cs="Times New Roman"/>
          <w:color w:val="0F243E" w:themeColor="text2" w:themeShade="80"/>
          <w:sz w:val="20"/>
          <w:szCs w:val="20"/>
          <w:lang w:eastAsia="en-GB"/>
        </w:rPr>
      </w:pPr>
    </w:p>
    <w:p w:rsidR="00904837" w:rsidRPr="00954152" w:rsidRDefault="00904837"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B40AAC" w:rsidRPr="00954152" w:rsidRDefault="00E85406" w:rsidP="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B40AAC" w:rsidRPr="00954152">
        <w:rPr>
          <w:rFonts w:ascii="Verdana" w:hAnsi="Verdana"/>
          <w:color w:val="0F243E" w:themeColor="text2" w:themeShade="80"/>
          <w:sz w:val="20"/>
          <w:szCs w:val="20"/>
        </w:rPr>
        <w:t xml:space="preserve"> to measure and draw lines</w:t>
      </w:r>
      <w:r w:rsidRPr="00954152">
        <w:rPr>
          <w:rFonts w:ascii="Verdana" w:hAnsi="Verdana"/>
          <w:color w:val="0F243E" w:themeColor="text2" w:themeShade="80"/>
          <w:sz w:val="20"/>
          <w:szCs w:val="20"/>
        </w:rPr>
        <w:t>.</w:t>
      </w:r>
    </w:p>
    <w:p w:rsidR="00904837" w:rsidRPr="00954152" w:rsidRDefault="00904837" w:rsidP="00E85406">
      <w:pPr>
        <w:spacing w:after="0"/>
        <w:jc w:val="both"/>
        <w:rPr>
          <w:rFonts w:ascii="Verdana" w:hAnsi="Verdana"/>
          <w:color w:val="0F243E" w:themeColor="text2" w:themeShade="80"/>
          <w:sz w:val="20"/>
          <w:szCs w:val="20"/>
        </w:rPr>
      </w:pPr>
    </w:p>
    <w:p w:rsidR="00904837" w:rsidRPr="00954152" w:rsidRDefault="00904837"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B77D96" w:rsidRPr="00954152" w:rsidRDefault="00C26326" w:rsidP="00802446">
      <w:pPr>
        <w:spacing w:after="0"/>
        <w:jc w:val="both"/>
        <w:rPr>
          <w:color w:val="0F243E" w:themeColor="text2" w:themeShade="80"/>
          <w:sz w:val="24"/>
          <w:szCs w:val="24"/>
        </w:rPr>
      </w:pPr>
      <w:r w:rsidRPr="00954152">
        <w:rPr>
          <w:color w:val="0F243E" w:themeColor="text2" w:themeShade="80"/>
          <w:sz w:val="24"/>
          <w:szCs w:val="24"/>
        </w:rPr>
        <w:t xml:space="preserve">Construct, circle, arc, sector, face, edge, vertex, </w:t>
      </w:r>
      <w:r w:rsidR="00F50CB1" w:rsidRPr="00954152">
        <w:rPr>
          <w:color w:val="0F243E" w:themeColor="text2" w:themeShade="80"/>
          <w:sz w:val="24"/>
          <w:szCs w:val="24"/>
        </w:rPr>
        <w:t>two</w:t>
      </w:r>
      <w:r w:rsidR="00802446" w:rsidRPr="00954152">
        <w:rPr>
          <w:color w:val="0F243E" w:themeColor="text2" w:themeShade="80"/>
          <w:sz w:val="24"/>
          <w:szCs w:val="24"/>
        </w:rPr>
        <w:t>-</w:t>
      </w:r>
      <w:r w:rsidR="00F50CB1" w:rsidRPr="00954152">
        <w:rPr>
          <w:color w:val="0F243E" w:themeColor="text2" w:themeShade="80"/>
          <w:sz w:val="24"/>
          <w:szCs w:val="24"/>
        </w:rPr>
        <w:t>dimensional, three</w:t>
      </w:r>
      <w:r w:rsidR="00802446" w:rsidRPr="00954152">
        <w:rPr>
          <w:color w:val="0F243E" w:themeColor="text2" w:themeShade="80"/>
          <w:sz w:val="24"/>
          <w:szCs w:val="24"/>
        </w:rPr>
        <w:t>-</w:t>
      </w:r>
      <w:r w:rsidR="00F50CB1" w:rsidRPr="00954152">
        <w:rPr>
          <w:color w:val="0F243E" w:themeColor="text2" w:themeShade="80"/>
          <w:sz w:val="24"/>
          <w:szCs w:val="24"/>
        </w:rPr>
        <w:t>dimensional, solid, elevations, congruent, angles, regular, irregular, bearing, degree, bisect, perpendicular, loci, map, scale, plan, region</w:t>
      </w: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0D0B5F" w:rsidRPr="00954152" w:rsidTr="008725EF">
        <w:tc>
          <w:tcPr>
            <w:tcW w:w="3867" w:type="pct"/>
            <w:shd w:val="clear" w:color="auto" w:fill="8DB3E2" w:themeFill="text2" w:themeFillTint="66"/>
            <w:vAlign w:val="center"/>
          </w:tcPr>
          <w:p w:rsidR="000D0B5F" w:rsidRPr="00954152" w:rsidRDefault="000166D0" w:rsidP="008725EF">
            <w:pPr>
              <w:spacing w:line="276" w:lineRule="auto"/>
              <w:rPr>
                <w:rFonts w:ascii="Verdana" w:hAnsi="Verdana"/>
                <w:b/>
                <w:color w:val="0F243E" w:themeColor="text2" w:themeShade="80"/>
                <w:szCs w:val="24"/>
              </w:rPr>
            </w:pPr>
            <w:bookmarkStart w:id="37" w:name="Unit15a"/>
            <w:r w:rsidRPr="00954152">
              <w:rPr>
                <w:rFonts w:ascii="Verdana" w:hAnsi="Verdana"/>
                <w:b/>
                <w:color w:val="0F243E" w:themeColor="text2" w:themeShade="80"/>
                <w:szCs w:val="24"/>
              </w:rPr>
              <w:lastRenderedPageBreak/>
              <w:t>15</w:t>
            </w:r>
            <w:r w:rsidR="007615D2" w:rsidRPr="00954152">
              <w:rPr>
                <w:rFonts w:ascii="Verdana" w:hAnsi="Verdana"/>
                <w:b/>
                <w:color w:val="0F243E" w:themeColor="text2" w:themeShade="80"/>
                <w:szCs w:val="24"/>
              </w:rPr>
              <w:t>a.</w:t>
            </w:r>
            <w:r w:rsidR="000D0B5F" w:rsidRPr="00954152">
              <w:rPr>
                <w:rFonts w:ascii="Verdana" w:hAnsi="Verdana"/>
                <w:b/>
                <w:color w:val="0F243E" w:themeColor="text2" w:themeShade="80"/>
                <w:szCs w:val="24"/>
              </w:rPr>
              <w:t xml:space="preserve"> </w:t>
            </w:r>
            <w:r w:rsidRPr="00954152">
              <w:rPr>
                <w:rFonts w:ascii="Verdana" w:hAnsi="Verdana"/>
                <w:b/>
                <w:color w:val="0F243E" w:themeColor="text2" w:themeShade="80"/>
                <w:szCs w:val="24"/>
              </w:rPr>
              <w:t>Plans</w:t>
            </w:r>
            <w:r w:rsidR="00976E00" w:rsidRPr="00954152">
              <w:rPr>
                <w:rFonts w:ascii="Verdana" w:hAnsi="Verdana"/>
                <w:b/>
                <w:color w:val="0F243E" w:themeColor="text2" w:themeShade="80"/>
                <w:szCs w:val="24"/>
              </w:rPr>
              <w:t xml:space="preserve"> and</w:t>
            </w:r>
            <w:r w:rsidRPr="00954152">
              <w:rPr>
                <w:rFonts w:ascii="Verdana" w:hAnsi="Verdana"/>
                <w:b/>
                <w:color w:val="0F243E" w:themeColor="text2" w:themeShade="80"/>
                <w:szCs w:val="24"/>
              </w:rPr>
              <w:t xml:space="preserve"> elevations </w:t>
            </w:r>
          </w:p>
          <w:bookmarkEnd w:id="37"/>
          <w:p w:rsidR="000D0B5F" w:rsidRPr="00954152" w:rsidRDefault="00DE15D9" w:rsidP="000166D0">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0D0B5F" w:rsidRPr="00DE15D9">
              <w:rPr>
                <w:rStyle w:val="Hyperlink"/>
                <w:rFonts w:ascii="Verdana" w:hAnsi="Verdana"/>
                <w:szCs w:val="24"/>
              </w:rPr>
              <w:t>(</w:t>
            </w:r>
            <w:r w:rsidR="00B77D96" w:rsidRPr="00DE15D9">
              <w:rPr>
                <w:rStyle w:val="Hyperlink"/>
                <w:rFonts w:ascii="Verdana" w:hAnsi="Verdana"/>
                <w:szCs w:val="24"/>
              </w:rPr>
              <w:t xml:space="preserve">G1, G2, G9, </w:t>
            </w:r>
            <w:r w:rsidR="005872FA" w:rsidRPr="00DE15D9">
              <w:rPr>
                <w:rStyle w:val="Hyperlink"/>
                <w:rFonts w:ascii="Verdana" w:hAnsi="Verdana"/>
                <w:szCs w:val="24"/>
              </w:rPr>
              <w:t xml:space="preserve">G12, </w:t>
            </w:r>
            <w:r w:rsidR="00B77D96" w:rsidRPr="00DE15D9">
              <w:rPr>
                <w:rStyle w:val="Hyperlink"/>
                <w:rFonts w:ascii="Verdana" w:hAnsi="Verdana"/>
                <w:szCs w:val="24"/>
              </w:rPr>
              <w:t>G13, G15</w:t>
            </w:r>
            <w:r w:rsidR="000D0B5F" w:rsidRPr="00DE15D9">
              <w:rPr>
                <w:rStyle w:val="Hyperlink"/>
                <w:rFonts w:ascii="Verdana" w:hAnsi="Verdana"/>
                <w:szCs w:val="24"/>
              </w:rPr>
              <w:t>)</w:t>
            </w:r>
            <w:r>
              <w:rPr>
                <w:rFonts w:ascii="Verdana" w:hAnsi="Verdana"/>
                <w:color w:val="0F243E" w:themeColor="text2" w:themeShade="80"/>
                <w:szCs w:val="24"/>
              </w:rPr>
              <w:fldChar w:fldCharType="end"/>
            </w:r>
          </w:p>
        </w:tc>
        <w:tc>
          <w:tcPr>
            <w:tcW w:w="1133" w:type="pct"/>
            <w:shd w:val="clear" w:color="auto" w:fill="8DB3E2" w:themeFill="text2" w:themeFillTint="66"/>
          </w:tcPr>
          <w:p w:rsidR="000D0B5F" w:rsidRPr="00954152" w:rsidRDefault="000D0B5F"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D0B5F" w:rsidRPr="00954152" w:rsidRDefault="005F66C1" w:rsidP="00802446">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0D0B5F" w:rsidRPr="00954152">
              <w:rPr>
                <w:rFonts w:ascii="Verdana" w:hAnsi="Verdana"/>
                <w:color w:val="0F243E" w:themeColor="text2" w:themeShade="80"/>
                <w:szCs w:val="24"/>
              </w:rPr>
              <w:t xml:space="preserve"> hours</w:t>
            </w:r>
          </w:p>
        </w:tc>
      </w:tr>
    </w:tbl>
    <w:p w:rsidR="000D0B5F" w:rsidRPr="00954152" w:rsidRDefault="000D0B5F" w:rsidP="0080244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D0B5F" w:rsidRPr="00954152" w:rsidRDefault="000D0B5F"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0244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B77D96" w:rsidRPr="00954152" w:rsidRDefault="0080244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B77D96" w:rsidRPr="00954152">
        <w:rPr>
          <w:rFonts w:ascii="Verdana" w:hAnsi="Verdana"/>
          <w:color w:val="0F243E" w:themeColor="text2" w:themeShade="80"/>
          <w:sz w:val="20"/>
          <w:szCs w:val="20"/>
        </w:rPr>
        <w:t>clockwise and anticlockwise</w:t>
      </w:r>
      <w:r w:rsidRPr="00954152">
        <w:rPr>
          <w:rFonts w:ascii="Verdana" w:hAnsi="Verdana"/>
          <w:color w:val="0F243E" w:themeColor="text2" w:themeShade="80"/>
          <w:sz w:val="20"/>
          <w:szCs w:val="20"/>
        </w:rPr>
        <w:t>;</w:t>
      </w:r>
      <w:r w:rsidR="00B77D96"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circles and arcs to a given radius or given the diameter</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lines, to the nearest mm</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angles, to the nearest degree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and use compass directions</w:t>
      </w:r>
      <w:r w:rsidR="00802446"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sketches of 3D solids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terms face, edge and vertex</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5872FA" w:rsidRPr="00954152">
        <w:rPr>
          <w:rFonts w:ascii="Verdana" w:hAnsi="Verdana"/>
          <w:color w:val="0F243E" w:themeColor="text2" w:themeShade="80"/>
          <w:sz w:val="20"/>
          <w:szCs w:val="20"/>
        </w:rPr>
        <w:t xml:space="preserve">and sketch </w:t>
      </w:r>
      <w:r w:rsidRPr="00954152">
        <w:rPr>
          <w:rFonts w:ascii="Verdana" w:hAnsi="Verdana"/>
          <w:color w:val="0F243E" w:themeColor="text2" w:themeShade="80"/>
          <w:sz w:val="20"/>
          <w:szCs w:val="20"/>
        </w:rPr>
        <w:t>pl</w:t>
      </w:r>
      <w:r w:rsidR="005872FA" w:rsidRPr="00954152">
        <w:rPr>
          <w:rFonts w:ascii="Verdana" w:hAnsi="Verdana"/>
          <w:color w:val="0F243E" w:themeColor="text2" w:themeShade="80"/>
          <w:sz w:val="20"/>
          <w:szCs w:val="20"/>
        </w:rPr>
        <w:t>anes of symmetry of 3D solids</w:t>
      </w:r>
      <w:r w:rsidR="00802446" w:rsidRPr="00954152">
        <w:rPr>
          <w:rFonts w:ascii="Verdana" w:hAnsi="Verdana"/>
          <w:color w:val="0F243E" w:themeColor="text2" w:themeShade="80"/>
          <w:sz w:val="20"/>
          <w:szCs w:val="20"/>
        </w:rPr>
        <w:t>;</w:t>
      </w:r>
    </w:p>
    <w:p w:rsidR="00B77D96" w:rsidRPr="00954152" w:rsidRDefault="00B77D96" w:rsidP="00D6360F">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accurate d</w:t>
      </w:r>
      <w:r w:rsidR="005872FA" w:rsidRPr="00954152">
        <w:rPr>
          <w:rFonts w:ascii="Verdana" w:hAnsi="Verdana"/>
          <w:color w:val="0F243E" w:themeColor="text2" w:themeShade="80"/>
          <w:sz w:val="20"/>
          <w:szCs w:val="20"/>
        </w:rPr>
        <w:t>rawing</w:t>
      </w:r>
      <w:r w:rsidR="00802446" w:rsidRPr="00954152">
        <w:rPr>
          <w:rFonts w:ascii="Verdana" w:hAnsi="Verdana"/>
          <w:color w:val="0F243E" w:themeColor="text2" w:themeShade="80"/>
          <w:sz w:val="20"/>
          <w:szCs w:val="20"/>
        </w:rPr>
        <w:t>s</w:t>
      </w:r>
      <w:r w:rsidR="005872FA" w:rsidRPr="00954152">
        <w:rPr>
          <w:rFonts w:ascii="Verdana" w:hAnsi="Verdana"/>
          <w:color w:val="0F243E" w:themeColor="text2" w:themeShade="80"/>
          <w:sz w:val="20"/>
          <w:szCs w:val="20"/>
        </w:rPr>
        <w:t xml:space="preserve"> of triangles and other 2</w:t>
      </w:r>
      <w:r w:rsidRPr="00954152">
        <w:rPr>
          <w:rFonts w:ascii="Verdana" w:hAnsi="Verdana"/>
          <w:color w:val="0F243E" w:themeColor="text2" w:themeShade="80"/>
          <w:sz w:val="20"/>
          <w:szCs w:val="20"/>
        </w:rPr>
        <w:t>D shapes using a ruler and a protractor</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5872FA">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diagrams of everyday 2</w:t>
      </w:r>
      <w:r w:rsidR="00B77D96" w:rsidRPr="00954152">
        <w:rPr>
          <w:rFonts w:ascii="Verdana" w:hAnsi="Verdana"/>
          <w:color w:val="0F243E" w:themeColor="text2" w:themeShade="80"/>
          <w:sz w:val="20"/>
          <w:szCs w:val="20"/>
        </w:rPr>
        <w:t>D situations involving rectangles, triangles, perpendicular and parallel lines</w:t>
      </w:r>
      <w:r w:rsidR="00802446" w:rsidRPr="00954152">
        <w:rPr>
          <w:rFonts w:ascii="Verdana" w:hAnsi="Verdana"/>
          <w:color w:val="0F243E" w:themeColor="text2" w:themeShade="80"/>
          <w:sz w:val="20"/>
          <w:szCs w:val="20"/>
        </w:rPr>
        <w:t>;</w:t>
      </w:r>
      <w:r w:rsidR="00B77D96" w:rsidRPr="00954152">
        <w:rPr>
          <w:rFonts w:ascii="Verdana" w:hAnsi="Verdana"/>
          <w:color w:val="0F243E" w:themeColor="text2" w:themeShade="80"/>
          <w:sz w:val="20"/>
          <w:szCs w:val="20"/>
        </w:rPr>
        <w:t xml:space="preserve"> </w:t>
      </w:r>
    </w:p>
    <w:p w:rsidR="00B77D96" w:rsidRPr="00954152" w:rsidRDefault="00B77D9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draw front and side elevations and plans of shapes made from simple soli</w:t>
      </w:r>
      <w:r w:rsidR="005872FA" w:rsidRPr="00954152">
        <w:rPr>
          <w:rFonts w:ascii="Verdana" w:hAnsi="Verdana"/>
          <w:color w:val="0F243E" w:themeColor="text2" w:themeShade="80"/>
          <w:sz w:val="20"/>
          <w:szCs w:val="20"/>
        </w:rPr>
        <w:t>ds</w:t>
      </w:r>
      <w:r w:rsidR="00802446" w:rsidRPr="00954152">
        <w:rPr>
          <w:rFonts w:ascii="Verdana" w:hAnsi="Verdana"/>
          <w:color w:val="0F243E" w:themeColor="text2" w:themeShade="80"/>
          <w:sz w:val="20"/>
          <w:szCs w:val="20"/>
        </w:rPr>
        <w:t>;</w:t>
      </w:r>
      <w:r w:rsidR="005872FA" w:rsidRPr="00954152">
        <w:rPr>
          <w:rFonts w:ascii="Verdana" w:hAnsi="Verdana"/>
          <w:color w:val="0F243E" w:themeColor="text2" w:themeShade="80"/>
          <w:sz w:val="20"/>
          <w:szCs w:val="20"/>
        </w:rPr>
        <w:t xml:space="preserve"> </w:t>
      </w:r>
    </w:p>
    <w:p w:rsidR="00B77D96" w:rsidRPr="00954152" w:rsidRDefault="00B77D9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the front and side elevations and the plan of</w:t>
      </w:r>
      <w:r w:rsidR="005872FA" w:rsidRPr="00954152">
        <w:rPr>
          <w:rFonts w:ascii="Verdana" w:hAnsi="Verdana"/>
          <w:color w:val="0F243E" w:themeColor="text2" w:themeShade="80"/>
          <w:sz w:val="20"/>
          <w:szCs w:val="20"/>
        </w:rPr>
        <w:t xml:space="preserve"> a solid, draw a sketch of the 3</w:t>
      </w:r>
      <w:r w:rsidRPr="00954152">
        <w:rPr>
          <w:rFonts w:ascii="Verdana" w:hAnsi="Verdana"/>
          <w:color w:val="0F243E" w:themeColor="text2" w:themeShade="80"/>
          <w:sz w:val="20"/>
          <w:szCs w:val="20"/>
        </w:rPr>
        <w:t>D solid</w:t>
      </w:r>
      <w:r w:rsidR="00802446"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D0B5F" w:rsidRPr="00954152" w:rsidRDefault="000D0B5F">
      <w:pPr>
        <w:pStyle w:val="ListParagraph"/>
        <w:spacing w:after="0"/>
        <w:ind w:left="0"/>
        <w:jc w:val="both"/>
        <w:rPr>
          <w:rFonts w:ascii="Verdana" w:hAnsi="Verdana"/>
          <w:color w:val="0F243E" w:themeColor="text2" w:themeShade="80"/>
          <w:sz w:val="20"/>
          <w:szCs w:val="20"/>
        </w:rPr>
      </w:pPr>
    </w:p>
    <w:p w:rsidR="000D0B5F" w:rsidRPr="00954152" w:rsidRDefault="000D0B5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estimate the size of given angles.</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fluently between metric units of length.</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bearings in a real-life context to describe the bearing between two towns on a map.</w:t>
      </w:r>
    </w:p>
    <w:p w:rsidR="000D0B5F" w:rsidRPr="00954152" w:rsidRDefault="000D0B5F">
      <w:pPr>
        <w:spacing w:after="0"/>
        <w:jc w:val="both"/>
        <w:rPr>
          <w:rFonts w:ascii="Verdana" w:hAnsi="Verdana"/>
          <w:color w:val="0F243E" w:themeColor="text2" w:themeShade="80"/>
          <w:sz w:val="20"/>
          <w:szCs w:val="20"/>
        </w:rPr>
      </w:pPr>
    </w:p>
    <w:p w:rsidR="00BE6A1E" w:rsidRPr="00D7750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D7750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Interpreting scale drawings and maps involving lengths that need to be </w:t>
      </w:r>
      <w:proofErr w:type="gramStart"/>
      <w:r w:rsidRPr="00B95A7E">
        <w:rPr>
          <w:rFonts w:ascii="Verdana" w:hAnsi="Verdana"/>
          <w:color w:val="0F243E" w:themeColor="text2" w:themeShade="80"/>
          <w:sz w:val="20"/>
          <w:szCs w:val="20"/>
        </w:rPr>
        <w:t>measured</w:t>
      </w:r>
      <w:proofErr w:type="gramEnd"/>
      <w:r w:rsidRPr="00B95A7E">
        <w:rPr>
          <w:rFonts w:ascii="Verdana" w:hAnsi="Verdana"/>
          <w:color w:val="0F243E" w:themeColor="text2" w:themeShade="80"/>
          <w:sz w:val="20"/>
          <w:szCs w:val="20"/>
        </w:rPr>
        <w:t xml:space="preserve"> (rather than given in the problem).</w:t>
      </w:r>
    </w:p>
    <w:p w:rsidR="00D77503" w:rsidRDefault="00D77503">
      <w:pPr>
        <w:spacing w:after="0"/>
        <w:jc w:val="both"/>
        <w:rPr>
          <w:rFonts w:ascii="Verdana" w:hAnsi="Verdana"/>
          <w:b/>
          <w:color w:val="0F243E" w:themeColor="text2" w:themeShade="80"/>
          <w:sz w:val="20"/>
          <w:szCs w:val="20"/>
        </w:rPr>
      </w:pPr>
    </w:p>
    <w:p w:rsidR="000D0B5F" w:rsidRPr="00954152" w:rsidRDefault="000D0B5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w:t>
      </w:r>
      <w:r w:rsidR="00B95A7E" w:rsidRPr="00B95A7E">
        <w:rPr>
          <w:rFonts w:ascii="Verdana" w:hAnsi="Verdana"/>
          <w:b/>
          <w:color w:val="0F243E" w:themeColor="text2" w:themeShade="80"/>
          <w:sz w:val="20"/>
          <w:szCs w:val="20"/>
        </w:rPr>
        <w:t>MISCONCEPTIONS</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pupils may use the wrong scale of a protractor. For example, they measure an obtuse angle as 60° rather than as 120°.</w:t>
      </w:r>
    </w:p>
    <w:p w:rsidR="00F50CB1" w:rsidRPr="00954152" w:rsidRDefault="00F50C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w:t>
      </w:r>
      <w:proofErr w:type="gramStart"/>
      <w:r w:rsidRPr="00954152">
        <w:rPr>
          <w:rFonts w:ascii="Verdana" w:hAnsi="Verdana"/>
          <w:color w:val="0F243E" w:themeColor="text2" w:themeShade="80"/>
          <w:sz w:val="20"/>
          <w:szCs w:val="20"/>
        </w:rPr>
        <w:t>5</w:t>
      </w:r>
      <w:proofErr w:type="gramEnd"/>
      <w:r w:rsidRPr="00954152">
        <w:rPr>
          <w:rFonts w:ascii="Verdana" w:hAnsi="Verdana"/>
          <w:color w:val="0F243E" w:themeColor="text2" w:themeShade="80"/>
          <w:sz w:val="20"/>
          <w:szCs w:val="20"/>
        </w:rPr>
        <w:t xml:space="preserve"> sides </w:t>
      </w:r>
      <w:r w:rsidR="00802446" w:rsidRPr="00954152">
        <w:rPr>
          <w:rFonts w:ascii="Verdana" w:hAnsi="Verdana"/>
          <w:color w:val="0F243E" w:themeColor="text2" w:themeShade="80"/>
          <w:sz w:val="20"/>
          <w:szCs w:val="20"/>
        </w:rPr>
        <w:t xml:space="preserve">only </w:t>
      </w:r>
      <w:r w:rsidRPr="00954152">
        <w:rPr>
          <w:rFonts w:ascii="Verdana" w:hAnsi="Verdana"/>
          <w:color w:val="0F243E" w:themeColor="text2" w:themeShade="80"/>
          <w:sz w:val="20"/>
          <w:szCs w:val="20"/>
        </w:rPr>
        <w:t>are drawn for a cuboid</w:t>
      </w:r>
      <w:r w:rsidR="00802446" w:rsidRPr="00954152">
        <w:rPr>
          <w:rFonts w:ascii="Verdana" w:hAnsi="Verdana"/>
          <w:color w:val="0F243E" w:themeColor="text2" w:themeShade="80"/>
          <w:sz w:val="20"/>
          <w:szCs w:val="20"/>
        </w:rPr>
        <w:t>.</w:t>
      </w:r>
    </w:p>
    <w:p w:rsidR="00F50CB1" w:rsidRPr="00954152" w:rsidRDefault="00F50CB1">
      <w:pPr>
        <w:spacing w:after="0"/>
        <w:jc w:val="both"/>
        <w:rPr>
          <w:rFonts w:ascii="Verdana" w:hAnsi="Verdana"/>
          <w:b/>
          <w:color w:val="0F243E" w:themeColor="text2" w:themeShade="80"/>
          <w:sz w:val="20"/>
          <w:szCs w:val="20"/>
        </w:rPr>
      </w:pPr>
    </w:p>
    <w:p w:rsidR="000D0B5F" w:rsidRPr="00954152" w:rsidRDefault="000D0B5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40AAC" w:rsidRPr="00954152" w:rsidRDefault="00F50C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is a very practical topic, and provides opportunities for some hands-on activities</w:t>
      </w:r>
      <w:r w:rsidR="00802446" w:rsidRPr="00954152">
        <w:rPr>
          <w:rFonts w:ascii="Verdana" w:hAnsi="Verdana"/>
          <w:color w:val="0F243E" w:themeColor="text2" w:themeShade="80"/>
          <w:sz w:val="20"/>
          <w:szCs w:val="20"/>
        </w:rPr>
        <w:t>.</w:t>
      </w:r>
    </w:p>
    <w:p w:rsidR="00EB2EC9" w:rsidRDefault="00EB2EC9" w:rsidP="00EB2EC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Drawing 3D shapes in 2D using isometric grids </w:t>
      </w:r>
      <w:proofErr w:type="gramStart"/>
      <w:r>
        <w:rPr>
          <w:rFonts w:ascii="Verdana" w:hAnsi="Verdana"/>
          <w:color w:val="0F243E" w:themeColor="text2" w:themeShade="80"/>
          <w:sz w:val="20"/>
          <w:szCs w:val="20"/>
        </w:rPr>
        <w:t>isn’t</w:t>
      </w:r>
      <w:proofErr w:type="gramEnd"/>
      <w:r>
        <w:rPr>
          <w:rFonts w:ascii="Verdana" w:hAnsi="Verdana"/>
          <w:color w:val="0F243E" w:themeColor="text2" w:themeShade="80"/>
          <w:sz w:val="20"/>
          <w:szCs w:val="20"/>
        </w:rPr>
        <w:t xml:space="preserve"> an explicit objective but provides an ideal introduction to the topic and for some students provides the scaffolding needed when drawing 3D solids. </w:t>
      </w:r>
    </w:p>
    <w:p w:rsidR="000C513C" w:rsidRDefault="00976E0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0D0B5F" w:rsidRPr="00954152" w:rsidRDefault="000D0B5F">
      <w:pPr>
        <w:spacing w:after="0"/>
        <w:jc w:val="both"/>
        <w:rPr>
          <w:rFonts w:ascii="Verdana" w:hAnsi="Verdana"/>
          <w:color w:val="0F243E" w:themeColor="text2" w:themeShade="80"/>
          <w:sz w:val="20"/>
          <w:szCs w:val="20"/>
        </w:rPr>
      </w:pPr>
    </w:p>
    <w:p w:rsidR="000166D0" w:rsidRPr="00954152" w:rsidRDefault="00005C5D" w:rsidP="004B00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0166D0" w:rsidRPr="00954152" w:rsidTr="008725EF">
        <w:tc>
          <w:tcPr>
            <w:tcW w:w="3867" w:type="pct"/>
            <w:shd w:val="clear" w:color="auto" w:fill="8DB3E2" w:themeFill="text2" w:themeFillTint="66"/>
            <w:vAlign w:val="center"/>
          </w:tcPr>
          <w:p w:rsidR="000166D0" w:rsidRPr="00954152" w:rsidRDefault="000166D0" w:rsidP="008725EF">
            <w:pPr>
              <w:spacing w:line="276" w:lineRule="auto"/>
              <w:rPr>
                <w:rFonts w:ascii="Verdana" w:hAnsi="Verdana"/>
                <w:b/>
                <w:color w:val="0F243E" w:themeColor="text2" w:themeShade="80"/>
                <w:szCs w:val="24"/>
              </w:rPr>
            </w:pPr>
            <w:bookmarkStart w:id="38" w:name="Unit15b"/>
            <w:r w:rsidRPr="00954152">
              <w:rPr>
                <w:rFonts w:ascii="Verdana" w:hAnsi="Verdana"/>
                <w:b/>
                <w:color w:val="0F243E" w:themeColor="text2" w:themeShade="80"/>
                <w:szCs w:val="24"/>
              </w:rPr>
              <w:lastRenderedPageBreak/>
              <w:t>15</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Constructions, loci and bearings </w:t>
            </w:r>
            <w:bookmarkEnd w:id="38"/>
          </w:p>
          <w:p w:rsidR="000166D0" w:rsidRPr="00954152" w:rsidRDefault="00253FE2" w:rsidP="000D518C">
            <w:pPr>
              <w:spacing w:line="276" w:lineRule="auto"/>
              <w:rPr>
                <w:rFonts w:ascii="Verdana" w:hAnsi="Verdana"/>
                <w:color w:val="0F243E" w:themeColor="text2" w:themeShade="80"/>
                <w:szCs w:val="24"/>
              </w:rPr>
            </w:pPr>
            <w:hyperlink r:id="rId100" w:history="1">
              <w:r w:rsidR="000166D0" w:rsidRPr="00DE15D9">
                <w:rPr>
                  <w:rStyle w:val="Hyperlink"/>
                  <w:rFonts w:ascii="Verdana" w:hAnsi="Verdana"/>
                  <w:szCs w:val="24"/>
                </w:rPr>
                <w:t>(</w:t>
              </w:r>
              <w:r w:rsidR="00B40AAC" w:rsidRPr="00DE15D9">
                <w:rPr>
                  <w:rStyle w:val="Hyperlink"/>
                  <w:rFonts w:ascii="Verdana" w:hAnsi="Verdana"/>
                  <w:szCs w:val="24"/>
                </w:rPr>
                <w:t xml:space="preserve">R2, </w:t>
              </w:r>
              <w:r w:rsidR="005872FA" w:rsidRPr="00DE15D9">
                <w:rPr>
                  <w:rStyle w:val="Hyperlink"/>
                  <w:rFonts w:ascii="Verdana" w:hAnsi="Verdana"/>
                  <w:szCs w:val="24"/>
                </w:rPr>
                <w:t>G2, G5,</w:t>
              </w:r>
              <w:r w:rsidR="00B40AAC" w:rsidRPr="00DE15D9">
                <w:rPr>
                  <w:rStyle w:val="Hyperlink"/>
                  <w:rFonts w:ascii="Verdana" w:hAnsi="Verdana"/>
                  <w:szCs w:val="24"/>
                </w:rPr>
                <w:t xml:space="preserve"> G15</w:t>
              </w:r>
              <w:r w:rsidR="000166D0" w:rsidRPr="00DE15D9">
                <w:rPr>
                  <w:rStyle w:val="Hyperlink"/>
                  <w:rFonts w:ascii="Verdana" w:hAnsi="Verdana"/>
                  <w:szCs w:val="24"/>
                </w:rPr>
                <w:t>)</w:t>
              </w:r>
            </w:hyperlink>
          </w:p>
        </w:tc>
        <w:tc>
          <w:tcPr>
            <w:tcW w:w="1133" w:type="pct"/>
            <w:shd w:val="clear" w:color="auto" w:fill="8DB3E2" w:themeFill="text2" w:themeFillTint="66"/>
          </w:tcPr>
          <w:p w:rsidR="000166D0" w:rsidRPr="00954152" w:rsidRDefault="000166D0"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66D0" w:rsidRPr="00954152" w:rsidRDefault="004235AF" w:rsidP="004235AF">
            <w:pPr>
              <w:spacing w:line="276" w:lineRule="auto"/>
              <w:jc w:val="right"/>
              <w:rPr>
                <w:rFonts w:ascii="Verdana" w:hAnsi="Verdana"/>
                <w:color w:val="0F243E" w:themeColor="text2" w:themeShade="80"/>
                <w:szCs w:val="24"/>
              </w:rPr>
            </w:pPr>
            <w:r>
              <w:rPr>
                <w:rFonts w:ascii="Verdana" w:hAnsi="Verdana"/>
                <w:color w:val="0F243E" w:themeColor="text2" w:themeShade="80"/>
                <w:szCs w:val="24"/>
              </w:rPr>
              <w:t>6</w:t>
            </w:r>
            <w:r w:rsidR="005F66C1">
              <w:rPr>
                <w:rFonts w:ascii="Verdana" w:hAnsi="Verdana"/>
                <w:color w:val="0F243E" w:themeColor="text2" w:themeShade="80"/>
                <w:szCs w:val="24"/>
              </w:rPr>
              <w:t>-</w:t>
            </w:r>
            <w:r>
              <w:rPr>
                <w:rFonts w:ascii="Verdana" w:hAnsi="Verdana"/>
                <w:color w:val="0F243E" w:themeColor="text2" w:themeShade="80"/>
                <w:szCs w:val="24"/>
              </w:rPr>
              <w:t>8</w:t>
            </w:r>
            <w:r w:rsidRPr="00954152">
              <w:rPr>
                <w:rFonts w:ascii="Verdana" w:hAnsi="Verdana"/>
                <w:color w:val="0F243E" w:themeColor="text2" w:themeShade="80"/>
                <w:szCs w:val="24"/>
              </w:rPr>
              <w:t xml:space="preserve"> </w:t>
            </w:r>
            <w:r w:rsidR="000166D0" w:rsidRPr="00954152">
              <w:rPr>
                <w:rFonts w:ascii="Verdana" w:hAnsi="Verdana"/>
                <w:color w:val="0F243E" w:themeColor="text2" w:themeShade="80"/>
                <w:szCs w:val="24"/>
              </w:rPr>
              <w:t>hours</w:t>
            </w:r>
          </w:p>
        </w:tc>
      </w:tr>
    </w:tbl>
    <w:p w:rsidR="000166D0" w:rsidRPr="00954152" w:rsidRDefault="000166D0" w:rsidP="0080244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66D0" w:rsidRPr="00954152" w:rsidRDefault="000166D0"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0244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congruence, as two shapes that are the same size and shape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Visually identify shapes which are congruent</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straight edge and a pair of compass</w:t>
      </w:r>
      <w:r w:rsidR="00802446" w:rsidRPr="00954152">
        <w:rPr>
          <w:rFonts w:ascii="Verdana" w:hAnsi="Verdana"/>
          <w:color w:val="0F243E" w:themeColor="text2" w:themeShade="80"/>
          <w:sz w:val="20"/>
          <w:szCs w:val="20"/>
        </w:rPr>
        <w:t>es to do standard constructions:</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from the experience of constructing them, that triangles satisfying SSS, SAS, ASA and RHS are unique, but SSA triangles are not;</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perpendicular bisector of a given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perpendicular from a point to a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bisector of a given angle;</w:t>
      </w:r>
    </w:p>
    <w:p w:rsidR="000C513C"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angles of 90°, 45°;</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and construct diagrams from given instructions, including the following:</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region bounded by a circle and an intersecting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given distance from a point and a given distance from a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equal distances from two points or two line segments;</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regions may be defined by ‘nearer to’ or ‘greater than’;</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and describe regions satisfying a combination of loci</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constructions to solve loci problems (2D only)</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and interpret maps and scale drawings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lengths using a scale diagram</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an accurate scale drawing from a diagram</w:t>
      </w:r>
      <w:r w:rsidR="00802446" w:rsidRPr="00954152">
        <w:rPr>
          <w:rFonts w:ascii="Verdana" w:hAnsi="Verdana"/>
          <w:color w:val="0F243E" w:themeColor="text2" w:themeShade="80"/>
          <w:sz w:val="20"/>
          <w:szCs w:val="20"/>
        </w:rPr>
        <w:t>;</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three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figure</w:t>
      </w:r>
      <w:r w:rsidR="00802446"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bearings to specify direction</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Mark on a diagram the position of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given its bearing from point </w:t>
      </w:r>
      <w:r w:rsidRPr="00954152">
        <w:rPr>
          <w:rFonts w:ascii="Times New Roman" w:hAnsi="Times New Roman" w:cs="Times New Roman"/>
          <w:i/>
          <w:color w:val="0F243E" w:themeColor="text2" w:themeShade="80"/>
          <w:sz w:val="24"/>
          <w:szCs w:val="24"/>
        </w:rPr>
        <w:t>A</w:t>
      </w:r>
      <w:r w:rsidR="00802446" w:rsidRPr="00954152">
        <w:rPr>
          <w:rFonts w:ascii="Verdana" w:hAnsi="Verdana"/>
          <w:color w:val="0F243E" w:themeColor="text2" w:themeShade="80"/>
          <w:sz w:val="20"/>
          <w:szCs w:val="20"/>
        </w:rPr>
        <w:t>;</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 a bearing between the points on a map or scaled plan</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bearing of a point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from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work out the bearing of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from </w:t>
      </w:r>
      <w:r w:rsidRPr="00954152">
        <w:rPr>
          <w:rFonts w:ascii="Times New Roman" w:hAnsi="Times New Roman" w:cs="Times New Roman"/>
          <w:i/>
          <w:color w:val="0F243E" w:themeColor="text2" w:themeShade="80"/>
          <w:sz w:val="24"/>
          <w:szCs w:val="24"/>
        </w:rPr>
        <w:t>A</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accurate drawing to solve bearings problems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locus problems including bearings</w:t>
      </w:r>
      <w:r w:rsidR="00802446" w:rsidRPr="00954152">
        <w:rPr>
          <w:rFonts w:ascii="Verdana" w:hAnsi="Verdana"/>
          <w:color w:val="0F243E" w:themeColor="text2" w:themeShade="80"/>
          <w:sz w:val="20"/>
          <w:szCs w:val="20"/>
        </w:rPr>
        <w:t>.</w:t>
      </w:r>
    </w:p>
    <w:p w:rsidR="000166D0" w:rsidRPr="00954152" w:rsidRDefault="000166D0" w:rsidP="00802446">
      <w:pPr>
        <w:pStyle w:val="ListParagraph"/>
        <w:spacing w:after="0"/>
        <w:ind w:left="0"/>
        <w:jc w:val="both"/>
        <w:rPr>
          <w:rFonts w:ascii="Verdana" w:hAnsi="Verdana"/>
          <w:color w:val="0F243E" w:themeColor="text2" w:themeShade="80"/>
          <w:sz w:val="20"/>
          <w:szCs w:val="20"/>
        </w:rPr>
      </w:pPr>
    </w:p>
    <w:p w:rsidR="000166D0" w:rsidRPr="00954152" w:rsidRDefault="000166D0" w:rsidP="00802446">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B40AAC" w:rsidRPr="00954152" w:rsidRDefault="00802446"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B40AAC" w:rsidRPr="00954152">
        <w:rPr>
          <w:rFonts w:ascii="Verdana" w:hAnsi="Verdana"/>
          <w:color w:val="0F243E" w:themeColor="text2" w:themeShade="80"/>
          <w:sz w:val="20"/>
          <w:szCs w:val="20"/>
        </w:rPr>
        <w:t xml:space="preserve">ketch </w:t>
      </w:r>
      <w:r w:rsidRPr="00954152">
        <w:rPr>
          <w:rFonts w:ascii="Verdana" w:hAnsi="Verdana"/>
          <w:color w:val="0F243E" w:themeColor="text2" w:themeShade="80"/>
          <w:sz w:val="20"/>
          <w:szCs w:val="20"/>
        </w:rPr>
        <w:t xml:space="preserve">the </w:t>
      </w:r>
      <w:r w:rsidR="00B40AAC" w:rsidRPr="00954152">
        <w:rPr>
          <w:rFonts w:ascii="Verdana" w:hAnsi="Verdana"/>
          <w:color w:val="0F243E" w:themeColor="text2" w:themeShade="80"/>
          <w:sz w:val="20"/>
          <w:szCs w:val="20"/>
        </w:rPr>
        <w:t>locus of point on a vertex of a rotating shape as it moves along a line, i.e. a point on the circumference or at the centre of a wheel</w:t>
      </w:r>
      <w:r w:rsidRPr="00954152">
        <w:rPr>
          <w:rFonts w:ascii="Verdana" w:hAnsi="Verdana"/>
          <w:color w:val="0F243E" w:themeColor="text2" w:themeShade="80"/>
          <w:sz w:val="20"/>
          <w:szCs w:val="20"/>
        </w:rPr>
        <w:t>.</w:t>
      </w:r>
      <w:r w:rsidR="00B40AAC" w:rsidRPr="00954152">
        <w:rPr>
          <w:rFonts w:ascii="Verdana" w:hAnsi="Verdana"/>
          <w:color w:val="0F243E" w:themeColor="text2" w:themeShade="80"/>
          <w:sz w:val="20"/>
          <w:szCs w:val="20"/>
        </w:rPr>
        <w:t xml:space="preserve"> </w:t>
      </w:r>
    </w:p>
    <w:p w:rsidR="000166D0" w:rsidRPr="00954152" w:rsidRDefault="000166D0" w:rsidP="00802446">
      <w:pPr>
        <w:spacing w:after="0"/>
        <w:jc w:val="both"/>
        <w:rPr>
          <w:rFonts w:ascii="Verdana" w:hAnsi="Verdana"/>
          <w:color w:val="0F243E" w:themeColor="text2" w:themeShade="80"/>
          <w:sz w:val="20"/>
          <w:szCs w:val="20"/>
        </w:rPr>
      </w:pPr>
    </w:p>
    <w:p w:rsidR="00BE6A1E" w:rsidRPr="00804691" w:rsidRDefault="00B95A7E" w:rsidP="00BE6A1E">
      <w:pPr>
        <w:jc w:val="both"/>
        <w:rPr>
          <w:rFonts w:ascii="Verdana" w:hAnsi="Verdana"/>
          <w:b/>
          <w:color w:val="0F243E"/>
          <w:sz w:val="20"/>
          <w:szCs w:val="20"/>
        </w:rPr>
      </w:pPr>
      <w:r w:rsidRPr="00804691">
        <w:rPr>
          <w:rFonts w:ascii="Verdana" w:hAnsi="Verdana"/>
          <w:b/>
          <w:color w:val="0F243E"/>
          <w:sz w:val="20"/>
          <w:szCs w:val="20"/>
        </w:rPr>
        <w:t>OPPORTUNITIES FOR REASONING/PROBLEM SOLVING</w:t>
      </w:r>
    </w:p>
    <w:p w:rsidR="00BE6A1E" w:rsidRPr="00804691" w:rsidRDefault="00B95A7E" w:rsidP="00BE6A1E">
      <w:pPr>
        <w:spacing w:after="0"/>
        <w:jc w:val="both"/>
        <w:rPr>
          <w:rFonts w:ascii="Verdana" w:hAnsi="Verdana"/>
          <w:color w:val="0F243E"/>
          <w:sz w:val="20"/>
          <w:szCs w:val="20"/>
        </w:rPr>
      </w:pPr>
      <w:r w:rsidRPr="00804691">
        <w:rPr>
          <w:rFonts w:ascii="Verdana" w:hAnsi="Verdana"/>
          <w:color w:val="0F243E"/>
          <w:sz w:val="20"/>
          <w:szCs w:val="20"/>
        </w:rPr>
        <w:t xml:space="preserve">Link problems with other areas of </w:t>
      </w:r>
      <w:r w:rsidR="00951B34">
        <w:rPr>
          <w:rFonts w:ascii="Verdana" w:hAnsi="Verdana"/>
          <w:color w:val="0F243E"/>
          <w:sz w:val="20"/>
          <w:szCs w:val="20"/>
        </w:rPr>
        <w:t>m</w:t>
      </w:r>
      <w:r w:rsidR="00951B34" w:rsidRPr="00804691">
        <w:rPr>
          <w:rFonts w:ascii="Verdana" w:hAnsi="Verdana"/>
          <w:color w:val="0F243E"/>
          <w:sz w:val="20"/>
          <w:szCs w:val="20"/>
        </w:rPr>
        <w:t>athematics</w:t>
      </w:r>
      <w:r w:rsidRPr="00804691">
        <w:rPr>
          <w:rFonts w:ascii="Verdana" w:hAnsi="Verdana"/>
          <w:color w:val="0F243E"/>
          <w:sz w:val="20"/>
          <w:szCs w:val="20"/>
        </w:rPr>
        <w:t>, such as the trigonometric ratios and Pythagoras’ Theorem</w:t>
      </w:r>
      <w:r w:rsidR="00DC4F8F" w:rsidRPr="00804691">
        <w:rPr>
          <w:rFonts w:ascii="Verdana" w:hAnsi="Verdana"/>
          <w:color w:val="0F243E"/>
          <w:sz w:val="20"/>
          <w:szCs w:val="20"/>
        </w:rPr>
        <w:t>.</w:t>
      </w:r>
    </w:p>
    <w:p w:rsidR="00DC4F8F" w:rsidRPr="00804691" w:rsidRDefault="00DC4F8F" w:rsidP="00BE6A1E">
      <w:pPr>
        <w:spacing w:after="0"/>
        <w:jc w:val="both"/>
        <w:rPr>
          <w:rFonts w:ascii="Verdana" w:hAnsi="Verdana"/>
          <w:b/>
          <w:color w:val="0F243E"/>
          <w:sz w:val="20"/>
          <w:szCs w:val="20"/>
        </w:rPr>
      </w:pPr>
    </w:p>
    <w:p w:rsidR="000166D0" w:rsidRPr="00954152" w:rsidRDefault="000166D0"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166D0" w:rsidRPr="00954152" w:rsidRDefault="00B40AAC" w:rsidP="00802446">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Correct use of a protractor may be an issue.</w:t>
      </w:r>
    </w:p>
    <w:p w:rsidR="00B40AAC" w:rsidRPr="00954152" w:rsidRDefault="00B40AAC" w:rsidP="00802446">
      <w:pPr>
        <w:spacing w:after="0"/>
        <w:jc w:val="both"/>
        <w:rPr>
          <w:rFonts w:ascii="Verdana" w:hAnsi="Verdana"/>
          <w:b/>
          <w:color w:val="0F243E" w:themeColor="text2" w:themeShade="80"/>
          <w:sz w:val="20"/>
          <w:szCs w:val="20"/>
        </w:rPr>
      </w:pPr>
    </w:p>
    <w:p w:rsidR="000166D0" w:rsidRPr="00954152" w:rsidRDefault="000166D0"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Drawings </w:t>
      </w:r>
      <w:proofErr w:type="gramStart"/>
      <w:r w:rsidRPr="00954152">
        <w:rPr>
          <w:rFonts w:ascii="Verdana" w:hAnsi="Verdana"/>
          <w:color w:val="0F243E" w:themeColor="text2" w:themeShade="80"/>
          <w:sz w:val="20"/>
          <w:szCs w:val="20"/>
        </w:rPr>
        <w:t>should be done</w:t>
      </w:r>
      <w:proofErr w:type="gramEnd"/>
      <w:r w:rsidRPr="00954152">
        <w:rPr>
          <w:rFonts w:ascii="Verdana" w:hAnsi="Verdana"/>
          <w:color w:val="0F243E" w:themeColor="text2" w:themeShade="80"/>
          <w:sz w:val="20"/>
          <w:szCs w:val="20"/>
        </w:rPr>
        <w:t xml:space="preserve"> in pencil</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loci problems to real-life scenarios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mobile phone masts and coverage</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Construction lines </w:t>
      </w:r>
      <w:proofErr w:type="gramStart"/>
      <w:r w:rsidRPr="00954152">
        <w:rPr>
          <w:rFonts w:ascii="Verdana" w:hAnsi="Verdana"/>
          <w:color w:val="0F243E" w:themeColor="text2" w:themeShade="80"/>
          <w:sz w:val="20"/>
          <w:szCs w:val="20"/>
        </w:rPr>
        <w:t>should not be erased</w:t>
      </w:r>
      <w:proofErr w:type="gramEnd"/>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b/>
          <w:color w:val="0F243E" w:themeColor="text2" w:themeShade="80"/>
          <w:sz w:val="20"/>
          <w:szCs w:val="20"/>
        </w:rPr>
      </w:pPr>
    </w:p>
    <w:p w:rsidR="000166D0" w:rsidRPr="00954152" w:rsidRDefault="000166D0">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628"/>
      </w:tblGrid>
      <w:tr w:rsidR="00D63392" w:rsidRPr="00954152" w:rsidTr="00FB019C">
        <w:trPr>
          <w:trHeight w:val="870"/>
        </w:trPr>
        <w:tc>
          <w:tcPr>
            <w:tcW w:w="5000" w:type="pct"/>
            <w:shd w:val="clear" w:color="auto" w:fill="0F243E" w:themeFill="text2" w:themeFillShade="80"/>
            <w:vAlign w:val="center"/>
          </w:tcPr>
          <w:p w:rsidR="00D63392" w:rsidRPr="00954152" w:rsidRDefault="00D63392" w:rsidP="00C62347">
            <w:pPr>
              <w:spacing w:line="276" w:lineRule="auto"/>
              <w:rPr>
                <w:rFonts w:ascii="Verdana" w:hAnsi="Verdana"/>
              </w:rPr>
            </w:pPr>
            <w:r w:rsidRPr="00954152">
              <w:rPr>
                <w:rFonts w:ascii="Verdana" w:hAnsi="Verdana"/>
                <w:b/>
                <w:color w:val="FFFFFF" w:themeColor="background1"/>
              </w:rPr>
              <w:lastRenderedPageBreak/>
              <w:t xml:space="preserve">UNIT 16: </w:t>
            </w:r>
            <w:r w:rsidR="007A7982" w:rsidRPr="00954152">
              <w:rPr>
                <w:rFonts w:ascii="Verdana" w:hAnsi="Verdana"/>
                <w:b/>
                <w:color w:val="FFFFFF" w:themeColor="background1"/>
              </w:rPr>
              <w:t>A</w:t>
            </w:r>
            <w:bookmarkStart w:id="39" w:name="Unit16"/>
            <w:bookmarkEnd w:id="39"/>
            <w:r w:rsidR="007A7982" w:rsidRPr="00954152">
              <w:rPr>
                <w:rFonts w:ascii="Verdana" w:hAnsi="Verdana"/>
                <w:b/>
                <w:color w:val="FFFFFF" w:themeColor="background1"/>
              </w:rPr>
              <w:t>lgebra</w:t>
            </w:r>
            <w:r w:rsidR="00C62347" w:rsidRPr="00954152">
              <w:rPr>
                <w:rFonts w:ascii="Verdana" w:hAnsi="Verdana"/>
                <w:b/>
                <w:color w:val="FFFFFF" w:themeColor="background1"/>
              </w:rPr>
              <w:t>:</w:t>
            </w:r>
            <w:r w:rsidR="007A7982" w:rsidRPr="00954152">
              <w:rPr>
                <w:rFonts w:ascii="Verdana" w:hAnsi="Verdana"/>
                <w:b/>
                <w:color w:val="FFFFFF" w:themeColor="background1"/>
              </w:rPr>
              <w:t xml:space="preserve"> quadratic equations and graphs</w:t>
            </w:r>
          </w:p>
        </w:tc>
      </w:tr>
    </w:tbl>
    <w:p w:rsidR="00056770" w:rsidRPr="00954152" w:rsidRDefault="00253FE2" w:rsidP="00C62347">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5327DA" w:rsidRPr="00954152" w:rsidRDefault="005327DA" w:rsidP="00C62347">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1E0476" w:rsidRPr="00954152" w:rsidRDefault="001E0476">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 xml:space="preserve">simplify and manipulate algebraic expressions </w:t>
      </w:r>
      <w:proofErr w:type="gramStart"/>
      <w:r w:rsidRPr="00954152">
        <w:rPr>
          <w:rFonts w:ascii="Verdana" w:eastAsia="Times New Roman" w:hAnsi="Verdana" w:cs="Times New Roman"/>
          <w:color w:val="0F243E" w:themeColor="text2" w:themeShade="80"/>
          <w:sz w:val="20"/>
          <w:szCs w:val="20"/>
          <w:lang w:eastAsia="en-GB"/>
        </w:rPr>
        <w:t>by</w:t>
      </w:r>
      <w:r w:rsidR="001E3B71" w:rsidRPr="00954152">
        <w:rPr>
          <w:rFonts w:ascii="Verdana" w:eastAsia="Times New Roman" w:hAnsi="Verdana" w:cs="Times New Roman"/>
          <w:color w:val="0F243E" w:themeColor="text2" w:themeShade="80"/>
          <w:sz w:val="20"/>
          <w:szCs w:val="20"/>
          <w:lang w:eastAsia="en-GB"/>
        </w:rPr>
        <w:t>:</w:t>
      </w:r>
      <w:proofErr w:type="gramEnd"/>
      <w:r w:rsidR="001E3B71"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expanding products of two binomials; factorising </w:t>
      </w:r>
      <w:r w:rsidR="00481D02">
        <w:rPr>
          <w:rFonts w:ascii="Verdana" w:eastAsia="Times New Roman" w:hAnsi="Verdana" w:cs="Times New Roman"/>
          <w:color w:val="0F243E" w:themeColor="text2" w:themeShade="80"/>
          <w:sz w:val="20"/>
          <w:szCs w:val="20"/>
          <w:u w:val="single"/>
          <w:lang w:eastAsia="en-GB"/>
        </w:rPr>
        <w:t>quadratic</w:t>
      </w:r>
      <w:r w:rsidRPr="00954152">
        <w:rPr>
          <w:rFonts w:ascii="Verdana" w:eastAsia="Times New Roman" w:hAnsi="Verdana" w:cs="Times New Roman"/>
          <w:color w:val="0F243E" w:themeColor="text2" w:themeShade="80"/>
          <w:sz w:val="20"/>
          <w:szCs w:val="20"/>
          <w:u w:val="single"/>
          <w:lang w:eastAsia="en-GB"/>
        </w:rPr>
        <w:t xml:space="preserve"> expressions of the form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proofErr w:type="spellStart"/>
      <w:r w:rsidRPr="00954152">
        <w:rPr>
          <w:rFonts w:ascii="Times New Roman" w:eastAsia="Times New Roman" w:hAnsi="Times New Roman" w:cs="Times New Roman"/>
          <w:i/>
          <w:color w:val="0F243E" w:themeColor="text2" w:themeShade="80"/>
          <w:sz w:val="24"/>
          <w:szCs w:val="24"/>
          <w:u w:val="single"/>
          <w:lang w:eastAsia="en-GB"/>
        </w:rPr>
        <w:t>bx</w:t>
      </w:r>
      <w:proofErr w:type="spellEnd"/>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lang w:eastAsia="en-GB"/>
        </w:rPr>
        <w:t>, including the difference of two squares</w:t>
      </w:r>
      <w:r w:rsidR="001E3B71" w:rsidRPr="00954152">
        <w:rPr>
          <w:rFonts w:ascii="Verdana" w:eastAsia="Times New Roman" w:hAnsi="Verdana" w:cs="Times New Roman"/>
          <w:color w:val="0F243E" w:themeColor="text2" w:themeShade="80"/>
          <w:sz w:val="20"/>
          <w:szCs w:val="20"/>
          <w:u w:val="single"/>
          <w:lang w:eastAsia="en-GB"/>
        </w:rPr>
        <w:t>;</w:t>
      </w:r>
      <w:r w:rsidR="001E3B71" w:rsidRPr="00954152">
        <w:rPr>
          <w:rFonts w:ascii="Verdana" w:eastAsia="Times New Roman" w:hAnsi="Verdana" w:cs="Times New Roman"/>
          <w:color w:val="0F243E" w:themeColor="text2" w:themeShade="80"/>
          <w:sz w:val="20"/>
          <w:szCs w:val="20"/>
          <w:lang w:eastAsia="en-GB"/>
        </w:rPr>
        <w:t xml:space="preserve"> …</w:t>
      </w:r>
    </w:p>
    <w:p w:rsidR="005327DA" w:rsidRPr="00954152" w:rsidRDefault="001E047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 deduce roots algebraically</w:t>
      </w:r>
    </w:p>
    <w:p w:rsidR="001E0476" w:rsidRPr="00954152" w:rsidRDefault="001E047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001E3B71"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quadratic functions</w:t>
      </w:r>
      <w:proofErr w:type="gramStart"/>
      <w:r w:rsidR="001E3B71" w:rsidRPr="00954152">
        <w:rPr>
          <w:rFonts w:ascii="Verdana" w:eastAsia="Times New Roman" w:hAnsi="Verdana" w:cs="Times New Roman"/>
          <w:color w:val="0F243E" w:themeColor="text2" w:themeShade="80"/>
          <w:sz w:val="20"/>
          <w:szCs w:val="20"/>
          <w:lang w:eastAsia="en-GB"/>
        </w:rPr>
        <w:t>;</w:t>
      </w:r>
      <w:proofErr w:type="gramEnd"/>
      <w:r w:rsidR="001E3B71" w:rsidRPr="00954152">
        <w:rPr>
          <w:rFonts w:ascii="Verdana" w:eastAsia="Times New Roman" w:hAnsi="Verdana" w:cs="Times New Roman"/>
          <w:color w:val="0F243E" w:themeColor="text2" w:themeShade="80"/>
          <w:sz w:val="20"/>
          <w:szCs w:val="20"/>
          <w:lang w:eastAsia="en-GB"/>
        </w:rPr>
        <w:t xml:space="preserve"> …</w:t>
      </w:r>
    </w:p>
    <w:p w:rsidR="00481F7C" w:rsidRPr="00954152" w:rsidRDefault="00481F7C" w:rsidP="00481F7C">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A14</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plot and interpret graphs (</w:t>
      </w:r>
      <w:r w:rsidRPr="00A8095D">
        <w:rPr>
          <w:rFonts w:ascii="Verdana" w:eastAsia="Times New Roman" w:hAnsi="Verdana" w:cs="Times New Roman"/>
          <w:color w:val="0F243E" w:themeColor="text2" w:themeShade="80"/>
          <w:sz w:val="20"/>
          <w:szCs w:val="20"/>
          <w:u w:val="single"/>
          <w:lang w:eastAsia="en-GB"/>
        </w:rPr>
        <w:t>including reciprocal graphs</w:t>
      </w:r>
      <w:r w:rsidRPr="00C42B3A">
        <w:rPr>
          <w:rFonts w:ascii="Verdana" w:eastAsia="Times New Roman" w:hAnsi="Verdana" w:cs="Times New Roman"/>
          <w:color w:val="0F243E" w:themeColor="text2" w:themeShade="80"/>
          <w:sz w:val="20"/>
          <w:szCs w:val="20"/>
          <w:lang w:eastAsia="en-GB"/>
        </w:rPr>
        <w:t>) and graphs of</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non-standard functions in real contexts to find approximate solutions to</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problems</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such as simple kinematic problems involving distance, speed and</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acceleration</w:t>
      </w:r>
    </w:p>
    <w:p w:rsidR="001E0476" w:rsidRPr="00954152" w:rsidRDefault="001E0476">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 algebraically by factorising; find approximate solutions using a graph</w:t>
      </w:r>
    </w:p>
    <w:p w:rsidR="005327DA" w:rsidRPr="00954152" w:rsidRDefault="005327DA">
      <w:pPr>
        <w:spacing w:after="0"/>
        <w:jc w:val="both"/>
        <w:rPr>
          <w:rFonts w:ascii="Verdana" w:eastAsia="Times New Roman" w:hAnsi="Verdana" w:cs="Times New Roman"/>
          <w:color w:val="0F243E" w:themeColor="text2" w:themeShade="80"/>
          <w:sz w:val="20"/>
          <w:szCs w:val="20"/>
          <w:lang w:eastAsia="en-GB"/>
        </w:rPr>
      </w:pPr>
    </w:p>
    <w:p w:rsidR="005327DA" w:rsidRPr="00954152" w:rsidRDefault="005327D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81428C" w:rsidRPr="00954152" w:rsidRDefault="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A829A8" w:rsidRPr="00954152">
        <w:rPr>
          <w:rFonts w:ascii="Verdana" w:hAnsi="Verdana"/>
          <w:color w:val="0F243E" w:themeColor="text2" w:themeShade="80"/>
          <w:sz w:val="20"/>
          <w:szCs w:val="20"/>
        </w:rPr>
        <w:t>quar</w:t>
      </w:r>
      <w:r w:rsidRPr="00954152">
        <w:rPr>
          <w:rFonts w:ascii="Verdana" w:hAnsi="Verdana"/>
          <w:color w:val="0F243E" w:themeColor="text2" w:themeShade="80"/>
          <w:sz w:val="20"/>
          <w:szCs w:val="20"/>
        </w:rPr>
        <w:t>e</w:t>
      </w:r>
      <w:r w:rsidR="00A829A8" w:rsidRPr="00954152">
        <w:rPr>
          <w:rFonts w:ascii="Verdana" w:hAnsi="Verdana"/>
          <w:color w:val="0F243E" w:themeColor="text2" w:themeShade="80"/>
          <w:sz w:val="20"/>
          <w:szCs w:val="20"/>
        </w:rPr>
        <w:t xml:space="preserve"> negative numbers</w:t>
      </w:r>
      <w:r w:rsidRPr="00954152">
        <w:rPr>
          <w:rFonts w:ascii="Verdana" w:hAnsi="Verdana"/>
          <w:color w:val="0F243E" w:themeColor="text2" w:themeShade="80"/>
          <w:sz w:val="20"/>
          <w:szCs w:val="20"/>
        </w:rPr>
        <w:t>.</w:t>
      </w:r>
    </w:p>
    <w:p w:rsidR="00A829A8" w:rsidRPr="00954152" w:rsidRDefault="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A829A8" w:rsidRPr="00954152">
        <w:rPr>
          <w:rFonts w:ascii="Verdana" w:hAnsi="Verdana"/>
          <w:color w:val="0F243E" w:themeColor="text2" w:themeShade="80"/>
          <w:sz w:val="20"/>
          <w:szCs w:val="20"/>
        </w:rPr>
        <w:t>ubstitut</w:t>
      </w:r>
      <w:r w:rsidRPr="00954152">
        <w:rPr>
          <w:rFonts w:ascii="Verdana" w:hAnsi="Verdana"/>
          <w:color w:val="0F243E" w:themeColor="text2" w:themeShade="80"/>
          <w:sz w:val="20"/>
          <w:szCs w:val="20"/>
        </w:rPr>
        <w:t>e</w:t>
      </w:r>
      <w:r w:rsidR="00A829A8" w:rsidRPr="00954152">
        <w:rPr>
          <w:rFonts w:ascii="Verdana" w:hAnsi="Verdana"/>
          <w:color w:val="0F243E" w:themeColor="text2" w:themeShade="80"/>
          <w:sz w:val="20"/>
          <w:szCs w:val="20"/>
        </w:rPr>
        <w:t xml:space="preserve"> into formulae</w:t>
      </w:r>
      <w:r w:rsidRPr="00954152">
        <w:rPr>
          <w:rFonts w:ascii="Verdana" w:hAnsi="Verdana"/>
          <w:color w:val="0F243E" w:themeColor="text2" w:themeShade="80"/>
          <w:sz w:val="20"/>
          <w:szCs w:val="20"/>
        </w:rPr>
        <w:t>.</w:t>
      </w:r>
    </w:p>
    <w:p w:rsidR="00A829A8" w:rsidRPr="00954152" w:rsidRDefault="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w:t>
      </w:r>
      <w:r w:rsidR="00A829A8" w:rsidRPr="00954152">
        <w:rPr>
          <w:rFonts w:ascii="Verdana" w:hAnsi="Verdana"/>
          <w:color w:val="0F243E" w:themeColor="text2" w:themeShade="80"/>
          <w:sz w:val="20"/>
          <w:szCs w:val="20"/>
        </w:rPr>
        <w:t>lot points on a coordinate grid</w:t>
      </w:r>
      <w:r w:rsidR="00C62347" w:rsidRPr="00954152">
        <w:rPr>
          <w:rFonts w:ascii="Verdana" w:hAnsi="Verdana"/>
          <w:color w:val="0F243E" w:themeColor="text2" w:themeShade="80"/>
          <w:sz w:val="20"/>
          <w:szCs w:val="20"/>
        </w:rPr>
        <w:t>.</w:t>
      </w:r>
    </w:p>
    <w:p w:rsidR="00A829A8" w:rsidRPr="00954152" w:rsidRDefault="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e</w:t>
      </w:r>
      <w:r w:rsidR="00A829A8" w:rsidRPr="00954152">
        <w:rPr>
          <w:rFonts w:ascii="Verdana" w:hAnsi="Verdana"/>
          <w:color w:val="0F243E" w:themeColor="text2" w:themeShade="80"/>
          <w:sz w:val="20"/>
          <w:szCs w:val="20"/>
        </w:rPr>
        <w:t xml:space="preserve">xpand single brackets and collect </w:t>
      </w:r>
      <w:r w:rsidR="00C62347"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like</w:t>
      </w:r>
      <w:r w:rsidR="00C62347"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terms</w:t>
      </w:r>
      <w:r w:rsidR="00C62347" w:rsidRPr="00954152">
        <w:rPr>
          <w:rFonts w:ascii="Verdana" w:hAnsi="Verdana"/>
          <w:color w:val="0F243E" w:themeColor="text2" w:themeShade="80"/>
          <w:sz w:val="20"/>
          <w:szCs w:val="20"/>
        </w:rPr>
        <w:t>.</w:t>
      </w:r>
    </w:p>
    <w:p w:rsidR="00D63392" w:rsidRPr="00954152" w:rsidRDefault="00D63392">
      <w:pPr>
        <w:spacing w:after="0"/>
        <w:jc w:val="both"/>
        <w:rPr>
          <w:rFonts w:ascii="Verdana" w:hAnsi="Verdana"/>
          <w:b/>
          <w:color w:val="0F243E" w:themeColor="text2" w:themeShade="80"/>
          <w:sz w:val="20"/>
          <w:szCs w:val="20"/>
        </w:rPr>
      </w:pPr>
    </w:p>
    <w:p w:rsidR="005327DA" w:rsidRPr="00954152" w:rsidRDefault="005327D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829A8" w:rsidRPr="00954152" w:rsidRDefault="00A829A8">
      <w:pPr>
        <w:spacing w:after="0"/>
        <w:jc w:val="both"/>
        <w:rPr>
          <w:color w:val="0F243E" w:themeColor="text2" w:themeShade="80"/>
          <w:sz w:val="24"/>
          <w:szCs w:val="24"/>
        </w:rPr>
      </w:pPr>
      <w:r w:rsidRPr="00954152">
        <w:rPr>
          <w:color w:val="0F243E" w:themeColor="text2" w:themeShade="80"/>
          <w:sz w:val="24"/>
          <w:szCs w:val="24"/>
        </w:rPr>
        <w:t>Quadratic, function, solve, expand, factorise, simplify, expression, graph, curve</w:t>
      </w:r>
      <w:r w:rsidR="001A6A55" w:rsidRPr="00954152">
        <w:rPr>
          <w:color w:val="0F243E" w:themeColor="text2" w:themeShade="80"/>
          <w:sz w:val="24"/>
          <w:szCs w:val="24"/>
        </w:rPr>
        <w:t>, factor, coefficient, bracket</w:t>
      </w:r>
    </w:p>
    <w:p w:rsidR="0081428C" w:rsidRPr="00954152" w:rsidRDefault="0081428C">
      <w:pPr>
        <w:rPr>
          <w:b/>
          <w:color w:val="0F243E" w:themeColor="text2" w:themeShade="80"/>
          <w:sz w:val="24"/>
          <w:szCs w:val="24"/>
        </w:rPr>
      </w:pPr>
      <w:r w:rsidRPr="00954152">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6F2AB4" w:rsidRPr="00954152" w:rsidTr="008212CE">
        <w:tc>
          <w:tcPr>
            <w:tcW w:w="3867" w:type="pct"/>
            <w:shd w:val="clear" w:color="auto" w:fill="8DB3E2" w:themeFill="text2" w:themeFillTint="66"/>
            <w:vAlign w:val="center"/>
          </w:tcPr>
          <w:p w:rsidR="006F2AB4" w:rsidRPr="00954152" w:rsidRDefault="006F2AB4">
            <w:pPr>
              <w:spacing w:line="276" w:lineRule="auto"/>
              <w:rPr>
                <w:rFonts w:ascii="Verdana" w:hAnsi="Verdana"/>
                <w:b/>
                <w:color w:val="0F243E" w:themeColor="text2" w:themeShade="80"/>
                <w:szCs w:val="24"/>
              </w:rPr>
            </w:pPr>
            <w:bookmarkStart w:id="40" w:name="Unit16a"/>
            <w:r w:rsidRPr="00954152">
              <w:rPr>
                <w:rFonts w:ascii="Verdana" w:hAnsi="Verdana"/>
                <w:b/>
                <w:color w:val="0F243E" w:themeColor="text2" w:themeShade="80"/>
                <w:szCs w:val="24"/>
              </w:rPr>
              <w:lastRenderedPageBreak/>
              <w:t>16</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7A7982" w:rsidRPr="00954152">
              <w:rPr>
                <w:rFonts w:ascii="Verdana" w:hAnsi="Verdana"/>
                <w:b/>
                <w:color w:val="0F243E" w:themeColor="text2" w:themeShade="80"/>
              </w:rPr>
              <w:t>Quadratic equations</w:t>
            </w:r>
            <w:r w:rsidR="001E3B71" w:rsidRPr="00954152">
              <w:rPr>
                <w:rFonts w:ascii="Verdana" w:hAnsi="Verdana"/>
                <w:b/>
                <w:color w:val="0F243E" w:themeColor="text2" w:themeShade="80"/>
              </w:rPr>
              <w:t>:</w:t>
            </w:r>
            <w:r w:rsidR="007A7982" w:rsidRPr="00954152">
              <w:rPr>
                <w:rFonts w:ascii="Verdana" w:hAnsi="Verdana"/>
                <w:b/>
                <w:color w:val="0F243E" w:themeColor="text2" w:themeShade="80"/>
              </w:rPr>
              <w:t xml:space="preserve"> expanding</w:t>
            </w:r>
            <w:r w:rsidR="001E3B71" w:rsidRPr="00954152">
              <w:rPr>
                <w:rFonts w:ascii="Verdana" w:hAnsi="Verdana"/>
                <w:b/>
                <w:color w:val="0F243E" w:themeColor="text2" w:themeShade="80"/>
              </w:rPr>
              <w:t xml:space="preserve"> and </w:t>
            </w:r>
            <w:r w:rsidR="007A7982" w:rsidRPr="00954152">
              <w:rPr>
                <w:rFonts w:ascii="Verdana" w:hAnsi="Verdana"/>
                <w:b/>
                <w:color w:val="0F243E" w:themeColor="text2" w:themeShade="80"/>
              </w:rPr>
              <w:t>factorising</w:t>
            </w:r>
            <w:r w:rsidR="00C34EAF" w:rsidRPr="00954152">
              <w:rPr>
                <w:b/>
                <w:color w:val="0F243E" w:themeColor="text2" w:themeShade="80"/>
                <w:sz w:val="24"/>
                <w:szCs w:val="20"/>
              </w:rPr>
              <w:t xml:space="preserve"> </w:t>
            </w:r>
          </w:p>
          <w:bookmarkEnd w:id="40"/>
          <w:p w:rsidR="006F2AB4" w:rsidRPr="00954152" w:rsidRDefault="00DE15D9">
            <w:pPr>
              <w:spacing w:line="276" w:lineRule="auto"/>
              <w:rPr>
                <w:rFonts w:ascii="Verdana" w:hAnsi="Verdana"/>
                <w:color w:val="0F243E" w:themeColor="text2" w:themeShade="80"/>
                <w:szCs w:val="24"/>
              </w:rPr>
            </w:pPr>
            <w:r>
              <w:rPr>
                <w:rFonts w:ascii="Verdana" w:hAnsi="Verdana"/>
                <w:color w:val="0F243E" w:themeColor="text2" w:themeShade="80"/>
                <w:szCs w:val="24"/>
              </w:rPr>
              <w:fldChar w:fldCharType="begin"/>
            </w:r>
            <w:r>
              <w:rPr>
                <w:rFonts w:ascii="Verdana" w:hAnsi="Verdana"/>
                <w:color w:val="0F243E" w:themeColor="text2" w:themeShade="80"/>
                <w:szCs w:val="24"/>
              </w:rPr>
              <w:instrText xml:space="preserve"> HYPERLINK "Y:\\maths\\Teaching Plans (Linked)\\2016 17 Teaching Plans and SOW\\Schemes Of Work\\KS4\\AQA (Year 11)\\AQA Scheme Of Work (Year 11).doc" </w:instrText>
            </w:r>
            <w:r>
              <w:rPr>
                <w:rFonts w:ascii="Verdana" w:hAnsi="Verdana"/>
                <w:color w:val="0F243E" w:themeColor="text2" w:themeShade="80"/>
                <w:szCs w:val="24"/>
              </w:rPr>
              <w:fldChar w:fldCharType="separate"/>
            </w:r>
            <w:r w:rsidR="006F2AB4" w:rsidRPr="00DE15D9">
              <w:rPr>
                <w:rStyle w:val="Hyperlink"/>
                <w:rFonts w:ascii="Verdana" w:hAnsi="Verdana"/>
                <w:szCs w:val="24"/>
              </w:rPr>
              <w:t>(</w:t>
            </w:r>
            <w:r w:rsidR="001A6A55" w:rsidRPr="00DE15D9">
              <w:rPr>
                <w:rStyle w:val="Hyperlink"/>
                <w:rFonts w:ascii="Verdana" w:hAnsi="Verdana"/>
                <w:szCs w:val="24"/>
              </w:rPr>
              <w:t>A4, A11, A18</w:t>
            </w:r>
            <w:r w:rsidR="007A7982" w:rsidRPr="00DE15D9">
              <w:rPr>
                <w:rStyle w:val="Hyperlink"/>
                <w:rFonts w:ascii="Verdana" w:hAnsi="Verdana"/>
                <w:szCs w:val="24"/>
              </w:rPr>
              <w:t>)</w:t>
            </w:r>
            <w:r>
              <w:rPr>
                <w:rFonts w:ascii="Verdana" w:hAnsi="Verdana"/>
                <w:color w:val="0F243E" w:themeColor="text2" w:themeShade="80"/>
                <w:szCs w:val="24"/>
              </w:rPr>
              <w:fldChar w:fldCharType="end"/>
            </w:r>
          </w:p>
        </w:tc>
        <w:tc>
          <w:tcPr>
            <w:tcW w:w="1133" w:type="pct"/>
            <w:shd w:val="clear" w:color="auto" w:fill="8DB3E2" w:themeFill="text2" w:themeFillTint="66"/>
          </w:tcPr>
          <w:p w:rsidR="00204EEB" w:rsidRPr="00954152" w:rsidRDefault="006F2AB4">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F2AB4" w:rsidRPr="00954152" w:rsidRDefault="00A829A8">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4</w:t>
            </w:r>
            <w:r w:rsidR="001E3B71" w:rsidRPr="00954152">
              <w:rPr>
                <w:rFonts w:ascii="Verdana" w:hAnsi="Verdana"/>
                <w:color w:val="0F243E" w:themeColor="text2" w:themeShade="80"/>
                <w:szCs w:val="24"/>
              </w:rPr>
              <w:t>–</w:t>
            </w:r>
            <w:r w:rsidRPr="00954152">
              <w:rPr>
                <w:rFonts w:ascii="Verdana" w:hAnsi="Verdana"/>
                <w:color w:val="0F243E" w:themeColor="text2" w:themeShade="80"/>
                <w:szCs w:val="24"/>
              </w:rPr>
              <w:t>6</w:t>
            </w:r>
            <w:r w:rsidR="006F2AB4" w:rsidRPr="00954152">
              <w:rPr>
                <w:rFonts w:ascii="Verdana" w:hAnsi="Verdana"/>
                <w:color w:val="0F243E" w:themeColor="text2" w:themeShade="80"/>
                <w:szCs w:val="24"/>
              </w:rPr>
              <w:t xml:space="preserve"> hours</w:t>
            </w:r>
          </w:p>
        </w:tc>
      </w:tr>
    </w:tbl>
    <w:p w:rsidR="005327DA" w:rsidRPr="00954152" w:rsidRDefault="005327D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327DA" w:rsidRPr="00954152" w:rsidRDefault="005327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E3B71"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Define</w:t>
      </w:r>
      <w:r w:rsidR="001E3B71"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quadratic</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expression</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A829A8" w:rsidRPr="00954152">
        <w:rPr>
          <w:rFonts w:ascii="Verdana" w:hAnsi="Verdana"/>
          <w:color w:val="0F243E" w:themeColor="text2" w:themeShade="80"/>
          <w:sz w:val="20"/>
          <w:szCs w:val="20"/>
        </w:rPr>
        <w:t>ultiply together two algebraic expressions with brackets</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829A8" w:rsidRPr="00954152">
        <w:rPr>
          <w:rFonts w:ascii="Verdana" w:hAnsi="Verdana"/>
          <w:color w:val="0F243E" w:themeColor="text2" w:themeShade="80"/>
          <w:sz w:val="20"/>
          <w:szCs w:val="20"/>
        </w:rPr>
        <w:t>quare a linear expression</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e</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g</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r w:rsidR="00A829A8" w:rsidRPr="00954152">
        <w:rPr>
          <w:rFonts w:ascii="Times New Roman" w:hAnsi="Times New Roman" w:cs="Times New Roman"/>
          <w:i/>
          <w:color w:val="0F243E" w:themeColor="text2" w:themeShade="80"/>
          <w:sz w:val="24"/>
          <w:szCs w:val="24"/>
        </w:rPr>
        <w:t>x</w:t>
      </w:r>
      <w:r w:rsidR="00A829A8"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 xml:space="preserve"> </w:t>
      </w:r>
      <w:r w:rsidR="00A829A8" w:rsidRPr="00954152">
        <w:rPr>
          <w:rFonts w:ascii="Verdana" w:hAnsi="Verdana"/>
          <w:color w:val="0F243E" w:themeColor="text2" w:themeShade="80"/>
          <w:sz w:val="20"/>
          <w:szCs w:val="20"/>
        </w:rPr>
        <w:t>1)</w:t>
      </w:r>
      <w:r w:rsidR="00A829A8"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829A8" w:rsidRPr="00954152">
        <w:rPr>
          <w:rFonts w:ascii="Verdana" w:hAnsi="Verdana"/>
          <w:color w:val="0F243E" w:themeColor="text2" w:themeShade="80"/>
          <w:sz w:val="20"/>
          <w:szCs w:val="20"/>
        </w:rPr>
        <w:t xml:space="preserve">actorise quadratic expressions of the form </w:t>
      </w:r>
      <w:r w:rsidR="00A829A8" w:rsidRPr="00954152">
        <w:rPr>
          <w:rFonts w:ascii="Times New Roman" w:hAnsi="Times New Roman" w:cs="Times New Roman"/>
          <w:i/>
          <w:color w:val="0F243E" w:themeColor="text2" w:themeShade="80"/>
          <w:sz w:val="24"/>
          <w:szCs w:val="24"/>
        </w:rPr>
        <w:t>x</w:t>
      </w:r>
      <w:r w:rsidR="00A829A8"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 xml:space="preserve"> + </w:t>
      </w:r>
      <w:proofErr w:type="spellStart"/>
      <w:r w:rsidR="001E3B71" w:rsidRPr="00954152">
        <w:rPr>
          <w:rFonts w:ascii="Times New Roman" w:hAnsi="Times New Roman" w:cs="Times New Roman"/>
          <w:i/>
          <w:color w:val="0F243E" w:themeColor="text2" w:themeShade="80"/>
          <w:sz w:val="24"/>
          <w:szCs w:val="24"/>
        </w:rPr>
        <w:t>bx</w:t>
      </w:r>
      <w:proofErr w:type="spellEnd"/>
      <w:r w:rsidR="001E3B71" w:rsidRPr="00954152">
        <w:rPr>
          <w:rFonts w:ascii="Verdana" w:hAnsi="Verdana"/>
          <w:color w:val="0F243E" w:themeColor="text2" w:themeShade="80"/>
          <w:sz w:val="20"/>
          <w:szCs w:val="20"/>
        </w:rPr>
        <w:t xml:space="preserve"> + </w:t>
      </w:r>
      <w:r w:rsidR="001E3B71" w:rsidRPr="00954152">
        <w:rPr>
          <w:rFonts w:ascii="Times New Roman" w:hAnsi="Times New Roman" w:cs="Times New Roman"/>
          <w:i/>
          <w:color w:val="0F243E" w:themeColor="text2" w:themeShade="80"/>
          <w:sz w:val="24"/>
          <w:szCs w:val="24"/>
        </w:rPr>
        <w:t>c</w:t>
      </w:r>
      <w:r w:rsidR="001E3B71" w:rsidRPr="00954152">
        <w:rPr>
          <w:rFonts w:ascii="Verdana" w:hAnsi="Verdana"/>
          <w:color w:val="0F243E" w:themeColor="text2" w:themeShade="80"/>
          <w:sz w:val="20"/>
          <w:szCs w:val="20"/>
        </w:rPr>
        <w:t>;</w:t>
      </w:r>
    </w:p>
    <w:p w:rsidR="000C513C"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829A8" w:rsidRPr="00954152">
        <w:rPr>
          <w:rFonts w:ascii="Verdana" w:hAnsi="Verdana"/>
          <w:color w:val="0F243E" w:themeColor="text2" w:themeShade="80"/>
          <w:sz w:val="20"/>
          <w:szCs w:val="20"/>
        </w:rPr>
        <w:t>actorise a quadratic expression</w:t>
      </w:r>
      <w:r w:rsidR="00B4494D" w:rsidRPr="00954152">
        <w:rPr>
          <w:rFonts w:ascii="Verdana" w:hAnsi="Verdana"/>
          <w:color w:val="0F243E" w:themeColor="text2" w:themeShade="80"/>
          <w:sz w:val="20"/>
          <w:szCs w:val="20"/>
        </w:rPr>
        <w:t xml:space="preserve"> </w:t>
      </w:r>
      <w:r w:rsidR="00B4494D" w:rsidRPr="00954152">
        <w:rPr>
          <w:rFonts w:ascii="Times New Roman" w:hAnsi="Times New Roman" w:cs="Times New Roman"/>
          <w:i/>
          <w:color w:val="0F243E" w:themeColor="text2" w:themeShade="80"/>
          <w:sz w:val="24"/>
          <w:szCs w:val="24"/>
        </w:rPr>
        <w:t>x</w:t>
      </w:r>
      <w:r w:rsidR="00B4494D" w:rsidRPr="00954152">
        <w:rPr>
          <w:rFonts w:ascii="Verdana" w:hAnsi="Verdana"/>
          <w:color w:val="0F243E" w:themeColor="text2" w:themeShade="80"/>
          <w:sz w:val="20"/>
          <w:szCs w:val="20"/>
          <w:vertAlign w:val="superscript"/>
        </w:rPr>
        <w:t>2</w:t>
      </w:r>
      <w:r w:rsidR="00B4494D" w:rsidRPr="00954152">
        <w:rPr>
          <w:rFonts w:ascii="Verdana" w:hAnsi="Verdana"/>
          <w:color w:val="0F243E" w:themeColor="text2" w:themeShade="80"/>
          <w:sz w:val="20"/>
          <w:szCs w:val="20"/>
        </w:rPr>
        <w:t xml:space="preserve"> – </w:t>
      </w:r>
      <w:r w:rsidR="00B4494D" w:rsidRPr="00954152">
        <w:rPr>
          <w:rFonts w:ascii="Times New Roman" w:hAnsi="Times New Roman" w:cs="Times New Roman"/>
          <w:i/>
          <w:color w:val="0F243E" w:themeColor="text2" w:themeShade="80"/>
          <w:sz w:val="24"/>
          <w:szCs w:val="24"/>
        </w:rPr>
        <w:t>a</w:t>
      </w:r>
      <w:r w:rsidR="00B4494D" w:rsidRPr="00954152">
        <w:rPr>
          <w:rFonts w:ascii="Verdana" w:hAnsi="Verdana"/>
          <w:color w:val="0F243E" w:themeColor="text2" w:themeShade="80"/>
          <w:sz w:val="20"/>
          <w:szCs w:val="20"/>
          <w:vertAlign w:val="superscript"/>
        </w:rPr>
        <w:t>2</w:t>
      </w:r>
      <w:r w:rsidR="00A829A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using </w:t>
      </w:r>
      <w:r w:rsidR="001E3B71"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difference of two squares</w:t>
      </w:r>
      <w:r w:rsidR="001E3B71"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829A8" w:rsidRPr="00954152">
        <w:rPr>
          <w:rFonts w:ascii="Verdana" w:hAnsi="Verdana"/>
          <w:color w:val="0F243E" w:themeColor="text2" w:themeShade="80"/>
          <w:sz w:val="20"/>
          <w:szCs w:val="20"/>
        </w:rPr>
        <w:t>olve quadratic equations by factorising</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1E3B71"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roots of </w:t>
      </w:r>
      <w:r w:rsidR="001E3B71"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qu</w:t>
      </w:r>
      <w:r w:rsidR="001A6A55" w:rsidRPr="00954152">
        <w:rPr>
          <w:rFonts w:ascii="Verdana" w:hAnsi="Verdana"/>
          <w:color w:val="0F243E" w:themeColor="text2" w:themeShade="80"/>
          <w:sz w:val="20"/>
          <w:szCs w:val="20"/>
        </w:rPr>
        <w:t>adratic function algebraically</w:t>
      </w:r>
      <w:r w:rsidR="001E3B71" w:rsidRPr="00954152">
        <w:rPr>
          <w:rFonts w:ascii="Verdana" w:hAnsi="Verdana"/>
          <w:color w:val="0F243E" w:themeColor="text2" w:themeShade="80"/>
          <w:sz w:val="20"/>
          <w:szCs w:val="20"/>
        </w:rPr>
        <w:t>.</w:t>
      </w:r>
      <w:r w:rsidR="001A6A55" w:rsidRPr="00954152">
        <w:rPr>
          <w:rFonts w:ascii="Verdana" w:hAnsi="Verdana"/>
          <w:color w:val="0F243E" w:themeColor="text2" w:themeShade="80"/>
          <w:sz w:val="20"/>
          <w:szCs w:val="20"/>
        </w:rPr>
        <w:t xml:space="preserve"> </w:t>
      </w:r>
    </w:p>
    <w:p w:rsidR="001A6A55" w:rsidRPr="00954152" w:rsidRDefault="001A6A55">
      <w:pPr>
        <w:spacing w:after="0"/>
        <w:jc w:val="both"/>
        <w:rPr>
          <w:rFonts w:ascii="Verdana" w:hAnsi="Verdana"/>
          <w:b/>
          <w:color w:val="0F243E" w:themeColor="text2" w:themeShade="80"/>
          <w:sz w:val="20"/>
          <w:szCs w:val="20"/>
        </w:rPr>
      </w:pPr>
    </w:p>
    <w:p w:rsidR="006F2AB4"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DA4FFE"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 100</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+ 6)</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2 </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7</w:t>
      </w:r>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+ 10</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2 </w:t>
      </w:r>
      <w:r w:rsidRPr="00954152">
        <w:rPr>
          <w:rFonts w:ascii="Verdana" w:hAnsi="Verdana"/>
          <w:color w:val="0F243E" w:themeColor="text2" w:themeShade="80"/>
          <w:sz w:val="20"/>
          <w:szCs w:val="20"/>
        </w:rPr>
        <w:t>+ 7</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+ 10 = 0</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3</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0</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p>
    <w:p w:rsidR="00BE6A1E" w:rsidRPr="00675534"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6B0020" w:rsidRPr="00675534" w:rsidRDefault="00B95A7E" w:rsidP="00BE6A1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Visual proof of the difference of two squares.</w:t>
      </w:r>
    </w:p>
    <w:p w:rsidR="00675534" w:rsidRDefault="00675534" w:rsidP="00BE6A1E">
      <w:pPr>
        <w:spacing w:after="0"/>
        <w:jc w:val="both"/>
        <w:rPr>
          <w:rFonts w:ascii="Verdana" w:hAnsi="Verdana"/>
          <w:b/>
          <w:color w:val="0F243E" w:themeColor="text2" w:themeShade="80"/>
          <w:sz w:val="20"/>
          <w:szCs w:val="20"/>
        </w:rPr>
      </w:pPr>
    </w:p>
    <w:p w:rsidR="006F2AB4" w:rsidRPr="00954152" w:rsidRDefault="006F2AB4"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50CB1" w:rsidRPr="00954152" w:rsidRDefault="00F50CB1" w:rsidP="001E3B71">
      <w:pPr>
        <w:spacing w:after="0"/>
        <w:jc w:val="both"/>
        <w:rPr>
          <w:rFonts w:ascii="Verdana" w:hAnsi="Verdana"/>
          <w:color w:val="0F243E" w:themeColor="text2" w:themeShade="80"/>
          <w:sz w:val="20"/>
          <w:szCs w:val="20"/>
        </w:rPr>
      </w:pPr>
      <w:proofErr w:type="gramStart"/>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terms can sometimes be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collected</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w:t>
      </w:r>
    </w:p>
    <w:p w:rsidR="00F50CB1" w:rsidRPr="00954152" w:rsidRDefault="00F50CB1" w:rsidP="001E3B71">
      <w:pPr>
        <w:spacing w:after="0"/>
        <w:jc w:val="both"/>
        <w:rPr>
          <w:rFonts w:ascii="Verdana" w:hAnsi="Verdana"/>
          <w:color w:val="0F243E" w:themeColor="text2" w:themeShade="80"/>
          <w:sz w:val="20"/>
          <w:szCs w:val="20"/>
        </w:rPr>
      </w:pPr>
    </w:p>
    <w:p w:rsidR="00904837" w:rsidRPr="00954152" w:rsidRDefault="006F2AB4"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This unit can be extended by including quadratics where </w:t>
      </w:r>
      <w:r w:rsidRPr="00954152">
        <w:rPr>
          <w:rFonts w:ascii="Times New Roman" w:hAnsi="Times New Roman" w:cs="Times New Roman"/>
          <w:i/>
          <w:color w:val="0F243E" w:themeColor="text2" w:themeShade="80"/>
          <w:sz w:val="24"/>
          <w:szCs w:val="24"/>
        </w:rPr>
        <w:t>a</w:t>
      </w:r>
      <w:r w:rsidR="001E3B71"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1</w:t>
      </w:r>
      <w:r w:rsidR="001E3B71" w:rsidRPr="00954152">
        <w:rPr>
          <w:rFonts w:ascii="Verdana" w:hAnsi="Verdana"/>
          <w:color w:val="0F243E" w:themeColor="text2" w:themeShade="80"/>
          <w:sz w:val="20"/>
          <w:szCs w:val="20"/>
        </w:rPr>
        <w:t>.</w:t>
      </w:r>
    </w:p>
    <w:p w:rsidR="00F50CB1" w:rsidRPr="00954152" w:rsidRDefault="00F50CB1"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w:t>
      </w:r>
      <w:r w:rsidR="001E3B71"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the fact that </w:t>
      </w:r>
      <w:r w:rsidRPr="00954152">
        <w:rPr>
          <w:rFonts w:ascii="Times New Roman" w:hAnsi="Times New Roman" w:cs="Times New Roman"/>
          <w:i/>
          <w:color w:val="0F243E" w:themeColor="text2" w:themeShade="80"/>
          <w:sz w:val="24"/>
          <w:szCs w:val="24"/>
        </w:rPr>
        <w:t>x</w:t>
      </w:r>
      <w:proofErr w:type="gramStart"/>
      <w:r w:rsidRPr="00954152">
        <w:rPr>
          <w:rFonts w:ascii="Verdana" w:hAnsi="Verdana"/>
          <w:color w:val="0F243E" w:themeColor="text2" w:themeShade="80"/>
          <w:sz w:val="20"/>
          <w:szCs w:val="20"/>
          <w:vertAlign w:val="superscript"/>
        </w:rPr>
        <w:t>2</w:t>
      </w:r>
      <w:proofErr w:type="gramEnd"/>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are different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types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of term – illustrate this with numbers</w:t>
      </w:r>
      <w:r w:rsidR="001E3B71" w:rsidRPr="00954152">
        <w:rPr>
          <w:rFonts w:ascii="Verdana" w:hAnsi="Verdana"/>
          <w:color w:val="0F243E" w:themeColor="text2" w:themeShade="80"/>
          <w:sz w:val="20"/>
          <w:szCs w:val="20"/>
        </w:rPr>
        <w:t>.</w:t>
      </w:r>
    </w:p>
    <w:p w:rsidR="00D63392" w:rsidRPr="00954152" w:rsidRDefault="00D63392" w:rsidP="001E3B71">
      <w:pPr>
        <w:spacing w:after="0"/>
        <w:jc w:val="both"/>
        <w:rPr>
          <w:rFonts w:ascii="Verdana" w:hAnsi="Verdana"/>
          <w:color w:val="0F243E" w:themeColor="text2" w:themeShade="80"/>
          <w:sz w:val="20"/>
          <w:szCs w:val="20"/>
        </w:rPr>
      </w:pPr>
    </w:p>
    <w:p w:rsidR="000E1388" w:rsidRPr="00954152" w:rsidRDefault="000E1388">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575"/>
      </w:tblGrid>
      <w:tr w:rsidR="00DA4FFE" w:rsidRPr="00954152" w:rsidTr="008212CE">
        <w:tc>
          <w:tcPr>
            <w:tcW w:w="3663" w:type="pct"/>
            <w:shd w:val="clear" w:color="auto" w:fill="8DB3E2" w:themeFill="text2" w:themeFillTint="66"/>
            <w:vAlign w:val="center"/>
          </w:tcPr>
          <w:p w:rsidR="00DA4FFE" w:rsidRPr="00954152" w:rsidRDefault="00DA4FFE">
            <w:pPr>
              <w:spacing w:line="276" w:lineRule="auto"/>
              <w:rPr>
                <w:rFonts w:ascii="Verdana" w:hAnsi="Verdana"/>
                <w:b/>
                <w:color w:val="0F243E" w:themeColor="text2" w:themeShade="80"/>
                <w:szCs w:val="24"/>
              </w:rPr>
            </w:pPr>
            <w:bookmarkStart w:id="41" w:name="Unit16b"/>
            <w:r w:rsidRPr="00954152">
              <w:rPr>
                <w:rFonts w:ascii="Verdana" w:hAnsi="Verdana"/>
                <w:b/>
                <w:color w:val="0F243E" w:themeColor="text2" w:themeShade="80"/>
                <w:szCs w:val="24"/>
              </w:rPr>
              <w:lastRenderedPageBreak/>
              <w:t>16</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w:t>
            </w:r>
            <w:r w:rsidR="007A7982" w:rsidRPr="00954152">
              <w:rPr>
                <w:rFonts w:ascii="Verdana" w:hAnsi="Verdana"/>
                <w:b/>
                <w:color w:val="0F243E" w:themeColor="text2" w:themeShade="80"/>
                <w:szCs w:val="20"/>
              </w:rPr>
              <w:t>Quadratic equations</w:t>
            </w:r>
            <w:r w:rsidR="001E3B71" w:rsidRPr="00954152">
              <w:rPr>
                <w:rFonts w:ascii="Verdana" w:hAnsi="Verdana"/>
                <w:b/>
                <w:color w:val="0F243E" w:themeColor="text2" w:themeShade="80"/>
                <w:szCs w:val="20"/>
              </w:rPr>
              <w:t>:</w:t>
            </w:r>
            <w:r w:rsidR="007A7982" w:rsidRPr="00954152">
              <w:rPr>
                <w:rFonts w:ascii="Verdana" w:hAnsi="Verdana"/>
                <w:b/>
                <w:color w:val="0F243E" w:themeColor="text2" w:themeShade="80"/>
                <w:szCs w:val="20"/>
              </w:rPr>
              <w:t xml:space="preserve"> graphs</w:t>
            </w:r>
          </w:p>
          <w:p w:rsidR="00DA4FFE" w:rsidRPr="00954152" w:rsidRDefault="00253FE2">
            <w:pPr>
              <w:spacing w:line="276" w:lineRule="auto"/>
              <w:rPr>
                <w:rFonts w:ascii="Verdana" w:hAnsi="Verdana"/>
                <w:color w:val="0F243E" w:themeColor="text2" w:themeShade="80"/>
                <w:szCs w:val="24"/>
              </w:rPr>
            </w:pPr>
            <w:hyperlink r:id="rId101" w:history="1">
              <w:r w:rsidR="00DA4FFE" w:rsidRPr="0079345C">
                <w:rPr>
                  <w:rStyle w:val="Hyperlink"/>
                  <w:rFonts w:ascii="Verdana" w:hAnsi="Verdana"/>
                  <w:szCs w:val="24"/>
                </w:rPr>
                <w:t>(A1</w:t>
              </w:r>
              <w:r w:rsidR="00A829A8" w:rsidRPr="0079345C">
                <w:rPr>
                  <w:rStyle w:val="Hyperlink"/>
                  <w:rFonts w:ascii="Verdana" w:hAnsi="Verdana"/>
                  <w:szCs w:val="24"/>
                </w:rPr>
                <w:t xml:space="preserve">1, A12, </w:t>
              </w:r>
              <w:r w:rsidR="00481F7C" w:rsidRPr="0079345C">
                <w:rPr>
                  <w:rStyle w:val="Hyperlink"/>
                  <w:rFonts w:ascii="Verdana" w:hAnsi="Verdana"/>
                  <w:szCs w:val="24"/>
                </w:rPr>
                <w:t xml:space="preserve">A14, </w:t>
              </w:r>
              <w:r w:rsidR="00A829A8" w:rsidRPr="0079345C">
                <w:rPr>
                  <w:rStyle w:val="Hyperlink"/>
                  <w:rFonts w:ascii="Verdana" w:hAnsi="Verdana"/>
                  <w:szCs w:val="24"/>
                </w:rPr>
                <w:t>A18</w:t>
              </w:r>
              <w:r w:rsidR="00DA4FFE" w:rsidRPr="0079345C">
                <w:rPr>
                  <w:rStyle w:val="Hyperlink"/>
                  <w:rFonts w:ascii="Verdana" w:hAnsi="Verdana"/>
                  <w:szCs w:val="24"/>
                </w:rPr>
                <w:t>)</w:t>
              </w:r>
              <w:bookmarkEnd w:id="41"/>
            </w:hyperlink>
          </w:p>
        </w:tc>
        <w:tc>
          <w:tcPr>
            <w:tcW w:w="1337" w:type="pct"/>
            <w:shd w:val="clear" w:color="auto" w:fill="8DB3E2" w:themeFill="text2" w:themeFillTint="66"/>
          </w:tcPr>
          <w:p w:rsidR="00E519D6" w:rsidRPr="00954152" w:rsidRDefault="00DA4F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A4FFE" w:rsidRPr="00954152" w:rsidRDefault="00A829A8">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3</w:t>
            </w:r>
            <w:r w:rsidR="001E3B71" w:rsidRPr="00954152">
              <w:rPr>
                <w:rFonts w:ascii="Verdana" w:hAnsi="Verdana"/>
                <w:color w:val="0F243E" w:themeColor="text2" w:themeShade="80"/>
                <w:szCs w:val="24"/>
              </w:rPr>
              <w:t>–</w:t>
            </w:r>
            <w:r w:rsidRPr="00954152">
              <w:rPr>
                <w:rFonts w:ascii="Verdana" w:hAnsi="Verdana"/>
                <w:color w:val="0F243E" w:themeColor="text2" w:themeShade="80"/>
                <w:szCs w:val="24"/>
              </w:rPr>
              <w:t>5</w:t>
            </w:r>
            <w:r w:rsidR="00C34EAF" w:rsidRPr="00954152">
              <w:rPr>
                <w:rFonts w:ascii="Verdana" w:hAnsi="Verdana"/>
                <w:color w:val="0F243E" w:themeColor="text2" w:themeShade="80"/>
                <w:szCs w:val="24"/>
              </w:rPr>
              <w:t xml:space="preserve"> </w:t>
            </w:r>
            <w:r w:rsidRPr="00954152">
              <w:rPr>
                <w:rFonts w:ascii="Verdana" w:hAnsi="Verdana"/>
                <w:color w:val="0F243E" w:themeColor="text2" w:themeShade="80"/>
                <w:szCs w:val="24"/>
              </w:rPr>
              <w:t>hours</w:t>
            </w:r>
          </w:p>
        </w:tc>
      </w:tr>
    </w:tbl>
    <w:p w:rsidR="00DA4FFE" w:rsidRPr="00954152" w:rsidRDefault="00DA4FFE">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A4FFE" w:rsidRPr="00954152" w:rsidRDefault="00DA4F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E3B71"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points and plot graphs of simple quadratic functions, then more general quadratic functions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line of symmetry of a quadratic graph</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quadratic equations using a graph</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graphs of quadratic functions from real-life problems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interpret roots, intercepts and turning points of quadratic graphs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04837" w:rsidRPr="00954152" w:rsidRDefault="00904837">
      <w:pPr>
        <w:pStyle w:val="ListParagraph"/>
        <w:spacing w:after="0"/>
        <w:ind w:left="0"/>
        <w:jc w:val="both"/>
        <w:rPr>
          <w:rFonts w:ascii="Verdana" w:hAnsi="Verdana"/>
          <w:b/>
          <w:color w:val="0F243E" w:themeColor="text2" w:themeShade="80"/>
          <w:sz w:val="20"/>
          <w:szCs w:val="20"/>
        </w:rPr>
      </w:pPr>
    </w:p>
    <w:p w:rsidR="00904837" w:rsidRPr="00954152" w:rsidRDefault="00D7179B">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E2CAC" w:rsidRPr="00954152" w:rsidRDefault="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A829A8" w:rsidRPr="00954152">
        <w:rPr>
          <w:rFonts w:ascii="Verdana" w:hAnsi="Verdana"/>
          <w:color w:val="0F243E" w:themeColor="text2" w:themeShade="80"/>
          <w:sz w:val="20"/>
          <w:szCs w:val="20"/>
        </w:rPr>
        <w:t>ecognise a quadratic graph from its shape</w:t>
      </w:r>
      <w:r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904837" w:rsidRPr="00FC7F1A" w:rsidRDefault="00904837">
      <w:pPr>
        <w:spacing w:after="0"/>
        <w:jc w:val="both"/>
        <w:rPr>
          <w:rFonts w:ascii="Verdana" w:hAnsi="Verdana"/>
          <w:b/>
          <w:color w:val="0F243E" w:themeColor="text2" w:themeShade="80"/>
          <w:sz w:val="20"/>
          <w:szCs w:val="20"/>
        </w:rPr>
      </w:pPr>
    </w:p>
    <w:p w:rsidR="00BE6A1E" w:rsidRPr="00FC7F1A" w:rsidRDefault="00B95A7E" w:rsidP="0080469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FC7F1A" w:rsidRDefault="00B95A7E" w:rsidP="00804691">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Matching graphs with their respective functions. </w:t>
      </w:r>
    </w:p>
    <w:p w:rsidR="00FC7F1A" w:rsidRDefault="00FC7F1A" w:rsidP="00804691">
      <w:pPr>
        <w:spacing w:after="0"/>
        <w:jc w:val="both"/>
        <w:rPr>
          <w:rFonts w:ascii="Verdana" w:hAnsi="Verdana"/>
          <w:b/>
          <w:color w:val="0F243E" w:themeColor="text2" w:themeShade="80"/>
          <w:sz w:val="20"/>
          <w:szCs w:val="20"/>
        </w:rPr>
      </w:pPr>
    </w:p>
    <w:p w:rsidR="00904837" w:rsidRPr="00954152" w:rsidRDefault="0090483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829A8" w:rsidRPr="00954152"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Squaring negative numbers can be a problem</w:t>
      </w:r>
      <w:r w:rsidR="001E3B71" w:rsidRPr="00954152">
        <w:rPr>
          <w:rFonts w:ascii="Verdana" w:hAnsi="Verdana"/>
          <w:color w:val="0F243E" w:themeColor="text2" w:themeShade="80"/>
          <w:sz w:val="20"/>
          <w:szCs w:val="20"/>
        </w:rPr>
        <w:t>.</w:t>
      </w:r>
    </w:p>
    <w:p w:rsidR="00904837" w:rsidRPr="00954152" w:rsidRDefault="00904837">
      <w:pPr>
        <w:spacing w:after="0"/>
        <w:jc w:val="both"/>
        <w:rPr>
          <w:rFonts w:ascii="Verdana" w:hAnsi="Verdana"/>
          <w:b/>
          <w:color w:val="0F243E" w:themeColor="text2" w:themeShade="80"/>
          <w:sz w:val="20"/>
          <w:szCs w:val="20"/>
        </w:rPr>
      </w:pPr>
    </w:p>
    <w:p w:rsidR="00904837" w:rsidRPr="00954152" w:rsidRDefault="0090483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0C513C"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graphs </w:t>
      </w:r>
      <w:proofErr w:type="gramStart"/>
      <w:r w:rsidRPr="00954152">
        <w:rPr>
          <w:rFonts w:ascii="Verdana" w:hAnsi="Verdana"/>
          <w:color w:val="0F243E" w:themeColor="text2" w:themeShade="80"/>
          <w:sz w:val="20"/>
          <w:szCs w:val="20"/>
        </w:rPr>
        <w:t>should be drawn</w:t>
      </w:r>
      <w:proofErr w:type="gramEnd"/>
      <w:r w:rsidRPr="00954152">
        <w:rPr>
          <w:rFonts w:ascii="Verdana" w:hAnsi="Verdana"/>
          <w:color w:val="0F243E" w:themeColor="text2" w:themeShade="80"/>
          <w:sz w:val="20"/>
          <w:szCs w:val="20"/>
        </w:rPr>
        <w:t xml:space="preserve"> freehand and in pencil</w:t>
      </w:r>
      <w:r w:rsidR="00840BD1" w:rsidRPr="00954152">
        <w:rPr>
          <w:rFonts w:ascii="Verdana" w:hAnsi="Verdana"/>
          <w:color w:val="0F243E" w:themeColor="text2" w:themeShade="80"/>
          <w:sz w:val="20"/>
          <w:szCs w:val="20"/>
        </w:rPr>
        <w:t>, joining points using a smooth curve</w:t>
      </w:r>
      <w:r w:rsidR="001E3B71" w:rsidRPr="00954152">
        <w:rPr>
          <w:rFonts w:ascii="Verdana" w:hAnsi="Verdana"/>
          <w:color w:val="0F243E" w:themeColor="text2" w:themeShade="80"/>
          <w:sz w:val="20"/>
          <w:szCs w:val="20"/>
        </w:rPr>
        <w:t>.</w:t>
      </w:r>
    </w:p>
    <w:p w:rsidR="00A829A8" w:rsidRPr="00954152"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efficient use of the calculator</w:t>
      </w:r>
      <w:r w:rsidR="001E3B71" w:rsidRPr="00954152">
        <w:rPr>
          <w:rFonts w:ascii="Verdana" w:hAnsi="Verdana"/>
          <w:color w:val="0F243E" w:themeColor="text2" w:themeShade="80"/>
          <w:sz w:val="20"/>
          <w:szCs w:val="20"/>
        </w:rPr>
        <w:t>.</w:t>
      </w:r>
    </w:p>
    <w:p w:rsidR="00A829A8" w:rsidRPr="00954152"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Extension work can be through plotting cubic and reciprocal graphs, solving simultaneous equations graphically</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D0BB4" w:rsidRPr="00954152" w:rsidRDefault="006D0BB4">
      <w:pPr>
        <w:spacing w:after="0"/>
        <w:jc w:val="both"/>
        <w:rPr>
          <w:rFonts w:ascii="Verdana" w:hAnsi="Verdana"/>
          <w:b/>
          <w:color w:val="0F243E" w:themeColor="text2" w:themeShade="80"/>
          <w:sz w:val="20"/>
          <w:szCs w:val="20"/>
        </w:rPr>
      </w:pPr>
      <w:r w:rsidRPr="00954152">
        <w:rPr>
          <w:b/>
          <w:color w:val="0F243E" w:themeColor="text2" w:themeShade="80"/>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585"/>
        <w:gridCol w:w="2043"/>
      </w:tblGrid>
      <w:tr w:rsidR="006D0BB4" w:rsidRPr="00954152" w:rsidTr="008212CE">
        <w:trPr>
          <w:trHeight w:val="1011"/>
        </w:trPr>
        <w:tc>
          <w:tcPr>
            <w:tcW w:w="3939" w:type="pct"/>
            <w:shd w:val="clear" w:color="auto" w:fill="0F243E" w:themeFill="text2" w:themeFillShade="80"/>
            <w:vAlign w:val="center"/>
          </w:tcPr>
          <w:p w:rsidR="006D0BB4" w:rsidRDefault="006D0BB4">
            <w:pPr>
              <w:spacing w:line="276" w:lineRule="auto"/>
              <w:rPr>
                <w:rFonts w:ascii="Verdana" w:hAnsi="Verdana"/>
                <w:b/>
                <w:color w:val="FFFFFF" w:themeColor="background1"/>
                <w:szCs w:val="20"/>
              </w:rPr>
            </w:pPr>
            <w:bookmarkStart w:id="42" w:name="Unit17"/>
            <w:r w:rsidRPr="00954152">
              <w:rPr>
                <w:rFonts w:ascii="Verdana" w:hAnsi="Verdana"/>
                <w:b/>
                <w:color w:val="FFFFFF" w:themeColor="background1"/>
              </w:rPr>
              <w:lastRenderedPageBreak/>
              <w:t>UNIT 17:</w:t>
            </w:r>
            <w:r w:rsidR="00C34EAF" w:rsidRPr="00954152">
              <w:rPr>
                <w:rFonts w:ascii="Verdana" w:hAnsi="Verdana"/>
                <w:b/>
                <w:color w:val="FFFFFF" w:themeColor="background1"/>
              </w:rPr>
              <w:t xml:space="preserve"> </w:t>
            </w:r>
            <w:r w:rsidR="008725EF" w:rsidRPr="00954152">
              <w:rPr>
                <w:rFonts w:ascii="Verdana" w:hAnsi="Verdana"/>
                <w:b/>
                <w:color w:val="FFFFFF" w:themeColor="background1"/>
              </w:rPr>
              <w:t>Perimeter, area and volume 2</w:t>
            </w:r>
            <w:r w:rsidR="0081252F" w:rsidRPr="00954152">
              <w:rPr>
                <w:rFonts w:ascii="Verdana" w:hAnsi="Verdana"/>
                <w:b/>
                <w:color w:val="FFFFFF" w:themeColor="background1"/>
              </w:rPr>
              <w:t xml:space="preserve">: </w:t>
            </w:r>
            <w:r w:rsidR="0081252F" w:rsidRPr="00954152">
              <w:rPr>
                <w:rFonts w:ascii="Verdana" w:hAnsi="Verdana"/>
                <w:b/>
                <w:color w:val="FFFFFF" w:themeColor="background1"/>
                <w:szCs w:val="20"/>
              </w:rPr>
              <w:t>c</w:t>
            </w:r>
            <w:r w:rsidR="00DD2286" w:rsidRPr="00954152">
              <w:rPr>
                <w:rFonts w:ascii="Verdana" w:hAnsi="Verdana"/>
                <w:b/>
                <w:color w:val="FFFFFF" w:themeColor="background1"/>
                <w:szCs w:val="20"/>
              </w:rPr>
              <w:t>ircles, cylinders, cones and spheres</w:t>
            </w:r>
            <w:bookmarkEnd w:id="42"/>
          </w:p>
          <w:p w:rsidR="0079345C" w:rsidRPr="00954152" w:rsidRDefault="00253FE2">
            <w:pPr>
              <w:spacing w:line="276" w:lineRule="auto"/>
              <w:rPr>
                <w:rFonts w:ascii="Verdana" w:hAnsi="Verdana"/>
                <w:b/>
                <w:color w:val="FFFFFF" w:themeColor="background1"/>
              </w:rPr>
            </w:pPr>
            <w:hyperlink r:id="rId102" w:history="1">
              <w:r w:rsidR="0079345C" w:rsidRPr="0079345C">
                <w:rPr>
                  <w:rStyle w:val="Hyperlink"/>
                  <w:rFonts w:ascii="Verdana" w:hAnsi="Verdana"/>
                  <w:b/>
                  <w:szCs w:val="20"/>
                </w:rPr>
                <w:t>(N8,N14,N15,A5,G9,G16,G17,G18)</w:t>
              </w:r>
            </w:hyperlink>
          </w:p>
        </w:tc>
        <w:tc>
          <w:tcPr>
            <w:tcW w:w="1061" w:type="pct"/>
            <w:shd w:val="clear" w:color="auto" w:fill="0F243E" w:themeFill="text2" w:themeFillShade="80"/>
            <w:vAlign w:val="center"/>
          </w:tcPr>
          <w:p w:rsidR="006D0BB4" w:rsidRPr="00954152" w:rsidRDefault="006D0BB4">
            <w:pPr>
              <w:spacing w:line="276" w:lineRule="auto"/>
              <w:jc w:val="right"/>
              <w:rPr>
                <w:rFonts w:ascii="Verdana" w:hAnsi="Verdana"/>
                <w:b/>
                <w:color w:val="FFFFFF" w:themeColor="background1"/>
              </w:rPr>
            </w:pPr>
            <w:r w:rsidRPr="00954152">
              <w:rPr>
                <w:rFonts w:ascii="Verdana" w:hAnsi="Verdana"/>
                <w:b/>
                <w:color w:val="FFFFFF" w:themeColor="background1"/>
              </w:rPr>
              <w:t>Teaching time</w:t>
            </w:r>
          </w:p>
          <w:p w:rsidR="006D0BB4" w:rsidRPr="00954152" w:rsidRDefault="00117380">
            <w:pPr>
              <w:spacing w:line="276" w:lineRule="auto"/>
              <w:jc w:val="right"/>
              <w:rPr>
                <w:rFonts w:ascii="Verdana" w:hAnsi="Verdana"/>
                <w:color w:val="FFFFFF" w:themeColor="background1"/>
              </w:rPr>
            </w:pPr>
            <w:r>
              <w:rPr>
                <w:rFonts w:ascii="Verdana" w:hAnsi="Verdana"/>
                <w:color w:val="FFFFFF" w:themeColor="background1"/>
              </w:rPr>
              <w:t>5-7</w:t>
            </w:r>
            <w:r w:rsidR="0081252F" w:rsidRPr="00954152">
              <w:rPr>
                <w:rFonts w:ascii="Verdana" w:hAnsi="Verdana"/>
                <w:color w:val="FFFFFF" w:themeColor="background1"/>
              </w:rPr>
              <w:t xml:space="preserve"> </w:t>
            </w:r>
            <w:r w:rsidR="006D0BB4" w:rsidRPr="00954152">
              <w:rPr>
                <w:rFonts w:ascii="Verdana" w:hAnsi="Verdana"/>
                <w:color w:val="FFFFFF" w:themeColor="background1"/>
              </w:rPr>
              <w:t>hours</w:t>
            </w:r>
          </w:p>
        </w:tc>
      </w:tr>
    </w:tbl>
    <w:p w:rsidR="00056770" w:rsidRPr="00954152" w:rsidRDefault="00253FE2">
      <w:pPr>
        <w:spacing w:after="0"/>
        <w:jc w:val="right"/>
        <w:rPr>
          <w:rFonts w:ascii="Verdana" w:hAnsi="Verdana"/>
          <w:color w:val="A6A6A6" w:themeColor="background1" w:themeShade="A6"/>
          <w:sz w:val="20"/>
          <w:szCs w:val="20"/>
        </w:rPr>
      </w:pPr>
      <w:hyperlink r:id="rId103"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calculate exactly with</w:t>
      </w:r>
      <w:r w:rsidR="00C34EA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multiples of </w:t>
      </w:r>
      <w:r w:rsidRPr="00954152">
        <w:rPr>
          <w:rFonts w:ascii="Times New Roman" w:eastAsia="Times New Roman" w:hAnsi="Times New Roman" w:cs="Times New Roman"/>
          <w:i/>
          <w:color w:val="0F243E" w:themeColor="text2" w:themeShade="80"/>
          <w:sz w:val="24"/>
          <w:szCs w:val="24"/>
          <w:u w:val="single"/>
          <w:lang w:eastAsia="en-GB"/>
        </w:rPr>
        <w:t>π</w:t>
      </w:r>
      <w:r w:rsidRPr="00954152">
        <w:rPr>
          <w:rFonts w:ascii="Verdana" w:eastAsia="Times New Roman" w:hAnsi="Verdana" w:cs="Times New Roman"/>
          <w:color w:val="0F243E" w:themeColor="text2" w:themeShade="80"/>
          <w:sz w:val="20"/>
          <w:szCs w:val="20"/>
          <w:lang w:eastAsia="en-GB"/>
        </w:rPr>
        <w:t xml:space="preserve"> </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 xml:space="preserve">estimate answers; check calculations using approximation and estimation, including answers obtained using technology </w:t>
      </w:r>
    </w:p>
    <w:p w:rsidR="006D1EB1" w:rsidRPr="00954152"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N15</w:t>
      </w:r>
      <w:r>
        <w:rPr>
          <w:rFonts w:ascii="Verdana" w:eastAsia="Times New Roman" w:hAnsi="Verdana" w:cs="Times New Roman"/>
          <w:color w:val="0F243E" w:themeColor="text2" w:themeShade="80"/>
          <w:sz w:val="20"/>
          <w:szCs w:val="20"/>
          <w:lang w:eastAsia="en-GB"/>
        </w:rPr>
        <w:tab/>
      </w:r>
      <w:r w:rsidRPr="007970E2">
        <w:rPr>
          <w:rFonts w:ascii="Verdana" w:eastAsia="Times New Roman" w:hAnsi="Verdana" w:cs="Times New Roman"/>
          <w:color w:val="0F243E" w:themeColor="text2" w:themeShade="80"/>
          <w:sz w:val="20"/>
          <w:szCs w:val="20"/>
          <w:lang w:eastAsia="en-GB"/>
        </w:rPr>
        <w:t>round numbers and measures to an appropriate degree of accuracy</w:t>
      </w:r>
      <w:proofErr w:type="gramStart"/>
      <w:r w:rsidR="00D6360F">
        <w:rPr>
          <w:rFonts w:ascii="Verdana" w:eastAsia="Times New Roman" w:hAnsi="Verdana" w:cs="Times New Roman"/>
          <w:color w:val="0F243E" w:themeColor="text2" w:themeShade="80"/>
          <w:sz w:val="20"/>
          <w:szCs w:val="20"/>
          <w:lang w:eastAsia="en-GB"/>
        </w:rPr>
        <w:t>;</w:t>
      </w:r>
      <w:proofErr w:type="gramEnd"/>
      <w:r w:rsidR="00D6360F">
        <w:rPr>
          <w:rFonts w:ascii="Verdana" w:eastAsia="Times New Roman" w:hAnsi="Verdana" w:cs="Times New Roman"/>
          <w:color w:val="0F243E" w:themeColor="text2" w:themeShade="80"/>
          <w:sz w:val="20"/>
          <w:szCs w:val="20"/>
          <w:lang w:eastAsia="en-GB"/>
        </w:rPr>
        <w:t xml:space="preserve"> …</w:t>
      </w:r>
    </w:p>
    <w:p w:rsidR="006D1EB1"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7970E2">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7970E2">
        <w:rPr>
          <w:rFonts w:ascii="Verdana" w:eastAsia="Times New Roman" w:hAnsi="Verdana" w:cs="Times New Roman"/>
          <w:color w:val="0F243E" w:themeColor="text2" w:themeShade="80"/>
          <w:sz w:val="20"/>
          <w:szCs w:val="20"/>
          <w:lang w:eastAsia="en-GB"/>
        </w:rPr>
        <w:t>change the subject</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w:t>
      </w:r>
      <w:proofErr w:type="gramStart"/>
      <w:r w:rsidRPr="00954152">
        <w:rPr>
          <w:rFonts w:ascii="Verdana" w:eastAsia="Times New Roman" w:hAnsi="Verdana" w:cs="Times New Roman"/>
          <w:color w:val="0F243E" w:themeColor="text2" w:themeShade="80"/>
          <w:sz w:val="20"/>
          <w:szCs w:val="20"/>
          <w:lang w:eastAsia="en-GB"/>
        </w:rPr>
        <w:t>including:</w:t>
      </w:r>
      <w:proofErr w:type="gramEnd"/>
      <w:r w:rsidRPr="00954152">
        <w:rPr>
          <w:rFonts w:ascii="Verdana" w:eastAsia="Times New Roman" w:hAnsi="Verdana" w:cs="Times New Roman"/>
          <w:color w:val="0F243E" w:themeColor="text2" w:themeShade="80"/>
          <w:sz w:val="20"/>
          <w:szCs w:val="20"/>
          <w:lang w:eastAsia="en-GB"/>
        </w:rPr>
        <w:t xml:space="preserve">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r w:rsidRPr="00954152">
        <w:rPr>
          <w:rFonts w:ascii="Verdana" w:eastAsia="Times New Roman" w:hAnsi="Verdana" w:cs="Times New Roman"/>
          <w:color w:val="0F243E" w:themeColor="text2" w:themeShade="80"/>
          <w:sz w:val="20"/>
          <w:szCs w:val="20"/>
          <w:lang w:eastAsia="en-GB"/>
        </w:rPr>
        <w:t xml:space="preserve"> </w:t>
      </w:r>
    </w:p>
    <w:p w:rsidR="00DD2286" w:rsidRPr="00954152" w:rsidRDefault="00DD228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know and apply formulae to calculate: area of triangles, parallelograms, trapezia</w:t>
      </w:r>
      <w:proofErr w:type="gramStart"/>
      <w:r w:rsidRPr="00954152">
        <w:rPr>
          <w:rFonts w:ascii="Verdana" w:eastAsia="Times New Roman" w:hAnsi="Verdana" w:cs="Times New Roman"/>
          <w:color w:val="0F243E" w:themeColor="text2" w:themeShade="80"/>
          <w:sz w:val="20"/>
          <w:szCs w:val="20"/>
          <w:lang w:eastAsia="en-GB"/>
        </w:rPr>
        <w:t>;</w:t>
      </w:r>
      <w:proofErr w:type="gramEnd"/>
      <w:r w:rsidRPr="00954152">
        <w:rPr>
          <w:rFonts w:ascii="Verdana" w:eastAsia="Times New Roman" w:hAnsi="Verdana" w:cs="Times New Roman"/>
          <w:color w:val="0F243E" w:themeColor="text2" w:themeShade="80"/>
          <w:sz w:val="20"/>
          <w:szCs w:val="20"/>
          <w:lang w:eastAsia="en-GB"/>
        </w:rPr>
        <w:t xml:space="preserve"> volume of cuboids and other right prisms (including cylinders) </w:t>
      </w:r>
    </w:p>
    <w:p w:rsidR="00DD2286" w:rsidRPr="00954152" w:rsidRDefault="00DD228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know the formulae: circumference of a circle = 2</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lang w:eastAsia="en-GB"/>
        </w:rPr>
        <w:t xml:space="preserve"> = </w:t>
      </w:r>
      <w:proofErr w:type="gramStart"/>
      <w:r w:rsidRPr="00954152">
        <w:rPr>
          <w:rFonts w:ascii="Times New Roman" w:eastAsia="Times New Roman" w:hAnsi="Times New Roman" w:cs="Times New Roman"/>
          <w:i/>
          <w:color w:val="0F243E" w:themeColor="text2" w:themeShade="80"/>
          <w:sz w:val="24"/>
          <w:szCs w:val="24"/>
          <w:lang w:eastAsia="en-GB"/>
        </w:rPr>
        <w:t>πd</w:t>
      </w:r>
      <w:proofErr w:type="gramEnd"/>
      <w:r w:rsidRPr="00954152">
        <w:rPr>
          <w:rFonts w:ascii="Verdana" w:eastAsia="Times New Roman" w:hAnsi="Verdana" w:cs="Times New Roman"/>
          <w:color w:val="0F243E" w:themeColor="text2" w:themeShade="80"/>
          <w:sz w:val="20"/>
          <w:szCs w:val="20"/>
          <w:lang w:eastAsia="en-GB"/>
        </w:rPr>
        <w:t xml:space="preserve">, area of a circle = </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vertAlign w:val="superscript"/>
          <w:lang w:eastAsia="en-GB"/>
        </w:rPr>
        <w:t>2</w:t>
      </w:r>
      <w:r w:rsidRPr="00954152">
        <w:rPr>
          <w:rFonts w:ascii="Verdana" w:eastAsia="Times New Roman" w:hAnsi="Verdana" w:cs="Times New Roman"/>
          <w:color w:val="0F243E" w:themeColor="text2" w:themeShade="80"/>
          <w:sz w:val="20"/>
          <w:szCs w:val="20"/>
          <w:lang w:eastAsia="en-GB"/>
        </w:rPr>
        <w:t xml:space="preserve">; calculate: perimeters of 2D shapes, including circles; areas of circles and composite shapes;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r w:rsidRPr="00954152">
        <w:rPr>
          <w:rFonts w:ascii="Verdana" w:eastAsia="Times New Roman" w:hAnsi="Verdana" w:cs="Times New Roman"/>
          <w:color w:val="0F243E" w:themeColor="text2" w:themeShade="80"/>
          <w:sz w:val="20"/>
          <w:szCs w:val="20"/>
          <w:lang w:eastAsia="en-GB"/>
        </w:rPr>
        <w:t xml:space="preserve"> </w:t>
      </w:r>
    </w:p>
    <w:p w:rsidR="008725EF" w:rsidRPr="00954152" w:rsidRDefault="00DD228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arc lengths, angles and areas of sectors of circles</w:t>
      </w:r>
      <w:r w:rsidRPr="00954152">
        <w:rPr>
          <w:rFonts w:ascii="Verdana" w:eastAsia="Times New Roman" w:hAnsi="Verdana" w:cs="Times New Roman"/>
          <w:color w:val="0F243E" w:themeColor="text2" w:themeShade="80"/>
          <w:sz w:val="20"/>
          <w:szCs w:val="20"/>
          <w:lang w:eastAsia="en-GB"/>
        </w:rPr>
        <w:t xml:space="preserve"> </w:t>
      </w:r>
    </w:p>
    <w:p w:rsidR="00056770" w:rsidRPr="00954152" w:rsidRDefault="00056770">
      <w:pPr>
        <w:spacing w:after="0"/>
        <w:jc w:val="both"/>
        <w:rPr>
          <w:rFonts w:ascii="Verdana" w:eastAsia="Times New Roman" w:hAnsi="Verdana" w:cs="Times New Roman"/>
          <w:color w:val="0F243E" w:themeColor="text2" w:themeShade="80"/>
          <w:sz w:val="20"/>
          <w:szCs w:val="20"/>
          <w:lang w:eastAsia="en-GB"/>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371D4" w:rsidRPr="00954152" w:rsidRDefault="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w:t>
      </w:r>
      <w:r w:rsidR="00F248AB" w:rsidRPr="00954152">
        <w:rPr>
          <w:rFonts w:ascii="Verdana" w:hAnsi="Verdana"/>
          <w:color w:val="0F243E" w:themeColor="text2" w:themeShade="80"/>
          <w:sz w:val="20"/>
          <w:szCs w:val="20"/>
        </w:rPr>
        <w:t xml:space="preserve">ormula for calculating </w:t>
      </w:r>
      <w:r w:rsidRPr="00954152">
        <w:rPr>
          <w:rFonts w:ascii="Verdana" w:hAnsi="Verdana"/>
          <w:color w:val="0F243E" w:themeColor="text2" w:themeShade="80"/>
          <w:sz w:val="20"/>
          <w:szCs w:val="20"/>
        </w:rPr>
        <w:t xml:space="preserve">the </w:t>
      </w:r>
      <w:r w:rsidR="00F248AB" w:rsidRPr="00954152">
        <w:rPr>
          <w:rFonts w:ascii="Verdana" w:hAnsi="Verdana"/>
          <w:color w:val="0F243E" w:themeColor="text2" w:themeShade="80"/>
          <w:sz w:val="20"/>
          <w:szCs w:val="20"/>
        </w:rPr>
        <w:t>area of a rectangle</w:t>
      </w:r>
      <w:r w:rsidRPr="00954152">
        <w:rPr>
          <w:rFonts w:ascii="Verdana" w:hAnsi="Verdana"/>
          <w:color w:val="0F243E" w:themeColor="text2" w:themeShade="80"/>
          <w:sz w:val="20"/>
          <w:szCs w:val="20"/>
        </w:rPr>
        <w:t>.</w:t>
      </w:r>
      <w:r w:rsidR="00F248AB" w:rsidRPr="00954152">
        <w:rPr>
          <w:rFonts w:ascii="Verdana" w:hAnsi="Verdana"/>
          <w:color w:val="0F243E" w:themeColor="text2" w:themeShade="80"/>
          <w:sz w:val="20"/>
          <w:szCs w:val="20"/>
        </w:rPr>
        <w:t xml:space="preserve"> </w:t>
      </w:r>
    </w:p>
    <w:p w:rsidR="00EF3F30" w:rsidRPr="00954152" w:rsidRDefault="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how to use the f</w:t>
      </w:r>
      <w:r w:rsidR="00EF3F30" w:rsidRPr="00954152">
        <w:rPr>
          <w:rFonts w:ascii="Verdana" w:hAnsi="Verdana"/>
          <w:color w:val="0F243E" w:themeColor="text2" w:themeShade="80"/>
          <w:sz w:val="20"/>
          <w:szCs w:val="20"/>
        </w:rPr>
        <w:t xml:space="preserve">our operations </w:t>
      </w:r>
      <w:r w:rsidRPr="00954152">
        <w:rPr>
          <w:rFonts w:ascii="Verdana" w:hAnsi="Verdana"/>
          <w:color w:val="0F243E" w:themeColor="text2" w:themeShade="80"/>
          <w:sz w:val="20"/>
          <w:szCs w:val="20"/>
        </w:rPr>
        <w:t>on</w:t>
      </w:r>
      <w:r w:rsidR="00EF3F30" w:rsidRPr="00954152">
        <w:rPr>
          <w:rFonts w:ascii="Verdana" w:hAnsi="Verdana"/>
          <w:color w:val="0F243E" w:themeColor="text2" w:themeShade="80"/>
          <w:sz w:val="20"/>
          <w:szCs w:val="20"/>
        </w:rPr>
        <w:t xml:space="preserve"> a calculator</w:t>
      </w:r>
      <w:r w:rsidRPr="00954152">
        <w:rPr>
          <w:rFonts w:ascii="Verdana" w:hAnsi="Verdana"/>
          <w:color w:val="0F243E" w:themeColor="text2" w:themeShade="80"/>
          <w:sz w:val="20"/>
          <w:szCs w:val="20"/>
        </w:rPr>
        <w:t>.</w:t>
      </w:r>
      <w:r w:rsidR="00EF3F30" w:rsidRPr="00954152">
        <w:rPr>
          <w:rFonts w:ascii="Verdana" w:hAnsi="Verdana"/>
          <w:color w:val="0F243E" w:themeColor="text2" w:themeShade="80"/>
          <w:sz w:val="20"/>
          <w:szCs w:val="20"/>
        </w:rPr>
        <w:t xml:space="preserve"> </w:t>
      </w:r>
    </w:p>
    <w:p w:rsidR="00EF3F30" w:rsidRPr="00954152" w:rsidRDefault="00EF3F30">
      <w:pPr>
        <w:spacing w:after="0"/>
        <w:jc w:val="both"/>
        <w:rPr>
          <w:rFonts w:ascii="Verdana" w:hAnsi="Verdana"/>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Area, perimeter, formula, length, width, measurement, volume, circle, segment, arc, sector, cylinder, circumference, radius, diameter, pi, sphere, cone, hemisphere, segment, accuracy, surface area</w:t>
      </w:r>
    </w:p>
    <w:p w:rsidR="001E3B71" w:rsidRPr="00954152" w:rsidRDefault="001E3B71">
      <w:pPr>
        <w:spacing w:after="0"/>
        <w:jc w:val="both"/>
        <w:rPr>
          <w:rFonts w:ascii="Verdana" w:hAnsi="Verdana"/>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A238E" w:rsidRPr="00954152" w:rsidRDefault="006D0BB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A63A2" w:rsidRPr="00117380" w:rsidRDefault="009A63A2">
      <w:pPr>
        <w:pStyle w:val="ListParagraph"/>
        <w:numPr>
          <w:ilvl w:val="0"/>
          <w:numId w:val="16"/>
        </w:numPr>
        <w:spacing w:after="0"/>
        <w:jc w:val="both"/>
        <w:rPr>
          <w:rFonts w:ascii="Verdana" w:hAnsi="Verdana"/>
          <w:color w:val="0F243E" w:themeColor="text2" w:themeShade="80"/>
          <w:sz w:val="20"/>
          <w:szCs w:val="20"/>
        </w:rPr>
      </w:pPr>
      <w:r w:rsidRPr="00117380">
        <w:rPr>
          <w:rFonts w:ascii="Verdana" w:hAnsi="Verdana"/>
          <w:color w:val="0F243E" w:themeColor="text2" w:themeShade="80"/>
          <w:sz w:val="20"/>
          <w:szCs w:val="20"/>
        </w:rPr>
        <w:t>Recall the defi</w:t>
      </w:r>
      <w:r w:rsidR="00E63262" w:rsidRPr="00117380">
        <w:rPr>
          <w:rFonts w:ascii="Verdana" w:hAnsi="Verdana"/>
          <w:color w:val="0F243E" w:themeColor="text2" w:themeShade="80"/>
          <w:sz w:val="20"/>
          <w:szCs w:val="20"/>
        </w:rPr>
        <w:t>nition of a circle</w:t>
      </w:r>
      <w:r w:rsidR="00117380" w:rsidRPr="00117380">
        <w:rPr>
          <w:rFonts w:ascii="Verdana" w:hAnsi="Verdana"/>
          <w:color w:val="0F243E" w:themeColor="text2" w:themeShade="80"/>
          <w:sz w:val="20"/>
          <w:szCs w:val="20"/>
        </w:rPr>
        <w:t xml:space="preserve"> and </w:t>
      </w:r>
      <w:r w:rsidR="00117380">
        <w:rPr>
          <w:rFonts w:ascii="Verdana" w:hAnsi="Verdana"/>
          <w:color w:val="0F243E" w:themeColor="text2" w:themeShade="80"/>
          <w:sz w:val="20"/>
          <w:szCs w:val="20"/>
        </w:rPr>
        <w:t>i</w:t>
      </w:r>
      <w:r w:rsidR="00E63262" w:rsidRPr="00117380">
        <w:rPr>
          <w:rFonts w:ascii="Verdana" w:hAnsi="Verdana"/>
          <w:color w:val="0F243E" w:themeColor="text2" w:themeShade="80"/>
          <w:sz w:val="20"/>
          <w:szCs w:val="20"/>
        </w:rPr>
        <w:t>dentify, name and draw parts of a circle including tangent, chord and segment</w:t>
      </w:r>
      <w:r w:rsidR="0081252F" w:rsidRPr="00117380">
        <w:rPr>
          <w:rFonts w:ascii="Verdana" w:hAnsi="Verdana"/>
          <w:color w:val="0F243E" w:themeColor="text2" w:themeShade="80"/>
          <w:sz w:val="20"/>
          <w:szCs w:val="20"/>
        </w:rPr>
        <w:t>;</w:t>
      </w:r>
      <w:r w:rsidRPr="00117380">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formulae for the circumference of a circle and the area enclosed by a circle circumference of a circle = 2</w:t>
      </w:r>
      <w:r w:rsidRPr="00954152">
        <w:rPr>
          <w:rFonts w:ascii="Times New Roman" w:hAnsi="Times New Roman" w:cs="Times New Roman"/>
          <w:i/>
          <w:color w:val="0F243E" w:themeColor="text2" w:themeShade="80"/>
          <w:sz w:val="24"/>
          <w:szCs w:val="24"/>
        </w:rPr>
        <w:t>πr</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πd</w:t>
      </w:r>
      <w:r w:rsidRPr="00954152">
        <w:rPr>
          <w:rFonts w:ascii="Verdana" w:hAnsi="Verdana"/>
          <w:color w:val="0F243E" w:themeColor="text2" w:themeShade="80"/>
          <w:sz w:val="20"/>
          <w:szCs w:val="20"/>
        </w:rPr>
        <w:t xml:space="preserve">, area of a circle = </w:t>
      </w:r>
      <w:r w:rsidRPr="00954152">
        <w:rPr>
          <w:rFonts w:ascii="Times New Roman" w:hAnsi="Times New Roman" w:cs="Times New Roman"/>
          <w:i/>
          <w:color w:val="0F243E" w:themeColor="text2" w:themeShade="80"/>
          <w:sz w:val="24"/>
          <w:szCs w:val="24"/>
        </w:rPr>
        <w:t>πr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s="Times New Roman"/>
          <w:color w:val="0F243E" w:themeColor="text2" w:themeShade="80"/>
          <w:sz w:val="20"/>
          <w:szCs w:val="20"/>
        </w:rPr>
        <w:t>Use</w:t>
      </w:r>
      <w:r w:rsidR="0081252F" w:rsidRPr="00954152">
        <w:rPr>
          <w:rFonts w:ascii="Verdana" w:hAnsi="Verdana" w:cs="Times New Roman"/>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π</w:t>
      </w:r>
      <w:r w:rsidRPr="00954152">
        <w:rPr>
          <w:rFonts w:ascii="Verdana" w:hAnsi="Verdana"/>
          <w:color w:val="0F243E" w:themeColor="text2" w:themeShade="80"/>
          <w:sz w:val="20"/>
          <w:szCs w:val="20"/>
        </w:rPr>
        <w:t xml:space="preserve"> ≈ 3.142 or use the </w:t>
      </w:r>
      <w:r w:rsidR="0081252F"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button on a calculator</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a question involving the circumference or area of a circle in terms of </w:t>
      </w:r>
      <w:r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radius or diameter, given area or perimeter of a 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perimeters and areas of semicircles and quarter</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perimeters and areas of composite shapes made fr</w:t>
      </w:r>
      <w:r w:rsidR="0081252F" w:rsidRPr="00954152">
        <w:rPr>
          <w:rFonts w:ascii="Verdana" w:hAnsi="Verdana"/>
          <w:color w:val="0F243E" w:themeColor="text2" w:themeShade="80"/>
          <w:sz w:val="20"/>
          <w:szCs w:val="20"/>
        </w:rPr>
        <w:t>om circles and parts of circles;</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arc lengths, angles and areas of sectors of 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48AB" w:rsidRPr="00954152" w:rsidRDefault="00F248AB">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surface </w:t>
      </w:r>
      <w:r w:rsidR="00117380">
        <w:rPr>
          <w:rFonts w:ascii="Verdana" w:hAnsi="Verdana"/>
          <w:color w:val="0F243E" w:themeColor="text2" w:themeShade="80"/>
          <w:sz w:val="20"/>
          <w:szCs w:val="20"/>
        </w:rPr>
        <w:t xml:space="preserve">area and volume </w:t>
      </w:r>
      <w:r w:rsidRPr="00954152">
        <w:rPr>
          <w:rFonts w:ascii="Verdana" w:hAnsi="Verdana"/>
          <w:color w:val="0F243E" w:themeColor="text2" w:themeShade="80"/>
          <w:sz w:val="20"/>
          <w:szCs w:val="20"/>
        </w:rPr>
        <w:t>of a cylinder</w:t>
      </w:r>
      <w:r w:rsidR="0081252F" w:rsidRPr="00954152">
        <w:rPr>
          <w:rFonts w:ascii="Verdana" w:hAnsi="Verdana"/>
          <w:color w:val="0F243E" w:themeColor="text2" w:themeShade="80"/>
          <w:sz w:val="20"/>
          <w:szCs w:val="20"/>
        </w:rPr>
        <w:t>;</w:t>
      </w:r>
    </w:p>
    <w:p w:rsidR="00F248AB"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00F248AB" w:rsidRPr="00954152">
        <w:rPr>
          <w:rFonts w:ascii="Verdana" w:hAnsi="Verdana"/>
          <w:color w:val="0F243E" w:themeColor="text2" w:themeShade="80"/>
          <w:sz w:val="20"/>
          <w:szCs w:val="20"/>
        </w:rPr>
        <w:t>surface area and volume of spheres, pyramids, cones and composite solids</w:t>
      </w:r>
      <w:r w:rsidR="0081252F" w:rsidRPr="00954152">
        <w:rPr>
          <w:rFonts w:ascii="Verdana" w:hAnsi="Verdana"/>
          <w:color w:val="0F243E" w:themeColor="text2" w:themeShade="80"/>
          <w:sz w:val="20"/>
          <w:szCs w:val="20"/>
        </w:rPr>
        <w:t>;</w:t>
      </w:r>
    </w:p>
    <w:p w:rsidR="00EF3F30" w:rsidRPr="00954152" w:rsidRDefault="00EF3F30">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answers to a given degree of accuracy</w:t>
      </w:r>
      <w:r w:rsidR="00D8722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066FC" w:rsidRDefault="001066FC">
      <w:pPr>
        <w:spacing w:after="0"/>
        <w:jc w:val="both"/>
        <w:rPr>
          <w:rFonts w:ascii="Verdana" w:hAnsi="Verdana"/>
          <w:b/>
          <w:color w:val="0F243E" w:themeColor="text2" w:themeShade="80"/>
          <w:sz w:val="20"/>
          <w:szCs w:val="20"/>
        </w:rPr>
      </w:pPr>
    </w:p>
    <w:p w:rsidR="006D1EB1" w:rsidRDefault="006D1EB1">
      <w:pPr>
        <w:spacing w:after="0"/>
        <w:jc w:val="both"/>
        <w:rPr>
          <w:rFonts w:ascii="Verdana" w:hAnsi="Verdana"/>
          <w:b/>
          <w:color w:val="0F243E" w:themeColor="text2" w:themeShade="80"/>
          <w:sz w:val="20"/>
          <w:szCs w:val="20"/>
        </w:rPr>
      </w:pPr>
    </w:p>
    <w:p w:rsidR="006D1EB1" w:rsidRPr="00954152" w:rsidRDefault="006D1EB1">
      <w:pPr>
        <w:spacing w:after="0"/>
        <w:jc w:val="both"/>
        <w:rPr>
          <w:rFonts w:ascii="Verdana" w:hAnsi="Verdana"/>
          <w:b/>
          <w:color w:val="0F243E" w:themeColor="text2" w:themeShade="80"/>
          <w:sz w:val="20"/>
          <w:szCs w:val="20"/>
        </w:rPr>
      </w:pPr>
    </w:p>
    <w:p w:rsidR="006D0BB4"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E63262" w:rsidRPr="00954152" w:rsidRDefault="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R</w:t>
      </w:r>
      <w:r w:rsidR="00E63262" w:rsidRPr="00954152">
        <w:rPr>
          <w:rFonts w:ascii="Verdana" w:hAnsi="Verdana"/>
          <w:color w:val="0F243E" w:themeColor="text2" w:themeShade="80"/>
          <w:sz w:val="20"/>
          <w:szCs w:val="20"/>
        </w:rPr>
        <w:t>ecall terms related to a circle</w:t>
      </w:r>
      <w:r w:rsidRPr="00954152">
        <w:rPr>
          <w:rFonts w:ascii="Verdana" w:hAnsi="Verdana"/>
          <w:color w:val="0F243E" w:themeColor="text2" w:themeShade="80"/>
          <w:sz w:val="20"/>
          <w:szCs w:val="20"/>
        </w:rPr>
        <w:t>.</w:t>
      </w:r>
      <w:r w:rsidR="00E63262" w:rsidRPr="00954152">
        <w:rPr>
          <w:rFonts w:ascii="Verdana" w:hAnsi="Verdana"/>
          <w:color w:val="0F243E" w:themeColor="text2" w:themeShade="80"/>
          <w:sz w:val="20"/>
          <w:szCs w:val="20"/>
        </w:rPr>
        <w:t xml:space="preserve"> </w:t>
      </w:r>
    </w:p>
    <w:p w:rsidR="00EF3F30" w:rsidRPr="00954152" w:rsidRDefault="0081252F">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U</w:t>
      </w:r>
      <w:r w:rsidR="00EF3F30" w:rsidRPr="00954152">
        <w:rPr>
          <w:rFonts w:ascii="Verdana" w:hAnsi="Verdana"/>
          <w:color w:val="0F243E" w:themeColor="text2" w:themeShade="80"/>
          <w:sz w:val="20"/>
          <w:szCs w:val="20"/>
        </w:rPr>
        <w:t>nderstand that answers in terms of pi are more accurate</w:t>
      </w:r>
      <w:r w:rsidRPr="00954152">
        <w:rPr>
          <w:rFonts w:ascii="Verdana" w:hAnsi="Verdana"/>
          <w:color w:val="0F243E" w:themeColor="text2" w:themeShade="80"/>
          <w:sz w:val="20"/>
          <w:szCs w:val="20"/>
        </w:rPr>
        <w:t>.</w:t>
      </w:r>
      <w:r w:rsidR="00EF3F30" w:rsidRPr="00954152">
        <w:rPr>
          <w:rFonts w:ascii="Verdana" w:hAnsi="Verdana"/>
          <w:color w:val="0F243E" w:themeColor="text2" w:themeShade="80"/>
          <w:sz w:val="20"/>
          <w:szCs w:val="20"/>
        </w:rPr>
        <w:t xml:space="preserve"> </w:t>
      </w:r>
    </w:p>
    <w:p w:rsidR="00804691" w:rsidRPr="00954152" w:rsidRDefault="00804691">
      <w:pPr>
        <w:spacing w:after="0"/>
        <w:jc w:val="both"/>
        <w:rPr>
          <w:rFonts w:ascii="Verdana" w:hAnsi="Verdana"/>
          <w:color w:val="0F243E" w:themeColor="text2" w:themeShade="80"/>
          <w:sz w:val="20"/>
          <w:szCs w:val="20"/>
        </w:rPr>
      </w:pPr>
    </w:p>
    <w:p w:rsidR="00BE6A1E" w:rsidRPr="00804691" w:rsidRDefault="00B95A7E">
      <w:pPr>
        <w:jc w:val="both"/>
        <w:rPr>
          <w:rFonts w:ascii="Verdana" w:hAnsi="Verdana"/>
          <w:b/>
          <w:color w:val="0F243E"/>
          <w:sz w:val="20"/>
          <w:szCs w:val="20"/>
        </w:rPr>
      </w:pPr>
      <w:r w:rsidRPr="00804691">
        <w:rPr>
          <w:rFonts w:ascii="Verdana" w:hAnsi="Verdana"/>
          <w:b/>
          <w:color w:val="0F243E"/>
          <w:sz w:val="20"/>
          <w:szCs w:val="20"/>
        </w:rPr>
        <w:t>OPPORTUNITIES FOR REASONING/PROBLEM SOLVING</w:t>
      </w:r>
    </w:p>
    <w:p w:rsidR="000C513C" w:rsidRPr="00804691" w:rsidRDefault="00B95A7E" w:rsidP="00804691">
      <w:pPr>
        <w:suppressAutoHyphens/>
        <w:spacing w:after="0"/>
        <w:jc w:val="both"/>
        <w:rPr>
          <w:rFonts w:ascii="Verdana" w:hAnsi="Verdana" w:cs="Lucida Sans Unicode"/>
          <w:color w:val="0F243E"/>
          <w:sz w:val="20"/>
          <w:szCs w:val="20"/>
        </w:rPr>
      </w:pPr>
      <w:r w:rsidRPr="00804691">
        <w:rPr>
          <w:rFonts w:ascii="Verdana" w:hAnsi="Verdana"/>
          <w:color w:val="0F243E"/>
          <w:sz w:val="20"/>
          <w:szCs w:val="20"/>
        </w:rPr>
        <w:t>Calculate the radius/diameter given the area/circumference type questions could be explored, including questions that require evaluation of statements</w:t>
      </w:r>
      <w:r w:rsidR="00804691">
        <w:rPr>
          <w:rFonts w:ascii="Verdana" w:hAnsi="Verdana"/>
          <w:color w:val="0F243E"/>
          <w:sz w:val="20"/>
          <w:szCs w:val="20"/>
        </w:rPr>
        <w:t>,</w:t>
      </w:r>
      <w:r w:rsidRPr="00804691">
        <w:rPr>
          <w:rFonts w:ascii="Verdana" w:hAnsi="Verdana"/>
          <w:color w:val="0F243E"/>
          <w:sz w:val="20"/>
          <w:szCs w:val="20"/>
        </w:rPr>
        <w:t xml:space="preserve"> such as </w:t>
      </w:r>
      <w:r w:rsidRPr="00804691">
        <w:rPr>
          <w:rFonts w:ascii="Verdana" w:hAnsi="Verdana" w:cs="Lucida Sans Unicode"/>
          <w:color w:val="0F243E"/>
          <w:sz w:val="20"/>
          <w:szCs w:val="20"/>
        </w:rPr>
        <w:t xml:space="preserve">Andy states “Diameter = </w:t>
      </w:r>
      <w:r w:rsidR="00804691">
        <w:rPr>
          <w:rFonts w:ascii="Verdana" w:hAnsi="Verdana" w:cs="Lucida Sans Unicode"/>
          <w:color w:val="0F243E"/>
          <w:sz w:val="20"/>
          <w:szCs w:val="20"/>
        </w:rPr>
        <w:br/>
      </w:r>
      <w:r w:rsidRPr="00804691">
        <w:rPr>
          <w:rFonts w:ascii="Verdana" w:hAnsi="Verdana" w:cs="Lucida Sans Unicode"/>
          <w:color w:val="0F243E"/>
          <w:sz w:val="20"/>
          <w:szCs w:val="20"/>
        </w:rPr>
        <w:t xml:space="preserve">2 </w:t>
      </w:r>
      <w:r w:rsidRPr="00804691">
        <w:rPr>
          <w:rFonts w:ascii="Verdana" w:eastAsia="MS Gothic" w:hAnsi="Verdana"/>
          <w:color w:val="0F243E"/>
          <w:sz w:val="20"/>
          <w:szCs w:val="20"/>
        </w:rPr>
        <w:t>× Radius” and Bob states “‘Radius = 2 × Diameter”. Who is correct?</w:t>
      </w:r>
    </w:p>
    <w:p w:rsidR="00EC7CEB" w:rsidRPr="00804691" w:rsidRDefault="00EC7CEB" w:rsidP="00804691">
      <w:pPr>
        <w:spacing w:after="0"/>
        <w:jc w:val="both"/>
        <w:rPr>
          <w:rFonts w:ascii="Verdana" w:hAnsi="Verdana"/>
          <w:color w:val="0F243E"/>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Diameter and radius are often confused and recollection which formula to use </w:t>
      </w:r>
      <w:r w:rsidR="0081252F" w:rsidRPr="00954152">
        <w:rPr>
          <w:rFonts w:ascii="Verdana" w:hAnsi="Verdana"/>
          <w:color w:val="0F243E" w:themeColor="text2" w:themeShade="80"/>
          <w:sz w:val="20"/>
          <w:szCs w:val="20"/>
        </w:rPr>
        <w:t>for</w:t>
      </w:r>
      <w:r w:rsidRPr="00954152">
        <w:rPr>
          <w:rFonts w:ascii="Verdana" w:hAnsi="Verdana"/>
          <w:color w:val="0F243E" w:themeColor="text2" w:themeShade="80"/>
          <w:sz w:val="20"/>
          <w:szCs w:val="20"/>
        </w:rPr>
        <w:t xml:space="preserve"> area and circumference of circles is often poor</w:t>
      </w:r>
      <w:r w:rsidR="0081252F"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A238E" w:rsidRPr="00954152" w:rsidRDefault="000A238E">
      <w:pPr>
        <w:spacing w:after="0"/>
        <w:jc w:val="both"/>
        <w:rPr>
          <w:rFonts w:ascii="Verdana" w:hAnsi="Verdana"/>
          <w:b/>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learn the circle formula</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Cherry Pie’s Delicious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Apple Pies are too</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are good ways to remember them.</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Formulae for curved surface area and volume of a sphere, and surface area and volume of a cone</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will be given</w:t>
      </w:r>
      <w:proofErr w:type="gramEnd"/>
      <w:r w:rsidRPr="00954152">
        <w:rPr>
          <w:rFonts w:ascii="Verdana" w:hAnsi="Verdana"/>
          <w:color w:val="0F243E" w:themeColor="text2" w:themeShade="80"/>
          <w:sz w:val="20"/>
          <w:szCs w:val="20"/>
        </w:rPr>
        <w:t xml:space="preserve"> on the formula</w:t>
      </w:r>
      <w:r w:rsidR="0081252F"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sheet</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in</w:t>
      </w:r>
      <w:r w:rsidRPr="00954152">
        <w:rPr>
          <w:rFonts w:ascii="Verdana" w:hAnsi="Verdana"/>
          <w:color w:val="0F243E" w:themeColor="text2" w:themeShade="80"/>
          <w:sz w:val="20"/>
          <w:szCs w:val="20"/>
        </w:rPr>
        <w:t xml:space="preserve"> the examination</w:t>
      </w:r>
      <w:r w:rsidR="0081252F" w:rsidRPr="00954152">
        <w:rPr>
          <w:rFonts w:ascii="Verdana" w:hAnsi="Verdana"/>
          <w:color w:val="0F243E" w:themeColor="text2" w:themeShade="80"/>
          <w:sz w:val="20"/>
          <w:szCs w:val="20"/>
        </w:rPr>
        <w:t>.</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Ensure that students know it is more accurate to leave answers in terms of </w:t>
      </w:r>
      <w:r w:rsidR="0081252F"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but only when </w:t>
      </w:r>
      <w:proofErr w:type="gramStart"/>
      <w:r w:rsidRPr="00954152">
        <w:rPr>
          <w:rFonts w:ascii="Verdana" w:hAnsi="Verdana"/>
          <w:color w:val="0F243E" w:themeColor="text2" w:themeShade="80"/>
          <w:sz w:val="20"/>
          <w:szCs w:val="20"/>
        </w:rPr>
        <w:t>asked</w:t>
      </w:r>
      <w:proofErr w:type="gramEnd"/>
      <w:r w:rsidRPr="00954152">
        <w:rPr>
          <w:rFonts w:ascii="Verdana" w:hAnsi="Verdana"/>
          <w:color w:val="0F243E" w:themeColor="text2" w:themeShade="80"/>
          <w:sz w:val="20"/>
          <w:szCs w:val="20"/>
        </w:rPr>
        <w:t xml:space="preserve"> to do so</w:t>
      </w:r>
      <w:r w:rsidR="0081252F" w:rsidRPr="00954152">
        <w:rPr>
          <w:rFonts w:ascii="Verdana" w:hAnsi="Verdana"/>
          <w:color w:val="0F243E" w:themeColor="text2" w:themeShade="80"/>
          <w:sz w:val="20"/>
          <w:szCs w:val="20"/>
        </w:rPr>
        <w:t>.</w:t>
      </w:r>
    </w:p>
    <w:p w:rsidR="00EF3F30" w:rsidRPr="00954152" w:rsidRDefault="00EF3F30">
      <w:pPr>
        <w:spacing w:after="0"/>
        <w:jc w:val="both"/>
        <w:rPr>
          <w:rFonts w:ascii="Verdana" w:hAnsi="Verdana"/>
          <w:color w:val="0F243E" w:themeColor="text2" w:themeShade="80"/>
          <w:sz w:val="20"/>
          <w:szCs w:val="20"/>
        </w:rPr>
      </w:pPr>
    </w:p>
    <w:p w:rsidR="007A7982" w:rsidRPr="00954152" w:rsidRDefault="007A7982">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9628"/>
      </w:tblGrid>
      <w:tr w:rsidR="00F50CB1" w:rsidRPr="00954152" w:rsidTr="00F50CB1">
        <w:trPr>
          <w:trHeight w:val="870"/>
        </w:trPr>
        <w:tc>
          <w:tcPr>
            <w:tcW w:w="5000" w:type="pct"/>
            <w:shd w:val="clear" w:color="auto" w:fill="0F243E" w:themeFill="text2" w:themeFillShade="80"/>
            <w:vAlign w:val="center"/>
          </w:tcPr>
          <w:p w:rsidR="00F50CB1" w:rsidRPr="00954152" w:rsidRDefault="00F50CB1">
            <w:pPr>
              <w:spacing w:line="276" w:lineRule="auto"/>
              <w:rPr>
                <w:rFonts w:ascii="Verdana" w:hAnsi="Verdana"/>
                <w:b/>
                <w:color w:val="FFFFFF" w:themeColor="background1"/>
              </w:rPr>
            </w:pPr>
            <w:r w:rsidRPr="00954152">
              <w:rPr>
                <w:rFonts w:ascii="Verdana" w:hAnsi="Verdana"/>
                <w:b/>
                <w:color w:val="FFFFFF" w:themeColor="background1"/>
              </w:rPr>
              <w:lastRenderedPageBreak/>
              <w:t>U</w:t>
            </w:r>
            <w:bookmarkStart w:id="43" w:name="Unit18"/>
            <w:bookmarkEnd w:id="43"/>
            <w:r w:rsidRPr="00954152">
              <w:rPr>
                <w:rFonts w:ascii="Verdana" w:hAnsi="Verdana"/>
                <w:b/>
                <w:color w:val="FFFFFF" w:themeColor="background1"/>
              </w:rPr>
              <w:t>NIT 18: More fractions, reciprocals, standard form, zero and negative indices</w:t>
            </w:r>
          </w:p>
        </w:tc>
      </w:tr>
    </w:tbl>
    <w:p w:rsidR="00056770" w:rsidRPr="00954152" w:rsidRDefault="00253F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D0BB4" w:rsidRPr="00954152" w:rsidRDefault="00A91A3F">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N2</w:t>
      </w:r>
      <w:r w:rsidR="00FE7EB7"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lang w:eastAsia="en-GB"/>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6D0BB4" w:rsidRPr="00954152" w:rsidRDefault="00A91A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A91A3F" w:rsidRPr="00954152" w:rsidRDefault="00A91A3F">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indices</w:t>
      </w:r>
    </w:p>
    <w:p w:rsidR="006D1EB1" w:rsidRPr="00954152"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u w:val="single"/>
          <w:lang w:eastAsia="en-GB"/>
        </w:rPr>
      </w:pPr>
      <w:r>
        <w:rPr>
          <w:rFonts w:ascii="Verdana" w:eastAsia="Times New Roman" w:hAnsi="Verdana" w:cs="Times New Roman"/>
          <w:color w:val="0F243E" w:themeColor="text2" w:themeShade="80"/>
          <w:sz w:val="20"/>
          <w:szCs w:val="20"/>
          <w:lang w:eastAsia="en-GB"/>
        </w:rPr>
        <w:t>N8</w:t>
      </w:r>
      <w:r>
        <w:rPr>
          <w:rFonts w:ascii="Verdana" w:eastAsia="Times New Roman" w:hAnsi="Verdana" w:cs="Times New Roman"/>
          <w:color w:val="0F243E" w:themeColor="text2" w:themeShade="80"/>
          <w:sz w:val="20"/>
          <w:szCs w:val="20"/>
          <w:lang w:eastAsia="en-GB"/>
        </w:rPr>
        <w:tab/>
      </w:r>
      <w:r w:rsidRPr="00C952F3">
        <w:rPr>
          <w:rFonts w:ascii="Verdana" w:eastAsia="Times New Roman" w:hAnsi="Verdana" w:cs="Times New Roman"/>
          <w:color w:val="0F243E" w:themeColor="text2" w:themeShade="80"/>
          <w:sz w:val="20"/>
          <w:szCs w:val="20"/>
          <w:lang w:eastAsia="en-GB"/>
        </w:rPr>
        <w:t>calculate exactly with fractions</w:t>
      </w:r>
      <w:r>
        <w:rPr>
          <w:rFonts w:ascii="Verdana" w:eastAsia="Times New Roman" w:hAnsi="Verdana" w:cs="Times New Roman"/>
          <w:color w:val="0F243E" w:themeColor="text2" w:themeShade="80"/>
          <w:sz w:val="20"/>
          <w:szCs w:val="20"/>
          <w:lang w:eastAsia="en-GB"/>
        </w:rPr>
        <w:t xml:space="preserve"> …</w:t>
      </w:r>
    </w:p>
    <w:p w:rsidR="00A91A3F" w:rsidRPr="00954152" w:rsidRDefault="00A91A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A91A3F" w:rsidRPr="00954152" w:rsidRDefault="00A91A3F">
      <w:pPr>
        <w:spacing w:after="0"/>
        <w:jc w:val="both"/>
        <w:rPr>
          <w:rFonts w:ascii="Verdana" w:eastAsia="Times New Roman" w:hAnsi="Verdana" w:cs="Times New Roman"/>
          <w:color w:val="0F243E" w:themeColor="text2" w:themeShade="80"/>
          <w:sz w:val="20"/>
          <w:szCs w:val="20"/>
          <w:lang w:eastAsia="en-GB"/>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248AB" w:rsidRPr="00954152" w:rsidRDefault="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how to do the f</w:t>
      </w:r>
      <w:r w:rsidR="00F248AB" w:rsidRPr="00954152">
        <w:rPr>
          <w:rFonts w:ascii="Verdana" w:hAnsi="Verdana"/>
          <w:color w:val="0F243E" w:themeColor="text2" w:themeShade="80"/>
          <w:sz w:val="20"/>
          <w:szCs w:val="20"/>
        </w:rPr>
        <w:t>our operations with fractions</w:t>
      </w:r>
      <w:r w:rsidRPr="00954152">
        <w:rPr>
          <w:rFonts w:ascii="Verdana" w:hAnsi="Verdana"/>
          <w:color w:val="0F243E" w:themeColor="text2" w:themeShade="80"/>
          <w:sz w:val="20"/>
          <w:szCs w:val="20"/>
        </w:rPr>
        <w:t>.</w:t>
      </w:r>
    </w:p>
    <w:p w:rsidR="00F248AB" w:rsidRPr="00954152" w:rsidRDefault="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w:t>
      </w:r>
      <w:r w:rsidR="00F248AB" w:rsidRPr="00954152">
        <w:rPr>
          <w:rFonts w:ascii="Verdana" w:hAnsi="Verdana"/>
          <w:color w:val="0F243E" w:themeColor="text2" w:themeShade="80"/>
          <w:sz w:val="20"/>
          <w:szCs w:val="20"/>
        </w:rPr>
        <w:t xml:space="preserve">e able to write powers of 10 in index </w:t>
      </w:r>
      <w:proofErr w:type="gramStart"/>
      <w:r w:rsidR="00F248AB" w:rsidRPr="00954152">
        <w:rPr>
          <w:rFonts w:ascii="Verdana" w:hAnsi="Verdana"/>
          <w:color w:val="0F243E" w:themeColor="text2" w:themeShade="80"/>
          <w:sz w:val="20"/>
          <w:szCs w:val="20"/>
        </w:rPr>
        <w:t>form and recognise</w:t>
      </w:r>
      <w:proofErr w:type="gramEnd"/>
      <w:r w:rsidR="00F248AB" w:rsidRPr="00954152">
        <w:rPr>
          <w:rFonts w:ascii="Verdana" w:hAnsi="Verdana"/>
          <w:color w:val="0F243E" w:themeColor="text2" w:themeShade="80"/>
          <w:sz w:val="20"/>
          <w:szCs w:val="20"/>
        </w:rPr>
        <w:t xml:space="preserve"> and recall powers of 10</w:t>
      </w:r>
      <w:r w:rsidRPr="00954152">
        <w:rPr>
          <w:rFonts w:ascii="Verdana" w:hAnsi="Verdana"/>
          <w:color w:val="0F243E" w:themeColor="text2" w:themeShade="80"/>
          <w:sz w:val="20"/>
          <w:szCs w:val="20"/>
        </w:rPr>
        <w:t>,</w:t>
      </w:r>
      <w:r w:rsidR="00F248AB" w:rsidRPr="00954152">
        <w:rPr>
          <w:rFonts w:ascii="Verdana" w:hAnsi="Verdana"/>
          <w:color w:val="0F243E" w:themeColor="text2" w:themeShade="80"/>
          <w:sz w:val="20"/>
          <w:szCs w:val="20"/>
        </w:rPr>
        <w:t xml:space="preserve"> i.e. 10</w:t>
      </w:r>
      <w:r w:rsidR="00F248AB"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00F248AB" w:rsidRPr="00954152">
        <w:rPr>
          <w:rFonts w:ascii="Verdana" w:hAnsi="Verdana"/>
          <w:color w:val="0F243E" w:themeColor="text2" w:themeShade="80"/>
          <w:sz w:val="20"/>
          <w:szCs w:val="20"/>
        </w:rPr>
        <w:t>100</w:t>
      </w:r>
      <w:r w:rsidRPr="00954152">
        <w:rPr>
          <w:rFonts w:ascii="Verdana" w:hAnsi="Verdana"/>
          <w:color w:val="0F243E" w:themeColor="text2" w:themeShade="80"/>
          <w:sz w:val="20"/>
          <w:szCs w:val="20"/>
        </w:rPr>
        <w:t>.</w:t>
      </w:r>
    </w:p>
    <w:p w:rsidR="00F248AB" w:rsidRPr="00954152" w:rsidRDefault="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248AB" w:rsidRPr="00954152">
        <w:rPr>
          <w:rFonts w:ascii="Verdana" w:hAnsi="Verdana"/>
          <w:color w:val="0F243E" w:themeColor="text2" w:themeShade="80"/>
          <w:sz w:val="20"/>
          <w:szCs w:val="20"/>
        </w:rPr>
        <w:t xml:space="preserve">ecall </w:t>
      </w:r>
      <w:r w:rsidRPr="00954152">
        <w:rPr>
          <w:rFonts w:ascii="Verdana" w:hAnsi="Verdana"/>
          <w:color w:val="0F243E" w:themeColor="text2" w:themeShade="80"/>
          <w:sz w:val="20"/>
          <w:szCs w:val="20"/>
        </w:rPr>
        <w:t>the index laws.</w:t>
      </w:r>
    </w:p>
    <w:p w:rsidR="00F248AB" w:rsidRPr="00954152" w:rsidRDefault="00F248AB">
      <w:pPr>
        <w:spacing w:after="0"/>
        <w:jc w:val="both"/>
        <w:rPr>
          <w:rFonts w:ascii="Verdana" w:hAnsi="Verdana"/>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80516D" w:rsidRPr="00954152" w:rsidRDefault="00F50C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w:t>
      </w:r>
      <w:r w:rsidR="00EE7DFE" w:rsidRPr="00954152">
        <w:rPr>
          <w:rFonts w:ascii="Verdana" w:hAnsi="Verdana"/>
          <w:color w:val="0F243E" w:themeColor="text2" w:themeShade="80"/>
          <w:sz w:val="20"/>
          <w:szCs w:val="20"/>
        </w:rPr>
        <w:t>y</w:t>
      </w:r>
      <w:r w:rsidRPr="00954152">
        <w:rPr>
          <w:rFonts w:ascii="Verdana" w:hAnsi="Verdana"/>
          <w:color w:val="0F243E" w:themeColor="text2" w:themeShade="80"/>
          <w:sz w:val="20"/>
          <w:szCs w:val="20"/>
        </w:rPr>
        <w:t>, divide, mixed, improper, fraction, decimal, indices, standard form, power, reciprocal, index</w:t>
      </w:r>
    </w:p>
    <w:p w:rsidR="00F248AB" w:rsidRPr="00954152" w:rsidRDefault="00F248AB">
      <w:pPr>
        <w:spacing w:after="0"/>
        <w:jc w:val="both"/>
        <w:rPr>
          <w:rFonts w:ascii="Verdana" w:hAnsi="Verdana"/>
          <w:color w:val="0F243E" w:themeColor="text2" w:themeShade="80"/>
          <w:sz w:val="20"/>
          <w:szCs w:val="20"/>
        </w:rPr>
      </w:pPr>
    </w:p>
    <w:p w:rsidR="00780CF1" w:rsidRPr="00954152" w:rsidRDefault="00780CF1">
      <w:pPr>
        <w:spacing w:line="288" w:lineRule="auto"/>
        <w:jc w:val="both"/>
        <w:rPr>
          <w:rFonts w:ascii="Verdana" w:hAnsi="Verdana"/>
          <w:color w:val="0F243E" w:themeColor="text2" w:themeShade="80"/>
          <w:sz w:val="20"/>
          <w:szCs w:val="2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A91A3F" w:rsidRPr="00954152" w:rsidTr="00581D99">
        <w:tc>
          <w:tcPr>
            <w:tcW w:w="3867" w:type="pct"/>
            <w:shd w:val="clear" w:color="auto" w:fill="8DB3E2" w:themeFill="text2" w:themeFillTint="66"/>
            <w:vAlign w:val="center"/>
          </w:tcPr>
          <w:p w:rsidR="00A91A3F" w:rsidRPr="00954152" w:rsidRDefault="00A91A3F">
            <w:pPr>
              <w:spacing w:line="276" w:lineRule="auto"/>
              <w:jc w:val="both"/>
              <w:rPr>
                <w:rFonts w:ascii="Verdana" w:hAnsi="Verdana"/>
                <w:b/>
                <w:color w:val="0F243E" w:themeColor="text2" w:themeShade="80"/>
              </w:rPr>
            </w:pPr>
            <w:bookmarkStart w:id="44" w:name="Unit18a"/>
            <w:r w:rsidRPr="00954152">
              <w:rPr>
                <w:rFonts w:ascii="Verdana" w:hAnsi="Verdana"/>
                <w:b/>
                <w:color w:val="0F243E" w:themeColor="text2" w:themeShade="80"/>
              </w:rPr>
              <w:lastRenderedPageBreak/>
              <w:t>1</w:t>
            </w:r>
            <w:r w:rsidR="00780CF1" w:rsidRPr="00954152">
              <w:rPr>
                <w:rFonts w:ascii="Verdana" w:hAnsi="Verdana"/>
                <w:b/>
                <w:color w:val="0F243E" w:themeColor="text2" w:themeShade="80"/>
              </w:rPr>
              <w:t>8</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Fractions </w:t>
            </w:r>
          </w:p>
          <w:bookmarkEnd w:id="44"/>
          <w:p w:rsidR="00A91A3F" w:rsidRPr="00954152" w:rsidRDefault="0079345C">
            <w:pPr>
              <w:spacing w:line="276" w:lineRule="auto"/>
              <w:jc w:val="both"/>
              <w:rPr>
                <w:rFonts w:ascii="Verdana" w:hAnsi="Verdana"/>
                <w:color w:val="0F243E" w:themeColor="text2" w:themeShade="80"/>
              </w:rPr>
            </w:pPr>
            <w:r>
              <w:rPr>
                <w:rFonts w:ascii="Verdana" w:hAnsi="Verdana"/>
                <w:color w:val="0F243E" w:themeColor="text2" w:themeShade="80"/>
              </w:rPr>
              <w:fldChar w:fldCharType="begin"/>
            </w:r>
            <w:r w:rsidR="00394F1F">
              <w:rPr>
                <w:rFonts w:ascii="Verdana" w:hAnsi="Verdana"/>
                <w:color w:val="0F243E" w:themeColor="text2" w:themeShade="80"/>
              </w:rPr>
              <w:instrText>HYPERLINK "../AQA%20(reference%20only)/AQA%20Scheme%20Of%20Work%20(Year%2011).doc"</w:instrText>
            </w:r>
            <w:r>
              <w:rPr>
                <w:rFonts w:ascii="Verdana" w:hAnsi="Verdana"/>
                <w:color w:val="0F243E" w:themeColor="text2" w:themeShade="80"/>
              </w:rPr>
              <w:fldChar w:fldCharType="separate"/>
            </w:r>
            <w:r w:rsidR="00A91A3F" w:rsidRPr="0079345C">
              <w:rPr>
                <w:rStyle w:val="Hyperlink"/>
                <w:rFonts w:ascii="Verdana" w:hAnsi="Verdana"/>
              </w:rPr>
              <w:t>(</w:t>
            </w:r>
            <w:r w:rsidR="00F248AB" w:rsidRPr="0079345C">
              <w:rPr>
                <w:rStyle w:val="Hyperlink"/>
                <w:rFonts w:ascii="Verdana" w:hAnsi="Verdana"/>
              </w:rPr>
              <w:t>N2, N3</w:t>
            </w:r>
            <w:r w:rsidR="006D1EB1" w:rsidRPr="0079345C">
              <w:rPr>
                <w:rStyle w:val="Hyperlink"/>
                <w:rFonts w:ascii="Verdana" w:hAnsi="Verdana"/>
              </w:rPr>
              <w:t>, N8</w:t>
            </w:r>
            <w:r w:rsidR="007A7982" w:rsidRPr="0079345C">
              <w:rPr>
                <w:rStyle w:val="Hyperlink"/>
                <w:rFonts w:ascii="Verdana" w:hAnsi="Verdana"/>
              </w:rPr>
              <w:t>)</w:t>
            </w:r>
            <w:r>
              <w:rPr>
                <w:rFonts w:ascii="Verdana" w:hAnsi="Verdana"/>
                <w:color w:val="0F243E" w:themeColor="text2" w:themeShade="80"/>
              </w:rPr>
              <w:fldChar w:fldCharType="end"/>
            </w:r>
          </w:p>
        </w:tc>
        <w:tc>
          <w:tcPr>
            <w:tcW w:w="1133" w:type="pct"/>
            <w:shd w:val="clear" w:color="auto" w:fill="8DB3E2" w:themeFill="text2" w:themeFillTint="66"/>
          </w:tcPr>
          <w:p w:rsidR="00A91A3F" w:rsidRPr="00954152" w:rsidRDefault="00A91A3F">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A91A3F" w:rsidRPr="00954152" w:rsidRDefault="00FF066B">
            <w:pPr>
              <w:spacing w:line="276" w:lineRule="auto"/>
              <w:jc w:val="right"/>
              <w:rPr>
                <w:rFonts w:ascii="Verdana" w:hAnsi="Verdana"/>
                <w:color w:val="0F243E" w:themeColor="text2" w:themeShade="80"/>
              </w:rPr>
            </w:pPr>
            <w:r w:rsidRPr="00954152">
              <w:rPr>
                <w:rFonts w:ascii="Verdana" w:hAnsi="Verdana"/>
                <w:color w:val="0F243E" w:themeColor="text2" w:themeShade="80"/>
              </w:rPr>
              <w:t>4</w:t>
            </w:r>
            <w:r w:rsidR="00EE7DFE" w:rsidRPr="00954152">
              <w:rPr>
                <w:rFonts w:ascii="Verdana" w:hAnsi="Verdana"/>
                <w:color w:val="0F243E" w:themeColor="text2" w:themeShade="80"/>
              </w:rPr>
              <w:t>–</w:t>
            </w:r>
            <w:r w:rsidRPr="00954152">
              <w:rPr>
                <w:rFonts w:ascii="Verdana" w:hAnsi="Verdana"/>
                <w:color w:val="0F243E" w:themeColor="text2" w:themeShade="80"/>
              </w:rPr>
              <w:t>6</w:t>
            </w:r>
            <w:r w:rsidR="00C34EAF" w:rsidRPr="00954152">
              <w:rPr>
                <w:rFonts w:ascii="Verdana" w:hAnsi="Verdana"/>
                <w:color w:val="0F243E" w:themeColor="text2" w:themeShade="80"/>
              </w:rPr>
              <w:t xml:space="preserve"> </w:t>
            </w:r>
            <w:r w:rsidR="00A91A3F" w:rsidRPr="00954152">
              <w:rPr>
                <w:rFonts w:ascii="Verdana" w:hAnsi="Verdana"/>
                <w:color w:val="0F243E" w:themeColor="text2" w:themeShade="80"/>
              </w:rPr>
              <w:t>hours</w:t>
            </w:r>
          </w:p>
        </w:tc>
      </w:tr>
    </w:tbl>
    <w:p w:rsidR="00A91A3F" w:rsidRPr="00954152" w:rsidRDefault="00A91A3F">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A91A3F" w:rsidRPr="00954152" w:rsidRDefault="00A91A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E7D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066B" w:rsidRPr="00954152" w:rsidRDefault="00FF066B"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mixed number fractions</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80CF1" w:rsidRPr="00954152" w:rsidRDefault="00FF066B"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780CF1" w:rsidRPr="00954152">
        <w:rPr>
          <w:rFonts w:ascii="Verdana" w:hAnsi="Verdana"/>
          <w:color w:val="0F243E" w:themeColor="text2" w:themeShade="80"/>
          <w:sz w:val="20"/>
          <w:szCs w:val="20"/>
        </w:rPr>
        <w:t xml:space="preserve">ultiply </w:t>
      </w:r>
      <w:r w:rsidRPr="00954152">
        <w:rPr>
          <w:rFonts w:ascii="Verdana" w:hAnsi="Verdana"/>
          <w:color w:val="0F243E" w:themeColor="text2" w:themeShade="80"/>
          <w:sz w:val="20"/>
          <w:szCs w:val="20"/>
        </w:rPr>
        <w:t>mixed number fractions</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80CF1" w:rsidRPr="00954152" w:rsidRDefault="00FF066B"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780CF1" w:rsidRPr="00954152">
        <w:rPr>
          <w:rFonts w:ascii="Verdana" w:hAnsi="Verdana"/>
          <w:color w:val="0F243E" w:themeColor="text2" w:themeShade="80"/>
          <w:sz w:val="20"/>
          <w:szCs w:val="20"/>
        </w:rPr>
        <w:t>ivide mixed numbers by whole numbers and vice versa</w:t>
      </w:r>
      <w:r w:rsidR="00EE7DFE" w:rsidRPr="00954152">
        <w:rPr>
          <w:rFonts w:ascii="Verdana" w:hAnsi="Verdana"/>
          <w:color w:val="0F243E" w:themeColor="text2" w:themeShade="80"/>
          <w:sz w:val="20"/>
          <w:szCs w:val="20"/>
        </w:rPr>
        <w:t>;</w:t>
      </w:r>
    </w:p>
    <w:p w:rsidR="00780CF1" w:rsidRPr="00954152" w:rsidRDefault="00780CF1"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reciprocal of an integer, decimal or fraction</w:t>
      </w:r>
      <w:r w:rsidR="00EE7DFE" w:rsidRPr="00954152">
        <w:rPr>
          <w:rFonts w:ascii="Verdana" w:hAnsi="Verdana"/>
          <w:color w:val="0F243E" w:themeColor="text2" w:themeShade="80"/>
          <w:sz w:val="20"/>
          <w:szCs w:val="20"/>
        </w:rPr>
        <w:t>;</w:t>
      </w:r>
    </w:p>
    <w:p w:rsidR="00A91A3F" w:rsidRPr="00954152" w:rsidRDefault="00780CF1" w:rsidP="00804691">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‘reciprocal’ as multiplicative inverse, knowing that any non-zero number multiplied by its reciprocal is </w:t>
      </w:r>
      <w:proofErr w:type="gramStart"/>
      <w:r w:rsidRPr="00954152">
        <w:rPr>
          <w:rFonts w:ascii="Verdana" w:hAnsi="Verdana"/>
          <w:color w:val="0F243E" w:themeColor="text2" w:themeShade="80"/>
          <w:sz w:val="20"/>
          <w:szCs w:val="20"/>
        </w:rPr>
        <w:t>1</w:t>
      </w:r>
      <w:proofErr w:type="gramEnd"/>
      <w:r w:rsidRPr="00954152">
        <w:rPr>
          <w:rFonts w:ascii="Verdana" w:hAnsi="Verdana"/>
          <w:color w:val="0F243E" w:themeColor="text2" w:themeShade="80"/>
          <w:sz w:val="20"/>
          <w:szCs w:val="20"/>
        </w:rPr>
        <w:t xml:space="preserve"> (and that zero has no reciprocal because division by zero is not defined)</w:t>
      </w:r>
      <w:r w:rsidR="00D8722E" w:rsidRPr="00954152">
        <w:rPr>
          <w:rFonts w:ascii="Verdana" w:hAnsi="Verdana"/>
          <w:color w:val="0F243E" w:themeColor="text2" w:themeShade="80"/>
          <w:sz w:val="20"/>
          <w:szCs w:val="20"/>
        </w:rPr>
        <w:t>.</w:t>
      </w:r>
    </w:p>
    <w:p w:rsidR="00FF066B" w:rsidRPr="00954152" w:rsidRDefault="00FF066B">
      <w:pPr>
        <w:pStyle w:val="ListParagraph"/>
        <w:spacing w:after="0"/>
        <w:ind w:left="0"/>
        <w:jc w:val="both"/>
        <w:rPr>
          <w:rFonts w:ascii="Verdana" w:hAnsi="Verdana"/>
          <w:color w:val="0F243E" w:themeColor="text2" w:themeShade="80"/>
          <w:sz w:val="20"/>
          <w:szCs w:val="20"/>
        </w:rPr>
      </w:pPr>
    </w:p>
    <w:p w:rsidR="00A91A3F" w:rsidRPr="00954152" w:rsidRDefault="00A91A3F">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F066B"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reciprocal of 4</w:t>
      </w:r>
      <w:proofErr w:type="gramStart"/>
      <w:r w:rsidRPr="00954152">
        <w:rPr>
          <w:rFonts w:ascii="Verdana" w:hAnsi="Verdana"/>
          <w:color w:val="0F243E" w:themeColor="text2" w:themeShade="80"/>
          <w:sz w:val="20"/>
          <w:szCs w:val="20"/>
        </w:rPr>
        <w:t xml:space="preserve">, </w:t>
      </w:r>
      <w:proofErr w:type="gramEnd"/>
      <w:r w:rsidR="00EE7DFE" w:rsidRPr="00954152">
        <w:rPr>
          <w:rFonts w:ascii="Verdana" w:hAnsi="Verdana"/>
          <w:color w:val="0F243E" w:themeColor="text2" w:themeShade="80"/>
          <w:position w:val="-20"/>
          <w:sz w:val="20"/>
          <w:szCs w:val="20"/>
        </w:rPr>
        <w:object w:dxaOrig="220" w:dyaOrig="540">
          <v:shape id="_x0000_i1059" type="#_x0000_t75" style="width:9.5pt;height:27.15pt" o:ole="">
            <v:imagedata r:id="rId104" o:title=""/>
          </v:shape>
          <o:OLEObject Type="Embed" ProgID="Equation.DSMT4" ShapeID="_x0000_i1059" DrawAspect="Content" ObjectID="_1590570371" r:id="rId105"/>
        </w:object>
      </w:r>
      <w:r w:rsidRPr="00954152">
        <w:rPr>
          <w:rFonts w:ascii="Verdana" w:hAnsi="Verdana"/>
          <w:color w:val="0F243E" w:themeColor="text2" w:themeShade="80"/>
          <w:sz w:val="20"/>
          <w:szCs w:val="20"/>
        </w:rPr>
        <w:t xml:space="preserve">, </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2, </w:t>
      </w:r>
      <w:r w:rsidR="00EE7DFE" w:rsidRPr="00954152">
        <w:rPr>
          <w:rFonts w:ascii="Verdana" w:hAnsi="Verdana"/>
          <w:color w:val="0F243E" w:themeColor="text2" w:themeShade="80"/>
          <w:position w:val="-20"/>
          <w:sz w:val="20"/>
          <w:szCs w:val="20"/>
        </w:rPr>
        <w:object w:dxaOrig="360" w:dyaOrig="540">
          <v:shape id="_x0000_i1060" type="#_x0000_t75" style="width:19.7pt;height:27.15pt" o:ole="">
            <v:imagedata r:id="rId106" o:title=""/>
          </v:shape>
          <o:OLEObject Type="Embed" ProgID="Equation.DSMT4" ShapeID="_x0000_i1060" DrawAspect="Content" ObjectID="_1590570372" r:id="rId107"/>
        </w:object>
      </w:r>
      <w:r w:rsidR="00EE7DFE" w:rsidRPr="00954152">
        <w:rPr>
          <w:rFonts w:ascii="Verdana" w:hAnsi="Verdana"/>
          <w:color w:val="0F243E" w:themeColor="text2" w:themeShade="80"/>
          <w:sz w:val="20"/>
          <w:szCs w:val="20"/>
        </w:rPr>
        <w:t>?</w:t>
      </w:r>
    </w:p>
    <w:p w:rsidR="00A91A3F" w:rsidRPr="00954152" w:rsidRDefault="00A91A3F">
      <w:pPr>
        <w:spacing w:after="0"/>
        <w:jc w:val="both"/>
        <w:rPr>
          <w:rFonts w:ascii="Verdana" w:hAnsi="Verdana"/>
          <w:color w:val="0F243E" w:themeColor="text2" w:themeShade="80"/>
          <w:sz w:val="20"/>
          <w:szCs w:val="20"/>
        </w:rPr>
      </w:pPr>
    </w:p>
    <w:p w:rsidR="00BE6A1E" w:rsidRPr="00FC7F1A"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FC7F1A"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Students should be able to justify when fractions are equal and provide correct answers as a </w:t>
      </w:r>
      <w:r w:rsidR="00804691" w:rsidRPr="00B95A7E">
        <w:rPr>
          <w:rFonts w:ascii="Verdana" w:hAnsi="Verdana"/>
          <w:color w:val="0F243E" w:themeColor="text2" w:themeShade="80"/>
          <w:sz w:val="20"/>
          <w:szCs w:val="20"/>
        </w:rPr>
        <w:t>counter</w:t>
      </w:r>
      <w:r w:rsidR="00804691">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argument. </w:t>
      </w:r>
    </w:p>
    <w:p w:rsidR="00FC7F1A" w:rsidRPr="00FC7F1A"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Links with other areas of </w:t>
      </w:r>
      <w:r w:rsidR="00951B34">
        <w:rPr>
          <w:rFonts w:ascii="Verdana" w:hAnsi="Verdana"/>
          <w:color w:val="0F243E" w:themeColor="text2" w:themeShade="80"/>
          <w:sz w:val="20"/>
          <w:szCs w:val="20"/>
        </w:rPr>
        <w:t>m</w:t>
      </w:r>
      <w:r w:rsidR="00951B34" w:rsidRPr="00B95A7E">
        <w:rPr>
          <w:rFonts w:ascii="Verdana" w:hAnsi="Verdana"/>
          <w:color w:val="0F243E" w:themeColor="text2" w:themeShade="80"/>
          <w:sz w:val="20"/>
          <w:szCs w:val="20"/>
        </w:rPr>
        <w:t xml:space="preserve">athematics </w:t>
      </w:r>
      <w:r w:rsidRPr="00B95A7E">
        <w:rPr>
          <w:rFonts w:ascii="Verdana" w:hAnsi="Verdana"/>
          <w:color w:val="0F243E" w:themeColor="text2" w:themeShade="80"/>
          <w:sz w:val="20"/>
          <w:szCs w:val="20"/>
        </w:rPr>
        <w:t>should be used where appropriate to embed the notion that fractions are not just used in isolation</w:t>
      </w:r>
      <w:r w:rsidR="00804691">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sidR="00804691">
        <w:rPr>
          <w:rFonts w:ascii="Verdana" w:hAnsi="Verdana"/>
          <w:color w:val="0F243E" w:themeColor="text2" w:themeShade="80"/>
          <w:sz w:val="20"/>
          <w:szCs w:val="20"/>
        </w:rPr>
        <w:t>e</w:t>
      </w:r>
      <w:r w:rsidRPr="00B95A7E">
        <w:rPr>
          <w:rFonts w:ascii="Verdana" w:hAnsi="Verdana"/>
          <w:color w:val="0F243E" w:themeColor="text2" w:themeShade="80"/>
          <w:sz w:val="20"/>
          <w:szCs w:val="20"/>
        </w:rPr>
        <w:t>.</w:t>
      </w:r>
      <w:r w:rsidR="00804691">
        <w:rPr>
          <w:rFonts w:ascii="Verdana" w:hAnsi="Verdana"/>
          <w:color w:val="0F243E" w:themeColor="text2" w:themeShade="80"/>
          <w:sz w:val="20"/>
          <w:szCs w:val="20"/>
        </w:rPr>
        <w:t>g</w:t>
      </w:r>
      <w:r w:rsidRPr="00B95A7E">
        <w:rPr>
          <w:rFonts w:ascii="Verdana" w:hAnsi="Verdana"/>
          <w:color w:val="0F243E" w:themeColor="text2" w:themeShade="80"/>
          <w:sz w:val="20"/>
          <w:szCs w:val="20"/>
        </w:rPr>
        <w:t xml:space="preserve">. use </w:t>
      </w:r>
      <w:proofErr w:type="gramStart"/>
      <w:r w:rsidRPr="00B95A7E">
        <w:rPr>
          <w:rFonts w:ascii="Verdana" w:hAnsi="Verdana"/>
          <w:color w:val="0F243E" w:themeColor="text2" w:themeShade="80"/>
          <w:sz w:val="20"/>
          <w:szCs w:val="20"/>
        </w:rPr>
        <w:t>6</w:t>
      </w:r>
      <w:proofErr w:type="gramEnd"/>
      <w:r w:rsidRPr="00B95A7E">
        <w:rPr>
          <w:rFonts w:ascii="Verdana" w:hAnsi="Verdana"/>
          <w:color w:val="0F243E" w:themeColor="text2" w:themeShade="80"/>
          <w:sz w:val="20"/>
          <w:szCs w:val="20"/>
        </w:rPr>
        <w:t xml:space="preserve"> ½ cm instead of 6.5 cm</w:t>
      </w:r>
      <w:r w:rsidR="00265DDA">
        <w:rPr>
          <w:rFonts w:ascii="Verdana" w:hAnsi="Verdana"/>
          <w:color w:val="0F243E" w:themeColor="text2" w:themeShade="80"/>
          <w:sz w:val="20"/>
          <w:szCs w:val="20"/>
        </w:rPr>
        <w:t>.</w:t>
      </w:r>
    </w:p>
    <w:p w:rsidR="00FC7F1A" w:rsidRDefault="00FC7F1A">
      <w:pPr>
        <w:spacing w:after="0"/>
        <w:jc w:val="both"/>
        <w:rPr>
          <w:rFonts w:ascii="Verdana" w:hAnsi="Verdana"/>
          <w:b/>
          <w:color w:val="0F243E" w:themeColor="text2" w:themeShade="80"/>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F066B"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larger the deno</w:t>
      </w:r>
      <w:r w:rsidR="00EE7DFE" w:rsidRPr="00954152">
        <w:rPr>
          <w:rFonts w:ascii="Verdana" w:hAnsi="Verdana"/>
          <w:color w:val="0F243E" w:themeColor="text2" w:themeShade="80"/>
          <w:sz w:val="20"/>
          <w:szCs w:val="20"/>
        </w:rPr>
        <w:t>minator the larger the fraction.</w:t>
      </w:r>
    </w:p>
    <w:p w:rsidR="00A91A3F" w:rsidRPr="00954152" w:rsidRDefault="00A91A3F">
      <w:pPr>
        <w:spacing w:after="0"/>
        <w:jc w:val="both"/>
        <w:rPr>
          <w:rFonts w:ascii="Verdana" w:hAnsi="Verdana"/>
          <w:color w:val="0F243E" w:themeColor="text2" w:themeShade="80"/>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066B" w:rsidRPr="00954152" w:rsidRDefault="00FF066B">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Regular revision of fractions is essential</w:t>
      </w:r>
      <w:r w:rsidR="00EE7DFE" w:rsidRPr="00954152">
        <w:rPr>
          <w:rFonts w:ascii="Verdana" w:hAnsi="Verdana"/>
          <w:color w:val="0F243E" w:themeColor="text2" w:themeShade="80"/>
          <w:sz w:val="20"/>
          <w:szCs w:val="20"/>
        </w:rPr>
        <w:t>.</w:t>
      </w:r>
    </w:p>
    <w:p w:rsidR="00FF066B" w:rsidRPr="00954152" w:rsidRDefault="00FF066B">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Demonstrate how to the use the fraction button on the calculator</w:t>
      </w:r>
      <w:r w:rsidR="00EE7DFE" w:rsidRPr="00954152">
        <w:rPr>
          <w:rFonts w:ascii="Verdana" w:hAnsi="Verdana"/>
          <w:color w:val="0F243E" w:themeColor="text2" w:themeShade="80"/>
          <w:sz w:val="20"/>
          <w:szCs w:val="20"/>
        </w:rPr>
        <w:t>.</w:t>
      </w:r>
    </w:p>
    <w:p w:rsidR="00FF066B" w:rsidRPr="00954152" w:rsidRDefault="00FF066B">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EE7DFE" w:rsidRPr="00954152">
        <w:rPr>
          <w:rFonts w:ascii="Verdana" w:hAnsi="Verdana"/>
          <w:color w:val="0F243E" w:themeColor="text2" w:themeShade="80"/>
          <w:sz w:val="20"/>
          <w:szCs w:val="20"/>
        </w:rPr>
        <w:t>.</w:t>
      </w:r>
    </w:p>
    <w:p w:rsidR="00F248AB" w:rsidRPr="00954152" w:rsidRDefault="00F248AB">
      <w:pPr>
        <w:spacing w:after="0"/>
        <w:jc w:val="both"/>
        <w:rPr>
          <w:rFonts w:ascii="Verdana" w:hAnsi="Verdana"/>
          <w:b/>
          <w:color w:val="0F243E" w:themeColor="text2" w:themeShade="80"/>
          <w:sz w:val="20"/>
          <w:szCs w:val="20"/>
        </w:rPr>
      </w:pPr>
    </w:p>
    <w:p w:rsidR="00780CF1" w:rsidRPr="00954152" w:rsidRDefault="00780CF1">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A91A3F" w:rsidRPr="00954152" w:rsidTr="00581D99">
        <w:tc>
          <w:tcPr>
            <w:tcW w:w="3867" w:type="pct"/>
            <w:shd w:val="clear" w:color="auto" w:fill="8DB3E2" w:themeFill="text2" w:themeFillTint="66"/>
            <w:vAlign w:val="center"/>
          </w:tcPr>
          <w:p w:rsidR="00A91A3F" w:rsidRPr="00954152" w:rsidRDefault="00780CF1">
            <w:pPr>
              <w:spacing w:line="276" w:lineRule="auto"/>
              <w:jc w:val="both"/>
              <w:rPr>
                <w:rFonts w:ascii="Verdana" w:hAnsi="Verdana"/>
                <w:b/>
                <w:color w:val="0F243E" w:themeColor="text2" w:themeShade="80"/>
              </w:rPr>
            </w:pPr>
            <w:bookmarkStart w:id="45" w:name="Unit18b"/>
            <w:r w:rsidRPr="00954152">
              <w:rPr>
                <w:rFonts w:ascii="Verdana" w:hAnsi="Verdana"/>
                <w:b/>
                <w:color w:val="0F243E" w:themeColor="text2" w:themeShade="80"/>
              </w:rPr>
              <w:lastRenderedPageBreak/>
              <w:t>18</w:t>
            </w:r>
            <w:r w:rsidR="007615D2" w:rsidRPr="00954152">
              <w:rPr>
                <w:rFonts w:ascii="Verdana" w:hAnsi="Verdana"/>
                <w:b/>
                <w:color w:val="0F243E" w:themeColor="text2" w:themeShade="80"/>
              </w:rPr>
              <w:t>b.</w:t>
            </w:r>
            <w:r w:rsidR="00A91A3F" w:rsidRPr="00954152">
              <w:rPr>
                <w:rFonts w:ascii="Verdana" w:hAnsi="Verdana"/>
                <w:b/>
                <w:color w:val="0F243E" w:themeColor="text2" w:themeShade="80"/>
              </w:rPr>
              <w:t xml:space="preserve"> Indices and standard form</w:t>
            </w:r>
          </w:p>
          <w:bookmarkEnd w:id="45"/>
          <w:p w:rsidR="00A91A3F" w:rsidRPr="00954152" w:rsidRDefault="0079345C">
            <w:pPr>
              <w:spacing w:line="276" w:lineRule="auto"/>
              <w:jc w:val="both"/>
              <w:rPr>
                <w:rFonts w:ascii="Verdana" w:hAnsi="Verdana"/>
                <w:color w:val="0F243E" w:themeColor="text2" w:themeShade="80"/>
              </w:rPr>
            </w:pPr>
            <w:r>
              <w:rPr>
                <w:rFonts w:ascii="Verdana" w:hAnsi="Verdana"/>
                <w:color w:val="0F243E" w:themeColor="text2" w:themeShade="80"/>
              </w:rPr>
              <w:fldChar w:fldCharType="begin"/>
            </w:r>
            <w:r w:rsidR="00394F1F">
              <w:rPr>
                <w:rFonts w:ascii="Verdana" w:hAnsi="Verdana"/>
                <w:color w:val="0F243E" w:themeColor="text2" w:themeShade="80"/>
              </w:rPr>
              <w:instrText>HYPERLINK "../AQA%20(reference%20only)/AQA%20Scheme%20Of%20Work%20(Year%2011).doc"</w:instrText>
            </w:r>
            <w:r>
              <w:rPr>
                <w:rFonts w:ascii="Verdana" w:hAnsi="Verdana"/>
                <w:color w:val="0F243E" w:themeColor="text2" w:themeShade="80"/>
              </w:rPr>
              <w:fldChar w:fldCharType="separate"/>
            </w:r>
            <w:r w:rsidR="00A91A3F" w:rsidRPr="0079345C">
              <w:rPr>
                <w:rStyle w:val="Hyperlink"/>
                <w:rFonts w:ascii="Verdana" w:hAnsi="Verdana"/>
              </w:rPr>
              <w:t>(</w:t>
            </w:r>
            <w:r w:rsidR="00F248AB" w:rsidRPr="0079345C">
              <w:rPr>
                <w:rStyle w:val="Hyperlink"/>
                <w:rFonts w:ascii="Verdana" w:hAnsi="Verdana"/>
              </w:rPr>
              <w:t>N7, N9</w:t>
            </w:r>
            <w:r w:rsidR="00A91A3F" w:rsidRPr="0079345C">
              <w:rPr>
                <w:rStyle w:val="Hyperlink"/>
                <w:rFonts w:ascii="Verdana" w:hAnsi="Verdana"/>
              </w:rPr>
              <w:t>)</w:t>
            </w:r>
            <w:r>
              <w:rPr>
                <w:rFonts w:ascii="Verdana" w:hAnsi="Verdana"/>
                <w:color w:val="0F243E" w:themeColor="text2" w:themeShade="80"/>
              </w:rPr>
              <w:fldChar w:fldCharType="end"/>
            </w:r>
          </w:p>
        </w:tc>
        <w:tc>
          <w:tcPr>
            <w:tcW w:w="1133" w:type="pct"/>
            <w:shd w:val="clear" w:color="auto" w:fill="8DB3E2" w:themeFill="text2" w:themeFillTint="66"/>
          </w:tcPr>
          <w:p w:rsidR="00A91A3F" w:rsidRPr="00954152" w:rsidRDefault="00A91A3F">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A91A3F" w:rsidRPr="00954152" w:rsidRDefault="00117380">
            <w:pPr>
              <w:spacing w:line="276" w:lineRule="auto"/>
              <w:jc w:val="right"/>
              <w:rPr>
                <w:rFonts w:ascii="Verdana" w:hAnsi="Verdana"/>
                <w:color w:val="0F243E" w:themeColor="text2" w:themeShade="80"/>
              </w:rPr>
            </w:pPr>
            <w:r>
              <w:rPr>
                <w:rFonts w:ascii="Verdana" w:hAnsi="Verdana"/>
                <w:color w:val="0F243E" w:themeColor="text2" w:themeShade="80"/>
              </w:rPr>
              <w:t>4-6</w:t>
            </w:r>
            <w:r w:rsidR="00C34EAF" w:rsidRPr="00954152">
              <w:rPr>
                <w:rFonts w:ascii="Verdana" w:hAnsi="Verdana"/>
                <w:color w:val="0F243E" w:themeColor="text2" w:themeShade="80"/>
              </w:rPr>
              <w:t xml:space="preserve"> </w:t>
            </w:r>
            <w:r w:rsidR="00A91A3F" w:rsidRPr="00954152">
              <w:rPr>
                <w:rFonts w:ascii="Verdana" w:hAnsi="Verdana"/>
                <w:color w:val="0F243E" w:themeColor="text2" w:themeShade="80"/>
              </w:rPr>
              <w:t>hours</w:t>
            </w:r>
          </w:p>
        </w:tc>
      </w:tr>
    </w:tbl>
    <w:p w:rsidR="00A91A3F" w:rsidRPr="00954152" w:rsidRDefault="00A91A3F">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A91A3F" w:rsidRPr="00954152" w:rsidRDefault="00A91A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E7D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066B" w:rsidRPr="00954152" w:rsidRDefault="00FF066B">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index laws to simplify and calculate the value of numerical expressions involving multiplication and division of integer powers, fractions and powers of a power</w:t>
      </w:r>
      <w:r w:rsidR="00EE7DFE" w:rsidRPr="00954152">
        <w:rPr>
          <w:rFonts w:ascii="Verdana" w:hAnsi="Verdana"/>
          <w:color w:val="0F243E" w:themeColor="text2" w:themeShade="80"/>
          <w:sz w:val="20"/>
          <w:szCs w:val="20"/>
        </w:rPr>
        <w:t>;</w:t>
      </w:r>
    </w:p>
    <w:p w:rsidR="000C513C" w:rsidRDefault="00EE7DFE">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840BD1" w:rsidRPr="00954152">
        <w:rPr>
          <w:rFonts w:ascii="Verdana" w:hAnsi="Verdana"/>
          <w:color w:val="0F243E" w:themeColor="text2" w:themeShade="80"/>
          <w:sz w:val="20"/>
          <w:szCs w:val="20"/>
        </w:rPr>
        <w:t>numbers raised to the power zero, including the zero power of 10</w:t>
      </w:r>
      <w:r w:rsidRPr="00954152">
        <w:rPr>
          <w:rFonts w:ascii="Verdana" w:hAnsi="Verdana"/>
          <w:color w:val="0F243E" w:themeColor="text2" w:themeShade="80"/>
          <w:sz w:val="20"/>
          <w:szCs w:val="20"/>
        </w:rPr>
        <w:t>;</w:t>
      </w:r>
      <w:r w:rsidR="00FF066B" w:rsidRPr="00954152">
        <w:rPr>
          <w:rFonts w:ascii="Verdana" w:hAnsi="Verdana"/>
          <w:color w:val="0F243E" w:themeColor="text2" w:themeShade="80"/>
          <w:sz w:val="20"/>
          <w:szCs w:val="20"/>
        </w:rPr>
        <w:t xml:space="preserve"> </w:t>
      </w:r>
    </w:p>
    <w:p w:rsidR="00FF066B" w:rsidRPr="00954152" w:rsidRDefault="00FF066B">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w:t>
      </w:r>
      <w:r w:rsidR="00C34EAF" w:rsidRPr="00954152">
        <w:rPr>
          <w:rFonts w:ascii="Verdana" w:hAnsi="Verdana"/>
          <w:color w:val="0F243E" w:themeColor="text2" w:themeShade="80"/>
          <w:sz w:val="20"/>
        </w:rPr>
        <w:t xml:space="preserve"> </w:t>
      </w:r>
      <w:r w:rsidRPr="00954152">
        <w:rPr>
          <w:rFonts w:ascii="Verdana" w:hAnsi="Verdana"/>
          <w:color w:val="0F243E" w:themeColor="text2" w:themeShade="80"/>
          <w:sz w:val="20"/>
        </w:rPr>
        <w:t>numbers into standard form and vice versa</w:t>
      </w:r>
      <w:r w:rsidR="00EE7DFE" w:rsidRPr="00954152">
        <w:rPr>
          <w:rFonts w:ascii="Verdana" w:hAnsi="Verdana"/>
          <w:color w:val="0F243E" w:themeColor="text2" w:themeShade="80"/>
          <w:sz w:val="20"/>
        </w:rPr>
        <w:t>;</w:t>
      </w:r>
    </w:p>
    <w:p w:rsidR="00FF066B" w:rsidRPr="00954152" w:rsidRDefault="00FF066B">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w:t>
      </w:r>
      <w:r w:rsidR="00117380">
        <w:rPr>
          <w:rFonts w:ascii="Verdana" w:hAnsi="Verdana"/>
          <w:color w:val="0F243E" w:themeColor="text2" w:themeShade="80"/>
          <w:sz w:val="20"/>
        </w:rPr>
        <w:t>,</w:t>
      </w:r>
      <w:r w:rsidRPr="00954152">
        <w:rPr>
          <w:rFonts w:ascii="Verdana" w:hAnsi="Verdana"/>
          <w:color w:val="0F243E" w:themeColor="text2" w:themeShade="80"/>
          <w:sz w:val="20"/>
        </w:rPr>
        <w:t xml:space="preserve"> subtract</w:t>
      </w:r>
      <w:r w:rsidR="00117380">
        <w:rPr>
          <w:rFonts w:ascii="Verdana" w:hAnsi="Verdana"/>
          <w:color w:val="0F243E" w:themeColor="text2" w:themeShade="80"/>
          <w:sz w:val="20"/>
        </w:rPr>
        <w:t xml:space="preserve">, multiply and divide </w:t>
      </w:r>
      <w:r w:rsidRPr="00954152">
        <w:rPr>
          <w:rFonts w:ascii="Verdana" w:hAnsi="Verdana"/>
          <w:color w:val="0F243E" w:themeColor="text2" w:themeShade="80"/>
          <w:sz w:val="20"/>
        </w:rPr>
        <w:t>numbers in standard form</w:t>
      </w:r>
      <w:r w:rsidR="00EE7DFE" w:rsidRPr="00954152">
        <w:rPr>
          <w:rFonts w:ascii="Verdana" w:hAnsi="Verdana"/>
          <w:color w:val="0F243E" w:themeColor="text2" w:themeShade="80"/>
          <w:sz w:val="20"/>
        </w:rPr>
        <w:t>;</w:t>
      </w:r>
    </w:p>
    <w:p w:rsidR="00780CF1" w:rsidRPr="00954152" w:rsidRDefault="00FF066B">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r w:rsidR="00EE7DFE" w:rsidRPr="00954152">
        <w:rPr>
          <w:rFonts w:ascii="Verdana" w:hAnsi="Verdana"/>
          <w:color w:val="0F243E" w:themeColor="text2" w:themeShade="80"/>
          <w:sz w:val="20"/>
        </w:rPr>
        <w:t>.</w:t>
      </w:r>
    </w:p>
    <w:p w:rsidR="00780CF1" w:rsidRPr="00954152" w:rsidRDefault="00780CF1">
      <w:pPr>
        <w:spacing w:after="0"/>
        <w:jc w:val="both"/>
        <w:rPr>
          <w:rFonts w:ascii="Verdana" w:hAnsi="Verdana"/>
          <w:color w:val="0F243E" w:themeColor="text2" w:themeShade="80"/>
          <w:sz w:val="20"/>
          <w:szCs w:val="20"/>
        </w:rPr>
      </w:pPr>
    </w:p>
    <w:p w:rsidR="00A91A3F" w:rsidRPr="00954152" w:rsidRDefault="00A91A3F">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Write 51</w:t>
      </w:r>
      <w:r w:rsidR="00EE7DFE" w:rsidRPr="00954152">
        <w:rPr>
          <w:rFonts w:ascii="Verdana" w:hAnsi="Verdana"/>
          <w:color w:val="0F243E" w:themeColor="text2" w:themeShade="80"/>
          <w:sz w:val="20"/>
        </w:rPr>
        <w:t xml:space="preserve"> </w:t>
      </w:r>
      <w:r w:rsidRPr="00954152">
        <w:rPr>
          <w:rFonts w:ascii="Verdana" w:hAnsi="Verdana"/>
          <w:color w:val="0F243E" w:themeColor="text2" w:themeShade="80"/>
          <w:sz w:val="20"/>
        </w:rPr>
        <w:t>080 in standard form</w:t>
      </w:r>
      <w:r w:rsidR="00EE7DFE" w:rsidRPr="00954152">
        <w:rPr>
          <w:rFonts w:ascii="Verdana" w:hAnsi="Verdana"/>
          <w:color w:val="0F243E" w:themeColor="text2" w:themeShade="80"/>
          <w:sz w:val="20"/>
        </w:rPr>
        <w:t>.</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Write 3.74 </w:t>
      </w:r>
      <w:r w:rsidR="00840BD1" w:rsidRPr="00954152">
        <w:rPr>
          <w:rFonts w:ascii="Verdana" w:hAnsi="Verdana"/>
          <w:color w:val="0F243E" w:themeColor="text2" w:themeShade="80"/>
          <w:sz w:val="20"/>
        </w:rPr>
        <w:t>×</w:t>
      </w:r>
      <w:r w:rsidRPr="00954152">
        <w:rPr>
          <w:rFonts w:ascii="Verdana" w:hAnsi="Verdana"/>
          <w:color w:val="0F243E" w:themeColor="text2" w:themeShade="80"/>
          <w:sz w:val="20"/>
        </w:rPr>
        <w:t xml:space="preserve"> 10</w:t>
      </w:r>
      <w:r w:rsidR="00EE7DFE" w:rsidRPr="00954152">
        <w:rPr>
          <w:rFonts w:ascii="Verdana" w:hAnsi="Verdana"/>
          <w:color w:val="0F243E" w:themeColor="text2" w:themeShade="80"/>
          <w:sz w:val="20"/>
          <w:vertAlign w:val="superscript"/>
        </w:rPr>
        <w:t>–</w:t>
      </w:r>
      <w:r w:rsidRPr="00954152">
        <w:rPr>
          <w:rFonts w:ascii="Verdana" w:hAnsi="Verdana"/>
          <w:color w:val="0F243E" w:themeColor="text2" w:themeShade="80"/>
          <w:sz w:val="20"/>
          <w:vertAlign w:val="superscript"/>
        </w:rPr>
        <w:t>6</w:t>
      </w:r>
      <w:r w:rsidRPr="00954152">
        <w:rPr>
          <w:rFonts w:ascii="Verdana" w:hAnsi="Verdana"/>
          <w:color w:val="0F243E" w:themeColor="text2" w:themeShade="80"/>
          <w:sz w:val="20"/>
        </w:rPr>
        <w:t xml:space="preserve"> as an ordinary number</w:t>
      </w:r>
      <w:r w:rsidR="00EE7DFE" w:rsidRPr="00954152">
        <w:rPr>
          <w:rFonts w:ascii="Verdana" w:hAnsi="Verdana"/>
          <w:color w:val="0F243E" w:themeColor="text2" w:themeShade="80"/>
          <w:sz w:val="20"/>
        </w:rPr>
        <w:t>.</w:t>
      </w:r>
    </w:p>
    <w:p w:rsidR="00A91A3F"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9</w:t>
      </w:r>
      <w:r w:rsidRPr="00954152">
        <w:rPr>
          <w:rFonts w:ascii="Verdana" w:hAnsi="Verdana"/>
          <w:color w:val="0F243E" w:themeColor="text2" w:themeShade="80"/>
          <w:sz w:val="20"/>
          <w:szCs w:val="20"/>
          <w:vertAlign w:val="superscript"/>
        </w:rPr>
        <w:t>0</w:t>
      </w:r>
      <w:r w:rsidRPr="00954152">
        <w:rPr>
          <w:rFonts w:ascii="Verdana" w:hAnsi="Verdana"/>
          <w:color w:val="0F243E" w:themeColor="text2" w:themeShade="80"/>
          <w:sz w:val="20"/>
          <w:szCs w:val="20"/>
        </w:rPr>
        <w:t>?</w:t>
      </w:r>
    </w:p>
    <w:p w:rsidR="00FF066B" w:rsidRPr="00954152" w:rsidRDefault="00FF066B">
      <w:pPr>
        <w:spacing w:after="0"/>
        <w:jc w:val="both"/>
        <w:rPr>
          <w:rFonts w:ascii="Verdana" w:hAnsi="Verdana"/>
          <w:color w:val="0F243E" w:themeColor="text2" w:themeShade="80"/>
          <w:sz w:val="20"/>
          <w:szCs w:val="20"/>
        </w:rPr>
      </w:pPr>
    </w:p>
    <w:p w:rsidR="00BE6A1E" w:rsidRPr="00265DDA" w:rsidRDefault="00B95A7E" w:rsidP="00265DDA">
      <w:pPr>
        <w:jc w:val="both"/>
        <w:rPr>
          <w:rFonts w:ascii="Verdana" w:hAnsi="Verdana"/>
          <w:b/>
          <w:color w:val="0F243E"/>
          <w:sz w:val="20"/>
          <w:szCs w:val="20"/>
        </w:rPr>
      </w:pPr>
      <w:r w:rsidRPr="00265DDA">
        <w:rPr>
          <w:rFonts w:ascii="Verdana" w:hAnsi="Verdana"/>
          <w:b/>
          <w:color w:val="0F243E"/>
          <w:sz w:val="20"/>
          <w:szCs w:val="20"/>
        </w:rPr>
        <w:t>OPPORTUNITIES FOR REASONING/PROBLEM SOLVING</w:t>
      </w:r>
    </w:p>
    <w:p w:rsidR="00BE6A1E" w:rsidRPr="00265DDA" w:rsidRDefault="00B95A7E" w:rsidP="00265DDA">
      <w:pPr>
        <w:spacing w:after="0"/>
        <w:jc w:val="both"/>
        <w:rPr>
          <w:rFonts w:ascii="Verdana" w:hAnsi="Verdana"/>
          <w:color w:val="0F243E"/>
          <w:sz w:val="20"/>
          <w:szCs w:val="20"/>
        </w:rPr>
      </w:pPr>
      <w:r w:rsidRPr="00265DDA">
        <w:rPr>
          <w:rFonts w:ascii="Verdana" w:hAnsi="Verdana"/>
          <w:color w:val="0F243E"/>
          <w:sz w:val="20"/>
          <w:szCs w:val="20"/>
        </w:rPr>
        <w:t xml:space="preserve">Link with other areas of </w:t>
      </w:r>
      <w:r w:rsidR="00951B34">
        <w:rPr>
          <w:rFonts w:ascii="Verdana" w:hAnsi="Verdana"/>
          <w:color w:val="0F243E"/>
          <w:sz w:val="20"/>
          <w:szCs w:val="20"/>
        </w:rPr>
        <w:t>m</w:t>
      </w:r>
      <w:r w:rsidR="00951B34" w:rsidRPr="00265DDA">
        <w:rPr>
          <w:rFonts w:ascii="Verdana" w:hAnsi="Verdana"/>
          <w:color w:val="0F243E"/>
          <w:sz w:val="20"/>
          <w:szCs w:val="20"/>
        </w:rPr>
        <w:t>athematics</w:t>
      </w:r>
      <w:r w:rsidR="00265DDA" w:rsidRPr="00265DDA">
        <w:rPr>
          <w:rFonts w:ascii="Verdana" w:hAnsi="Verdana"/>
          <w:color w:val="0F243E"/>
          <w:sz w:val="20"/>
          <w:szCs w:val="20"/>
        </w:rPr>
        <w:t>,</w:t>
      </w:r>
      <w:r w:rsidRPr="00265DDA">
        <w:rPr>
          <w:rFonts w:ascii="Verdana" w:hAnsi="Verdana"/>
          <w:color w:val="0F243E"/>
          <w:sz w:val="20"/>
          <w:szCs w:val="20"/>
        </w:rPr>
        <w:t xml:space="preserve"> such as compound measures</w:t>
      </w:r>
      <w:r w:rsidR="00265DDA" w:rsidRPr="00265DDA">
        <w:rPr>
          <w:rFonts w:ascii="Verdana" w:hAnsi="Verdana"/>
          <w:color w:val="0F243E"/>
          <w:sz w:val="20"/>
          <w:szCs w:val="20"/>
        </w:rPr>
        <w:t>,</w:t>
      </w:r>
      <w:r w:rsidRPr="00265DDA">
        <w:rPr>
          <w:rFonts w:ascii="Verdana" w:hAnsi="Verdana"/>
          <w:color w:val="0F243E"/>
          <w:sz w:val="20"/>
          <w:szCs w:val="20"/>
        </w:rPr>
        <w:t xml:space="preserve"> by using speed of light in standard form</w:t>
      </w:r>
      <w:r w:rsidR="00265DDA" w:rsidRPr="00265DDA">
        <w:rPr>
          <w:rFonts w:ascii="Verdana" w:hAnsi="Verdana"/>
          <w:color w:val="0F243E"/>
          <w:sz w:val="20"/>
          <w:szCs w:val="20"/>
        </w:rPr>
        <w:t>.</w:t>
      </w:r>
    </w:p>
    <w:p w:rsidR="00675534" w:rsidRPr="00265DDA" w:rsidRDefault="00675534" w:rsidP="00265DDA">
      <w:pPr>
        <w:spacing w:after="0"/>
        <w:jc w:val="both"/>
        <w:rPr>
          <w:rFonts w:ascii="Verdana" w:hAnsi="Verdana"/>
          <w:b/>
          <w:color w:val="0F243E"/>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F066B" w:rsidRPr="00954152" w:rsidRDefault="00FF066B">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r w:rsidR="00EE7DFE" w:rsidRPr="00954152">
        <w:rPr>
          <w:rFonts w:ascii="Verdana" w:hAnsi="Verdana" w:cs="Lucida Sans Unicode"/>
          <w:color w:val="0F243E" w:themeColor="text2" w:themeShade="80"/>
          <w:sz w:val="20"/>
          <w:szCs w:val="20"/>
        </w:rPr>
        <w:t>.</w:t>
      </w:r>
    </w:p>
    <w:p w:rsidR="00FF066B" w:rsidRPr="00954152" w:rsidRDefault="00FF066B">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When rounding to significant figures some students may think, for example, that 6729 rounded to one significant figure is </w:t>
      </w:r>
      <w:proofErr w:type="gramStart"/>
      <w:r w:rsidRPr="00954152">
        <w:rPr>
          <w:rFonts w:ascii="Verdana" w:hAnsi="Verdana" w:cs="Lucida Sans Unicode"/>
          <w:color w:val="0F243E" w:themeColor="text2" w:themeShade="80"/>
          <w:sz w:val="20"/>
          <w:szCs w:val="20"/>
        </w:rPr>
        <w:t>7</w:t>
      </w:r>
      <w:proofErr w:type="gramEnd"/>
      <w:r w:rsidR="00EE7DFE" w:rsidRPr="00954152">
        <w:rPr>
          <w:rFonts w:ascii="Verdana" w:hAnsi="Verdana" w:cs="Lucida Sans Unicode"/>
          <w:color w:val="0F243E" w:themeColor="text2" w:themeShade="80"/>
          <w:sz w:val="20"/>
          <w:szCs w:val="20"/>
        </w:rPr>
        <w:t>.</w:t>
      </w:r>
    </w:p>
    <w:p w:rsidR="00A91A3F" w:rsidRPr="00954152" w:rsidRDefault="00A91A3F">
      <w:pPr>
        <w:spacing w:after="0"/>
        <w:jc w:val="both"/>
        <w:rPr>
          <w:rFonts w:ascii="Verdana" w:hAnsi="Verdana"/>
          <w:color w:val="0F243E" w:themeColor="text2" w:themeShade="80"/>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066B"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Negative fractional indices are not included</w:t>
      </w:r>
      <w:r w:rsidR="00840BD1" w:rsidRPr="00954152">
        <w:rPr>
          <w:rFonts w:ascii="Verdana" w:hAnsi="Verdana"/>
          <w:color w:val="0F243E" w:themeColor="text2" w:themeShade="80"/>
          <w:sz w:val="20"/>
          <w:szCs w:val="20"/>
        </w:rPr>
        <w:t xml:space="preserve"> at Foundation tier,</w:t>
      </w:r>
      <w:r w:rsidRPr="00954152">
        <w:rPr>
          <w:rFonts w:ascii="Verdana" w:hAnsi="Verdana"/>
          <w:color w:val="0F243E" w:themeColor="text2" w:themeShade="80"/>
          <w:sz w:val="20"/>
          <w:szCs w:val="20"/>
        </w:rPr>
        <w:t xml:space="preserve"> but you may wish to ex</w:t>
      </w:r>
      <w:r w:rsidR="00EE7DFE" w:rsidRPr="00954152">
        <w:rPr>
          <w:rFonts w:ascii="Verdana" w:hAnsi="Verdana"/>
          <w:color w:val="0F243E" w:themeColor="text2" w:themeShade="80"/>
          <w:sz w:val="20"/>
          <w:szCs w:val="20"/>
        </w:rPr>
        <w:t>tend the work to include these.</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Standard form is used in </w:t>
      </w:r>
      <w:r w:rsidR="00EE7DFE" w:rsidRPr="00954152">
        <w:rPr>
          <w:rFonts w:ascii="Verdana" w:hAnsi="Verdana"/>
          <w:color w:val="0F243E" w:themeColor="text2" w:themeShade="80"/>
          <w:sz w:val="20"/>
        </w:rPr>
        <w:t>s</w:t>
      </w:r>
      <w:r w:rsidRPr="00954152">
        <w:rPr>
          <w:rFonts w:ascii="Verdana" w:hAnsi="Verdana"/>
          <w:color w:val="0F243E" w:themeColor="text2" w:themeShade="80"/>
          <w:sz w:val="20"/>
        </w:rPr>
        <w:t xml:space="preserve">cience and there are lots of </w:t>
      </w:r>
      <w:proofErr w:type="gramStart"/>
      <w:r w:rsidRPr="00954152">
        <w:rPr>
          <w:rFonts w:ascii="Verdana" w:hAnsi="Verdana"/>
          <w:color w:val="0F243E" w:themeColor="text2" w:themeShade="80"/>
          <w:sz w:val="20"/>
        </w:rPr>
        <w:t>cross curricular</w:t>
      </w:r>
      <w:proofErr w:type="gramEnd"/>
      <w:r w:rsidRPr="00954152">
        <w:rPr>
          <w:rFonts w:ascii="Verdana" w:hAnsi="Verdana"/>
          <w:color w:val="0F243E" w:themeColor="text2" w:themeShade="80"/>
          <w:sz w:val="20"/>
        </w:rPr>
        <w:t xml:space="preserve"> opportunities</w:t>
      </w:r>
      <w:r w:rsidR="00EE7DFE"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Students need to </w:t>
      </w:r>
      <w:proofErr w:type="gramStart"/>
      <w:r w:rsidRPr="00954152">
        <w:rPr>
          <w:rFonts w:ascii="Verdana" w:hAnsi="Verdana"/>
          <w:color w:val="0F243E" w:themeColor="text2" w:themeShade="80"/>
          <w:sz w:val="20"/>
        </w:rPr>
        <w:t>be provided</w:t>
      </w:r>
      <w:proofErr w:type="gramEnd"/>
      <w:r w:rsidRPr="00954152">
        <w:rPr>
          <w:rFonts w:ascii="Verdana" w:hAnsi="Verdana"/>
          <w:color w:val="0F243E" w:themeColor="text2" w:themeShade="80"/>
          <w:sz w:val="20"/>
        </w:rPr>
        <w:t xml:space="preserve"> with plenty of practice in using</w:t>
      </w:r>
      <w:r w:rsidR="00EE7DFE" w:rsidRPr="00954152">
        <w:rPr>
          <w:rFonts w:ascii="Verdana" w:hAnsi="Verdana"/>
          <w:color w:val="0F243E" w:themeColor="text2" w:themeShade="80"/>
          <w:sz w:val="20"/>
        </w:rPr>
        <w:t xml:space="preserve"> standard form with calculators.</w:t>
      </w:r>
    </w:p>
    <w:p w:rsidR="00EE7DFE" w:rsidRPr="00954152" w:rsidRDefault="00EE7DFE">
      <w:pPr>
        <w:spacing w:after="0"/>
        <w:jc w:val="both"/>
        <w:rPr>
          <w:rFonts w:ascii="Verdana" w:hAnsi="Verdana"/>
          <w:color w:val="0F243E" w:themeColor="text2" w:themeShade="80"/>
          <w:sz w:val="20"/>
        </w:rPr>
      </w:pPr>
    </w:p>
    <w:p w:rsidR="00A91A3F" w:rsidRPr="00954152" w:rsidRDefault="00A91A3F">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628"/>
      </w:tblGrid>
      <w:tr w:rsidR="00DD340D" w:rsidRPr="00954152" w:rsidTr="00A07222">
        <w:trPr>
          <w:trHeight w:val="728"/>
        </w:trPr>
        <w:tc>
          <w:tcPr>
            <w:tcW w:w="5000" w:type="pct"/>
            <w:shd w:val="clear" w:color="auto" w:fill="0F243E" w:themeFill="text2" w:themeFillShade="80"/>
            <w:vAlign w:val="center"/>
          </w:tcPr>
          <w:p w:rsidR="00DD340D" w:rsidRPr="00954152" w:rsidRDefault="00DD340D">
            <w:pPr>
              <w:spacing w:line="276" w:lineRule="auto"/>
              <w:rPr>
                <w:rFonts w:ascii="Verdana" w:hAnsi="Verdana"/>
                <w:b/>
              </w:rPr>
            </w:pPr>
            <w:bookmarkStart w:id="46" w:name="Unit19"/>
            <w:r w:rsidRPr="00954152">
              <w:rPr>
                <w:rFonts w:ascii="Verdana" w:hAnsi="Verdana"/>
                <w:b/>
              </w:rPr>
              <w:lastRenderedPageBreak/>
              <w:t xml:space="preserve">UNIT 19: </w:t>
            </w:r>
            <w:r w:rsidR="000A1A0D" w:rsidRPr="00954152">
              <w:rPr>
                <w:rFonts w:ascii="Verdana" w:hAnsi="Verdana"/>
                <w:b/>
              </w:rPr>
              <w:t xml:space="preserve">Congruence, </w:t>
            </w:r>
            <w:r w:rsidR="00EE7DFE" w:rsidRPr="00954152">
              <w:rPr>
                <w:rFonts w:ascii="Verdana" w:hAnsi="Verdana"/>
                <w:b/>
              </w:rPr>
              <w:t>similarity and vectors</w:t>
            </w:r>
            <w:bookmarkEnd w:id="46"/>
          </w:p>
        </w:tc>
      </w:tr>
    </w:tbl>
    <w:p w:rsidR="00056770" w:rsidRPr="00954152" w:rsidRDefault="00253F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6D0BB4">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R6</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R12</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954152">
        <w:rPr>
          <w:rFonts w:ascii="Verdana" w:eastAsia="Times New Roman" w:hAnsi="Verdana" w:cs="Times New Roman"/>
          <w:color w:val="0F243E" w:themeColor="text2" w:themeShade="80"/>
          <w:sz w:val="20"/>
          <w:szCs w:val="20"/>
          <w:u w:val="single"/>
          <w:lang w:eastAsia="en-GB"/>
        </w:rPr>
        <w:t>make links to 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6D1EB1" w:rsidRPr="00954152"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u w:val="single"/>
          <w:lang w:eastAsia="en-GB"/>
        </w:rPr>
      </w:pPr>
      <w:r>
        <w:rPr>
          <w:rFonts w:ascii="Verdana" w:eastAsia="Times New Roman" w:hAnsi="Verdana" w:cs="Times New Roman"/>
          <w:color w:val="0F243E" w:themeColor="text2" w:themeShade="80"/>
          <w:sz w:val="20"/>
          <w:szCs w:val="20"/>
          <w:lang w:eastAsia="en-GB"/>
        </w:rPr>
        <w:t>G6</w:t>
      </w:r>
      <w:r>
        <w:rPr>
          <w:rFonts w:ascii="Verdana" w:eastAsia="Times New Roman" w:hAnsi="Verdana" w:cs="Times New Roman"/>
          <w:color w:val="0F243E" w:themeColor="text2" w:themeShade="80"/>
          <w:sz w:val="20"/>
          <w:szCs w:val="20"/>
          <w:lang w:eastAsia="en-GB"/>
        </w:rPr>
        <w:tab/>
      </w:r>
      <w:r w:rsidRPr="00A8095D">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w:t>
      </w:r>
      <w:r>
        <w:rPr>
          <w:rFonts w:ascii="Verdana" w:eastAsia="Times New Roman" w:hAnsi="Verdana" w:cs="Times New Roman"/>
          <w:color w:val="0F243E" w:themeColor="text2" w:themeShade="80"/>
          <w:sz w:val="20"/>
          <w:szCs w:val="20"/>
          <w:u w:val="single"/>
          <w:lang w:eastAsia="en-GB"/>
        </w:rPr>
        <w:t xml:space="preserve"> …</w:t>
      </w:r>
      <w:r w:rsidRPr="00A8095D">
        <w:rPr>
          <w:rFonts w:ascii="Verdana" w:eastAsia="Times New Roman" w:hAnsi="Verdana" w:cs="Times New Roman"/>
          <w:color w:val="0F243E" w:themeColor="text2" w:themeShade="80"/>
          <w:sz w:val="20"/>
          <w:szCs w:val="20"/>
          <w:u w:val="single"/>
          <w:lang w:eastAsia="en-GB"/>
        </w:rPr>
        <w:t xml:space="preserve"> and use known results to obtain simple proofs</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G7 </w:t>
      </w:r>
      <w:r w:rsidRPr="00954152">
        <w:rPr>
          <w:rFonts w:ascii="Verdana" w:eastAsia="Times New Roman" w:hAnsi="Verdana" w:cs="Times New Roman"/>
          <w:color w:val="0F243E" w:themeColor="text2" w:themeShade="80"/>
          <w:sz w:val="20"/>
          <w:szCs w:val="20"/>
          <w:lang w:eastAsia="en-GB"/>
        </w:rPr>
        <w:tab/>
        <w:t xml:space="preserve">identify, describe and construct congruent and similar shapes, including on coordinate axes,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 scale factors)</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 in similar figures</w:t>
      </w:r>
    </w:p>
    <w:p w:rsidR="00606D5C" w:rsidRPr="00954152" w:rsidRDefault="000A1A0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G24 </w:t>
      </w:r>
      <w:r w:rsidRPr="00954152">
        <w:rPr>
          <w:rFonts w:ascii="Verdana" w:eastAsia="Times New Roman" w:hAnsi="Verdana" w:cs="Times New Roman"/>
          <w:color w:val="0F243E" w:themeColor="text2" w:themeShade="80"/>
          <w:sz w:val="20"/>
          <w:szCs w:val="20"/>
          <w:lang w:eastAsia="en-GB"/>
        </w:rPr>
        <w:tab/>
        <w:t>describe translations as 2D vectors</w:t>
      </w:r>
    </w:p>
    <w:p w:rsidR="000C513C" w:rsidRDefault="0050782B">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G25</w:t>
      </w:r>
      <w:r w:rsidRPr="00954152">
        <w:rPr>
          <w:rFonts w:ascii="Verdana" w:eastAsia="Times New Roman" w:hAnsi="Verdana" w:cs="Times New Roman"/>
          <w:color w:val="0F243E" w:themeColor="text2" w:themeShade="80"/>
          <w:sz w:val="20"/>
          <w:szCs w:val="20"/>
          <w:lang w:eastAsia="en-GB"/>
        </w:rPr>
        <w:tab/>
      </w:r>
      <w:r w:rsidR="00840BD1" w:rsidRPr="00954152">
        <w:rPr>
          <w:rFonts w:ascii="Verdana" w:eastAsia="Times New Roman" w:hAnsi="Verdana" w:cs="Times New Roman"/>
          <w:color w:val="0F243E" w:themeColor="text2" w:themeShade="80"/>
          <w:sz w:val="20"/>
          <w:szCs w:val="20"/>
          <w:u w:val="single"/>
          <w:lang w:eastAsia="en-GB"/>
        </w:rPr>
        <w:t>apply addition and subtraction of vectors, multiplication by vectors by a scalar, and diagrammatic and column representations of vectors</w:t>
      </w:r>
    </w:p>
    <w:p w:rsidR="000A238E" w:rsidRPr="00954152" w:rsidRDefault="000A238E">
      <w:pPr>
        <w:spacing w:after="0"/>
        <w:jc w:val="both"/>
        <w:rPr>
          <w:rFonts w:ascii="Verdana" w:hAnsi="Verdana"/>
          <w:b/>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A238E"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w:t>
      </w:r>
      <w:r w:rsidR="000A1A0D" w:rsidRPr="00954152">
        <w:rPr>
          <w:rFonts w:ascii="Verdana" w:hAnsi="Verdana"/>
          <w:color w:val="0F243E" w:themeColor="text2" w:themeShade="80"/>
          <w:sz w:val="20"/>
          <w:szCs w:val="20"/>
        </w:rPr>
        <w:t xml:space="preserve"> have used column vectors when dealing with translations</w:t>
      </w:r>
      <w:r w:rsidRPr="00954152">
        <w:rPr>
          <w:rFonts w:ascii="Verdana" w:hAnsi="Verdana"/>
          <w:color w:val="0F243E" w:themeColor="text2" w:themeShade="80"/>
          <w:sz w:val="20"/>
          <w:szCs w:val="20"/>
        </w:rPr>
        <w:t>.</w:t>
      </w:r>
    </w:p>
    <w:p w:rsidR="00AA5560"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r</w:t>
      </w:r>
      <w:r w:rsidR="00AA5560" w:rsidRPr="00954152">
        <w:rPr>
          <w:rFonts w:ascii="Verdana" w:hAnsi="Verdana"/>
          <w:color w:val="0F243E" w:themeColor="text2" w:themeShade="80"/>
          <w:sz w:val="20"/>
          <w:szCs w:val="20"/>
        </w:rPr>
        <w:t>ecall and apply Pythagoras’ Theorem on a coordinate grid</w:t>
      </w:r>
      <w:r w:rsidRPr="00954152">
        <w:rPr>
          <w:rFonts w:ascii="Verdana" w:hAnsi="Verdana"/>
          <w:color w:val="0F243E" w:themeColor="text2" w:themeShade="80"/>
          <w:sz w:val="20"/>
          <w:szCs w:val="20"/>
        </w:rPr>
        <w:t>.</w:t>
      </w:r>
    </w:p>
    <w:p w:rsidR="00A07222"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w:t>
      </w:r>
      <w:r w:rsidR="00A07222" w:rsidRPr="00954152">
        <w:rPr>
          <w:rFonts w:ascii="Verdana" w:hAnsi="Verdana"/>
          <w:color w:val="0F243E" w:themeColor="text2" w:themeShade="80"/>
          <w:sz w:val="20"/>
          <w:szCs w:val="20"/>
        </w:rPr>
        <w:t>e able to recognise and enlarge shapes and calculate scale factors</w:t>
      </w:r>
      <w:r w:rsidRPr="00954152">
        <w:rPr>
          <w:rFonts w:ascii="Verdana" w:hAnsi="Verdana"/>
          <w:color w:val="0F243E" w:themeColor="text2" w:themeShade="80"/>
          <w:sz w:val="20"/>
          <w:szCs w:val="20"/>
        </w:rPr>
        <w:t>.</w:t>
      </w:r>
    </w:p>
    <w:p w:rsidR="00A07222"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k</w:t>
      </w:r>
      <w:r w:rsidR="00A07222" w:rsidRPr="00954152">
        <w:rPr>
          <w:rFonts w:ascii="Verdana" w:hAnsi="Verdana"/>
          <w:color w:val="0F243E" w:themeColor="text2" w:themeShade="80"/>
          <w:sz w:val="20"/>
          <w:szCs w:val="20"/>
        </w:rPr>
        <w:t>now how to calculate area and volume in various metric measures</w:t>
      </w:r>
      <w:r w:rsidRPr="00954152">
        <w:rPr>
          <w:rFonts w:ascii="Verdana" w:hAnsi="Verdana"/>
          <w:color w:val="0F243E" w:themeColor="text2" w:themeShade="80"/>
          <w:sz w:val="20"/>
          <w:szCs w:val="20"/>
        </w:rPr>
        <w:t>.</w:t>
      </w:r>
    </w:p>
    <w:p w:rsidR="00A07222"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A07222" w:rsidRPr="00954152">
        <w:rPr>
          <w:rFonts w:ascii="Verdana" w:hAnsi="Verdana"/>
          <w:color w:val="0F243E" w:themeColor="text2" w:themeShade="80"/>
          <w:sz w:val="20"/>
          <w:szCs w:val="20"/>
        </w:rPr>
        <w:t>able to measure lines and angles and using compass</w:t>
      </w:r>
      <w:r w:rsidRPr="00954152">
        <w:rPr>
          <w:rFonts w:ascii="Verdana" w:hAnsi="Verdana"/>
          <w:color w:val="0F243E" w:themeColor="text2" w:themeShade="80"/>
          <w:sz w:val="20"/>
          <w:szCs w:val="20"/>
        </w:rPr>
        <w:t>es</w:t>
      </w:r>
      <w:r w:rsidR="00A07222" w:rsidRPr="00954152">
        <w:rPr>
          <w:rFonts w:ascii="Verdana" w:hAnsi="Verdana"/>
          <w:color w:val="0F243E" w:themeColor="text2" w:themeShade="80"/>
          <w:sz w:val="20"/>
          <w:szCs w:val="20"/>
        </w:rPr>
        <w:t>, ruler and protractor</w:t>
      </w:r>
      <w:r w:rsidRPr="00954152">
        <w:rPr>
          <w:rFonts w:ascii="Verdana" w:hAnsi="Verdana"/>
          <w:color w:val="0F243E" w:themeColor="text2" w:themeShade="80"/>
          <w:sz w:val="20"/>
          <w:szCs w:val="20"/>
        </w:rPr>
        <w:t>, and</w:t>
      </w:r>
      <w:r w:rsidR="00A07222" w:rsidRPr="00954152">
        <w:rPr>
          <w:rFonts w:ascii="Verdana" w:hAnsi="Verdana"/>
          <w:color w:val="0F243E" w:themeColor="text2" w:themeShade="80"/>
          <w:sz w:val="20"/>
          <w:szCs w:val="20"/>
        </w:rPr>
        <w:t xml:space="preserve"> construct standard constructions.</w:t>
      </w:r>
    </w:p>
    <w:p w:rsidR="000A238E" w:rsidRPr="00954152" w:rsidRDefault="000A238E">
      <w:pPr>
        <w:spacing w:after="0"/>
        <w:jc w:val="both"/>
        <w:rPr>
          <w:rFonts w:ascii="Verdana" w:hAnsi="Verdana"/>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07222" w:rsidRPr="00954152" w:rsidRDefault="00AA556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Vector, direction, magnitude, scalar, multiple, parallel, collinear, </w:t>
      </w:r>
      <w:r w:rsidR="00A07222" w:rsidRPr="00954152">
        <w:rPr>
          <w:rFonts w:ascii="Verdana" w:hAnsi="Verdana"/>
          <w:color w:val="0F243E" w:themeColor="text2" w:themeShade="80"/>
          <w:sz w:val="20"/>
          <w:szCs w:val="20"/>
        </w:rPr>
        <w:t xml:space="preserve">ratio, column vector, congruence, side, angle, compass, construction, shape, volume, length, area, volume, </w:t>
      </w:r>
      <w:r w:rsidR="002E7B4E" w:rsidRPr="00954152">
        <w:rPr>
          <w:rFonts w:ascii="Verdana" w:hAnsi="Verdana"/>
          <w:color w:val="0F243E" w:themeColor="text2" w:themeShade="80"/>
          <w:sz w:val="20"/>
          <w:szCs w:val="20"/>
        </w:rPr>
        <w:br/>
      </w:r>
      <w:r w:rsidR="00A07222" w:rsidRPr="00954152">
        <w:rPr>
          <w:rFonts w:ascii="Verdana" w:hAnsi="Verdana"/>
          <w:color w:val="0F243E" w:themeColor="text2" w:themeShade="80"/>
          <w:sz w:val="20"/>
          <w:szCs w:val="20"/>
        </w:rPr>
        <w:t xml:space="preserve">scale factor, enlargement, similar, perimeter, </w:t>
      </w:r>
    </w:p>
    <w:p w:rsidR="00AA5560" w:rsidRPr="00954152" w:rsidRDefault="00AA5560">
      <w:pPr>
        <w:spacing w:after="0"/>
        <w:jc w:val="both"/>
        <w:rPr>
          <w:rFonts w:ascii="Verdana" w:hAnsi="Verdana"/>
          <w:color w:val="0F243E" w:themeColor="text2" w:themeShade="80"/>
          <w:sz w:val="20"/>
          <w:szCs w:val="20"/>
        </w:rPr>
      </w:pPr>
    </w:p>
    <w:p w:rsidR="00DD340D" w:rsidRPr="00954152" w:rsidRDefault="00DD340D">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DD340D" w:rsidRPr="00954152" w:rsidTr="00DB1781">
        <w:tc>
          <w:tcPr>
            <w:tcW w:w="3867" w:type="pct"/>
            <w:shd w:val="clear" w:color="auto" w:fill="8DB3E2" w:themeFill="text2" w:themeFillTint="66"/>
            <w:vAlign w:val="center"/>
          </w:tcPr>
          <w:p w:rsidR="000A1A0D" w:rsidRPr="00954152" w:rsidRDefault="00D521B9">
            <w:pPr>
              <w:spacing w:line="276" w:lineRule="auto"/>
              <w:jc w:val="both"/>
              <w:rPr>
                <w:rFonts w:ascii="Verdana" w:hAnsi="Verdana"/>
                <w:b/>
                <w:color w:val="0F243E" w:themeColor="text2" w:themeShade="80"/>
              </w:rPr>
            </w:pPr>
            <w:bookmarkStart w:id="47" w:name="Unit19a"/>
            <w:r w:rsidRPr="00954152">
              <w:rPr>
                <w:rFonts w:ascii="Verdana" w:hAnsi="Verdana"/>
                <w:b/>
                <w:color w:val="0F243E" w:themeColor="text2" w:themeShade="80"/>
              </w:rPr>
              <w:lastRenderedPageBreak/>
              <w:t>19</w:t>
            </w:r>
            <w:r w:rsidR="007615D2" w:rsidRPr="00954152">
              <w:rPr>
                <w:rFonts w:ascii="Verdana" w:hAnsi="Verdana"/>
                <w:b/>
                <w:color w:val="0F243E" w:themeColor="text2" w:themeShade="80"/>
              </w:rPr>
              <w:t>a.</w:t>
            </w:r>
            <w:r w:rsidR="000A1A0D" w:rsidRPr="00954152">
              <w:rPr>
                <w:rFonts w:ascii="Verdana" w:hAnsi="Verdana"/>
                <w:b/>
                <w:color w:val="0F243E" w:themeColor="text2" w:themeShade="80"/>
              </w:rPr>
              <w:t xml:space="preserve"> Similarity and </w:t>
            </w:r>
            <w:r w:rsidR="002E7B4E" w:rsidRPr="00954152">
              <w:rPr>
                <w:rFonts w:ascii="Verdana" w:hAnsi="Verdana"/>
                <w:b/>
                <w:color w:val="0F243E" w:themeColor="text2" w:themeShade="80"/>
              </w:rPr>
              <w:t>c</w:t>
            </w:r>
            <w:r w:rsidR="000A1A0D" w:rsidRPr="00954152">
              <w:rPr>
                <w:rFonts w:ascii="Verdana" w:hAnsi="Verdana"/>
                <w:b/>
                <w:color w:val="0F243E" w:themeColor="text2" w:themeShade="80"/>
              </w:rPr>
              <w:t>ongruence in 2D</w:t>
            </w:r>
          </w:p>
          <w:p w:rsidR="00DD340D" w:rsidRPr="00954152" w:rsidRDefault="00253FE2">
            <w:pPr>
              <w:spacing w:line="276" w:lineRule="auto"/>
              <w:jc w:val="both"/>
              <w:rPr>
                <w:rFonts w:ascii="Verdana" w:hAnsi="Verdana"/>
                <w:color w:val="0F243E" w:themeColor="text2" w:themeShade="80"/>
              </w:rPr>
            </w:pPr>
            <w:hyperlink r:id="rId108" w:history="1">
              <w:r w:rsidR="00DD340D" w:rsidRPr="0079345C">
                <w:rPr>
                  <w:rStyle w:val="Hyperlink"/>
                  <w:rFonts w:ascii="Verdana" w:hAnsi="Verdana"/>
                </w:rPr>
                <w:t>(</w:t>
              </w:r>
              <w:r w:rsidR="00AA5560" w:rsidRPr="0079345C">
                <w:rPr>
                  <w:rStyle w:val="Hyperlink"/>
                  <w:rFonts w:ascii="Verdana" w:hAnsi="Verdana"/>
                </w:rPr>
                <w:t xml:space="preserve">R6, R12, G5, </w:t>
              </w:r>
              <w:r w:rsidR="006D1EB1" w:rsidRPr="0079345C">
                <w:rPr>
                  <w:rStyle w:val="Hyperlink"/>
                  <w:rFonts w:ascii="Verdana" w:hAnsi="Verdana"/>
                </w:rPr>
                <w:t xml:space="preserve">G6, </w:t>
              </w:r>
              <w:r w:rsidR="0050782B" w:rsidRPr="0079345C">
                <w:rPr>
                  <w:rStyle w:val="Hyperlink"/>
                  <w:rFonts w:ascii="Verdana" w:hAnsi="Verdana"/>
                </w:rPr>
                <w:t xml:space="preserve">G7, </w:t>
              </w:r>
              <w:r w:rsidR="00AA5560" w:rsidRPr="0079345C">
                <w:rPr>
                  <w:rStyle w:val="Hyperlink"/>
                  <w:rFonts w:ascii="Verdana" w:hAnsi="Verdana"/>
                </w:rPr>
                <w:t>G19</w:t>
              </w:r>
              <w:r w:rsidR="00DD340D" w:rsidRPr="0079345C">
                <w:rPr>
                  <w:rStyle w:val="Hyperlink"/>
                  <w:rFonts w:ascii="Verdana" w:hAnsi="Verdana"/>
                </w:rPr>
                <w:t>)</w:t>
              </w:r>
              <w:bookmarkEnd w:id="47"/>
            </w:hyperlink>
          </w:p>
        </w:tc>
        <w:tc>
          <w:tcPr>
            <w:tcW w:w="1133" w:type="pct"/>
            <w:shd w:val="clear" w:color="auto" w:fill="8DB3E2" w:themeFill="text2" w:themeFillTint="66"/>
          </w:tcPr>
          <w:p w:rsidR="00DD340D" w:rsidRPr="00954152" w:rsidRDefault="00DD340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D340D" w:rsidRPr="00954152" w:rsidRDefault="00083A50">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2E7B4E" w:rsidRPr="00954152">
              <w:rPr>
                <w:rFonts w:ascii="Verdana" w:hAnsi="Verdana"/>
                <w:color w:val="0F243E" w:themeColor="text2" w:themeShade="80"/>
              </w:rPr>
              <w:t>–</w:t>
            </w:r>
            <w:r w:rsidRPr="00954152">
              <w:rPr>
                <w:rFonts w:ascii="Verdana" w:hAnsi="Verdana"/>
                <w:color w:val="0F243E" w:themeColor="text2" w:themeShade="80"/>
              </w:rPr>
              <w:t>8</w:t>
            </w:r>
            <w:r w:rsidR="00C34EAF" w:rsidRPr="00954152">
              <w:rPr>
                <w:rFonts w:ascii="Verdana" w:hAnsi="Verdana"/>
                <w:color w:val="0F243E" w:themeColor="text2" w:themeShade="80"/>
              </w:rPr>
              <w:t xml:space="preserve"> </w:t>
            </w:r>
            <w:r w:rsidR="00DD340D" w:rsidRPr="00954152">
              <w:rPr>
                <w:rFonts w:ascii="Verdana" w:hAnsi="Verdana"/>
                <w:color w:val="0F243E" w:themeColor="text2" w:themeShade="80"/>
              </w:rPr>
              <w:t>hours</w:t>
            </w:r>
          </w:p>
        </w:tc>
      </w:tr>
    </w:tbl>
    <w:p w:rsidR="006D0BB4" w:rsidRPr="00954152" w:rsidRDefault="006D0BB4">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D0BB4" w:rsidRPr="00954152" w:rsidRDefault="006D0BB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2E7B4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C513C" w:rsidRDefault="00945FA3">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A07222" w:rsidRPr="00954152">
        <w:rPr>
          <w:rFonts w:ascii="Verdana" w:hAnsi="Verdana"/>
          <w:color w:val="0F243E" w:themeColor="text2" w:themeShade="80"/>
          <w:sz w:val="20"/>
          <w:szCs w:val="20"/>
        </w:rPr>
        <w:t>se</w:t>
      </w:r>
      <w:r w:rsidRPr="00954152">
        <w:rPr>
          <w:rFonts w:ascii="Verdana" w:hAnsi="Verdana"/>
          <w:color w:val="0F243E" w:themeColor="text2" w:themeShade="80"/>
          <w:sz w:val="20"/>
          <w:szCs w:val="20"/>
        </w:rPr>
        <w:t xml:space="preserve"> the basic congruence criteria for triangles</w:t>
      </w:r>
      <w:r w:rsidR="00A0722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A07222" w:rsidRPr="00954152">
        <w:rPr>
          <w:rFonts w:ascii="Verdana" w:hAnsi="Verdana"/>
          <w:color w:val="0F243E" w:themeColor="text2" w:themeShade="80"/>
          <w:sz w:val="20"/>
          <w:szCs w:val="20"/>
        </w:rPr>
        <w:t>SSS, SAS, ASA and RHS</w:t>
      </w:r>
      <w:r w:rsidR="00A17DE3" w:rsidRPr="00954152">
        <w:rPr>
          <w:rFonts w:ascii="Verdana" w:hAnsi="Verdana"/>
          <w:color w:val="0F243E" w:themeColor="text2" w:themeShade="80"/>
          <w:sz w:val="20"/>
          <w:szCs w:val="20"/>
        </w:rPr>
        <w:t>)</w:t>
      </w:r>
      <w:r w:rsidR="002E7B4E" w:rsidRPr="00954152">
        <w:rPr>
          <w:rFonts w:ascii="Verdana" w:hAnsi="Verdana"/>
          <w:color w:val="0F243E" w:themeColor="text2" w:themeShade="80"/>
          <w:sz w:val="20"/>
          <w:szCs w:val="20"/>
        </w:rPr>
        <w:t>;</w:t>
      </w:r>
    </w:p>
    <w:p w:rsidR="000C513C" w:rsidRDefault="00A07222">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angle problems</w:t>
      </w:r>
      <w:r w:rsidR="00472EBF" w:rsidRPr="00954152">
        <w:rPr>
          <w:rFonts w:ascii="Verdana" w:hAnsi="Verdana"/>
          <w:color w:val="0F243E" w:themeColor="text2" w:themeShade="80"/>
          <w:sz w:val="20"/>
          <w:szCs w:val="20"/>
        </w:rPr>
        <w:t xml:space="preserve"> involving congruence</w:t>
      </w:r>
      <w:r w:rsidR="002E7B4E" w:rsidRPr="00954152">
        <w:rPr>
          <w:rFonts w:ascii="Verdana" w:hAnsi="Verdana"/>
          <w:color w:val="0F243E" w:themeColor="text2" w:themeShade="80"/>
          <w:sz w:val="20"/>
          <w:szCs w:val="20"/>
        </w:rPr>
        <w:t>;</w:t>
      </w:r>
    </w:p>
    <w:p w:rsidR="00F27678" w:rsidRPr="00954152"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shapes which are similar; including all circles or all regular polygons with equal number of sides</w:t>
      </w:r>
      <w:r w:rsidR="002E7B4E" w:rsidRPr="00954152">
        <w:rPr>
          <w:rFonts w:ascii="Verdana" w:hAnsi="Verdana"/>
          <w:color w:val="0F243E" w:themeColor="text2" w:themeShade="80"/>
          <w:sz w:val="20"/>
          <w:szCs w:val="20"/>
        </w:rPr>
        <w:t>;</w:t>
      </w:r>
    </w:p>
    <w:p w:rsidR="00A07222" w:rsidRPr="00954152" w:rsidRDefault="00A07222">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similarity of triangles and of other plane shapes, use this to make geometric inferences, </w:t>
      </w:r>
      <w:r w:rsidR="002E7B4E"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solve angle problems using similarity</w:t>
      </w:r>
      <w:r w:rsidR="002E7B4E" w:rsidRPr="00954152">
        <w:rPr>
          <w:rFonts w:ascii="Verdana" w:hAnsi="Verdana"/>
          <w:color w:val="0F243E" w:themeColor="text2" w:themeShade="80"/>
          <w:sz w:val="20"/>
          <w:szCs w:val="20"/>
        </w:rPr>
        <w:t>;</w:t>
      </w:r>
    </w:p>
    <w:p w:rsidR="00A07222" w:rsidRPr="00954152" w:rsidRDefault="00A07222">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scale factor of an enlargement of a shape as the ratio of the lengths of two corresponding sides</w:t>
      </w:r>
      <w:r w:rsidR="002E7B4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enlargement </w:t>
      </w:r>
      <w:r w:rsidR="00A17DE3" w:rsidRPr="00954152">
        <w:rPr>
          <w:rFonts w:ascii="Verdana" w:hAnsi="Verdana"/>
          <w:color w:val="0F243E" w:themeColor="text2" w:themeShade="80"/>
          <w:sz w:val="20"/>
          <w:szCs w:val="20"/>
        </w:rPr>
        <w:t>on</w:t>
      </w:r>
      <w:r w:rsidRPr="00954152">
        <w:rPr>
          <w:rFonts w:ascii="Verdana" w:hAnsi="Verdana"/>
          <w:color w:val="0F243E" w:themeColor="text2" w:themeShade="80"/>
          <w:sz w:val="20"/>
          <w:szCs w:val="20"/>
        </w:rPr>
        <w:t xml:space="preserve"> perimeter of shapes</w:t>
      </w:r>
      <w:r w:rsidR="002E7B4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w:t>
      </w:r>
      <w:r w:rsidR="00A17DE3" w:rsidRPr="00954152">
        <w:rPr>
          <w:rFonts w:ascii="Verdana" w:hAnsi="Verdana"/>
          <w:color w:val="0F243E" w:themeColor="text2" w:themeShade="80"/>
          <w:sz w:val="20"/>
          <w:szCs w:val="20"/>
        </w:rPr>
        <w:t xml:space="preserve"> to find missing lengths</w:t>
      </w:r>
      <w:r w:rsidRPr="00954152">
        <w:rPr>
          <w:rFonts w:ascii="Verdana" w:hAnsi="Verdana"/>
          <w:color w:val="0F243E" w:themeColor="text2" w:themeShade="80"/>
          <w:sz w:val="20"/>
          <w:szCs w:val="20"/>
        </w:rPr>
        <w:t xml:space="preserve"> in similar shapes</w:t>
      </w:r>
      <w:r w:rsidR="002E7B4E" w:rsidRPr="00954152">
        <w:rPr>
          <w:rFonts w:ascii="Verdana" w:hAnsi="Verdana"/>
          <w:color w:val="0F243E" w:themeColor="text2" w:themeShade="80"/>
          <w:sz w:val="20"/>
          <w:szCs w:val="20"/>
        </w:rPr>
        <w:t>;</w:t>
      </w:r>
    </w:p>
    <w:p w:rsidR="00F27678" w:rsidRPr="00954152"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scale diagrams, including bearings and maps are </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similar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to the real-life examples</w:t>
      </w:r>
      <w:r w:rsidR="00730727" w:rsidRPr="00954152">
        <w:rPr>
          <w:rFonts w:ascii="Verdana" w:hAnsi="Verdana"/>
          <w:color w:val="0F243E" w:themeColor="text2" w:themeShade="80"/>
          <w:sz w:val="20"/>
          <w:szCs w:val="20"/>
        </w:rPr>
        <w:t>.</w:t>
      </w:r>
    </w:p>
    <w:p w:rsidR="000A238E" w:rsidRPr="00954152" w:rsidRDefault="000A238E">
      <w:pPr>
        <w:spacing w:after="0"/>
        <w:jc w:val="both"/>
        <w:rPr>
          <w:rFonts w:ascii="Verdana" w:hAnsi="Verdana"/>
          <w:b/>
          <w:color w:val="0F243E" w:themeColor="text2" w:themeShade="80"/>
          <w:sz w:val="20"/>
          <w:szCs w:val="20"/>
        </w:rPr>
      </w:pPr>
    </w:p>
    <w:p w:rsidR="000A238E"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27678" w:rsidRPr="00954152"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similarity as one shape being an enlargement of the other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7678" w:rsidRPr="00954152"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all corresponding angles in similar shapes are equal in size when the corresponding lengths of sides are not equal in size</w:t>
      </w:r>
      <w:r w:rsidR="00730727" w:rsidRPr="00954152">
        <w:rPr>
          <w:rFonts w:ascii="Verdana" w:hAnsi="Verdana"/>
          <w:color w:val="0F243E" w:themeColor="text2" w:themeShade="80"/>
          <w:sz w:val="20"/>
          <w:szCs w:val="20"/>
        </w:rPr>
        <w:t>.</w:t>
      </w:r>
    </w:p>
    <w:p w:rsidR="000C513C" w:rsidRDefault="000D70E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Pr="00954152">
        <w:rPr>
          <w:rFonts w:ascii="Verdana" w:hAnsi="Verdana"/>
          <w:i/>
          <w:color w:val="0F243E" w:themeColor="text2" w:themeShade="80"/>
          <w:sz w:val="20"/>
          <w:szCs w:val="20"/>
        </w:rPr>
        <w:t>AB</w:t>
      </w:r>
      <w:r w:rsidRPr="00954152">
        <w:rPr>
          <w:rFonts w:ascii="Verdana" w:hAnsi="Verdana"/>
          <w:color w:val="0F243E" w:themeColor="text2" w:themeShade="80"/>
          <w:sz w:val="20"/>
          <w:szCs w:val="20"/>
        </w:rPr>
        <w:t xml:space="preserve"> notation for describing lengths and </w:t>
      </w:r>
      <w:r w:rsidRPr="00954152">
        <w:rPr>
          <w:rFonts w:ascii="Verdana" w:hAnsi="Verdana"/>
          <w:color w:val="0F243E" w:themeColor="text2" w:themeShade="80"/>
          <w:position w:val="-6"/>
          <w:sz w:val="20"/>
          <w:szCs w:val="20"/>
        </w:rPr>
        <w:object w:dxaOrig="620" w:dyaOrig="240">
          <v:shape id="_x0000_i1061" type="#_x0000_t75" style="width:29.9pt;height:12.9pt" o:ole="">
            <v:imagedata r:id="rId109" o:title=""/>
          </v:shape>
          <o:OLEObject Type="Embed" ProgID="Equation.DSMT4" ShapeID="_x0000_i1061" DrawAspect="Content" ObjectID="_1590570373" r:id="rId110"/>
        </w:object>
      </w:r>
      <w:r w:rsidRPr="00954152">
        <w:rPr>
          <w:rFonts w:ascii="Verdana" w:hAnsi="Verdana"/>
          <w:color w:val="0F243E" w:themeColor="text2" w:themeShade="80"/>
          <w:sz w:val="20"/>
          <w:szCs w:val="20"/>
        </w:rPr>
        <w:t xml:space="preserve"> notation for describing angles.</w:t>
      </w:r>
    </w:p>
    <w:p w:rsidR="000A238E" w:rsidRPr="00954152" w:rsidRDefault="000A238E">
      <w:pPr>
        <w:spacing w:after="0"/>
        <w:jc w:val="both"/>
        <w:rPr>
          <w:rFonts w:ascii="Verdana" w:hAnsi="Verdana"/>
          <w:color w:val="0F243E" w:themeColor="text2" w:themeShade="80"/>
          <w:sz w:val="20"/>
          <w:szCs w:val="20"/>
        </w:rPr>
      </w:pPr>
    </w:p>
    <w:p w:rsidR="00BE6A1E" w:rsidRPr="00265DDA" w:rsidRDefault="00B95A7E" w:rsidP="00265DDA">
      <w:pPr>
        <w:jc w:val="both"/>
        <w:rPr>
          <w:rFonts w:ascii="Verdana" w:hAnsi="Verdana"/>
          <w:b/>
          <w:color w:val="0F243E"/>
          <w:sz w:val="20"/>
          <w:szCs w:val="20"/>
        </w:rPr>
      </w:pPr>
      <w:r w:rsidRPr="00265DDA">
        <w:rPr>
          <w:rFonts w:ascii="Verdana" w:hAnsi="Verdana"/>
          <w:b/>
          <w:color w:val="0F243E"/>
          <w:sz w:val="20"/>
          <w:szCs w:val="20"/>
        </w:rPr>
        <w:t>OPPORTUNITIES FOR REASONING/PROBLEM SOLVING</w:t>
      </w:r>
    </w:p>
    <w:p w:rsidR="000C513C" w:rsidRPr="00265DDA" w:rsidRDefault="00B95A7E">
      <w:pPr>
        <w:spacing w:after="0"/>
        <w:jc w:val="both"/>
        <w:rPr>
          <w:rFonts w:ascii="Verdana" w:hAnsi="Verdana"/>
          <w:color w:val="0F243E"/>
          <w:sz w:val="20"/>
          <w:szCs w:val="20"/>
        </w:rPr>
      </w:pPr>
      <w:r w:rsidRPr="00265DDA">
        <w:rPr>
          <w:rFonts w:ascii="Verdana" w:hAnsi="Verdana"/>
          <w:color w:val="0F243E"/>
          <w:sz w:val="20"/>
          <w:szCs w:val="20"/>
        </w:rPr>
        <w:t>Using scale diagrams, including bearings and maps</w:t>
      </w:r>
      <w:r w:rsidR="00265DDA" w:rsidRPr="00265DDA">
        <w:rPr>
          <w:rFonts w:ascii="Verdana" w:hAnsi="Verdana"/>
          <w:color w:val="0F243E"/>
          <w:sz w:val="20"/>
          <w:szCs w:val="20"/>
        </w:rPr>
        <w:t>,</w:t>
      </w:r>
      <w:r w:rsidRPr="00265DDA">
        <w:rPr>
          <w:rFonts w:ascii="Verdana" w:hAnsi="Verdana"/>
          <w:color w:val="0F243E"/>
          <w:sz w:val="20"/>
          <w:szCs w:val="20"/>
        </w:rPr>
        <w:t xml:space="preserve"> provide</w:t>
      </w:r>
      <w:r w:rsidR="00265DDA" w:rsidRPr="00265DDA">
        <w:rPr>
          <w:rFonts w:ascii="Verdana" w:hAnsi="Verdana"/>
          <w:color w:val="0F243E"/>
          <w:sz w:val="20"/>
          <w:szCs w:val="20"/>
        </w:rPr>
        <w:t>s</w:t>
      </w:r>
      <w:r w:rsidRPr="00265DDA">
        <w:rPr>
          <w:rFonts w:ascii="Verdana" w:hAnsi="Verdana"/>
          <w:color w:val="0F243E"/>
          <w:sz w:val="20"/>
          <w:szCs w:val="20"/>
        </w:rPr>
        <w:t xml:space="preserve"> a rich source of real-life examples and links to other areas of </w:t>
      </w:r>
      <w:r w:rsidR="00951B34">
        <w:rPr>
          <w:rFonts w:ascii="Verdana" w:hAnsi="Verdana"/>
          <w:color w:val="0F243E"/>
          <w:sz w:val="20"/>
          <w:szCs w:val="20"/>
        </w:rPr>
        <w:t>m</w:t>
      </w:r>
      <w:r w:rsidR="00951B34" w:rsidRPr="00265DDA">
        <w:rPr>
          <w:rFonts w:ascii="Verdana" w:hAnsi="Verdana"/>
          <w:color w:val="0F243E"/>
          <w:sz w:val="20"/>
          <w:szCs w:val="20"/>
        </w:rPr>
        <w:t>athematics</w:t>
      </w:r>
      <w:r w:rsidRPr="00265DDA">
        <w:rPr>
          <w:rFonts w:ascii="Verdana" w:hAnsi="Verdana"/>
          <w:color w:val="0F243E"/>
          <w:sz w:val="20"/>
          <w:szCs w:val="20"/>
        </w:rPr>
        <w:t>.</w:t>
      </w:r>
      <w:r w:rsidR="003738F5" w:rsidRPr="00265DDA">
        <w:rPr>
          <w:rFonts w:ascii="Verdana" w:hAnsi="Verdana"/>
          <w:color w:val="0F243E"/>
          <w:sz w:val="20"/>
          <w:szCs w:val="20"/>
        </w:rPr>
        <w:t xml:space="preserve"> </w:t>
      </w:r>
    </w:p>
    <w:p w:rsidR="00BE6A1E" w:rsidRPr="00265DDA" w:rsidRDefault="00BE6A1E">
      <w:pPr>
        <w:spacing w:after="0"/>
        <w:jc w:val="both"/>
        <w:rPr>
          <w:rFonts w:ascii="Verdana" w:hAnsi="Verdana"/>
          <w:b/>
          <w:color w:val="0F243E"/>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0D70E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incorrectly believe that all polygons are regular or that all triangles have a rotational symmetry of order 3.</w:t>
      </w:r>
    </w:p>
    <w:p w:rsidR="000C513C" w:rsidRDefault="000D70E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students think that when a shape </w:t>
      </w:r>
      <w:proofErr w:type="gramStart"/>
      <w:r w:rsidRPr="00954152">
        <w:rPr>
          <w:rFonts w:ascii="Verdana" w:hAnsi="Verdana"/>
          <w:color w:val="0F243E" w:themeColor="text2" w:themeShade="80"/>
          <w:sz w:val="20"/>
          <w:szCs w:val="20"/>
        </w:rPr>
        <w:t>is enlarged</w:t>
      </w:r>
      <w:proofErr w:type="gramEnd"/>
      <w:r w:rsidRPr="00954152">
        <w:rPr>
          <w:rFonts w:ascii="Verdana" w:hAnsi="Verdana"/>
          <w:color w:val="0F243E" w:themeColor="text2" w:themeShade="80"/>
          <w:sz w:val="20"/>
          <w:szCs w:val="20"/>
        </w:rPr>
        <w:t xml:space="preserve"> the angles also get bigger.</w:t>
      </w:r>
    </w:p>
    <w:p w:rsidR="00396020" w:rsidRPr="00954152" w:rsidRDefault="00396020">
      <w:pPr>
        <w:spacing w:after="0"/>
        <w:jc w:val="both"/>
        <w:rPr>
          <w:rFonts w:ascii="Verdana" w:hAnsi="Verdana"/>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0C513C"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simple scale factors </w:t>
      </w:r>
      <w:r w:rsidR="00CC3481" w:rsidRPr="00954152">
        <w:rPr>
          <w:rFonts w:ascii="Verdana" w:hAnsi="Verdana"/>
          <w:color w:val="0F243E" w:themeColor="text2" w:themeShade="80"/>
          <w:sz w:val="20"/>
          <w:szCs w:val="20"/>
        </w:rPr>
        <w:t xml:space="preserve">that </w:t>
      </w:r>
      <w:proofErr w:type="gramStart"/>
      <w:r w:rsidR="00CC3481" w:rsidRPr="00954152">
        <w:rPr>
          <w:rFonts w:ascii="Verdana" w:hAnsi="Verdana"/>
          <w:color w:val="0F243E" w:themeColor="text2" w:themeShade="80"/>
          <w:sz w:val="20"/>
          <w:szCs w:val="20"/>
        </w:rPr>
        <w:t>are easily calculated</w:t>
      </w:r>
      <w:proofErr w:type="gramEnd"/>
      <w:r w:rsidR="00CC3481" w:rsidRPr="00954152">
        <w:rPr>
          <w:rFonts w:ascii="Verdana" w:hAnsi="Verdana"/>
          <w:color w:val="0F243E" w:themeColor="text2" w:themeShade="80"/>
          <w:sz w:val="20"/>
          <w:szCs w:val="20"/>
        </w:rPr>
        <w:t xml:space="preserve"> mentally to introduce similar shapes</w:t>
      </w:r>
      <w:r w:rsidR="00730727" w:rsidRPr="00954152">
        <w:rPr>
          <w:rFonts w:ascii="Verdana" w:hAnsi="Verdana"/>
          <w:color w:val="0F243E" w:themeColor="text2" w:themeShade="80"/>
          <w:sz w:val="20"/>
          <w:szCs w:val="20"/>
        </w:rPr>
        <w:t>.</w:t>
      </w:r>
    </w:p>
    <w:p w:rsidR="000C513C" w:rsidRDefault="00CC348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Reinforce the fact that the sizes of angles </w:t>
      </w:r>
      <w:proofErr w:type="gramStart"/>
      <w:r w:rsidRPr="00954152">
        <w:rPr>
          <w:rFonts w:ascii="Verdana" w:hAnsi="Verdana"/>
          <w:color w:val="0F243E" w:themeColor="text2" w:themeShade="80"/>
          <w:sz w:val="20"/>
          <w:szCs w:val="20"/>
        </w:rPr>
        <w:t>are maintained</w:t>
      </w:r>
      <w:proofErr w:type="gramEnd"/>
      <w:r w:rsidRPr="00954152">
        <w:rPr>
          <w:rFonts w:ascii="Verdana" w:hAnsi="Verdana"/>
          <w:color w:val="0F243E" w:themeColor="text2" w:themeShade="80"/>
          <w:sz w:val="20"/>
          <w:szCs w:val="20"/>
        </w:rPr>
        <w:t xml:space="preserve"> when a shape is enlarged.</w:t>
      </w:r>
    </w:p>
    <w:p w:rsidR="00F27678" w:rsidRPr="00954152"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links between similarity and trigonometric ratios</w:t>
      </w:r>
      <w:r w:rsidR="00730727" w:rsidRPr="00954152">
        <w:rPr>
          <w:rFonts w:ascii="Verdana" w:hAnsi="Verdana"/>
          <w:color w:val="0F243E" w:themeColor="text2" w:themeShade="80"/>
          <w:sz w:val="20"/>
          <w:szCs w:val="20"/>
        </w:rPr>
        <w:t>.</w:t>
      </w:r>
    </w:p>
    <w:p w:rsidR="00EC1961" w:rsidRPr="00954152" w:rsidRDefault="00EC1961">
      <w:pPr>
        <w:spacing w:after="0"/>
        <w:jc w:val="both"/>
        <w:rPr>
          <w:rFonts w:ascii="Verdana" w:hAnsi="Verdana"/>
          <w:b/>
          <w:color w:val="0F243E" w:themeColor="text2" w:themeShade="80"/>
          <w:sz w:val="20"/>
          <w:szCs w:val="20"/>
        </w:rPr>
      </w:pPr>
    </w:p>
    <w:p w:rsidR="00DD340D" w:rsidRPr="00954152" w:rsidRDefault="00DD340D">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575"/>
      </w:tblGrid>
      <w:tr w:rsidR="00DD340D" w:rsidRPr="00954152" w:rsidTr="008212CE">
        <w:tc>
          <w:tcPr>
            <w:tcW w:w="3663" w:type="pct"/>
            <w:shd w:val="clear" w:color="auto" w:fill="8DB3E2" w:themeFill="text2" w:themeFillTint="66"/>
            <w:vAlign w:val="center"/>
          </w:tcPr>
          <w:p w:rsidR="00DD340D" w:rsidRPr="00954152" w:rsidRDefault="00D521B9">
            <w:pPr>
              <w:spacing w:line="276" w:lineRule="auto"/>
              <w:rPr>
                <w:rFonts w:ascii="Verdana" w:hAnsi="Verdana"/>
                <w:b/>
                <w:color w:val="0F243E" w:themeColor="text2" w:themeShade="80"/>
              </w:rPr>
            </w:pPr>
            <w:bookmarkStart w:id="48" w:name="Unit19b"/>
            <w:r w:rsidRPr="00954152">
              <w:rPr>
                <w:rFonts w:ascii="Verdana" w:hAnsi="Verdana"/>
                <w:b/>
                <w:color w:val="0F243E" w:themeColor="text2" w:themeShade="80"/>
              </w:rPr>
              <w:lastRenderedPageBreak/>
              <w:t>19</w:t>
            </w:r>
            <w:r w:rsidR="007615D2" w:rsidRPr="00954152">
              <w:rPr>
                <w:rFonts w:ascii="Verdana" w:hAnsi="Verdana"/>
                <w:b/>
                <w:color w:val="0F243E" w:themeColor="text2" w:themeShade="80"/>
              </w:rPr>
              <w:t>b.</w:t>
            </w:r>
            <w:r w:rsidR="00BB59FF">
              <w:rPr>
                <w:rFonts w:ascii="Verdana" w:hAnsi="Verdana"/>
                <w:b/>
                <w:color w:val="0F243E" w:themeColor="text2" w:themeShade="80"/>
              </w:rPr>
              <w:t xml:space="preserve"> </w:t>
            </w:r>
            <w:r w:rsidR="000A1A0D" w:rsidRPr="00954152">
              <w:rPr>
                <w:rFonts w:ascii="Verdana" w:hAnsi="Verdana"/>
                <w:b/>
                <w:color w:val="0F243E" w:themeColor="text2" w:themeShade="80"/>
              </w:rPr>
              <w:t>Vectors</w:t>
            </w:r>
          </w:p>
          <w:p w:rsidR="00DD340D" w:rsidRPr="00954152" w:rsidRDefault="00253FE2">
            <w:pPr>
              <w:spacing w:line="276" w:lineRule="auto"/>
              <w:rPr>
                <w:rFonts w:ascii="Verdana" w:hAnsi="Verdana"/>
                <w:color w:val="0F243E" w:themeColor="text2" w:themeShade="80"/>
              </w:rPr>
            </w:pPr>
            <w:hyperlink r:id="rId111" w:history="1">
              <w:r w:rsidR="00DD340D" w:rsidRPr="0079345C">
                <w:rPr>
                  <w:rStyle w:val="Hyperlink"/>
                  <w:rFonts w:ascii="Verdana" w:hAnsi="Verdana"/>
                </w:rPr>
                <w:t>(</w:t>
              </w:r>
              <w:r w:rsidR="000A1A0D" w:rsidRPr="0079345C">
                <w:rPr>
                  <w:rStyle w:val="Hyperlink"/>
                  <w:rFonts w:ascii="Verdana" w:hAnsi="Verdana"/>
                </w:rPr>
                <w:t>G24,</w:t>
              </w:r>
              <w:r w:rsidR="00AA5560" w:rsidRPr="0079345C">
                <w:rPr>
                  <w:rStyle w:val="Hyperlink"/>
                  <w:rFonts w:ascii="Verdana" w:hAnsi="Verdana"/>
                </w:rPr>
                <w:t xml:space="preserve"> G25</w:t>
              </w:r>
              <w:r w:rsidR="00DD340D" w:rsidRPr="0079345C">
                <w:rPr>
                  <w:rStyle w:val="Hyperlink"/>
                  <w:rFonts w:ascii="Verdana" w:hAnsi="Verdana"/>
                </w:rPr>
                <w:t>)</w:t>
              </w:r>
              <w:bookmarkEnd w:id="48"/>
            </w:hyperlink>
          </w:p>
        </w:tc>
        <w:tc>
          <w:tcPr>
            <w:tcW w:w="1337" w:type="pct"/>
            <w:shd w:val="clear" w:color="auto" w:fill="8DB3E2" w:themeFill="text2" w:themeFillTint="66"/>
          </w:tcPr>
          <w:p w:rsidR="00DD340D" w:rsidRPr="00954152" w:rsidRDefault="00DD340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D340D" w:rsidRPr="00954152" w:rsidRDefault="00083A50">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730727" w:rsidRPr="00954152">
              <w:rPr>
                <w:rFonts w:ascii="Verdana" w:hAnsi="Verdana"/>
                <w:color w:val="0F243E" w:themeColor="text2" w:themeShade="80"/>
              </w:rPr>
              <w:t>–</w:t>
            </w:r>
            <w:r w:rsidRPr="00954152">
              <w:rPr>
                <w:rFonts w:ascii="Verdana" w:hAnsi="Verdana"/>
                <w:color w:val="0F243E" w:themeColor="text2" w:themeShade="80"/>
              </w:rPr>
              <w:t>8</w:t>
            </w:r>
            <w:r w:rsidR="00730727" w:rsidRPr="00954152">
              <w:rPr>
                <w:rFonts w:ascii="Verdana" w:hAnsi="Verdana"/>
                <w:color w:val="0F243E" w:themeColor="text2" w:themeShade="80"/>
              </w:rPr>
              <w:t xml:space="preserve"> hours</w:t>
            </w:r>
          </w:p>
        </w:tc>
      </w:tr>
    </w:tbl>
    <w:p w:rsidR="00DD340D" w:rsidRPr="00954152" w:rsidRDefault="00DD340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D340D" w:rsidRPr="00954152" w:rsidRDefault="00DD340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30727"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C513C" w:rsidRDefault="00AA5560">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w:t>
      </w:r>
      <w:r w:rsidR="00CC3481" w:rsidRPr="00954152">
        <w:rPr>
          <w:rFonts w:ascii="Verdana" w:hAnsi="Verdana"/>
          <w:color w:val="0F243E" w:themeColor="text2" w:themeShade="80"/>
          <w:sz w:val="20"/>
          <w:szCs w:val="20"/>
        </w:rPr>
        <w:t xml:space="preserve"> column notation in relation to vectors</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CC3481">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represent information graphically given column vectors;</w:t>
      </w:r>
    </w:p>
    <w:p w:rsidR="000C513C" w:rsidRDefault="00CC3481">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two column vectors which are parallel</w:t>
      </w:r>
      <w:r w:rsidR="00730727" w:rsidRPr="00954152">
        <w:rPr>
          <w:rFonts w:ascii="Verdana" w:hAnsi="Verdana"/>
          <w:color w:val="0F243E" w:themeColor="text2" w:themeShade="80"/>
          <w:sz w:val="20"/>
          <w:szCs w:val="20"/>
        </w:rPr>
        <w:t>;</w:t>
      </w:r>
      <w:r w:rsidR="00AA5560" w:rsidRPr="00954152">
        <w:rPr>
          <w:rFonts w:ascii="Verdana" w:hAnsi="Verdana"/>
          <w:color w:val="0F243E" w:themeColor="text2" w:themeShade="80"/>
          <w:sz w:val="20"/>
          <w:szCs w:val="20"/>
        </w:rPr>
        <w:t xml:space="preserve"> </w:t>
      </w:r>
    </w:p>
    <w:p w:rsidR="000C513C" w:rsidRDefault="00AA5560">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w:t>
      </w:r>
      <w:r w:rsidR="00CC3481" w:rsidRPr="00954152">
        <w:rPr>
          <w:rFonts w:ascii="Verdana" w:hAnsi="Verdana"/>
          <w:color w:val="0F243E" w:themeColor="text2" w:themeShade="80"/>
          <w:sz w:val="20"/>
          <w:szCs w:val="20"/>
        </w:rPr>
        <w:t xml:space="preserve"> using column vectors</w:t>
      </w:r>
      <w:r w:rsidRPr="00954152">
        <w:rPr>
          <w:rFonts w:ascii="Verdana" w:hAnsi="Verdana"/>
          <w:color w:val="0F243E" w:themeColor="text2" w:themeShade="80"/>
          <w:sz w:val="20"/>
          <w:szCs w:val="20"/>
        </w:rPr>
        <w:t>, and represent graphically, the sum of two vectors, the difference of two vectors and a scalar multiple of a vector</w:t>
      </w:r>
      <w:r w:rsidR="00CC348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A5560" w:rsidRPr="00954152" w:rsidRDefault="00AA5560">
      <w:pPr>
        <w:pStyle w:val="ListParagraph"/>
        <w:spacing w:after="0"/>
        <w:ind w:left="0"/>
        <w:jc w:val="both"/>
        <w:rPr>
          <w:rFonts w:ascii="Verdana" w:hAnsi="Verdana"/>
          <w:color w:val="0F243E" w:themeColor="text2" w:themeShade="80"/>
          <w:sz w:val="20"/>
          <w:szCs w:val="20"/>
        </w:rPr>
      </w:pPr>
    </w:p>
    <w:p w:rsidR="000A238E"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AA5560" w:rsidRPr="00954152" w:rsidRDefault="00AA556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if one vector is a multiple of the other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they are parallel</w:t>
      </w:r>
      <w:r w:rsidR="00730727" w:rsidRPr="00954152">
        <w:rPr>
          <w:rFonts w:ascii="Verdana" w:hAnsi="Verdana"/>
          <w:color w:val="0F243E" w:themeColor="text2" w:themeShade="80"/>
          <w:sz w:val="20"/>
          <w:szCs w:val="20"/>
        </w:rPr>
        <w:t>.</w:t>
      </w:r>
    </w:p>
    <w:p w:rsidR="00A07222" w:rsidRPr="00954152" w:rsidRDefault="0073072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A07222" w:rsidRPr="00954152">
        <w:rPr>
          <w:rFonts w:ascii="Verdana" w:hAnsi="Verdana"/>
          <w:color w:val="0F243E" w:themeColor="text2" w:themeShade="80"/>
          <w:sz w:val="20"/>
          <w:szCs w:val="20"/>
        </w:rPr>
        <w:t>dd and subtract vectors using column vectors</w:t>
      </w:r>
      <w:r w:rsidRPr="00954152">
        <w:rPr>
          <w:rFonts w:ascii="Verdana" w:hAnsi="Verdana"/>
          <w:color w:val="0F243E" w:themeColor="text2" w:themeShade="80"/>
          <w:sz w:val="20"/>
          <w:szCs w:val="20"/>
        </w:rPr>
        <w:t>.</w:t>
      </w:r>
    </w:p>
    <w:p w:rsidR="000A238E" w:rsidRPr="00954152" w:rsidRDefault="000A238E">
      <w:pPr>
        <w:spacing w:after="0"/>
        <w:jc w:val="both"/>
        <w:rPr>
          <w:rFonts w:ascii="Verdana" w:hAnsi="Verdana"/>
          <w:color w:val="0F243E" w:themeColor="text2" w:themeShade="80"/>
          <w:sz w:val="20"/>
          <w:szCs w:val="20"/>
        </w:rPr>
      </w:pPr>
    </w:p>
    <w:p w:rsidR="00BE6A1E" w:rsidRPr="003738F5"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3738F5"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Investigations involving vectors around 2D shape</w:t>
      </w:r>
      <w:r w:rsidR="003738F5">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such as a squar</w:t>
      </w:r>
      <w:r w:rsidR="003738F5">
        <w:rPr>
          <w:rFonts w:ascii="Verdana" w:hAnsi="Verdana"/>
          <w:color w:val="0F243E" w:themeColor="text2" w:themeShade="80"/>
          <w:sz w:val="20"/>
          <w:szCs w:val="20"/>
        </w:rPr>
        <w:t xml:space="preserve">e </w:t>
      </w:r>
      <w:proofErr w:type="gramStart"/>
      <w:r w:rsidR="003738F5">
        <w:rPr>
          <w:rFonts w:ascii="Verdana" w:hAnsi="Verdana"/>
          <w:color w:val="0F243E" w:themeColor="text2" w:themeShade="80"/>
          <w:sz w:val="20"/>
          <w:szCs w:val="20"/>
        </w:rPr>
        <w:t>can be extended</w:t>
      </w:r>
      <w:proofErr w:type="gramEnd"/>
      <w:r w:rsidR="003738F5">
        <w:rPr>
          <w:rFonts w:ascii="Verdana" w:hAnsi="Verdana"/>
          <w:color w:val="0F243E" w:themeColor="text2" w:themeShade="80"/>
          <w:sz w:val="20"/>
          <w:szCs w:val="20"/>
        </w:rPr>
        <w:t xml:space="preserve"> to include considering the area enclosed in the same shapes.</w:t>
      </w:r>
    </w:p>
    <w:p w:rsidR="003738F5" w:rsidRDefault="003738F5">
      <w:pPr>
        <w:spacing w:after="0"/>
        <w:jc w:val="both"/>
        <w:rPr>
          <w:rFonts w:ascii="Verdana" w:hAnsi="Verdana"/>
          <w:b/>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A0722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it difficult to understand that </w:t>
      </w:r>
      <w:r w:rsidR="00CC3481" w:rsidRPr="00954152">
        <w:rPr>
          <w:rFonts w:ascii="Verdana" w:hAnsi="Verdana"/>
          <w:color w:val="0F243E" w:themeColor="text2" w:themeShade="80"/>
          <w:sz w:val="20"/>
          <w:szCs w:val="20"/>
        </w:rPr>
        <w:t>two</w:t>
      </w:r>
      <w:r w:rsidRPr="00954152">
        <w:rPr>
          <w:rFonts w:ascii="Verdana" w:hAnsi="Verdana"/>
          <w:color w:val="0F243E" w:themeColor="text2" w:themeShade="80"/>
          <w:sz w:val="20"/>
          <w:szCs w:val="20"/>
        </w:rPr>
        <w:t xml:space="preserve"> vectors</w:t>
      </w:r>
      <w:r w:rsidR="00CC3481" w:rsidRPr="00954152">
        <w:rPr>
          <w:rFonts w:ascii="Verdana" w:hAnsi="Verdana"/>
          <w:color w:val="0F243E" w:themeColor="text2" w:themeShade="80"/>
          <w:sz w:val="20"/>
          <w:szCs w:val="20"/>
        </w:rPr>
        <w:t xml:space="preserve"> can be parallel and</w:t>
      </w:r>
      <w:r w:rsidRPr="00954152">
        <w:rPr>
          <w:rFonts w:ascii="Verdana" w:hAnsi="Verdana"/>
          <w:color w:val="0F243E" w:themeColor="text2" w:themeShade="80"/>
          <w:sz w:val="20"/>
          <w:szCs w:val="20"/>
        </w:rPr>
        <w:t xml:space="preserve"> equal as they can be in different locations in the plane. </w:t>
      </w:r>
    </w:p>
    <w:p w:rsidR="004B003A" w:rsidRPr="00954152" w:rsidRDefault="004B003A">
      <w:pPr>
        <w:spacing w:after="0"/>
        <w:jc w:val="both"/>
        <w:rPr>
          <w:rFonts w:ascii="Verdana" w:hAnsi="Verdana"/>
          <w:b/>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07222" w:rsidRPr="00954152" w:rsidRDefault="00A0722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manipulation of column vectors relatively easy compared to the pictorial and algebraic manipulation methods – encourage them to draw any vectors that they calculate on the picture. </w:t>
      </w:r>
    </w:p>
    <w:p w:rsidR="000A238E" w:rsidRPr="00954152" w:rsidRDefault="000A238E">
      <w:pPr>
        <w:spacing w:after="0"/>
        <w:jc w:val="both"/>
        <w:rPr>
          <w:rFonts w:ascii="Verdana" w:hAnsi="Verdana"/>
          <w:color w:val="0F243E" w:themeColor="text2" w:themeShade="80"/>
          <w:sz w:val="20"/>
          <w:szCs w:val="20"/>
        </w:rPr>
      </w:pPr>
    </w:p>
    <w:p w:rsidR="00FB4541" w:rsidRPr="00954152" w:rsidRDefault="00FB4541">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446"/>
        <w:gridCol w:w="2182"/>
      </w:tblGrid>
      <w:tr w:rsidR="00FB4541" w:rsidRPr="00954152" w:rsidTr="00FB4541">
        <w:trPr>
          <w:trHeight w:val="870"/>
        </w:trPr>
        <w:tc>
          <w:tcPr>
            <w:tcW w:w="3867" w:type="pct"/>
            <w:shd w:val="clear" w:color="auto" w:fill="0F243E" w:themeFill="text2" w:themeFillShade="80"/>
            <w:vAlign w:val="center"/>
          </w:tcPr>
          <w:p w:rsidR="00FB4541" w:rsidRPr="00954152" w:rsidRDefault="00FB4541">
            <w:pPr>
              <w:spacing w:line="276" w:lineRule="auto"/>
              <w:rPr>
                <w:rFonts w:ascii="Verdana" w:hAnsi="Verdana"/>
                <w:b/>
                <w:color w:val="FFFFFF" w:themeColor="background1"/>
              </w:rPr>
            </w:pPr>
            <w:bookmarkStart w:id="49" w:name="Unit20"/>
            <w:r w:rsidRPr="00954152">
              <w:rPr>
                <w:rFonts w:ascii="Verdana" w:hAnsi="Verdana"/>
                <w:b/>
                <w:color w:val="FFFFFF" w:themeColor="background1"/>
              </w:rPr>
              <w:lastRenderedPageBreak/>
              <w:t xml:space="preserve">UNIT 20: </w:t>
            </w:r>
            <w:bookmarkEnd w:id="49"/>
            <w:r w:rsidRPr="00954152">
              <w:rPr>
                <w:rFonts w:ascii="Verdana" w:hAnsi="Verdana"/>
                <w:b/>
                <w:color w:val="FFFFFF" w:themeColor="background1"/>
              </w:rPr>
              <w:t>Rearranging equations</w:t>
            </w:r>
            <w:r w:rsidR="001A04BF" w:rsidRPr="00954152">
              <w:rPr>
                <w:rFonts w:ascii="Verdana" w:hAnsi="Verdana"/>
                <w:b/>
                <w:color w:val="FFFFFF" w:themeColor="background1"/>
              </w:rPr>
              <w:t>,</w:t>
            </w:r>
            <w:r w:rsidRPr="00954152">
              <w:rPr>
                <w:rFonts w:ascii="Verdana" w:hAnsi="Verdana"/>
                <w:b/>
                <w:color w:val="FFFFFF" w:themeColor="background1"/>
              </w:rPr>
              <w:t xml:space="preserve"> graphs of cubic and reciprocal functions and simultaneous equations </w:t>
            </w:r>
          </w:p>
        </w:tc>
        <w:tc>
          <w:tcPr>
            <w:tcW w:w="1133" w:type="pct"/>
            <w:shd w:val="clear" w:color="auto" w:fill="0F243E" w:themeFill="text2" w:themeFillShade="80"/>
            <w:vAlign w:val="center"/>
          </w:tcPr>
          <w:p w:rsidR="00FB4541" w:rsidRPr="00954152" w:rsidRDefault="00FB4541">
            <w:pPr>
              <w:spacing w:line="276" w:lineRule="auto"/>
              <w:jc w:val="right"/>
              <w:rPr>
                <w:rFonts w:ascii="Verdana" w:hAnsi="Verdana"/>
                <w:color w:val="FFFFFF" w:themeColor="background1"/>
              </w:rPr>
            </w:pPr>
            <w:r w:rsidRPr="00954152">
              <w:rPr>
                <w:rFonts w:ascii="Verdana" w:hAnsi="Verdana"/>
                <w:b/>
                <w:color w:val="FFFFFF" w:themeColor="background1"/>
              </w:rPr>
              <w:t>Teaching time</w:t>
            </w:r>
          </w:p>
          <w:p w:rsidR="00FB4541" w:rsidRPr="00954152" w:rsidRDefault="00083A50">
            <w:pPr>
              <w:spacing w:line="276" w:lineRule="auto"/>
              <w:jc w:val="right"/>
              <w:rPr>
                <w:rFonts w:ascii="Verdana" w:hAnsi="Verdana"/>
                <w:color w:val="FFFFFF" w:themeColor="background1"/>
              </w:rPr>
            </w:pPr>
            <w:r w:rsidRPr="00954152">
              <w:rPr>
                <w:rFonts w:ascii="Verdana" w:hAnsi="Verdana"/>
                <w:color w:val="FFFFFF" w:themeColor="background1"/>
              </w:rPr>
              <w:t>4</w:t>
            </w:r>
            <w:r w:rsidR="001A04BF" w:rsidRPr="00954152">
              <w:rPr>
                <w:rFonts w:ascii="Verdana" w:hAnsi="Verdana"/>
                <w:color w:val="FFFFFF" w:themeColor="background1"/>
              </w:rPr>
              <w:t>–</w:t>
            </w:r>
            <w:r w:rsidRPr="00954152">
              <w:rPr>
                <w:rFonts w:ascii="Verdana" w:hAnsi="Verdana"/>
                <w:color w:val="FFFFFF" w:themeColor="background1"/>
              </w:rPr>
              <w:t>6</w:t>
            </w:r>
            <w:r w:rsidR="00FB4541" w:rsidRPr="00954152">
              <w:rPr>
                <w:rFonts w:ascii="Verdana" w:hAnsi="Verdana"/>
                <w:color w:val="FFFFFF" w:themeColor="background1"/>
              </w:rPr>
              <w:t xml:space="preserve"> hours</w:t>
            </w:r>
          </w:p>
        </w:tc>
      </w:tr>
    </w:tbl>
    <w:p w:rsidR="00D521B9" w:rsidRPr="00954152" w:rsidRDefault="00253FE2">
      <w:pPr>
        <w:spacing w:after="0"/>
        <w:jc w:val="right"/>
        <w:rPr>
          <w:rFonts w:ascii="Verdana" w:hAnsi="Verdana"/>
          <w:color w:val="A6A6A6" w:themeColor="background1" w:themeShade="A6"/>
          <w:sz w:val="20"/>
          <w:szCs w:val="20"/>
        </w:rPr>
      </w:pPr>
      <w:hyperlink w:anchor="Overview" w:history="1">
        <w:r w:rsidR="00D521B9" w:rsidRPr="00954152">
          <w:rPr>
            <w:rStyle w:val="Hyperlink"/>
            <w:rFonts w:ascii="Verdana" w:hAnsi="Verdana"/>
            <w:color w:val="A6A6A6" w:themeColor="background1" w:themeShade="A6"/>
            <w:sz w:val="20"/>
            <w:szCs w:val="20"/>
          </w:rPr>
          <w:t>Return to Overview</w:t>
        </w:r>
      </w:hyperlink>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 xml:space="preserve">SPECIFICATION REFERENCES </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N1</w:t>
      </w:r>
      <w:r w:rsidRPr="00B95A7E">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A3</w:t>
      </w:r>
      <w:r w:rsidRPr="00B95A7E">
        <w:rPr>
          <w:rFonts w:ascii="Verdana" w:eastAsia="Times New Roman" w:hAnsi="Verdana" w:cs="Times New Roman"/>
          <w:color w:val="0F243E" w:themeColor="text2" w:themeShade="80"/>
          <w:sz w:val="20"/>
          <w:szCs w:val="20"/>
          <w:lang w:eastAsia="en-GB"/>
        </w:rPr>
        <w:tab/>
        <w:t xml:space="preserve">understand and use the concepts and vocabulary of expressions, equations, formulae, </w:t>
      </w:r>
      <w:r>
        <w:rPr>
          <w:rFonts w:ascii="Verdana" w:eastAsia="Times New Roman" w:hAnsi="Verdana" w:cs="Times New Roman"/>
          <w:color w:val="0F243E" w:themeColor="text2" w:themeShade="80"/>
          <w:sz w:val="20"/>
          <w:szCs w:val="20"/>
          <w:u w:val="single"/>
          <w:lang w:eastAsia="en-GB"/>
        </w:rPr>
        <w:t>identities</w:t>
      </w:r>
      <w:r w:rsidRPr="00B95A7E">
        <w:rPr>
          <w:rFonts w:ascii="Verdana" w:eastAsia="Times New Roman" w:hAnsi="Verdana" w:cs="Times New Roman"/>
          <w:color w:val="0F243E" w:themeColor="text2" w:themeShade="80"/>
          <w:sz w:val="20"/>
          <w:szCs w:val="20"/>
          <w:lang w:eastAsia="en-GB"/>
        </w:rPr>
        <w:t>, inequalities, terms and factors</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A5</w:t>
      </w:r>
      <w:r w:rsidRPr="00B95A7E">
        <w:rPr>
          <w:rFonts w:ascii="Verdana" w:eastAsia="Times New Roman" w:hAnsi="Verdana" w:cs="Times New Roman"/>
          <w:color w:val="0F243E" w:themeColor="text2" w:themeShade="80"/>
          <w:sz w:val="20"/>
          <w:szCs w:val="20"/>
          <w:lang w:eastAsia="en-GB"/>
        </w:rPr>
        <w:tab/>
        <w:t>understand and use standard mathematical formulae; rearrange formulae to change the subject</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A6 </w:t>
      </w:r>
      <w:r w:rsidRPr="00B95A7E">
        <w:rPr>
          <w:rFonts w:ascii="Verdana" w:eastAsia="Times New Roman" w:hAnsi="Verdana" w:cs="Times New Roman"/>
          <w:color w:val="0F243E" w:themeColor="text2" w:themeShade="80"/>
          <w:sz w:val="20"/>
          <w:szCs w:val="20"/>
          <w:lang w:eastAsia="en-GB"/>
        </w:rPr>
        <w:tab/>
        <w:t xml:space="preserve">… </w:t>
      </w:r>
      <w:r>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B95A7E">
        <w:rPr>
          <w:rFonts w:ascii="Verdana" w:eastAsia="Times New Roman" w:hAnsi="Verdana" w:cs="Times New Roman"/>
          <w:color w:val="0F243E" w:themeColor="text2" w:themeShade="80"/>
          <w:sz w:val="20"/>
          <w:szCs w:val="20"/>
          <w:lang w:eastAsia="en-GB"/>
        </w:rPr>
        <w:t xml:space="preserve"> </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A9 </w:t>
      </w:r>
      <w:r w:rsidRPr="00B95A7E">
        <w:rPr>
          <w:rFonts w:ascii="Verdana" w:eastAsia="Times New Roman" w:hAnsi="Verdana" w:cs="Times New Roman"/>
          <w:color w:val="0F243E" w:themeColor="text2" w:themeShade="80"/>
          <w:sz w:val="20"/>
          <w:szCs w:val="20"/>
          <w:lang w:eastAsia="en-GB"/>
        </w:rPr>
        <w:tab/>
        <w:t xml:space="preserve">… </w:t>
      </w:r>
      <w:r>
        <w:rPr>
          <w:rFonts w:ascii="Verdana" w:eastAsia="Times New Roman" w:hAnsi="Verdana" w:cs="Times New Roman"/>
          <w:color w:val="0F243E" w:themeColor="text2" w:themeShade="80"/>
          <w:sz w:val="20"/>
          <w:szCs w:val="20"/>
          <w:u w:val="single"/>
          <w:lang w:eastAsia="en-GB"/>
        </w:rPr>
        <w:t xml:space="preserve">use the form </w:t>
      </w:r>
      <w:r w:rsidRPr="00265DDA">
        <w:rPr>
          <w:rFonts w:ascii="Times New Roman" w:eastAsia="Times New Roman" w:hAnsi="Times New Roman" w:cs="Times New Roman"/>
          <w:i/>
          <w:color w:val="0F243E" w:themeColor="text2" w:themeShade="80"/>
          <w:sz w:val="24"/>
          <w:szCs w:val="24"/>
          <w:u w:val="single"/>
          <w:lang w:eastAsia="en-GB"/>
        </w:rPr>
        <w:t>y</w:t>
      </w:r>
      <w:r>
        <w:rPr>
          <w:rFonts w:ascii="Verdana" w:eastAsia="Times New Roman" w:hAnsi="Verdana" w:cs="Times New Roman"/>
          <w:color w:val="0F243E" w:themeColor="text2" w:themeShade="80"/>
          <w:sz w:val="20"/>
          <w:szCs w:val="20"/>
          <w:u w:val="single"/>
          <w:lang w:eastAsia="en-GB"/>
        </w:rPr>
        <w:t xml:space="preserve"> = </w:t>
      </w:r>
      <w:r w:rsidRPr="00265DDA">
        <w:rPr>
          <w:rFonts w:ascii="Times New Roman" w:eastAsia="Times New Roman" w:hAnsi="Times New Roman" w:cs="Times New Roman"/>
          <w:i/>
          <w:color w:val="0F243E" w:themeColor="text2" w:themeShade="80"/>
          <w:sz w:val="24"/>
          <w:szCs w:val="24"/>
          <w:u w:val="single"/>
          <w:lang w:eastAsia="en-GB"/>
        </w:rPr>
        <w:t>mx</w:t>
      </w:r>
      <w:r>
        <w:rPr>
          <w:rFonts w:ascii="Verdana" w:eastAsia="Times New Roman" w:hAnsi="Verdana" w:cs="Times New Roman"/>
          <w:color w:val="0F243E" w:themeColor="text2" w:themeShade="80"/>
          <w:sz w:val="20"/>
          <w:szCs w:val="20"/>
          <w:u w:val="single"/>
          <w:lang w:eastAsia="en-GB"/>
        </w:rPr>
        <w:t xml:space="preserve"> + </w:t>
      </w:r>
      <w:r w:rsidRPr="00265DDA">
        <w:rPr>
          <w:rFonts w:ascii="Times New Roman" w:eastAsia="Times New Roman" w:hAnsi="Times New Roman" w:cs="Times New Roman"/>
          <w:i/>
          <w:color w:val="0F243E" w:themeColor="text2" w:themeShade="80"/>
          <w:sz w:val="24"/>
          <w:szCs w:val="24"/>
          <w:u w:val="single"/>
          <w:lang w:eastAsia="en-GB"/>
        </w:rPr>
        <w:t>c</w:t>
      </w:r>
      <w:r>
        <w:rPr>
          <w:rFonts w:ascii="Verdana" w:eastAsia="Times New Roman" w:hAnsi="Verdana" w:cs="Times New Roman"/>
          <w:color w:val="0F243E" w:themeColor="text2" w:themeShade="80"/>
          <w:sz w:val="20"/>
          <w:szCs w:val="20"/>
          <w:u w:val="single"/>
          <w:lang w:eastAsia="en-GB"/>
        </w:rPr>
        <w:t xml:space="preserve"> to identify parallel lines; find the equation of the line through two given points, or through one point with a given gradient</w:t>
      </w:r>
    </w:p>
    <w:p w:rsidR="006D1EB1" w:rsidRDefault="006D1EB1" w:rsidP="00481D0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sidRPr="00A8095D">
        <w:rPr>
          <w:rFonts w:ascii="Verdana" w:eastAsia="Times New Roman" w:hAnsi="Verdana" w:cs="Times New Roman"/>
          <w:color w:val="0F243E" w:themeColor="text2" w:themeShade="80"/>
          <w:sz w:val="20"/>
          <w:szCs w:val="20"/>
          <w:lang w:eastAsia="en-GB"/>
        </w:rPr>
        <w:t>A10</w:t>
      </w:r>
      <w:r w:rsidRPr="00C952F3">
        <w:rPr>
          <w:rFonts w:ascii="Verdana" w:eastAsia="Times New Roman" w:hAnsi="Verdana" w:cs="Times New Roman"/>
          <w:color w:val="0F243E" w:themeColor="text2" w:themeShade="80"/>
          <w:sz w:val="20"/>
          <w:szCs w:val="20"/>
          <w:lang w:eastAsia="en-GB"/>
        </w:rPr>
        <w:t xml:space="preserve"> identify and interpret gradients and intercepts of linear functions graphically</w:t>
      </w:r>
      <w:r>
        <w:rPr>
          <w:rFonts w:ascii="Verdana" w:eastAsia="Times New Roman" w:hAnsi="Verdana" w:cs="Times New Roman"/>
          <w:color w:val="0F243E" w:themeColor="text2" w:themeShade="80"/>
          <w:sz w:val="20"/>
          <w:szCs w:val="20"/>
          <w:lang w:eastAsia="en-GB"/>
        </w:rPr>
        <w:t xml:space="preserve"> </w:t>
      </w:r>
      <w:r w:rsidRPr="00C952F3">
        <w:rPr>
          <w:rFonts w:ascii="Verdana" w:eastAsia="Times New Roman" w:hAnsi="Verdana" w:cs="Times New Roman"/>
          <w:color w:val="0F243E" w:themeColor="text2" w:themeShade="80"/>
          <w:sz w:val="20"/>
          <w:szCs w:val="20"/>
          <w:lang w:eastAsia="en-GB"/>
        </w:rPr>
        <w:t>and algebraically</w:t>
      </w:r>
    </w:p>
    <w:p w:rsidR="00D521B9" w:rsidRPr="00DC1AB3" w:rsidRDefault="00B95A7E" w:rsidP="006D1EB1">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A12</w:t>
      </w:r>
      <w:r w:rsidRPr="00B95A7E">
        <w:rPr>
          <w:rFonts w:ascii="Verdana" w:eastAsia="Times New Roman" w:hAnsi="Verdana" w:cs="Times New Roman"/>
          <w:color w:val="0F243E" w:themeColor="text2" w:themeShade="80"/>
          <w:sz w:val="20"/>
          <w:szCs w:val="20"/>
          <w:lang w:eastAsia="en-GB"/>
        </w:rPr>
        <w:tab/>
        <w:t xml:space="preserve">recognise, sketch and interpret graphs of … </w:t>
      </w:r>
      <w:r>
        <w:rPr>
          <w:rFonts w:ascii="Verdana" w:eastAsia="Times New Roman" w:hAnsi="Verdana" w:cs="Times New Roman"/>
          <w:color w:val="0F243E" w:themeColor="text2" w:themeShade="80"/>
          <w:sz w:val="20"/>
          <w:szCs w:val="20"/>
          <w:u w:val="single"/>
          <w:lang w:eastAsia="en-GB"/>
        </w:rPr>
        <w:t xml:space="preserve">the reciprocal function </w:t>
      </w:r>
      <w:r w:rsidR="001A04BF" w:rsidRPr="00DC1AB3">
        <w:rPr>
          <w:rFonts w:ascii="Verdana" w:eastAsia="Times New Roman" w:hAnsi="Verdana" w:cs="Times New Roman"/>
          <w:color w:val="0F243E" w:themeColor="text2" w:themeShade="80"/>
          <w:position w:val="-22"/>
          <w:sz w:val="20"/>
          <w:szCs w:val="20"/>
          <w:u w:val="single"/>
          <w:lang w:eastAsia="en-GB"/>
        </w:rPr>
        <w:object w:dxaOrig="580" w:dyaOrig="560">
          <v:shape id="_x0000_i1062" type="#_x0000_t75" style="width:28.55pt;height:28.55pt" o:ole="">
            <v:imagedata r:id="rId112" o:title=""/>
          </v:shape>
          <o:OLEObject Type="Embed" ProgID="Equation.DSMT4" ShapeID="_x0000_i1062" DrawAspect="Content" ObjectID="_1590570374" r:id="rId113"/>
        </w:object>
      </w:r>
      <w:r>
        <w:rPr>
          <w:rFonts w:ascii="Verdana" w:eastAsia="Times New Roman" w:hAnsi="Verdana" w:cs="Times New Roman"/>
          <w:color w:val="0F243E" w:themeColor="text2" w:themeShade="80"/>
          <w:sz w:val="20"/>
          <w:szCs w:val="20"/>
          <w:u w:val="single"/>
          <w:lang w:eastAsia="en-GB"/>
        </w:rPr>
        <w:t xml:space="preserve"> with </w:t>
      </w:r>
      <w:r w:rsidRPr="00265DDA">
        <w:rPr>
          <w:rFonts w:ascii="Times New Roman" w:eastAsia="Times New Roman" w:hAnsi="Times New Roman" w:cs="Times New Roman"/>
          <w:i/>
          <w:color w:val="0F243E" w:themeColor="text2" w:themeShade="80"/>
          <w:sz w:val="24"/>
          <w:szCs w:val="24"/>
          <w:u w:val="single"/>
          <w:lang w:eastAsia="en-GB"/>
        </w:rPr>
        <w:t>x</w:t>
      </w:r>
      <w:r>
        <w:rPr>
          <w:rFonts w:ascii="Verdana" w:eastAsia="Times New Roman" w:hAnsi="Verdana" w:cs="Times New Roman"/>
          <w:color w:val="0F243E" w:themeColor="text2" w:themeShade="80"/>
          <w:sz w:val="20"/>
          <w:szCs w:val="20"/>
          <w:u w:val="single"/>
          <w:lang w:eastAsia="en-GB"/>
        </w:rPr>
        <w:t xml:space="preserve"> ≠ 0</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A14</w:t>
      </w:r>
      <w:r w:rsidRPr="00B95A7E">
        <w:rPr>
          <w:rFonts w:ascii="Verdana" w:eastAsia="Times New Roman" w:hAnsi="Verdana" w:cs="Times New Roman"/>
          <w:color w:val="0F243E" w:themeColor="text2" w:themeShade="80"/>
          <w:sz w:val="20"/>
          <w:szCs w:val="20"/>
          <w:lang w:eastAsia="en-GB"/>
        </w:rPr>
        <w:tab/>
        <w:t xml:space="preserve">plot and interpret … </w:t>
      </w:r>
      <w:r>
        <w:rPr>
          <w:rFonts w:ascii="Verdana" w:eastAsia="Times New Roman" w:hAnsi="Verdana" w:cs="Times New Roman"/>
          <w:color w:val="0F243E" w:themeColor="text2" w:themeShade="80"/>
          <w:sz w:val="20"/>
          <w:szCs w:val="20"/>
          <w:u w:val="single"/>
          <w:lang w:eastAsia="en-GB"/>
        </w:rPr>
        <w:t>reciprocal graphs</w:t>
      </w:r>
      <w:r w:rsidRPr="00B95A7E">
        <w:rPr>
          <w:rFonts w:ascii="Verdana" w:eastAsia="Times New Roman" w:hAnsi="Verdana" w:cs="Times New Roman"/>
          <w:color w:val="0F243E" w:themeColor="text2" w:themeShade="80"/>
          <w:sz w:val="20"/>
          <w:szCs w:val="20"/>
          <w:lang w:eastAsia="en-GB"/>
        </w:rPr>
        <w:t xml:space="preserve"> …</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u w:val="single"/>
          <w:lang w:eastAsia="en-GB"/>
        </w:rPr>
      </w:pPr>
      <w:r w:rsidRPr="00B95A7E">
        <w:rPr>
          <w:rFonts w:ascii="Verdana" w:eastAsia="Times New Roman" w:hAnsi="Verdana" w:cs="Times New Roman"/>
          <w:color w:val="0F243E" w:themeColor="text2" w:themeShade="80"/>
          <w:sz w:val="20"/>
          <w:szCs w:val="20"/>
          <w:lang w:eastAsia="en-GB"/>
        </w:rPr>
        <w:t xml:space="preserve">A19 </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solve two simultaneous equations in two variables (linear/linear) algebraically; find approximate solutions using a graph</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u w:val="single"/>
          <w:lang w:eastAsia="en-GB"/>
        </w:rPr>
      </w:pPr>
      <w:r w:rsidRPr="00B95A7E">
        <w:rPr>
          <w:rFonts w:ascii="Verdana" w:eastAsia="Times New Roman" w:hAnsi="Verdana" w:cs="Times New Roman"/>
          <w:color w:val="0F243E" w:themeColor="text2" w:themeShade="80"/>
          <w:sz w:val="20"/>
          <w:szCs w:val="20"/>
          <w:lang w:eastAsia="en-GB"/>
        </w:rPr>
        <w:t>A21</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 derive an equation (or two simultaneous equations), solve the equation(s) and interpret the solution.</w:t>
      </w:r>
    </w:p>
    <w:p w:rsidR="00D521B9" w:rsidRPr="00DC1AB3" w:rsidRDefault="00B95A7E" w:rsidP="00D6360F">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R10 </w:t>
      </w:r>
      <w:r w:rsidRPr="00B95A7E">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R14</w:t>
      </w:r>
      <w:r w:rsidRPr="00B95A7E">
        <w:rPr>
          <w:rFonts w:ascii="Verdana" w:eastAsia="Times New Roman" w:hAnsi="Verdana" w:cs="Times New Roman"/>
          <w:color w:val="0F243E" w:themeColor="text2" w:themeShade="80"/>
          <w:sz w:val="20"/>
          <w:szCs w:val="20"/>
          <w:lang w:eastAsia="en-GB"/>
        </w:rPr>
        <w:tab/>
        <w:t xml:space="preserve">… </w:t>
      </w:r>
      <w:r>
        <w:rPr>
          <w:rFonts w:ascii="Verdana" w:eastAsia="Times New Roman" w:hAnsi="Verdana" w:cs="Times New Roman"/>
          <w:color w:val="0F243E" w:themeColor="text2" w:themeShade="80"/>
          <w:sz w:val="20"/>
          <w:szCs w:val="20"/>
          <w:u w:val="single"/>
          <w:lang w:eastAsia="en-GB"/>
        </w:rPr>
        <w:t xml:space="preserve">recognise and interpret graphs that illustrate direct and inverse proportion </w:t>
      </w:r>
    </w:p>
    <w:p w:rsidR="00D521B9" w:rsidRPr="00DC1AB3" w:rsidRDefault="00D521B9">
      <w:pPr>
        <w:spacing w:after="0"/>
        <w:jc w:val="both"/>
        <w:rPr>
          <w:rFonts w:ascii="Verdana" w:hAnsi="Verdana"/>
          <w:b/>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PRIOR KNOWLEDGE</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be able to draw linear graphs.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be able to plot coordinates and sketch simple functions with a table of values.</w:t>
      </w:r>
    </w:p>
    <w:p w:rsidR="001964DD"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Students should be able to substitute into and solve equations. </w:t>
      </w:r>
    </w:p>
    <w:p w:rsidR="00A16DCF"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have experience of using formulae.</w:t>
      </w:r>
    </w:p>
    <w:p w:rsidR="00FB4541"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recall and use the hierarchy of operations and use of inequality symbols.</w:t>
      </w:r>
    </w:p>
    <w:p w:rsidR="00D521B9" w:rsidRPr="00DC1AB3" w:rsidRDefault="00D521B9">
      <w:pPr>
        <w:spacing w:after="0"/>
        <w:jc w:val="both"/>
        <w:rPr>
          <w:rFonts w:ascii="Verdana" w:hAnsi="Verdana"/>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KEYWORDS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Reciprocal, linear, gradient, functions, direct, indirect, estimate, cubic, subject, rearrange, simultaneous, substitution, elimination, proof</w:t>
      </w:r>
    </w:p>
    <w:p w:rsidR="001A04BF" w:rsidRPr="00DC1AB3" w:rsidRDefault="001A04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OBJECTIVES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lastRenderedPageBreak/>
        <w:t>By the end of the unit, students should be able to:</w:t>
      </w:r>
    </w:p>
    <w:p w:rsidR="001964DD"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Know the difference between an equation and an identity and use and understand the </w:t>
      </w:r>
      <w:r w:rsidR="00265DDA">
        <w:rPr>
          <w:rFonts w:ascii="Verdana" w:hAnsi="Verdana"/>
          <w:color w:val="0F243E" w:themeColor="text2" w:themeShade="80"/>
          <w:sz w:val="20"/>
          <w:szCs w:val="20"/>
        </w:rPr>
        <w:br/>
      </w:r>
      <w:r w:rsidRPr="00B95A7E">
        <w:rPr>
          <w:rFonts w:ascii="Verdana" w:hAnsi="Verdana"/>
          <w:color w:val="0F243E" w:themeColor="text2" w:themeShade="80"/>
          <w:sz w:val="20"/>
          <w:szCs w:val="20"/>
        </w:rPr>
        <w:t xml:space="preserve">≠ symbol; </w:t>
      </w:r>
    </w:p>
    <w:p w:rsidR="00A16DCF"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Change the subject of a formula involving the use of square roots and squares; </w:t>
      </w:r>
    </w:p>
    <w:p w:rsidR="000C513C"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Answer ‘show that’ questions using consecutive integers (</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xml:space="preserve">, </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xml:space="preserve"> + 1), squares </w:t>
      </w:r>
      <w:r w:rsidRPr="00265DDA">
        <w:rPr>
          <w:rFonts w:ascii="Times New Roman" w:hAnsi="Times New Roman" w:cs="Times New Roman"/>
          <w:i/>
          <w:color w:val="0F243E" w:themeColor="text2" w:themeShade="80"/>
          <w:sz w:val="24"/>
          <w:szCs w:val="24"/>
        </w:rPr>
        <w:t>a</w:t>
      </w:r>
      <w:r w:rsidRPr="00B95A7E">
        <w:rPr>
          <w:rFonts w:ascii="Verdana" w:hAnsi="Verdana"/>
          <w:color w:val="0F243E" w:themeColor="text2" w:themeShade="80"/>
          <w:sz w:val="20"/>
          <w:szCs w:val="20"/>
          <w:vertAlign w:val="superscript"/>
        </w:rPr>
        <w:t>2</w:t>
      </w:r>
      <w:r w:rsidRPr="00B95A7E">
        <w:rPr>
          <w:rFonts w:ascii="Verdana" w:hAnsi="Verdana"/>
          <w:color w:val="0F243E" w:themeColor="text2" w:themeShade="80"/>
          <w:sz w:val="20"/>
          <w:szCs w:val="20"/>
        </w:rPr>
        <w:t xml:space="preserve">, </w:t>
      </w:r>
      <w:r w:rsidRPr="00265DDA">
        <w:rPr>
          <w:rFonts w:ascii="Times New Roman" w:hAnsi="Times New Roman" w:cs="Times New Roman"/>
          <w:i/>
          <w:color w:val="0F243E" w:themeColor="text2" w:themeShade="80"/>
          <w:sz w:val="24"/>
          <w:szCs w:val="24"/>
        </w:rPr>
        <w:t>b</w:t>
      </w:r>
      <w:r w:rsidRPr="00B95A7E">
        <w:rPr>
          <w:rFonts w:ascii="Verdana" w:hAnsi="Verdana"/>
          <w:color w:val="0F243E" w:themeColor="text2" w:themeShade="80"/>
          <w:sz w:val="20"/>
          <w:szCs w:val="20"/>
          <w:vertAlign w:val="superscript"/>
        </w:rPr>
        <w:t>2</w:t>
      </w:r>
      <w:r w:rsidRPr="00B95A7E">
        <w:rPr>
          <w:rFonts w:ascii="Verdana" w:hAnsi="Verdana"/>
          <w:color w:val="0F243E" w:themeColor="text2" w:themeShade="80"/>
          <w:sz w:val="20"/>
          <w:szCs w:val="20"/>
        </w:rPr>
        <w:t>, even numbers 2</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and odd numbers 2</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xml:space="preserve"> +1; </w:t>
      </w:r>
    </w:p>
    <w:p w:rsidR="001964DD"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problems involving inverse proportion using graphs, and read values from graphs;</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Find the equation of the line through two given points;</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Recognise, sketch and interpret graphs of simple cubic functions;</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Recognise, sketch and interpret graphs of the reciprocal function </w:t>
      </w:r>
      <w:r w:rsidR="001A04BF" w:rsidRPr="00DC1AB3">
        <w:rPr>
          <w:rFonts w:ascii="Verdana" w:eastAsia="Times New Roman" w:hAnsi="Verdana" w:cs="Times New Roman"/>
          <w:color w:val="0F243E" w:themeColor="text2" w:themeShade="80"/>
          <w:position w:val="-22"/>
          <w:sz w:val="20"/>
          <w:szCs w:val="20"/>
          <w:lang w:eastAsia="en-GB"/>
        </w:rPr>
        <w:object w:dxaOrig="580" w:dyaOrig="560">
          <v:shape id="_x0000_i1063" type="#_x0000_t75" style="width:28.55pt;height:28.55pt" o:ole="">
            <v:imagedata r:id="rId112" o:title=""/>
          </v:shape>
          <o:OLEObject Type="Embed" ProgID="Equation.DSMT4" ShapeID="_x0000_i1063" DrawAspect="Content" ObjectID="_1590570375" r:id="rId114"/>
        </w:object>
      </w:r>
      <w:r w:rsidRPr="00B95A7E">
        <w:rPr>
          <w:rFonts w:ascii="Verdana" w:eastAsia="Times New Roman" w:hAnsi="Verdana" w:cs="Times New Roman"/>
          <w:color w:val="0F243E" w:themeColor="text2" w:themeShade="80"/>
          <w:sz w:val="20"/>
          <w:szCs w:val="20"/>
          <w:lang w:eastAsia="en-GB"/>
        </w:rPr>
        <w:t xml:space="preserve"> with </w:t>
      </w:r>
      <w:r w:rsidRPr="00265DDA">
        <w:rPr>
          <w:rFonts w:ascii="Times New Roman" w:eastAsia="Times New Roman" w:hAnsi="Times New Roman" w:cs="Times New Roman"/>
          <w:i/>
          <w:color w:val="0F243E" w:themeColor="text2" w:themeShade="80"/>
          <w:sz w:val="24"/>
          <w:szCs w:val="24"/>
          <w:lang w:eastAsia="en-GB"/>
        </w:rPr>
        <w:t>x</w:t>
      </w:r>
      <w:r w:rsidRPr="00B95A7E">
        <w:rPr>
          <w:rFonts w:ascii="Verdana" w:eastAsia="Times New Roman" w:hAnsi="Verdana" w:cs="Times New Roman"/>
          <w:color w:val="0F243E" w:themeColor="text2" w:themeShade="80"/>
          <w:sz w:val="20"/>
          <w:szCs w:val="20"/>
          <w:lang w:eastAsia="en-GB"/>
        </w:rPr>
        <w:t xml:space="preserve"> ≠ 0</w:t>
      </w:r>
      <w:r w:rsidRPr="00B95A7E">
        <w:rPr>
          <w:rFonts w:ascii="Verdana" w:hAnsi="Verdana"/>
          <w:color w:val="0F243E" w:themeColor="text2" w:themeShade="80"/>
          <w:sz w:val="20"/>
          <w:szCs w:val="20"/>
        </w:rPr>
        <w:t>;</w:t>
      </w:r>
    </w:p>
    <w:p w:rsidR="00A16DCF" w:rsidRPr="00DC1AB3" w:rsidRDefault="00B95A7E" w:rsidP="006D1EB1">
      <w:pPr>
        <w:pStyle w:val="ListParagraph"/>
        <w:numPr>
          <w:ilvl w:val="0"/>
          <w:numId w:val="14"/>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graphical representations of </w:t>
      </w:r>
      <w:r w:rsidR="006D1EB1">
        <w:rPr>
          <w:rFonts w:ascii="Verdana" w:hAnsi="Verdana"/>
          <w:color w:val="0F243E" w:themeColor="text2" w:themeShade="80"/>
          <w:sz w:val="20"/>
          <w:szCs w:val="20"/>
        </w:rPr>
        <w:t>inverse</w:t>
      </w:r>
      <w:r w:rsidRPr="00B95A7E">
        <w:rPr>
          <w:rFonts w:ascii="Verdana" w:hAnsi="Verdana"/>
          <w:color w:val="0F243E" w:themeColor="text2" w:themeShade="80"/>
          <w:sz w:val="20"/>
          <w:szCs w:val="20"/>
        </w:rPr>
        <w:t xml:space="preserve"> proportion to solve problems in context; </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identify and interpret the gradient from an equation </w:t>
      </w:r>
      <w:proofErr w:type="spellStart"/>
      <w:r w:rsidRPr="00265DDA">
        <w:rPr>
          <w:rFonts w:ascii="Times New Roman" w:hAnsi="Times New Roman" w:cs="Times New Roman"/>
          <w:i/>
          <w:color w:val="0F243E" w:themeColor="text2" w:themeShade="80"/>
          <w:sz w:val="24"/>
          <w:szCs w:val="24"/>
        </w:rPr>
        <w:t>ax</w:t>
      </w:r>
      <w:proofErr w:type="spellEnd"/>
      <w:r w:rsidRPr="00B95A7E">
        <w:rPr>
          <w:rFonts w:ascii="Verdana" w:hAnsi="Verdana"/>
          <w:color w:val="0F243E" w:themeColor="text2" w:themeShade="80"/>
          <w:sz w:val="20"/>
          <w:szCs w:val="20"/>
        </w:rPr>
        <w:t xml:space="preserve"> + </w:t>
      </w:r>
      <w:r w:rsidRPr="00265DDA">
        <w:rPr>
          <w:rFonts w:ascii="Times New Roman" w:hAnsi="Times New Roman" w:cs="Times New Roman"/>
          <w:i/>
          <w:color w:val="0F243E" w:themeColor="text2" w:themeShade="80"/>
          <w:sz w:val="24"/>
          <w:szCs w:val="24"/>
        </w:rPr>
        <w:t>by</w:t>
      </w:r>
      <w:r w:rsidRPr="00B95A7E">
        <w:rPr>
          <w:rFonts w:ascii="Verdana" w:hAnsi="Verdana"/>
          <w:color w:val="0F243E" w:themeColor="text2" w:themeShade="80"/>
          <w:sz w:val="20"/>
          <w:szCs w:val="20"/>
        </w:rPr>
        <w:t xml:space="preserve"> = </w:t>
      </w:r>
      <w:r w:rsidRPr="00265DDA">
        <w:rPr>
          <w:rFonts w:ascii="Times New Roman" w:hAnsi="Times New Roman" w:cs="Times New Roman"/>
          <w:i/>
          <w:color w:val="0F243E" w:themeColor="text2" w:themeShade="80"/>
          <w:sz w:val="24"/>
          <w:szCs w:val="24"/>
        </w:rPr>
        <w:t>c</w:t>
      </w:r>
      <w:r w:rsidRPr="00B95A7E">
        <w:rPr>
          <w:rFonts w:ascii="Verdana" w:hAnsi="Verdana"/>
          <w:color w:val="0F243E" w:themeColor="text2" w:themeShade="80"/>
          <w:sz w:val="20"/>
          <w:szCs w:val="20"/>
        </w:rPr>
        <w:t xml:space="preserve">; </w:t>
      </w:r>
    </w:p>
    <w:p w:rsidR="001964DD"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Write simultaneous equations to represent a situation; </w:t>
      </w:r>
    </w:p>
    <w:p w:rsidR="000C513C"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simultaneous equations (linear/linear) algebraically and graphically;</w:t>
      </w:r>
    </w:p>
    <w:p w:rsidR="00A16DCF"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simultaneous equations representing a real-life situation, graphically and algebraically, and interpret the solution in the context of the problem;</w:t>
      </w:r>
    </w:p>
    <w:p w:rsidR="00D521B9" w:rsidRPr="00DC1AB3" w:rsidRDefault="00D521B9">
      <w:pPr>
        <w:spacing w:after="0"/>
        <w:jc w:val="both"/>
        <w:rPr>
          <w:rFonts w:ascii="Verdana" w:hAnsi="Verdana"/>
          <w:b/>
          <w:color w:val="0F243E" w:themeColor="text2" w:themeShade="80"/>
          <w:sz w:val="20"/>
          <w:szCs w:val="20"/>
        </w:rPr>
      </w:pPr>
    </w:p>
    <w:p w:rsidR="00D521B9" w:rsidRPr="00DC1AB3" w:rsidRDefault="00B95A7E">
      <w:pPr>
        <w:jc w:val="both"/>
        <w:rPr>
          <w:rFonts w:ascii="Verdana" w:hAnsi="Verdana"/>
          <w:color w:val="0F243E" w:themeColor="text2" w:themeShade="80"/>
          <w:sz w:val="20"/>
          <w:szCs w:val="20"/>
        </w:rPr>
      </w:pPr>
      <w:r w:rsidRPr="00B95A7E">
        <w:rPr>
          <w:rFonts w:ascii="Verdana" w:hAnsi="Verdana"/>
          <w:b/>
          <w:color w:val="0F243E" w:themeColor="text2" w:themeShade="80"/>
          <w:sz w:val="20"/>
          <w:szCs w:val="20"/>
        </w:rPr>
        <w:t>POSSIBLE SUCCESS CRITERIA</w:t>
      </w:r>
    </w:p>
    <w:p w:rsidR="001964DD"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two simultaneous equations in two variables (linear/linear) algebraically and find approximate solutions using a graph.</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Identify expressions, equations, formulae and identities from a list.</w:t>
      </w:r>
    </w:p>
    <w:p w:rsidR="00A16DCF" w:rsidRPr="00DC1AB3" w:rsidRDefault="00A16DCF">
      <w:pPr>
        <w:spacing w:after="0"/>
        <w:jc w:val="both"/>
        <w:rPr>
          <w:rFonts w:ascii="Verdana" w:hAnsi="Verdana"/>
          <w:color w:val="0F243E" w:themeColor="text2" w:themeShade="80"/>
          <w:sz w:val="20"/>
          <w:szCs w:val="20"/>
        </w:rPr>
      </w:pPr>
    </w:p>
    <w:p w:rsidR="00BE6A1E"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Simple simultaneous equations can be formed and solved from real life scenarios</w:t>
      </w:r>
      <w:r w:rsidR="00265DDA">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such as </w:t>
      </w:r>
      <w:r w:rsidR="00265DDA">
        <w:rPr>
          <w:rFonts w:ascii="Verdana" w:hAnsi="Verdana"/>
          <w:color w:val="0F243E" w:themeColor="text2" w:themeShade="80"/>
          <w:sz w:val="20"/>
          <w:szCs w:val="20"/>
        </w:rPr>
        <w:br/>
      </w:r>
      <w:r w:rsidRPr="00B95A7E">
        <w:rPr>
          <w:rFonts w:ascii="Verdana" w:hAnsi="Verdana"/>
          <w:color w:val="0F243E" w:themeColor="text2" w:themeShade="80"/>
          <w:sz w:val="20"/>
          <w:szCs w:val="20"/>
        </w:rPr>
        <w:t>2 adult and 2 child ticket</w:t>
      </w:r>
      <w:r w:rsidR="00265DDA">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cost £18</w:t>
      </w:r>
      <w:r w:rsidR="00265DDA">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and 1 adult and 3 child ticket</w:t>
      </w:r>
      <w:r w:rsidR="00265DDA">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costs £17. What is the cost of </w:t>
      </w:r>
      <w:proofErr w:type="gramStart"/>
      <w:r w:rsidRPr="00B95A7E">
        <w:rPr>
          <w:rFonts w:ascii="Verdana" w:hAnsi="Verdana"/>
          <w:color w:val="0F243E" w:themeColor="text2" w:themeShade="80"/>
          <w:sz w:val="20"/>
          <w:szCs w:val="20"/>
        </w:rPr>
        <w:t>1</w:t>
      </w:r>
      <w:proofErr w:type="gramEnd"/>
      <w:r w:rsidRPr="00B95A7E">
        <w:rPr>
          <w:rFonts w:ascii="Verdana" w:hAnsi="Verdana"/>
          <w:color w:val="0F243E" w:themeColor="text2" w:themeShade="80"/>
          <w:sz w:val="20"/>
          <w:szCs w:val="20"/>
        </w:rPr>
        <w:t xml:space="preserve"> adult ticket? </w:t>
      </w:r>
    </w:p>
    <w:p w:rsidR="00DC1AB3" w:rsidRPr="00DC1AB3" w:rsidRDefault="00DC1AB3">
      <w:pPr>
        <w:spacing w:after="0"/>
        <w:jc w:val="both"/>
        <w:rPr>
          <w:rFonts w:ascii="Verdana" w:hAnsi="Verdana"/>
          <w:b/>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COMMON MISCONCEPTIONS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The effects of transforming functions are often confused.</w:t>
      </w:r>
    </w:p>
    <w:p w:rsidR="00D521B9" w:rsidRPr="0094143A" w:rsidRDefault="00D521B9">
      <w:pPr>
        <w:spacing w:after="0"/>
        <w:jc w:val="both"/>
        <w:rPr>
          <w:rFonts w:ascii="Verdana" w:hAnsi="Verdana"/>
          <w:color w:val="0F243E" w:themeColor="text2" w:themeShade="80"/>
          <w:sz w:val="20"/>
          <w:szCs w:val="20"/>
        </w:rPr>
      </w:pPr>
    </w:p>
    <w:p w:rsidR="00D521B9" w:rsidRPr="0094143A" w:rsidRDefault="00B95A7E">
      <w:pPr>
        <w:jc w:val="both"/>
        <w:rPr>
          <w:rFonts w:ascii="Verdana" w:hAnsi="Verdana"/>
          <w:b/>
          <w:color w:val="0F243E" w:themeColor="text2" w:themeShade="80"/>
          <w:sz w:val="20"/>
          <w:szCs w:val="20"/>
        </w:rPr>
      </w:pPr>
      <w:r w:rsidRPr="0094143A">
        <w:rPr>
          <w:rFonts w:ascii="Verdana" w:hAnsi="Verdana"/>
          <w:b/>
          <w:color w:val="0F243E" w:themeColor="text2" w:themeShade="80"/>
          <w:sz w:val="20"/>
          <w:szCs w:val="20"/>
        </w:rPr>
        <w:t>NOTES</w:t>
      </w:r>
    </w:p>
    <w:p w:rsidR="001964DD" w:rsidRPr="0094143A" w:rsidRDefault="00B95A7E" w:rsidP="0094143A">
      <w:pPr>
        <w:spacing w:after="0"/>
        <w:jc w:val="both"/>
        <w:rPr>
          <w:rFonts w:ascii="Verdana" w:hAnsi="Verdana"/>
          <w:color w:val="0F243E" w:themeColor="text2" w:themeShade="80"/>
          <w:sz w:val="20"/>
          <w:szCs w:val="20"/>
        </w:rPr>
      </w:pPr>
      <w:r w:rsidRPr="0094143A">
        <w:rPr>
          <w:rFonts w:ascii="Verdana" w:hAnsi="Verdana"/>
          <w:color w:val="0F243E" w:themeColor="text2" w:themeShade="80"/>
          <w:sz w:val="20"/>
          <w:szCs w:val="20"/>
        </w:rPr>
        <w:t xml:space="preserve">Emphasise the need for good algebraic notation. </w:t>
      </w:r>
    </w:p>
    <w:p w:rsidR="0094143A" w:rsidRDefault="0094143A">
      <w:pPr>
        <w:rPr>
          <w:rFonts w:ascii="Verdana" w:eastAsia="Times New Roman" w:hAnsi="Verdana" w:cs="Times New Roman"/>
          <w:sz w:val="20"/>
          <w:szCs w:val="20"/>
        </w:rPr>
      </w:pPr>
    </w:p>
    <w:sectPr w:rsidR="0094143A" w:rsidSect="00DD7479">
      <w:headerReference w:type="even" r:id="rId115"/>
      <w:headerReference w:type="default" r:id="rId116"/>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53" w:rsidRDefault="005A4353" w:rsidP="005A4D0B">
      <w:pPr>
        <w:spacing w:after="0" w:line="240" w:lineRule="auto"/>
      </w:pPr>
      <w:r>
        <w:separator/>
      </w:r>
    </w:p>
  </w:endnote>
  <w:endnote w:type="continuationSeparator" w:id="0">
    <w:p w:rsidR="005A4353" w:rsidRDefault="005A4353" w:rsidP="005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53" w:rsidRDefault="005A4353" w:rsidP="005A4D0B">
      <w:pPr>
        <w:spacing w:after="0" w:line="240" w:lineRule="auto"/>
      </w:pPr>
      <w:r>
        <w:separator/>
      </w:r>
    </w:p>
  </w:footnote>
  <w:footnote w:type="continuationSeparator" w:id="0">
    <w:p w:rsidR="005A4353" w:rsidRDefault="005A4353" w:rsidP="005A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53" w:rsidRDefault="005A4353" w:rsidP="00DD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53" w:rsidRPr="00715FD9" w:rsidRDefault="005A4353" w:rsidP="00F011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C6417"/>
    <w:multiLevelType w:val="hybridMultilevel"/>
    <w:tmpl w:val="2268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15A69A3"/>
    <w:multiLevelType w:val="hybridMultilevel"/>
    <w:tmpl w:val="CD5E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13850ACB"/>
    <w:multiLevelType w:val="hybridMultilevel"/>
    <w:tmpl w:val="371CA25E"/>
    <w:lvl w:ilvl="0" w:tplc="08090001">
      <w:start w:val="1"/>
      <w:numFmt w:val="bullet"/>
      <w:lvlText w:val=""/>
      <w:lvlJc w:val="left"/>
      <w:pPr>
        <w:ind w:left="3573" w:hanging="360"/>
      </w:pPr>
      <w:rPr>
        <w:rFonts w:ascii="Symbol" w:hAnsi="Symbol" w:hint="default"/>
      </w:rPr>
    </w:lvl>
    <w:lvl w:ilvl="1" w:tplc="08090001">
      <w:start w:val="1"/>
      <w:numFmt w:val="bullet"/>
      <w:lvlText w:val=""/>
      <w:lvlJc w:val="left"/>
      <w:pPr>
        <w:ind w:left="4293" w:hanging="360"/>
      </w:pPr>
      <w:rPr>
        <w:rFonts w:ascii="Symbol" w:hAnsi="Symbol" w:hint="default"/>
      </w:rPr>
    </w:lvl>
    <w:lvl w:ilvl="2" w:tplc="08090005" w:tentative="1">
      <w:start w:val="1"/>
      <w:numFmt w:val="bullet"/>
      <w:lvlText w:val=""/>
      <w:lvlJc w:val="left"/>
      <w:pPr>
        <w:ind w:left="5013" w:hanging="360"/>
      </w:pPr>
      <w:rPr>
        <w:rFonts w:ascii="Wingdings" w:hAnsi="Wingdings" w:hint="default"/>
      </w:rPr>
    </w:lvl>
    <w:lvl w:ilvl="3" w:tplc="08090001" w:tentative="1">
      <w:start w:val="1"/>
      <w:numFmt w:val="bullet"/>
      <w:lvlText w:val=""/>
      <w:lvlJc w:val="left"/>
      <w:pPr>
        <w:ind w:left="5733" w:hanging="360"/>
      </w:pPr>
      <w:rPr>
        <w:rFonts w:ascii="Symbol" w:hAnsi="Symbol" w:hint="default"/>
      </w:rPr>
    </w:lvl>
    <w:lvl w:ilvl="4" w:tplc="08090003" w:tentative="1">
      <w:start w:val="1"/>
      <w:numFmt w:val="bullet"/>
      <w:lvlText w:val="o"/>
      <w:lvlJc w:val="left"/>
      <w:pPr>
        <w:ind w:left="6453" w:hanging="360"/>
      </w:pPr>
      <w:rPr>
        <w:rFonts w:ascii="Courier New" w:hAnsi="Courier New" w:cs="Courier New" w:hint="default"/>
      </w:rPr>
    </w:lvl>
    <w:lvl w:ilvl="5" w:tplc="08090005" w:tentative="1">
      <w:start w:val="1"/>
      <w:numFmt w:val="bullet"/>
      <w:lvlText w:val=""/>
      <w:lvlJc w:val="left"/>
      <w:pPr>
        <w:ind w:left="7173" w:hanging="360"/>
      </w:pPr>
      <w:rPr>
        <w:rFonts w:ascii="Wingdings" w:hAnsi="Wingdings" w:hint="default"/>
      </w:rPr>
    </w:lvl>
    <w:lvl w:ilvl="6" w:tplc="08090001" w:tentative="1">
      <w:start w:val="1"/>
      <w:numFmt w:val="bullet"/>
      <w:lvlText w:val=""/>
      <w:lvlJc w:val="left"/>
      <w:pPr>
        <w:ind w:left="7893" w:hanging="360"/>
      </w:pPr>
      <w:rPr>
        <w:rFonts w:ascii="Symbol" w:hAnsi="Symbol" w:hint="default"/>
      </w:rPr>
    </w:lvl>
    <w:lvl w:ilvl="7" w:tplc="08090003" w:tentative="1">
      <w:start w:val="1"/>
      <w:numFmt w:val="bullet"/>
      <w:lvlText w:val="o"/>
      <w:lvlJc w:val="left"/>
      <w:pPr>
        <w:ind w:left="8613" w:hanging="360"/>
      </w:pPr>
      <w:rPr>
        <w:rFonts w:ascii="Courier New" w:hAnsi="Courier New" w:cs="Courier New" w:hint="default"/>
      </w:rPr>
    </w:lvl>
    <w:lvl w:ilvl="8" w:tplc="08090005" w:tentative="1">
      <w:start w:val="1"/>
      <w:numFmt w:val="bullet"/>
      <w:lvlText w:val=""/>
      <w:lvlJc w:val="left"/>
      <w:pPr>
        <w:ind w:left="9333" w:hanging="360"/>
      </w:pPr>
      <w:rPr>
        <w:rFonts w:ascii="Wingdings" w:hAnsi="Wingdings" w:hint="default"/>
      </w:rPr>
    </w:lvl>
  </w:abstractNum>
  <w:abstractNum w:abstractNumId="12" w15:restartNumberingAfterBreak="0">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E90B1B"/>
    <w:multiLevelType w:val="hybridMultilevel"/>
    <w:tmpl w:val="630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66DBE"/>
    <w:multiLevelType w:val="hybridMultilevel"/>
    <w:tmpl w:val="A572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26CD4F93"/>
    <w:multiLevelType w:val="hybridMultilevel"/>
    <w:tmpl w:val="0E5E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6F1352D"/>
    <w:multiLevelType w:val="hybridMultilevel"/>
    <w:tmpl w:val="681E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325B1511"/>
    <w:multiLevelType w:val="hybridMultilevel"/>
    <w:tmpl w:val="D2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36" w15:restartNumberingAfterBreak="0">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6547AEE"/>
    <w:multiLevelType w:val="hybridMultilevel"/>
    <w:tmpl w:val="7F0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A93D01"/>
    <w:multiLevelType w:val="hybridMultilevel"/>
    <w:tmpl w:val="16401E1C"/>
    <w:lvl w:ilvl="0" w:tplc="3F203CE2">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0" w15:restartNumberingAfterBreak="0">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6F42B4"/>
    <w:multiLevelType w:val="hybridMultilevel"/>
    <w:tmpl w:val="66263C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15:restartNumberingAfterBreak="0">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15:restartNumberingAfterBreak="0">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15:restartNumberingAfterBreak="0">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78665AF"/>
    <w:multiLevelType w:val="hybridMultilevel"/>
    <w:tmpl w:val="6C6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1967044"/>
    <w:multiLevelType w:val="hybridMultilevel"/>
    <w:tmpl w:val="539C0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657784"/>
    <w:multiLevelType w:val="hybridMultilevel"/>
    <w:tmpl w:val="C61EF6C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544A02"/>
    <w:multiLevelType w:val="hybridMultilevel"/>
    <w:tmpl w:val="FB06A40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545FC1"/>
    <w:multiLevelType w:val="hybridMultilevel"/>
    <w:tmpl w:val="7F3A6068"/>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2" w15:restartNumberingAfterBreak="0">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15:restartNumberingAfterBreak="0">
    <w:nsid w:val="6EBE3A5A"/>
    <w:multiLevelType w:val="hybridMultilevel"/>
    <w:tmpl w:val="A39070B2"/>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4" w15:restartNumberingAfterBreak="0">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6" w15:restartNumberingAfterBreak="0">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7" w15:restartNumberingAfterBreak="0">
    <w:nsid w:val="7FE004FA"/>
    <w:multiLevelType w:val="hybridMultilevel"/>
    <w:tmpl w:val="4D1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0"/>
  </w:num>
  <w:num w:numId="4">
    <w:abstractNumId w:val="35"/>
  </w:num>
  <w:num w:numId="5">
    <w:abstractNumId w:val="16"/>
  </w:num>
  <w:num w:numId="6">
    <w:abstractNumId w:val="24"/>
  </w:num>
  <w:num w:numId="7">
    <w:abstractNumId w:val="30"/>
  </w:num>
  <w:num w:numId="8">
    <w:abstractNumId w:val="60"/>
  </w:num>
  <w:num w:numId="9">
    <w:abstractNumId w:val="12"/>
  </w:num>
  <w:num w:numId="10">
    <w:abstractNumId w:val="48"/>
  </w:num>
  <w:num w:numId="11">
    <w:abstractNumId w:val="45"/>
  </w:num>
  <w:num w:numId="12">
    <w:abstractNumId w:val="6"/>
  </w:num>
  <w:num w:numId="13">
    <w:abstractNumId w:val="29"/>
  </w:num>
  <w:num w:numId="14">
    <w:abstractNumId w:val="8"/>
  </w:num>
  <w:num w:numId="15">
    <w:abstractNumId w:val="10"/>
  </w:num>
  <w:num w:numId="16">
    <w:abstractNumId w:val="65"/>
  </w:num>
  <w:num w:numId="17">
    <w:abstractNumId w:val="42"/>
  </w:num>
  <w:num w:numId="18">
    <w:abstractNumId w:val="23"/>
  </w:num>
  <w:num w:numId="19">
    <w:abstractNumId w:val="55"/>
  </w:num>
  <w:num w:numId="20">
    <w:abstractNumId w:val="37"/>
  </w:num>
  <w:num w:numId="21">
    <w:abstractNumId w:val="41"/>
  </w:num>
  <w:num w:numId="22">
    <w:abstractNumId w:val="57"/>
  </w:num>
  <w:num w:numId="23">
    <w:abstractNumId w:val="64"/>
  </w:num>
  <w:num w:numId="24">
    <w:abstractNumId w:val="34"/>
  </w:num>
  <w:num w:numId="25">
    <w:abstractNumId w:val="52"/>
  </w:num>
  <w:num w:numId="26">
    <w:abstractNumId w:val="38"/>
  </w:num>
  <w:num w:numId="27">
    <w:abstractNumId w:val="2"/>
  </w:num>
  <w:num w:numId="28">
    <w:abstractNumId w:val="32"/>
  </w:num>
  <w:num w:numId="29">
    <w:abstractNumId w:val="3"/>
  </w:num>
  <w:num w:numId="30">
    <w:abstractNumId w:val="11"/>
  </w:num>
  <w:num w:numId="31">
    <w:abstractNumId w:val="67"/>
  </w:num>
  <w:num w:numId="32">
    <w:abstractNumId w:val="36"/>
  </w:num>
  <w:num w:numId="33">
    <w:abstractNumId w:val="15"/>
  </w:num>
  <w:num w:numId="34">
    <w:abstractNumId w:val="17"/>
  </w:num>
  <w:num w:numId="35">
    <w:abstractNumId w:val="18"/>
  </w:num>
  <w:num w:numId="36">
    <w:abstractNumId w:val="51"/>
  </w:num>
  <w:num w:numId="37">
    <w:abstractNumId w:val="19"/>
  </w:num>
  <w:num w:numId="38">
    <w:abstractNumId w:val="53"/>
  </w:num>
  <w:num w:numId="39">
    <w:abstractNumId w:val="33"/>
  </w:num>
  <w:num w:numId="40">
    <w:abstractNumId w:val="39"/>
  </w:num>
  <w:num w:numId="41">
    <w:abstractNumId w:val="61"/>
  </w:num>
  <w:num w:numId="42">
    <w:abstractNumId w:val="63"/>
  </w:num>
  <w:num w:numId="43">
    <w:abstractNumId w:val="14"/>
  </w:num>
  <w:num w:numId="44">
    <w:abstractNumId w:val="54"/>
  </w:num>
  <w:num w:numId="45">
    <w:abstractNumId w:val="9"/>
  </w:num>
  <w:num w:numId="46">
    <w:abstractNumId w:val="27"/>
  </w:num>
  <w:num w:numId="47">
    <w:abstractNumId w:val="62"/>
  </w:num>
  <w:num w:numId="48">
    <w:abstractNumId w:val="40"/>
  </w:num>
  <w:num w:numId="49">
    <w:abstractNumId w:val="46"/>
  </w:num>
  <w:num w:numId="50">
    <w:abstractNumId w:val="1"/>
  </w:num>
  <w:num w:numId="51">
    <w:abstractNumId w:val="5"/>
  </w:num>
  <w:num w:numId="52">
    <w:abstractNumId w:val="47"/>
  </w:num>
  <w:num w:numId="53">
    <w:abstractNumId w:val="25"/>
  </w:num>
  <w:num w:numId="54">
    <w:abstractNumId w:val="31"/>
  </w:num>
  <w:num w:numId="55">
    <w:abstractNumId w:val="21"/>
  </w:num>
  <w:num w:numId="56">
    <w:abstractNumId w:val="44"/>
  </w:num>
  <w:num w:numId="57">
    <w:abstractNumId w:val="66"/>
  </w:num>
  <w:num w:numId="58">
    <w:abstractNumId w:val="22"/>
  </w:num>
  <w:num w:numId="59">
    <w:abstractNumId w:val="50"/>
  </w:num>
  <w:num w:numId="60">
    <w:abstractNumId w:val="49"/>
  </w:num>
  <w:num w:numId="61">
    <w:abstractNumId w:val="56"/>
  </w:num>
  <w:num w:numId="62">
    <w:abstractNumId w:val="13"/>
  </w:num>
  <w:num w:numId="63">
    <w:abstractNumId w:val="28"/>
  </w:num>
  <w:num w:numId="64">
    <w:abstractNumId w:val="4"/>
  </w:num>
  <w:num w:numId="65">
    <w:abstractNumId w:val="26"/>
  </w:num>
  <w:num w:numId="66">
    <w:abstractNumId w:val="59"/>
  </w:num>
  <w:num w:numId="67">
    <w:abstractNumId w:val="58"/>
  </w:num>
  <w:num w:numId="6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66"/>
    <w:rsid w:val="00001D27"/>
    <w:rsid w:val="00005319"/>
    <w:rsid w:val="00005C5D"/>
    <w:rsid w:val="00006767"/>
    <w:rsid w:val="00006A31"/>
    <w:rsid w:val="00012954"/>
    <w:rsid w:val="00013431"/>
    <w:rsid w:val="00015400"/>
    <w:rsid w:val="000166D0"/>
    <w:rsid w:val="00016E85"/>
    <w:rsid w:val="00020E13"/>
    <w:rsid w:val="0002107A"/>
    <w:rsid w:val="00021212"/>
    <w:rsid w:val="00021EDF"/>
    <w:rsid w:val="000224E7"/>
    <w:rsid w:val="0002419A"/>
    <w:rsid w:val="00024BFD"/>
    <w:rsid w:val="00026FE5"/>
    <w:rsid w:val="0003127E"/>
    <w:rsid w:val="00032B74"/>
    <w:rsid w:val="00034A52"/>
    <w:rsid w:val="000364F9"/>
    <w:rsid w:val="00036A24"/>
    <w:rsid w:val="00042EEA"/>
    <w:rsid w:val="000460A2"/>
    <w:rsid w:val="00046B4E"/>
    <w:rsid w:val="000505E0"/>
    <w:rsid w:val="00050A48"/>
    <w:rsid w:val="00050E3D"/>
    <w:rsid w:val="00052C6A"/>
    <w:rsid w:val="00056770"/>
    <w:rsid w:val="00056C4E"/>
    <w:rsid w:val="00062345"/>
    <w:rsid w:val="00074CF1"/>
    <w:rsid w:val="000771A8"/>
    <w:rsid w:val="00081649"/>
    <w:rsid w:val="00081910"/>
    <w:rsid w:val="00081E75"/>
    <w:rsid w:val="00082922"/>
    <w:rsid w:val="00082E04"/>
    <w:rsid w:val="00083A50"/>
    <w:rsid w:val="00084AEA"/>
    <w:rsid w:val="0008612D"/>
    <w:rsid w:val="00087639"/>
    <w:rsid w:val="0009091C"/>
    <w:rsid w:val="000915D3"/>
    <w:rsid w:val="00092268"/>
    <w:rsid w:val="000A1A0D"/>
    <w:rsid w:val="000A238E"/>
    <w:rsid w:val="000A7D31"/>
    <w:rsid w:val="000B1D74"/>
    <w:rsid w:val="000B50A5"/>
    <w:rsid w:val="000B792D"/>
    <w:rsid w:val="000C513C"/>
    <w:rsid w:val="000C5197"/>
    <w:rsid w:val="000C5DE8"/>
    <w:rsid w:val="000C68F7"/>
    <w:rsid w:val="000D0B5F"/>
    <w:rsid w:val="000D518C"/>
    <w:rsid w:val="000D60E4"/>
    <w:rsid w:val="000D70E1"/>
    <w:rsid w:val="000E1388"/>
    <w:rsid w:val="000E13C8"/>
    <w:rsid w:val="000E16F3"/>
    <w:rsid w:val="000E5624"/>
    <w:rsid w:val="000E7A05"/>
    <w:rsid w:val="000F073B"/>
    <w:rsid w:val="000F0E6B"/>
    <w:rsid w:val="000F14D9"/>
    <w:rsid w:val="000F7998"/>
    <w:rsid w:val="00100852"/>
    <w:rsid w:val="001010BD"/>
    <w:rsid w:val="0010427C"/>
    <w:rsid w:val="001060A8"/>
    <w:rsid w:val="001066FC"/>
    <w:rsid w:val="00113F9E"/>
    <w:rsid w:val="00114BF0"/>
    <w:rsid w:val="00116993"/>
    <w:rsid w:val="00117380"/>
    <w:rsid w:val="0012424B"/>
    <w:rsid w:val="00124BE3"/>
    <w:rsid w:val="00132199"/>
    <w:rsid w:val="00132537"/>
    <w:rsid w:val="00133B95"/>
    <w:rsid w:val="00136CBF"/>
    <w:rsid w:val="00137C6C"/>
    <w:rsid w:val="00140E1D"/>
    <w:rsid w:val="001411E4"/>
    <w:rsid w:val="001446EF"/>
    <w:rsid w:val="001472B0"/>
    <w:rsid w:val="00150F54"/>
    <w:rsid w:val="0015675E"/>
    <w:rsid w:val="00161A6D"/>
    <w:rsid w:val="00161CE1"/>
    <w:rsid w:val="00177D6F"/>
    <w:rsid w:val="001804F7"/>
    <w:rsid w:val="00181643"/>
    <w:rsid w:val="001871AF"/>
    <w:rsid w:val="00190C3C"/>
    <w:rsid w:val="00191EED"/>
    <w:rsid w:val="00194024"/>
    <w:rsid w:val="001964DD"/>
    <w:rsid w:val="001974FC"/>
    <w:rsid w:val="001A04BF"/>
    <w:rsid w:val="001A0F0E"/>
    <w:rsid w:val="001A2233"/>
    <w:rsid w:val="001A491F"/>
    <w:rsid w:val="001A6A55"/>
    <w:rsid w:val="001B32F8"/>
    <w:rsid w:val="001B44BE"/>
    <w:rsid w:val="001B4B63"/>
    <w:rsid w:val="001B68F7"/>
    <w:rsid w:val="001C3D1C"/>
    <w:rsid w:val="001C4445"/>
    <w:rsid w:val="001C47F1"/>
    <w:rsid w:val="001D152A"/>
    <w:rsid w:val="001D3592"/>
    <w:rsid w:val="001D62F4"/>
    <w:rsid w:val="001D7832"/>
    <w:rsid w:val="001E00DB"/>
    <w:rsid w:val="001E0476"/>
    <w:rsid w:val="001E3B71"/>
    <w:rsid w:val="001E44EA"/>
    <w:rsid w:val="001E4885"/>
    <w:rsid w:val="001E4C36"/>
    <w:rsid w:val="001E5F6C"/>
    <w:rsid w:val="001F2954"/>
    <w:rsid w:val="001F65F3"/>
    <w:rsid w:val="001F6922"/>
    <w:rsid w:val="001F77D7"/>
    <w:rsid w:val="0020137A"/>
    <w:rsid w:val="002018F7"/>
    <w:rsid w:val="00204E4C"/>
    <w:rsid w:val="00204EEB"/>
    <w:rsid w:val="00205701"/>
    <w:rsid w:val="00206B80"/>
    <w:rsid w:val="00210E0D"/>
    <w:rsid w:val="002113BD"/>
    <w:rsid w:val="00215A99"/>
    <w:rsid w:val="00216208"/>
    <w:rsid w:val="00223011"/>
    <w:rsid w:val="002235FC"/>
    <w:rsid w:val="002371D4"/>
    <w:rsid w:val="00246C0C"/>
    <w:rsid w:val="00247474"/>
    <w:rsid w:val="002520BD"/>
    <w:rsid w:val="00253FE2"/>
    <w:rsid w:val="002541BA"/>
    <w:rsid w:val="002546D1"/>
    <w:rsid w:val="00254BCC"/>
    <w:rsid w:val="00260188"/>
    <w:rsid w:val="002620D1"/>
    <w:rsid w:val="00264B0C"/>
    <w:rsid w:val="00265DDA"/>
    <w:rsid w:val="00266B69"/>
    <w:rsid w:val="002672F9"/>
    <w:rsid w:val="00273A63"/>
    <w:rsid w:val="00282F28"/>
    <w:rsid w:val="0029261D"/>
    <w:rsid w:val="0029451F"/>
    <w:rsid w:val="002A102B"/>
    <w:rsid w:val="002A4817"/>
    <w:rsid w:val="002A5203"/>
    <w:rsid w:val="002B21DF"/>
    <w:rsid w:val="002B2A96"/>
    <w:rsid w:val="002B451B"/>
    <w:rsid w:val="002B7995"/>
    <w:rsid w:val="002C099F"/>
    <w:rsid w:val="002C2101"/>
    <w:rsid w:val="002C37B5"/>
    <w:rsid w:val="002E5BEC"/>
    <w:rsid w:val="002E7B4E"/>
    <w:rsid w:val="002F008D"/>
    <w:rsid w:val="002F079D"/>
    <w:rsid w:val="002F26E6"/>
    <w:rsid w:val="002F2853"/>
    <w:rsid w:val="002F729D"/>
    <w:rsid w:val="002F7F0F"/>
    <w:rsid w:val="003003D9"/>
    <w:rsid w:val="0030212C"/>
    <w:rsid w:val="0030557D"/>
    <w:rsid w:val="00306E8D"/>
    <w:rsid w:val="00312855"/>
    <w:rsid w:val="0031305C"/>
    <w:rsid w:val="00313595"/>
    <w:rsid w:val="00315DA8"/>
    <w:rsid w:val="003165FE"/>
    <w:rsid w:val="00320AF3"/>
    <w:rsid w:val="00321552"/>
    <w:rsid w:val="00325167"/>
    <w:rsid w:val="003258B4"/>
    <w:rsid w:val="0032657F"/>
    <w:rsid w:val="00326B5E"/>
    <w:rsid w:val="003306BF"/>
    <w:rsid w:val="00337453"/>
    <w:rsid w:val="003409A2"/>
    <w:rsid w:val="003412D1"/>
    <w:rsid w:val="00342AD1"/>
    <w:rsid w:val="00342C46"/>
    <w:rsid w:val="00343195"/>
    <w:rsid w:val="003446EF"/>
    <w:rsid w:val="00345160"/>
    <w:rsid w:val="00351659"/>
    <w:rsid w:val="0035722C"/>
    <w:rsid w:val="0035788D"/>
    <w:rsid w:val="003601F7"/>
    <w:rsid w:val="00360F26"/>
    <w:rsid w:val="00361853"/>
    <w:rsid w:val="00362EC4"/>
    <w:rsid w:val="00363E43"/>
    <w:rsid w:val="00371C93"/>
    <w:rsid w:val="0037332F"/>
    <w:rsid w:val="003738F5"/>
    <w:rsid w:val="003749D3"/>
    <w:rsid w:val="00377378"/>
    <w:rsid w:val="00381D5A"/>
    <w:rsid w:val="00381E41"/>
    <w:rsid w:val="003854A0"/>
    <w:rsid w:val="003855CC"/>
    <w:rsid w:val="003910E5"/>
    <w:rsid w:val="00394F1F"/>
    <w:rsid w:val="00396020"/>
    <w:rsid w:val="00397CEF"/>
    <w:rsid w:val="003A1026"/>
    <w:rsid w:val="003A768D"/>
    <w:rsid w:val="003B00BD"/>
    <w:rsid w:val="003B00C4"/>
    <w:rsid w:val="003B039B"/>
    <w:rsid w:val="003B30C4"/>
    <w:rsid w:val="003B3EB4"/>
    <w:rsid w:val="003B6C62"/>
    <w:rsid w:val="003C235D"/>
    <w:rsid w:val="003C7DA9"/>
    <w:rsid w:val="003C7F6C"/>
    <w:rsid w:val="003C7FC0"/>
    <w:rsid w:val="003D303E"/>
    <w:rsid w:val="003D468C"/>
    <w:rsid w:val="003D7B2B"/>
    <w:rsid w:val="003E049D"/>
    <w:rsid w:val="003E167B"/>
    <w:rsid w:val="003E1D9C"/>
    <w:rsid w:val="003E2CAC"/>
    <w:rsid w:val="003E5804"/>
    <w:rsid w:val="003E686D"/>
    <w:rsid w:val="003E6C3D"/>
    <w:rsid w:val="003F2DEE"/>
    <w:rsid w:val="003F5CEE"/>
    <w:rsid w:val="003F6353"/>
    <w:rsid w:val="00404583"/>
    <w:rsid w:val="00410F4A"/>
    <w:rsid w:val="004111C3"/>
    <w:rsid w:val="0041185F"/>
    <w:rsid w:val="00413D93"/>
    <w:rsid w:val="004151FC"/>
    <w:rsid w:val="0041678E"/>
    <w:rsid w:val="004171B7"/>
    <w:rsid w:val="004178F4"/>
    <w:rsid w:val="00417FB4"/>
    <w:rsid w:val="004235AF"/>
    <w:rsid w:val="0042535F"/>
    <w:rsid w:val="00427282"/>
    <w:rsid w:val="0043179B"/>
    <w:rsid w:val="00431DB8"/>
    <w:rsid w:val="004351AB"/>
    <w:rsid w:val="00443FBC"/>
    <w:rsid w:val="00453B5A"/>
    <w:rsid w:val="00455C6B"/>
    <w:rsid w:val="00456CE8"/>
    <w:rsid w:val="0045732F"/>
    <w:rsid w:val="004650B6"/>
    <w:rsid w:val="00465B8B"/>
    <w:rsid w:val="00466C43"/>
    <w:rsid w:val="004670D0"/>
    <w:rsid w:val="00472EBF"/>
    <w:rsid w:val="0047346D"/>
    <w:rsid w:val="00477ADF"/>
    <w:rsid w:val="00481D02"/>
    <w:rsid w:val="00481F7C"/>
    <w:rsid w:val="004854DC"/>
    <w:rsid w:val="00486733"/>
    <w:rsid w:val="00487746"/>
    <w:rsid w:val="00492315"/>
    <w:rsid w:val="00493723"/>
    <w:rsid w:val="00494665"/>
    <w:rsid w:val="00495E2F"/>
    <w:rsid w:val="00497C9D"/>
    <w:rsid w:val="004A3F62"/>
    <w:rsid w:val="004B003A"/>
    <w:rsid w:val="004B0534"/>
    <w:rsid w:val="004B0B55"/>
    <w:rsid w:val="004B2B59"/>
    <w:rsid w:val="004C1293"/>
    <w:rsid w:val="004C1502"/>
    <w:rsid w:val="004C1CB8"/>
    <w:rsid w:val="004C1E07"/>
    <w:rsid w:val="004C4081"/>
    <w:rsid w:val="004C5BD9"/>
    <w:rsid w:val="004D058F"/>
    <w:rsid w:val="004D36EF"/>
    <w:rsid w:val="004D49E9"/>
    <w:rsid w:val="004E0F76"/>
    <w:rsid w:val="004E42B9"/>
    <w:rsid w:val="004E6A75"/>
    <w:rsid w:val="004F6B0A"/>
    <w:rsid w:val="005009CD"/>
    <w:rsid w:val="00501536"/>
    <w:rsid w:val="00502356"/>
    <w:rsid w:val="00503B3A"/>
    <w:rsid w:val="0050409D"/>
    <w:rsid w:val="0050782B"/>
    <w:rsid w:val="00510BBE"/>
    <w:rsid w:val="005118D8"/>
    <w:rsid w:val="00511DA4"/>
    <w:rsid w:val="00515D32"/>
    <w:rsid w:val="00517C4A"/>
    <w:rsid w:val="00517D90"/>
    <w:rsid w:val="00517D9F"/>
    <w:rsid w:val="00526240"/>
    <w:rsid w:val="0053041E"/>
    <w:rsid w:val="005327DA"/>
    <w:rsid w:val="0053753D"/>
    <w:rsid w:val="00537ABE"/>
    <w:rsid w:val="00542038"/>
    <w:rsid w:val="005466B5"/>
    <w:rsid w:val="00546AE4"/>
    <w:rsid w:val="005472BD"/>
    <w:rsid w:val="0054740C"/>
    <w:rsid w:val="005475B6"/>
    <w:rsid w:val="0055277D"/>
    <w:rsid w:val="00555E28"/>
    <w:rsid w:val="00563E9E"/>
    <w:rsid w:val="00566A45"/>
    <w:rsid w:val="00581D99"/>
    <w:rsid w:val="00583FCE"/>
    <w:rsid w:val="005847DE"/>
    <w:rsid w:val="00585051"/>
    <w:rsid w:val="00585D13"/>
    <w:rsid w:val="005872FA"/>
    <w:rsid w:val="00591CB0"/>
    <w:rsid w:val="005A111A"/>
    <w:rsid w:val="005A4353"/>
    <w:rsid w:val="005A4D0B"/>
    <w:rsid w:val="005A71A7"/>
    <w:rsid w:val="005A7B95"/>
    <w:rsid w:val="005B452E"/>
    <w:rsid w:val="005B5197"/>
    <w:rsid w:val="005C1686"/>
    <w:rsid w:val="005C6C6A"/>
    <w:rsid w:val="005C7112"/>
    <w:rsid w:val="005C7EBA"/>
    <w:rsid w:val="005D07A8"/>
    <w:rsid w:val="005D2B08"/>
    <w:rsid w:val="005D2F63"/>
    <w:rsid w:val="005E208D"/>
    <w:rsid w:val="005E22D7"/>
    <w:rsid w:val="005E66B2"/>
    <w:rsid w:val="005E68E8"/>
    <w:rsid w:val="005E7891"/>
    <w:rsid w:val="005F66C1"/>
    <w:rsid w:val="00600512"/>
    <w:rsid w:val="00600697"/>
    <w:rsid w:val="006010FD"/>
    <w:rsid w:val="00601C66"/>
    <w:rsid w:val="00604C69"/>
    <w:rsid w:val="00606D5C"/>
    <w:rsid w:val="00612386"/>
    <w:rsid w:val="00614781"/>
    <w:rsid w:val="00615E72"/>
    <w:rsid w:val="00620CEA"/>
    <w:rsid w:val="00626BCA"/>
    <w:rsid w:val="006316C8"/>
    <w:rsid w:val="00634AEA"/>
    <w:rsid w:val="006355D1"/>
    <w:rsid w:val="006408DF"/>
    <w:rsid w:val="00640E6F"/>
    <w:rsid w:val="00644BF8"/>
    <w:rsid w:val="00644FC1"/>
    <w:rsid w:val="00651183"/>
    <w:rsid w:val="006563BF"/>
    <w:rsid w:val="006616A7"/>
    <w:rsid w:val="006619BC"/>
    <w:rsid w:val="00663598"/>
    <w:rsid w:val="00664C92"/>
    <w:rsid w:val="0066694A"/>
    <w:rsid w:val="00672DDB"/>
    <w:rsid w:val="00673F88"/>
    <w:rsid w:val="00675534"/>
    <w:rsid w:val="006838F5"/>
    <w:rsid w:val="00683908"/>
    <w:rsid w:val="006846BA"/>
    <w:rsid w:val="00684D65"/>
    <w:rsid w:val="006866B1"/>
    <w:rsid w:val="00695692"/>
    <w:rsid w:val="00696664"/>
    <w:rsid w:val="00697EAE"/>
    <w:rsid w:val="006A2906"/>
    <w:rsid w:val="006A3B10"/>
    <w:rsid w:val="006A60E1"/>
    <w:rsid w:val="006A611D"/>
    <w:rsid w:val="006A70C2"/>
    <w:rsid w:val="006B0020"/>
    <w:rsid w:val="006B25D8"/>
    <w:rsid w:val="006B282B"/>
    <w:rsid w:val="006B3F49"/>
    <w:rsid w:val="006B6A0D"/>
    <w:rsid w:val="006B6B26"/>
    <w:rsid w:val="006B6E04"/>
    <w:rsid w:val="006C049C"/>
    <w:rsid w:val="006C064B"/>
    <w:rsid w:val="006C2238"/>
    <w:rsid w:val="006C3EDE"/>
    <w:rsid w:val="006D0BB4"/>
    <w:rsid w:val="006D1EB1"/>
    <w:rsid w:val="006D538A"/>
    <w:rsid w:val="006E0E67"/>
    <w:rsid w:val="006E2599"/>
    <w:rsid w:val="006E6855"/>
    <w:rsid w:val="006E79B7"/>
    <w:rsid w:val="006F047D"/>
    <w:rsid w:val="006F28C3"/>
    <w:rsid w:val="006F2AB4"/>
    <w:rsid w:val="006F31C4"/>
    <w:rsid w:val="006F37FF"/>
    <w:rsid w:val="006F64DD"/>
    <w:rsid w:val="0070153E"/>
    <w:rsid w:val="00701658"/>
    <w:rsid w:val="00704BEF"/>
    <w:rsid w:val="007050DD"/>
    <w:rsid w:val="00706B3F"/>
    <w:rsid w:val="007155A2"/>
    <w:rsid w:val="00715FD9"/>
    <w:rsid w:val="00721C8D"/>
    <w:rsid w:val="00722698"/>
    <w:rsid w:val="0072300C"/>
    <w:rsid w:val="00724170"/>
    <w:rsid w:val="0072435E"/>
    <w:rsid w:val="0072548E"/>
    <w:rsid w:val="00730407"/>
    <w:rsid w:val="00730727"/>
    <w:rsid w:val="0073209B"/>
    <w:rsid w:val="007336D1"/>
    <w:rsid w:val="007372F3"/>
    <w:rsid w:val="007444B5"/>
    <w:rsid w:val="007502A7"/>
    <w:rsid w:val="00750910"/>
    <w:rsid w:val="00751055"/>
    <w:rsid w:val="00753770"/>
    <w:rsid w:val="00753C73"/>
    <w:rsid w:val="00754CEF"/>
    <w:rsid w:val="00755E95"/>
    <w:rsid w:val="00756297"/>
    <w:rsid w:val="007615D2"/>
    <w:rsid w:val="007649B6"/>
    <w:rsid w:val="00764CD3"/>
    <w:rsid w:val="00764FDD"/>
    <w:rsid w:val="00765420"/>
    <w:rsid w:val="007705FC"/>
    <w:rsid w:val="00773C09"/>
    <w:rsid w:val="00774377"/>
    <w:rsid w:val="00774CCD"/>
    <w:rsid w:val="00775960"/>
    <w:rsid w:val="007768EE"/>
    <w:rsid w:val="00780CF1"/>
    <w:rsid w:val="0078244F"/>
    <w:rsid w:val="007849B7"/>
    <w:rsid w:val="00785F70"/>
    <w:rsid w:val="007879AE"/>
    <w:rsid w:val="00787CDF"/>
    <w:rsid w:val="00787D53"/>
    <w:rsid w:val="0079345C"/>
    <w:rsid w:val="00796937"/>
    <w:rsid w:val="00797406"/>
    <w:rsid w:val="0079769D"/>
    <w:rsid w:val="007A2987"/>
    <w:rsid w:val="007A5D6B"/>
    <w:rsid w:val="007A7982"/>
    <w:rsid w:val="007B25FD"/>
    <w:rsid w:val="007B7B4B"/>
    <w:rsid w:val="007B7D15"/>
    <w:rsid w:val="007C1C1A"/>
    <w:rsid w:val="007C5887"/>
    <w:rsid w:val="007D240C"/>
    <w:rsid w:val="007D4C3A"/>
    <w:rsid w:val="007D5335"/>
    <w:rsid w:val="007E2F6B"/>
    <w:rsid w:val="007E307E"/>
    <w:rsid w:val="007E5F70"/>
    <w:rsid w:val="007E78E6"/>
    <w:rsid w:val="007F5F2F"/>
    <w:rsid w:val="00802446"/>
    <w:rsid w:val="00804691"/>
    <w:rsid w:val="0080516D"/>
    <w:rsid w:val="00805AD4"/>
    <w:rsid w:val="00807DF8"/>
    <w:rsid w:val="0081252F"/>
    <w:rsid w:val="00812D6A"/>
    <w:rsid w:val="0081428C"/>
    <w:rsid w:val="008149F2"/>
    <w:rsid w:val="008212CE"/>
    <w:rsid w:val="0082177E"/>
    <w:rsid w:val="00821C7D"/>
    <w:rsid w:val="00821EE7"/>
    <w:rsid w:val="0082220A"/>
    <w:rsid w:val="008231E0"/>
    <w:rsid w:val="00827DCF"/>
    <w:rsid w:val="00835695"/>
    <w:rsid w:val="008372C2"/>
    <w:rsid w:val="00837E4A"/>
    <w:rsid w:val="008408C0"/>
    <w:rsid w:val="00840BD1"/>
    <w:rsid w:val="00841B50"/>
    <w:rsid w:val="00843F99"/>
    <w:rsid w:val="00844FFE"/>
    <w:rsid w:val="00847B3C"/>
    <w:rsid w:val="008513B2"/>
    <w:rsid w:val="008528D6"/>
    <w:rsid w:val="00855CB0"/>
    <w:rsid w:val="00855F6E"/>
    <w:rsid w:val="00856FF3"/>
    <w:rsid w:val="00860DEF"/>
    <w:rsid w:val="008635A2"/>
    <w:rsid w:val="008636AF"/>
    <w:rsid w:val="008675E0"/>
    <w:rsid w:val="008725EF"/>
    <w:rsid w:val="00876ECF"/>
    <w:rsid w:val="00877199"/>
    <w:rsid w:val="00882D9C"/>
    <w:rsid w:val="008834C6"/>
    <w:rsid w:val="00886E55"/>
    <w:rsid w:val="008871C8"/>
    <w:rsid w:val="00892067"/>
    <w:rsid w:val="00892ED2"/>
    <w:rsid w:val="008947AF"/>
    <w:rsid w:val="008A2412"/>
    <w:rsid w:val="008A2672"/>
    <w:rsid w:val="008A2EE5"/>
    <w:rsid w:val="008B1AA9"/>
    <w:rsid w:val="008B4DB7"/>
    <w:rsid w:val="008B6063"/>
    <w:rsid w:val="008B79A1"/>
    <w:rsid w:val="008C0ABD"/>
    <w:rsid w:val="008C0EC0"/>
    <w:rsid w:val="008C1479"/>
    <w:rsid w:val="008C3BDB"/>
    <w:rsid w:val="008C54DA"/>
    <w:rsid w:val="008D563F"/>
    <w:rsid w:val="008E5433"/>
    <w:rsid w:val="008E71A1"/>
    <w:rsid w:val="008F06B1"/>
    <w:rsid w:val="008F0CF3"/>
    <w:rsid w:val="008F1C36"/>
    <w:rsid w:val="008F38F1"/>
    <w:rsid w:val="008F7211"/>
    <w:rsid w:val="009009BF"/>
    <w:rsid w:val="00903C82"/>
    <w:rsid w:val="00904837"/>
    <w:rsid w:val="009060D8"/>
    <w:rsid w:val="00906B4D"/>
    <w:rsid w:val="0091214B"/>
    <w:rsid w:val="00917F6C"/>
    <w:rsid w:val="0092102C"/>
    <w:rsid w:val="00926130"/>
    <w:rsid w:val="00926FFD"/>
    <w:rsid w:val="009305B0"/>
    <w:rsid w:val="009330B4"/>
    <w:rsid w:val="009336EE"/>
    <w:rsid w:val="0094143A"/>
    <w:rsid w:val="009429E3"/>
    <w:rsid w:val="0094432B"/>
    <w:rsid w:val="00944A97"/>
    <w:rsid w:val="00945B24"/>
    <w:rsid w:val="00945FA3"/>
    <w:rsid w:val="009463A5"/>
    <w:rsid w:val="00951B34"/>
    <w:rsid w:val="00952257"/>
    <w:rsid w:val="009527A3"/>
    <w:rsid w:val="009527E4"/>
    <w:rsid w:val="00952DA8"/>
    <w:rsid w:val="00954152"/>
    <w:rsid w:val="00961063"/>
    <w:rsid w:val="009612E4"/>
    <w:rsid w:val="00961CAA"/>
    <w:rsid w:val="0096226B"/>
    <w:rsid w:val="00963EEC"/>
    <w:rsid w:val="00970EE1"/>
    <w:rsid w:val="00975365"/>
    <w:rsid w:val="00976E00"/>
    <w:rsid w:val="0098225B"/>
    <w:rsid w:val="00982661"/>
    <w:rsid w:val="009828D8"/>
    <w:rsid w:val="00983307"/>
    <w:rsid w:val="009868A2"/>
    <w:rsid w:val="0099012B"/>
    <w:rsid w:val="00990241"/>
    <w:rsid w:val="009914F2"/>
    <w:rsid w:val="00992125"/>
    <w:rsid w:val="009A022F"/>
    <w:rsid w:val="009A5395"/>
    <w:rsid w:val="009A63A2"/>
    <w:rsid w:val="009A6679"/>
    <w:rsid w:val="009B0D4B"/>
    <w:rsid w:val="009B2941"/>
    <w:rsid w:val="009B40E4"/>
    <w:rsid w:val="009B66E7"/>
    <w:rsid w:val="009B73A4"/>
    <w:rsid w:val="009C0FB3"/>
    <w:rsid w:val="009C5D5D"/>
    <w:rsid w:val="009C6839"/>
    <w:rsid w:val="009C68AA"/>
    <w:rsid w:val="009D0C3F"/>
    <w:rsid w:val="009D0E66"/>
    <w:rsid w:val="009D2529"/>
    <w:rsid w:val="009D3A51"/>
    <w:rsid w:val="009D4CF2"/>
    <w:rsid w:val="009D7827"/>
    <w:rsid w:val="009E2CA0"/>
    <w:rsid w:val="009E3131"/>
    <w:rsid w:val="009E3EA3"/>
    <w:rsid w:val="009E7124"/>
    <w:rsid w:val="009F604F"/>
    <w:rsid w:val="00A026BA"/>
    <w:rsid w:val="00A04160"/>
    <w:rsid w:val="00A04946"/>
    <w:rsid w:val="00A05CE6"/>
    <w:rsid w:val="00A07222"/>
    <w:rsid w:val="00A11797"/>
    <w:rsid w:val="00A16B08"/>
    <w:rsid w:val="00A16DCF"/>
    <w:rsid w:val="00A17DE3"/>
    <w:rsid w:val="00A26728"/>
    <w:rsid w:val="00A34295"/>
    <w:rsid w:val="00A35741"/>
    <w:rsid w:val="00A357F3"/>
    <w:rsid w:val="00A47AE2"/>
    <w:rsid w:val="00A57673"/>
    <w:rsid w:val="00A60AD4"/>
    <w:rsid w:val="00A614C4"/>
    <w:rsid w:val="00A6317E"/>
    <w:rsid w:val="00A63577"/>
    <w:rsid w:val="00A73D95"/>
    <w:rsid w:val="00A73E42"/>
    <w:rsid w:val="00A7510C"/>
    <w:rsid w:val="00A75141"/>
    <w:rsid w:val="00A77B6F"/>
    <w:rsid w:val="00A829A8"/>
    <w:rsid w:val="00A8681F"/>
    <w:rsid w:val="00A915C6"/>
    <w:rsid w:val="00A91A3F"/>
    <w:rsid w:val="00A91F3D"/>
    <w:rsid w:val="00A9421C"/>
    <w:rsid w:val="00A974A4"/>
    <w:rsid w:val="00AA2894"/>
    <w:rsid w:val="00AA4362"/>
    <w:rsid w:val="00AA44F1"/>
    <w:rsid w:val="00AA5560"/>
    <w:rsid w:val="00AA6CCC"/>
    <w:rsid w:val="00AB3C2A"/>
    <w:rsid w:val="00AB4A82"/>
    <w:rsid w:val="00AB4A89"/>
    <w:rsid w:val="00AB6695"/>
    <w:rsid w:val="00AB6751"/>
    <w:rsid w:val="00AC3C14"/>
    <w:rsid w:val="00AC3DEA"/>
    <w:rsid w:val="00AC5ED3"/>
    <w:rsid w:val="00AC630A"/>
    <w:rsid w:val="00AD1158"/>
    <w:rsid w:val="00AD2EB8"/>
    <w:rsid w:val="00AE03ED"/>
    <w:rsid w:val="00AE237F"/>
    <w:rsid w:val="00AE4118"/>
    <w:rsid w:val="00AE568D"/>
    <w:rsid w:val="00AE6571"/>
    <w:rsid w:val="00AE710A"/>
    <w:rsid w:val="00AF0BA6"/>
    <w:rsid w:val="00AF174E"/>
    <w:rsid w:val="00AF18C5"/>
    <w:rsid w:val="00AF6329"/>
    <w:rsid w:val="00AF717F"/>
    <w:rsid w:val="00AF7261"/>
    <w:rsid w:val="00AF7AF7"/>
    <w:rsid w:val="00B00D73"/>
    <w:rsid w:val="00B01FC4"/>
    <w:rsid w:val="00B02FA4"/>
    <w:rsid w:val="00B04264"/>
    <w:rsid w:val="00B070C6"/>
    <w:rsid w:val="00B10103"/>
    <w:rsid w:val="00B15066"/>
    <w:rsid w:val="00B23053"/>
    <w:rsid w:val="00B249E2"/>
    <w:rsid w:val="00B340BB"/>
    <w:rsid w:val="00B35D61"/>
    <w:rsid w:val="00B36307"/>
    <w:rsid w:val="00B40AAC"/>
    <w:rsid w:val="00B448AF"/>
    <w:rsid w:val="00B4494D"/>
    <w:rsid w:val="00B4529E"/>
    <w:rsid w:val="00B50367"/>
    <w:rsid w:val="00B50710"/>
    <w:rsid w:val="00B52C97"/>
    <w:rsid w:val="00B54563"/>
    <w:rsid w:val="00B57152"/>
    <w:rsid w:val="00B57319"/>
    <w:rsid w:val="00B579CD"/>
    <w:rsid w:val="00B57D97"/>
    <w:rsid w:val="00B618A9"/>
    <w:rsid w:val="00B61F6E"/>
    <w:rsid w:val="00B663E2"/>
    <w:rsid w:val="00B711A5"/>
    <w:rsid w:val="00B77318"/>
    <w:rsid w:val="00B77D96"/>
    <w:rsid w:val="00B81C2A"/>
    <w:rsid w:val="00B83658"/>
    <w:rsid w:val="00B8705E"/>
    <w:rsid w:val="00B90447"/>
    <w:rsid w:val="00B907FA"/>
    <w:rsid w:val="00B91A76"/>
    <w:rsid w:val="00B925DC"/>
    <w:rsid w:val="00B95A7E"/>
    <w:rsid w:val="00BA2A5D"/>
    <w:rsid w:val="00BA4D3B"/>
    <w:rsid w:val="00BA6971"/>
    <w:rsid w:val="00BA6F88"/>
    <w:rsid w:val="00BA7694"/>
    <w:rsid w:val="00BB113A"/>
    <w:rsid w:val="00BB1213"/>
    <w:rsid w:val="00BB1CCB"/>
    <w:rsid w:val="00BB1D88"/>
    <w:rsid w:val="00BB3CA5"/>
    <w:rsid w:val="00BB59FF"/>
    <w:rsid w:val="00BC5EBD"/>
    <w:rsid w:val="00BD347F"/>
    <w:rsid w:val="00BD41E2"/>
    <w:rsid w:val="00BD58FC"/>
    <w:rsid w:val="00BE064E"/>
    <w:rsid w:val="00BE25A5"/>
    <w:rsid w:val="00BE6A1E"/>
    <w:rsid w:val="00C03263"/>
    <w:rsid w:val="00C037AE"/>
    <w:rsid w:val="00C04EFA"/>
    <w:rsid w:val="00C05659"/>
    <w:rsid w:val="00C13F33"/>
    <w:rsid w:val="00C15495"/>
    <w:rsid w:val="00C15835"/>
    <w:rsid w:val="00C21DA0"/>
    <w:rsid w:val="00C23A24"/>
    <w:rsid w:val="00C26326"/>
    <w:rsid w:val="00C26EC7"/>
    <w:rsid w:val="00C303ED"/>
    <w:rsid w:val="00C322CD"/>
    <w:rsid w:val="00C342EA"/>
    <w:rsid w:val="00C34A8D"/>
    <w:rsid w:val="00C34EAF"/>
    <w:rsid w:val="00C354A7"/>
    <w:rsid w:val="00C35B3E"/>
    <w:rsid w:val="00C4563E"/>
    <w:rsid w:val="00C4723A"/>
    <w:rsid w:val="00C47C7D"/>
    <w:rsid w:val="00C51ED0"/>
    <w:rsid w:val="00C521D6"/>
    <w:rsid w:val="00C52977"/>
    <w:rsid w:val="00C55DC3"/>
    <w:rsid w:val="00C612A8"/>
    <w:rsid w:val="00C62347"/>
    <w:rsid w:val="00C62A4C"/>
    <w:rsid w:val="00C70461"/>
    <w:rsid w:val="00C72D86"/>
    <w:rsid w:val="00C77C5E"/>
    <w:rsid w:val="00C80966"/>
    <w:rsid w:val="00C81C61"/>
    <w:rsid w:val="00C8467D"/>
    <w:rsid w:val="00C84C2A"/>
    <w:rsid w:val="00C87ED1"/>
    <w:rsid w:val="00C9302A"/>
    <w:rsid w:val="00CA6474"/>
    <w:rsid w:val="00CA6F0F"/>
    <w:rsid w:val="00CB741D"/>
    <w:rsid w:val="00CB790D"/>
    <w:rsid w:val="00CC3481"/>
    <w:rsid w:val="00CC4435"/>
    <w:rsid w:val="00CD3FB5"/>
    <w:rsid w:val="00CE1DC9"/>
    <w:rsid w:val="00CE2F5F"/>
    <w:rsid w:val="00CF0158"/>
    <w:rsid w:val="00CF7D58"/>
    <w:rsid w:val="00D027E1"/>
    <w:rsid w:val="00D073AD"/>
    <w:rsid w:val="00D1336C"/>
    <w:rsid w:val="00D13831"/>
    <w:rsid w:val="00D14E71"/>
    <w:rsid w:val="00D2510A"/>
    <w:rsid w:val="00D322A5"/>
    <w:rsid w:val="00D32433"/>
    <w:rsid w:val="00D41E83"/>
    <w:rsid w:val="00D42A06"/>
    <w:rsid w:val="00D43C06"/>
    <w:rsid w:val="00D47E02"/>
    <w:rsid w:val="00D521B9"/>
    <w:rsid w:val="00D54020"/>
    <w:rsid w:val="00D546F8"/>
    <w:rsid w:val="00D61EF8"/>
    <w:rsid w:val="00D6209B"/>
    <w:rsid w:val="00D63392"/>
    <w:rsid w:val="00D6360F"/>
    <w:rsid w:val="00D64820"/>
    <w:rsid w:val="00D64F49"/>
    <w:rsid w:val="00D70B25"/>
    <w:rsid w:val="00D7179B"/>
    <w:rsid w:val="00D7284E"/>
    <w:rsid w:val="00D74EA0"/>
    <w:rsid w:val="00D7601E"/>
    <w:rsid w:val="00D76A12"/>
    <w:rsid w:val="00D77503"/>
    <w:rsid w:val="00D80F11"/>
    <w:rsid w:val="00D82236"/>
    <w:rsid w:val="00D85462"/>
    <w:rsid w:val="00D85BA8"/>
    <w:rsid w:val="00D8722E"/>
    <w:rsid w:val="00D9731B"/>
    <w:rsid w:val="00DA1BCE"/>
    <w:rsid w:val="00DA4FFE"/>
    <w:rsid w:val="00DA5463"/>
    <w:rsid w:val="00DA5E14"/>
    <w:rsid w:val="00DB1781"/>
    <w:rsid w:val="00DB4B31"/>
    <w:rsid w:val="00DB762C"/>
    <w:rsid w:val="00DB7DB7"/>
    <w:rsid w:val="00DC03F3"/>
    <w:rsid w:val="00DC1AB3"/>
    <w:rsid w:val="00DC4753"/>
    <w:rsid w:val="00DC4F8F"/>
    <w:rsid w:val="00DD0305"/>
    <w:rsid w:val="00DD2286"/>
    <w:rsid w:val="00DD340D"/>
    <w:rsid w:val="00DD5942"/>
    <w:rsid w:val="00DD5BFD"/>
    <w:rsid w:val="00DD7479"/>
    <w:rsid w:val="00DD7F0D"/>
    <w:rsid w:val="00DE086F"/>
    <w:rsid w:val="00DE15D9"/>
    <w:rsid w:val="00DE1770"/>
    <w:rsid w:val="00DE223C"/>
    <w:rsid w:val="00DF1126"/>
    <w:rsid w:val="00DF38CB"/>
    <w:rsid w:val="00DF3F0B"/>
    <w:rsid w:val="00DF7E8A"/>
    <w:rsid w:val="00E010A1"/>
    <w:rsid w:val="00E05230"/>
    <w:rsid w:val="00E108F4"/>
    <w:rsid w:val="00E10FD2"/>
    <w:rsid w:val="00E110C9"/>
    <w:rsid w:val="00E11C97"/>
    <w:rsid w:val="00E143AE"/>
    <w:rsid w:val="00E1472B"/>
    <w:rsid w:val="00E169D7"/>
    <w:rsid w:val="00E16D7B"/>
    <w:rsid w:val="00E17175"/>
    <w:rsid w:val="00E26AD7"/>
    <w:rsid w:val="00E27437"/>
    <w:rsid w:val="00E275C3"/>
    <w:rsid w:val="00E34A4E"/>
    <w:rsid w:val="00E3528F"/>
    <w:rsid w:val="00E3588F"/>
    <w:rsid w:val="00E35DB5"/>
    <w:rsid w:val="00E40868"/>
    <w:rsid w:val="00E41A8E"/>
    <w:rsid w:val="00E4379F"/>
    <w:rsid w:val="00E437A0"/>
    <w:rsid w:val="00E44778"/>
    <w:rsid w:val="00E46712"/>
    <w:rsid w:val="00E519D6"/>
    <w:rsid w:val="00E51A47"/>
    <w:rsid w:val="00E54980"/>
    <w:rsid w:val="00E54E94"/>
    <w:rsid w:val="00E602B9"/>
    <w:rsid w:val="00E61BDC"/>
    <w:rsid w:val="00E62180"/>
    <w:rsid w:val="00E63262"/>
    <w:rsid w:val="00E67F61"/>
    <w:rsid w:val="00E70943"/>
    <w:rsid w:val="00E70E9F"/>
    <w:rsid w:val="00E71E4A"/>
    <w:rsid w:val="00E72004"/>
    <w:rsid w:val="00E7777C"/>
    <w:rsid w:val="00E803A4"/>
    <w:rsid w:val="00E806B9"/>
    <w:rsid w:val="00E8094E"/>
    <w:rsid w:val="00E85406"/>
    <w:rsid w:val="00E8582C"/>
    <w:rsid w:val="00E85F11"/>
    <w:rsid w:val="00E87576"/>
    <w:rsid w:val="00E92398"/>
    <w:rsid w:val="00E925C3"/>
    <w:rsid w:val="00E940EF"/>
    <w:rsid w:val="00EA0D1C"/>
    <w:rsid w:val="00EA372E"/>
    <w:rsid w:val="00EA637E"/>
    <w:rsid w:val="00EA6F23"/>
    <w:rsid w:val="00EA7BA3"/>
    <w:rsid w:val="00EB2EC9"/>
    <w:rsid w:val="00EB3526"/>
    <w:rsid w:val="00EB3A2C"/>
    <w:rsid w:val="00EB5FBB"/>
    <w:rsid w:val="00EC1961"/>
    <w:rsid w:val="00EC7CEB"/>
    <w:rsid w:val="00ED42DC"/>
    <w:rsid w:val="00ED471D"/>
    <w:rsid w:val="00ED4C8E"/>
    <w:rsid w:val="00ED6DD0"/>
    <w:rsid w:val="00ED6EE4"/>
    <w:rsid w:val="00ED707F"/>
    <w:rsid w:val="00ED7142"/>
    <w:rsid w:val="00EE250F"/>
    <w:rsid w:val="00EE7DFE"/>
    <w:rsid w:val="00EF3F30"/>
    <w:rsid w:val="00EF5C76"/>
    <w:rsid w:val="00F005FF"/>
    <w:rsid w:val="00F00766"/>
    <w:rsid w:val="00F0115B"/>
    <w:rsid w:val="00F02166"/>
    <w:rsid w:val="00F117DD"/>
    <w:rsid w:val="00F14791"/>
    <w:rsid w:val="00F1555D"/>
    <w:rsid w:val="00F15EF6"/>
    <w:rsid w:val="00F179FE"/>
    <w:rsid w:val="00F17BCF"/>
    <w:rsid w:val="00F248AB"/>
    <w:rsid w:val="00F27678"/>
    <w:rsid w:val="00F300E6"/>
    <w:rsid w:val="00F3344D"/>
    <w:rsid w:val="00F369FB"/>
    <w:rsid w:val="00F36E17"/>
    <w:rsid w:val="00F40242"/>
    <w:rsid w:val="00F40F10"/>
    <w:rsid w:val="00F4353D"/>
    <w:rsid w:val="00F454F1"/>
    <w:rsid w:val="00F45A23"/>
    <w:rsid w:val="00F509B9"/>
    <w:rsid w:val="00F50CB1"/>
    <w:rsid w:val="00F56950"/>
    <w:rsid w:val="00F5781C"/>
    <w:rsid w:val="00F62C65"/>
    <w:rsid w:val="00F66D0C"/>
    <w:rsid w:val="00F70E6F"/>
    <w:rsid w:val="00F7155A"/>
    <w:rsid w:val="00F77981"/>
    <w:rsid w:val="00F8325B"/>
    <w:rsid w:val="00F92795"/>
    <w:rsid w:val="00F94B31"/>
    <w:rsid w:val="00FA1C01"/>
    <w:rsid w:val="00FA2614"/>
    <w:rsid w:val="00FB019C"/>
    <w:rsid w:val="00FB0DB4"/>
    <w:rsid w:val="00FB4541"/>
    <w:rsid w:val="00FC4937"/>
    <w:rsid w:val="00FC4A6A"/>
    <w:rsid w:val="00FC7B77"/>
    <w:rsid w:val="00FC7F1A"/>
    <w:rsid w:val="00FD79AF"/>
    <w:rsid w:val="00FE10AE"/>
    <w:rsid w:val="00FE7EB7"/>
    <w:rsid w:val="00FF066B"/>
    <w:rsid w:val="00FF1ABA"/>
    <w:rsid w:val="00FF6A60"/>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6D5AE15"/>
  <w15:docId w15:val="{F30EEE04-7141-43CA-A697-5CD85FE7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 w:type="paragraph" w:customStyle="1" w:styleId="BodyTextAlphalist">
    <w:name w:val="Body Text Alpha list"/>
    <w:next w:val="U-text-bullet"/>
    <w:qFormat/>
    <w:rsid w:val="00787D53"/>
    <w:pPr>
      <w:widowControl w:val="0"/>
      <w:tabs>
        <w:tab w:val="left" w:pos="1134"/>
        <w:tab w:val="left" w:pos="5103"/>
        <w:tab w:val="left" w:pos="6804"/>
      </w:tabs>
      <w:spacing w:before="60" w:after="60" w:line="240" w:lineRule="atLeast"/>
    </w:pPr>
    <w:rPr>
      <w:rFonts w:ascii="Times New Roman" w:eastAsia="Times New Roman" w:hAnsi="Times New Roman" w:cs="Times New Roman"/>
      <w:spacing w:val="3"/>
      <w:szCs w:val="24"/>
    </w:rPr>
  </w:style>
  <w:style w:type="character" w:styleId="Emphasis">
    <w:name w:val="Emphasis"/>
    <w:basedOn w:val="DefaultParagraphFont"/>
    <w:qFormat/>
    <w:rsid w:val="00787D53"/>
    <w:rPr>
      <w:i/>
      <w:iCs/>
    </w:rPr>
  </w:style>
  <w:style w:type="paragraph" w:styleId="BodyText">
    <w:name w:val="Body Text"/>
    <w:basedOn w:val="Normal"/>
    <w:link w:val="BodyTextChar"/>
    <w:uiPriority w:val="99"/>
    <w:semiHidden/>
    <w:unhideWhenUsed/>
    <w:rsid w:val="00787D53"/>
    <w:pPr>
      <w:spacing w:after="120"/>
    </w:pPr>
  </w:style>
  <w:style w:type="character" w:customStyle="1" w:styleId="BodyTextChar">
    <w:name w:val="Body Text Char"/>
    <w:basedOn w:val="DefaultParagraphFont"/>
    <w:link w:val="BodyText"/>
    <w:uiPriority w:val="99"/>
    <w:semiHidden/>
    <w:rsid w:val="0078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6807">
      <w:bodyDiv w:val="1"/>
      <w:marLeft w:val="0"/>
      <w:marRight w:val="0"/>
      <w:marTop w:val="0"/>
      <w:marBottom w:val="0"/>
      <w:divBdr>
        <w:top w:val="none" w:sz="0" w:space="0" w:color="auto"/>
        <w:left w:val="none" w:sz="0" w:space="0" w:color="auto"/>
        <w:bottom w:val="none" w:sz="0" w:space="0" w:color="auto"/>
        <w:right w:val="none" w:sz="0" w:space="0" w:color="auto"/>
      </w:divBdr>
    </w:div>
    <w:div w:id="675226999">
      <w:bodyDiv w:val="1"/>
      <w:marLeft w:val="0"/>
      <w:marRight w:val="0"/>
      <w:marTop w:val="0"/>
      <w:marBottom w:val="0"/>
      <w:divBdr>
        <w:top w:val="none" w:sz="0" w:space="0" w:color="auto"/>
        <w:left w:val="none" w:sz="0" w:space="0" w:color="auto"/>
        <w:bottom w:val="none" w:sz="0" w:space="0" w:color="auto"/>
        <w:right w:val="none" w:sz="0" w:space="0" w:color="auto"/>
      </w:divBdr>
    </w:div>
    <w:div w:id="1088573273">
      <w:bodyDiv w:val="1"/>
      <w:marLeft w:val="0"/>
      <w:marRight w:val="0"/>
      <w:marTop w:val="0"/>
      <w:marBottom w:val="0"/>
      <w:divBdr>
        <w:top w:val="none" w:sz="0" w:space="0" w:color="auto"/>
        <w:left w:val="none" w:sz="0" w:space="0" w:color="auto"/>
        <w:bottom w:val="none" w:sz="0" w:space="0" w:color="auto"/>
        <w:right w:val="none" w:sz="0" w:space="0" w:color="auto"/>
      </w:divBdr>
    </w:div>
    <w:div w:id="1244686450">
      <w:bodyDiv w:val="1"/>
      <w:marLeft w:val="0"/>
      <w:marRight w:val="0"/>
      <w:marTop w:val="0"/>
      <w:marBottom w:val="0"/>
      <w:divBdr>
        <w:top w:val="none" w:sz="0" w:space="0" w:color="auto"/>
        <w:left w:val="none" w:sz="0" w:space="0" w:color="auto"/>
        <w:bottom w:val="none" w:sz="0" w:space="0" w:color="auto"/>
        <w:right w:val="none" w:sz="0" w:space="0" w:color="auto"/>
      </w:divBdr>
    </w:div>
    <w:div w:id="1340347143">
      <w:bodyDiv w:val="1"/>
      <w:marLeft w:val="0"/>
      <w:marRight w:val="0"/>
      <w:marTop w:val="0"/>
      <w:marBottom w:val="0"/>
      <w:divBdr>
        <w:top w:val="none" w:sz="0" w:space="0" w:color="auto"/>
        <w:left w:val="none" w:sz="0" w:space="0" w:color="auto"/>
        <w:bottom w:val="none" w:sz="0" w:space="0" w:color="auto"/>
        <w:right w:val="none" w:sz="0" w:space="0" w:color="auto"/>
      </w:divBdr>
    </w:div>
    <w:div w:id="1476530336">
      <w:bodyDiv w:val="1"/>
      <w:marLeft w:val="0"/>
      <w:marRight w:val="0"/>
      <w:marTop w:val="0"/>
      <w:marBottom w:val="0"/>
      <w:divBdr>
        <w:top w:val="none" w:sz="0" w:space="0" w:color="auto"/>
        <w:left w:val="none" w:sz="0" w:space="0" w:color="auto"/>
        <w:bottom w:val="none" w:sz="0" w:space="0" w:color="auto"/>
        <w:right w:val="none" w:sz="0" w:space="0" w:color="auto"/>
      </w:divBdr>
      <w:divsChild>
        <w:div w:id="440032658">
          <w:marLeft w:val="0"/>
          <w:marRight w:val="0"/>
          <w:marTop w:val="0"/>
          <w:marBottom w:val="0"/>
          <w:divBdr>
            <w:top w:val="none" w:sz="0" w:space="0" w:color="auto"/>
            <w:left w:val="none" w:sz="0" w:space="0" w:color="auto"/>
            <w:bottom w:val="none" w:sz="0" w:space="0" w:color="auto"/>
            <w:right w:val="none" w:sz="0" w:space="0" w:color="auto"/>
          </w:divBdr>
          <w:divsChild>
            <w:div w:id="794979827">
              <w:marLeft w:val="0"/>
              <w:marRight w:val="0"/>
              <w:marTop w:val="0"/>
              <w:marBottom w:val="0"/>
              <w:divBdr>
                <w:top w:val="none" w:sz="0" w:space="0" w:color="auto"/>
                <w:left w:val="none" w:sz="0" w:space="0" w:color="auto"/>
                <w:bottom w:val="none" w:sz="0" w:space="0" w:color="auto"/>
                <w:right w:val="none" w:sz="0" w:space="0" w:color="auto"/>
              </w:divBdr>
              <w:divsChild>
                <w:div w:id="1183127345">
                  <w:marLeft w:val="0"/>
                  <w:marRight w:val="0"/>
                  <w:marTop w:val="0"/>
                  <w:marBottom w:val="0"/>
                  <w:divBdr>
                    <w:top w:val="none" w:sz="0" w:space="0" w:color="auto"/>
                    <w:left w:val="none" w:sz="0" w:space="0" w:color="auto"/>
                    <w:bottom w:val="none" w:sz="0" w:space="0" w:color="auto"/>
                    <w:right w:val="none" w:sz="0" w:space="0" w:color="auto"/>
                  </w:divBdr>
                  <w:divsChild>
                    <w:div w:id="1911966797">
                      <w:marLeft w:val="0"/>
                      <w:marRight w:val="0"/>
                      <w:marTop w:val="0"/>
                      <w:marBottom w:val="0"/>
                      <w:divBdr>
                        <w:top w:val="none" w:sz="0" w:space="0" w:color="auto"/>
                        <w:left w:val="none" w:sz="0" w:space="0" w:color="auto"/>
                        <w:bottom w:val="none" w:sz="0" w:space="0" w:color="auto"/>
                        <w:right w:val="none" w:sz="0" w:space="0" w:color="auto"/>
                      </w:divBdr>
                      <w:divsChild>
                        <w:div w:id="303506631">
                          <w:marLeft w:val="0"/>
                          <w:marRight w:val="0"/>
                          <w:marTop w:val="0"/>
                          <w:marBottom w:val="0"/>
                          <w:divBdr>
                            <w:top w:val="none" w:sz="0" w:space="0" w:color="auto"/>
                            <w:left w:val="none" w:sz="0" w:space="0" w:color="auto"/>
                            <w:bottom w:val="none" w:sz="0" w:space="0" w:color="auto"/>
                            <w:right w:val="none" w:sz="0" w:space="0" w:color="auto"/>
                          </w:divBdr>
                          <w:divsChild>
                            <w:div w:id="17018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Resource%20Area/Resource%20Library/Resource%20Library/10)%20New%20GCSE/Emporium%20Files/Foundation/Foundation%20Unit%2019%20classroom%20resources.zip" TargetMode="External"/><Relationship Id="rId117" Type="http://schemas.openxmlformats.org/officeDocument/2006/relationships/fontTable" Target="fontTable.xml"/><Relationship Id="rId21" Type="http://schemas.openxmlformats.org/officeDocument/2006/relationships/hyperlink" Target="../../../../../Resource%20Area/Resource%20Library/Resource%20Library/10)%20New%20GCSE/Emporium%20Files/Foundation/Foundation%20Unit%2014%20classroom%20resources.zip" TargetMode="External"/><Relationship Id="rId42" Type="http://schemas.openxmlformats.org/officeDocument/2006/relationships/oleObject" Target="embeddings/oleObject7.bin"/><Relationship Id="rId47" Type="http://schemas.openxmlformats.org/officeDocument/2006/relationships/oleObject" Target="embeddings/oleObject10.bin"/><Relationship Id="rId63" Type="http://schemas.openxmlformats.org/officeDocument/2006/relationships/image" Target="media/image14.wmf"/><Relationship Id="rId68" Type="http://schemas.openxmlformats.org/officeDocument/2006/relationships/oleObject" Target="embeddings/oleObject21.bin"/><Relationship Id="rId84" Type="http://schemas.openxmlformats.org/officeDocument/2006/relationships/hyperlink" Target="file:///Y:\maths\Teaching%20Plans%20(Linked)\2016%2017%20Teaching%20Plans%20and%20SOW\Schemes%20Of%20Work\KS4\AQA%20(Year%2011)\AQA%20Scheme%20Of%20Work%20(Year%2011).doc" TargetMode="External"/><Relationship Id="rId89" Type="http://schemas.openxmlformats.org/officeDocument/2006/relationships/hyperlink" Target="file:///Y:\maths\Teaching%20Plans%20(Linked)\2016%2017%20Teaching%20Plans%20and%20SOW\Schemes%20Of%20Work\KS4\AQA%20(Year%2011)\AQA%20Scheme%20Of%20Work%20(Year%2011).doc" TargetMode="External"/><Relationship Id="rId112" Type="http://schemas.openxmlformats.org/officeDocument/2006/relationships/image" Target="media/image28.wmf"/><Relationship Id="rId16" Type="http://schemas.openxmlformats.org/officeDocument/2006/relationships/hyperlink" Target="../../../../../Resource%20Area/Resource%20Library/Resource%20Library/10)%20New%20GCSE/Emporium%20Files/Foundation/Foundation%20Unit%2009%20classroom%20resources%20-%20part.zip" TargetMode="External"/><Relationship Id="rId107" Type="http://schemas.openxmlformats.org/officeDocument/2006/relationships/oleObject" Target="embeddings/oleObject36.bin"/><Relationship Id="rId11" Type="http://schemas.openxmlformats.org/officeDocument/2006/relationships/hyperlink" Target="../../../../../Resource%20Area/Resource%20Library/Resource%20Library/10)%20New%20GCSE/Emporium%20Files/Foundation/Foundation%20Unit%2004%20classroom%20resources.zip" TargetMode="External"/><Relationship Id="rId24" Type="http://schemas.openxmlformats.org/officeDocument/2006/relationships/hyperlink" Target="../../../../../Resource%20Area/Resource%20Library/Resource%20Library/10)%20New%20GCSE/Emporium%20Files/Foundation/Foundation%20Unit%2017%20classroom%20resources%20-%20part.zip" TargetMode="External"/><Relationship Id="rId32" Type="http://schemas.openxmlformats.org/officeDocument/2006/relationships/hyperlink" Target="file:///Y:\maths\Teaching%20Plans%20(Linked)\2016%2017%20Teaching%20Plans%20and%20SOW\Schemes%20Of%20Work\KS4\AQA%20(Year%2011)\AQA%20Scheme%20Of%20Work%20(Year%2011).doc" TargetMode="External"/><Relationship Id="rId37" Type="http://schemas.openxmlformats.org/officeDocument/2006/relationships/image" Target="media/image4.wmf"/><Relationship Id="rId40" Type="http://schemas.openxmlformats.org/officeDocument/2006/relationships/oleObject" Target="embeddings/oleObject5.bin"/><Relationship Id="rId45" Type="http://schemas.openxmlformats.org/officeDocument/2006/relationships/hyperlink" Target="file:///Y:\maths\Teaching%20Plans%20(Linked)\2016%2017%20Teaching%20Plans%20and%20SOW\Schemes%20Of%20Work\KS4\AQA%20(Year%2011)\AQA%20Scheme%20Of%20Work%20(Year%2011).doc" TargetMode="External"/><Relationship Id="rId53" Type="http://schemas.openxmlformats.org/officeDocument/2006/relationships/image" Target="media/image9.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oleObject" Target="embeddings/oleObject25.bin"/><Relationship Id="rId79" Type="http://schemas.openxmlformats.org/officeDocument/2006/relationships/oleObject" Target="embeddings/oleObject28.bin"/><Relationship Id="rId87" Type="http://schemas.openxmlformats.org/officeDocument/2006/relationships/hyperlink" Target="file:///Y:\maths\Teaching%20Plans%20(Linked)\2016%2017%20Teaching%20Plans%20and%20SOW\Schemes%20Of%20Work\KS4\AQA%20(Year%2011)\AQA%20Scheme%20Of%20Work%20(Year%2011).doc" TargetMode="External"/><Relationship Id="rId102" Type="http://schemas.openxmlformats.org/officeDocument/2006/relationships/hyperlink" Target="file:///Y:\maths\Teaching%20Plans%20(Linked)\2016%2017%20Teaching%20Plans%20and%20SOW\Schemes%20Of%20Work\KS4\Edexcel%20(Year%2010)\GCSE%209-1%20SCHEME%20OF%20WORK%20-%20Foundation.docx" TargetMode="External"/><Relationship Id="rId110" Type="http://schemas.openxmlformats.org/officeDocument/2006/relationships/oleObject" Target="embeddings/oleObject37.bin"/><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image" Target="media/image22.wmf"/><Relationship Id="rId90" Type="http://schemas.openxmlformats.org/officeDocument/2006/relationships/hyperlink" Target="file:///Y:\maths\Teaching%20Plans%20(Linked)\2016%2017%20Teaching%20Plans%20and%20SOW\Schemes%20Of%20Work\KS4\AQA%20(Year%2011)\AQA%20Scheme%20Of%20Work%20(Year%2011).doc" TargetMode="External"/><Relationship Id="rId95" Type="http://schemas.openxmlformats.org/officeDocument/2006/relationships/hyperlink" Target="file:///Y:\maths\Teaching%20Plans%20(Linked)\2016%2017%20Teaching%20Plans%20and%20SOW\Schemes%20Of%20Work\KS4\AQA%20(Year%2011)\AQA%20Scheme%20Of%20Work%20(Year%2011).doc" TargetMode="External"/><Relationship Id="rId19" Type="http://schemas.openxmlformats.org/officeDocument/2006/relationships/hyperlink" Target="../../../../../Resource%20Area/Resource%20Library/Resource%20Library/10)%20New%20GCSE/Emporium%20Files/Foundation/Foundation%20Unit%2012%20classroom%20resources.zip" TargetMode="External"/><Relationship Id="rId14" Type="http://schemas.openxmlformats.org/officeDocument/2006/relationships/hyperlink" Target="../../../../../Resource%20Area/Resource%20Library/Resource%20Library/10)%20New%20GCSE/Emporium%20Files/Foundation/Foundation%20Unit%2007%20classroom%20resources.zip" TargetMode="External"/><Relationship Id="rId22" Type="http://schemas.openxmlformats.org/officeDocument/2006/relationships/hyperlink" Target="../../../../../Resource%20Area/Resource%20Library/Resource%20Library/10)%20New%20GCSE/Emporium%20Files/Foundation/Foundation%20Unit%2015%20classroom%20resources%20-%20part.zip" TargetMode="External"/><Relationship Id="rId27" Type="http://schemas.openxmlformats.org/officeDocument/2006/relationships/hyperlink" Target="../../../../../Resource%20Area/Resource%20Library/Resource%20Library/10)%20New%20GCSE/Emporium%20Files/Foundation/Foundation%20Unit%2020%20classroom%20resources.zip" TargetMode="External"/><Relationship Id="rId30" Type="http://schemas.openxmlformats.org/officeDocument/2006/relationships/image" Target="media/image2.wmf"/><Relationship Id="rId35" Type="http://schemas.openxmlformats.org/officeDocument/2006/relationships/hyperlink" Target="file:///Y:\maths\Teaching%20Plans%20(Linked)\2016%2017%20Teaching%20Plans%20and%20SOW\Schemes%20Of%20Work\KS4\AQA%20(Year%2011)\AQA%20Scheme%20Of%20Work%20(Year%2011).doc" TargetMode="External"/><Relationship Id="rId43" Type="http://schemas.openxmlformats.org/officeDocument/2006/relationships/oleObject" Target="embeddings/oleObject8.bin"/><Relationship Id="rId48" Type="http://schemas.openxmlformats.org/officeDocument/2006/relationships/image" Target="media/image7.wmf"/><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2.bin"/><Relationship Id="rId77" Type="http://schemas.openxmlformats.org/officeDocument/2006/relationships/oleObject" Target="embeddings/oleObject27.bin"/><Relationship Id="rId100" Type="http://schemas.openxmlformats.org/officeDocument/2006/relationships/hyperlink" Target="file:///Y:\maths\Teaching%20Plans%20(Linked)\2016%2017%20Teaching%20Plans%20and%20SOW\Schemes%20Of%20Work\KS4\AQA%20(Year%2011)\AQA%20Scheme%20Of%20Work%20(Year%2011).doc" TargetMode="External"/><Relationship Id="rId105" Type="http://schemas.openxmlformats.org/officeDocument/2006/relationships/oleObject" Target="embeddings/oleObject35.bin"/><Relationship Id="rId113" Type="http://schemas.openxmlformats.org/officeDocument/2006/relationships/oleObject" Target="embeddings/oleObject38.bin"/><Relationship Id="rId118" Type="http://schemas.openxmlformats.org/officeDocument/2006/relationships/theme" Target="theme/theme1.xml"/><Relationship Id="rId8" Type="http://schemas.openxmlformats.org/officeDocument/2006/relationships/hyperlink" Target="../../../../../Resource%20Area/Resource%20Library/Resource%20Library/10)%20New%20GCSE/Emporium%20Files/Foundation/Foundation%20Unit%2001%20classroom%20resources.zip" TargetMode="External"/><Relationship Id="rId51" Type="http://schemas.openxmlformats.org/officeDocument/2006/relationships/oleObject" Target="embeddings/oleObject12.bin"/><Relationship Id="rId72" Type="http://schemas.openxmlformats.org/officeDocument/2006/relationships/oleObject" Target="embeddings/oleObject24.bin"/><Relationship Id="rId80" Type="http://schemas.openxmlformats.org/officeDocument/2006/relationships/image" Target="media/image21.wmf"/><Relationship Id="rId85" Type="http://schemas.openxmlformats.org/officeDocument/2006/relationships/image" Target="media/image23.wmf"/><Relationship Id="rId93" Type="http://schemas.openxmlformats.org/officeDocument/2006/relationships/image" Target="media/image24.wmf"/><Relationship Id="rId98"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hyperlink" Target="../../../../../Resource%20Area/Resource%20Library/Resource%20Library/10)%20New%20GCSE/Emporium%20Files/Foundation/Foundation%20Unit%2005%20classroom%20resources.zip" TargetMode="External"/><Relationship Id="rId17" Type="http://schemas.openxmlformats.org/officeDocument/2006/relationships/hyperlink" Target="../../../../../Resource%20Area/Resource%20Library/Resource%20Library/10)%20New%20GCSE/Emporium%20Files/Foundation/Foundation%20Unit%2010%20classroom%20resources%20-%20part.zip" TargetMode="External"/><Relationship Id="rId25" Type="http://schemas.openxmlformats.org/officeDocument/2006/relationships/hyperlink" Target="../../../../../Resource%20Area/Resource%20Library/Resource%20Library/10)%20New%20GCSE/Emporium%20Files/Foundation/Foundation%20Unit%2018%20classroom%20resources%20-%20part.zip" TargetMode="Externa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image" Target="media/image6.wmf"/><Relationship Id="rId59" Type="http://schemas.openxmlformats.org/officeDocument/2006/relationships/image" Target="media/image12.wmf"/><Relationship Id="rId67" Type="http://schemas.openxmlformats.org/officeDocument/2006/relationships/image" Target="media/image16.wmf"/><Relationship Id="rId103" Type="http://schemas.openxmlformats.org/officeDocument/2006/relationships/hyperlink" Target="../AQA%20(reference%20only)/AQA%20Scheme%20Of%20Work%20(Year%2011).doc" TargetMode="External"/><Relationship Id="rId108" Type="http://schemas.openxmlformats.org/officeDocument/2006/relationships/hyperlink" Target="../AQA%20(reference%20only)/AQA%20Scheme%20Of%20Work%20(Year%2011).doc" TargetMode="External"/><Relationship Id="rId116" Type="http://schemas.openxmlformats.org/officeDocument/2006/relationships/header" Target="header2.xml"/><Relationship Id="rId20" Type="http://schemas.openxmlformats.org/officeDocument/2006/relationships/hyperlink" Target="../../../../../Resource%20Area/Resource%20Library/Resource%20Library/10)%20New%20GCSE/Emporium%20Files/Foundation/Foundation%20Unit%2013%20classroom%20resources.zip" TargetMode="External"/><Relationship Id="rId41" Type="http://schemas.openxmlformats.org/officeDocument/2006/relationships/oleObject" Target="embeddings/oleObject6.bin"/><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image" Target="media/image17.wmf"/><Relationship Id="rId75" Type="http://schemas.openxmlformats.org/officeDocument/2006/relationships/image" Target="media/image19.wmf"/><Relationship Id="rId83" Type="http://schemas.openxmlformats.org/officeDocument/2006/relationships/oleObject" Target="embeddings/oleObject30.bin"/><Relationship Id="rId88" Type="http://schemas.openxmlformats.org/officeDocument/2006/relationships/hyperlink" Target="file:///Y:\maths\Teaching%20Plans%20(Linked)\2016%2017%20Teaching%20Plans%20and%20SOW\Schemes%20Of%20Work\KS4\AQA%20(Year%2011)\AQA%20Scheme%20Of%20Work%20(Year%2011).doc" TargetMode="External"/><Relationship Id="rId91" Type="http://schemas.openxmlformats.org/officeDocument/2006/relationships/hyperlink" Target="file:///Y:\maths\Teaching%20Plans%20(Linked)\2016%2017%20Teaching%20Plans%20and%20SOW\Schemes%20Of%20Work\KS4\AQA%20(Year%2011)\AQA%20Scheme%20Of%20Work%20(Year%2011).doc" TargetMode="External"/><Relationship Id="rId96" Type="http://schemas.openxmlformats.org/officeDocument/2006/relationships/hyperlink" Target="file:///Y:\maths\Teaching%20Plans%20(Linked)\2016%2017%20Teaching%20Plans%20and%20SOW\Schemes%20Of%20Work\KS4\AQA%20(Year%2011)\AQA%20Scheme%20Of%20Work%20(Year%2011).doc" TargetMode="External"/><Relationship Id="rId111" Type="http://schemas.openxmlformats.org/officeDocument/2006/relationships/hyperlink" Target="../AQA%20(reference%20only)/AQA%20Scheme%20Of%20Work%20(Year%201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Resource%20Area/Resource%20Library/Resource%20Library/10)%20New%20GCSE/Emporium%20Files/Foundation/Foundation%20Unit%2008%20classroom%20resources.zip" TargetMode="External"/><Relationship Id="rId23" Type="http://schemas.openxmlformats.org/officeDocument/2006/relationships/hyperlink" Target="../../../../../Resource%20Area/Resource%20Library/Resource%20Library/10)%20New%20GCSE/Emporium%20Files/Foundation/Foundation%20Unit%2016%20classroom%20resources.zip" TargetMode="External"/><Relationship Id="rId28" Type="http://schemas.openxmlformats.org/officeDocument/2006/relationships/image" Target="media/image1.wmf"/><Relationship Id="rId36" Type="http://schemas.openxmlformats.org/officeDocument/2006/relationships/hyperlink" Target="file:///Y:\maths\Teaching%20Plans%20(Linked)\2016%2017%20Teaching%20Plans%20and%20SOW\Schemes%20Of%20Work\KS4\AQA%20(Year%2011)\AQA%20Scheme%20Of%20Work%20(Year%2011).doc" TargetMode="External"/><Relationship Id="rId49" Type="http://schemas.openxmlformats.org/officeDocument/2006/relationships/oleObject" Target="embeddings/oleObject11.bin"/><Relationship Id="rId57" Type="http://schemas.openxmlformats.org/officeDocument/2006/relationships/image" Target="media/image11.wmf"/><Relationship Id="rId106" Type="http://schemas.openxmlformats.org/officeDocument/2006/relationships/image" Target="media/image26.wmf"/><Relationship Id="rId114" Type="http://schemas.openxmlformats.org/officeDocument/2006/relationships/oleObject" Target="embeddings/oleObject39.bin"/><Relationship Id="rId10" Type="http://schemas.openxmlformats.org/officeDocument/2006/relationships/hyperlink" Target="../../../../../Resource%20Area/Resource%20Library/Resource%20Library/10)%20New%20GCSE/Emporium%20Files/Foundation/Foundation%20Unit%2003%20classroom%20resources.zip" TargetMode="External"/><Relationship Id="rId31" Type="http://schemas.openxmlformats.org/officeDocument/2006/relationships/oleObject" Target="embeddings/oleObject2.bin"/><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15.wmf"/><Relationship Id="rId73" Type="http://schemas.openxmlformats.org/officeDocument/2006/relationships/image" Target="media/image18.wmf"/><Relationship Id="rId78" Type="http://schemas.openxmlformats.org/officeDocument/2006/relationships/image" Target="media/image20.wmf"/><Relationship Id="rId81" Type="http://schemas.openxmlformats.org/officeDocument/2006/relationships/oleObject" Target="embeddings/oleObject29.bin"/><Relationship Id="rId86" Type="http://schemas.openxmlformats.org/officeDocument/2006/relationships/oleObject" Target="embeddings/oleObject31.bin"/><Relationship Id="rId94" Type="http://schemas.openxmlformats.org/officeDocument/2006/relationships/oleObject" Target="embeddings/oleObject32.bin"/><Relationship Id="rId99" Type="http://schemas.openxmlformats.org/officeDocument/2006/relationships/oleObject" Target="embeddings/oleObject34.bin"/><Relationship Id="rId101" Type="http://schemas.openxmlformats.org/officeDocument/2006/relationships/hyperlink" Target="../AQA%20(reference%20only)/AQA%20Scheme%20Of%20Work%20(Year%2011).doc" TargetMode="External"/><Relationship Id="rId4" Type="http://schemas.openxmlformats.org/officeDocument/2006/relationships/settings" Target="settings.xml"/><Relationship Id="rId9" Type="http://schemas.openxmlformats.org/officeDocument/2006/relationships/hyperlink" Target="../../../../../Resource%20Area/Resource%20Library/Resource%20Library/10)%20New%20GCSE/Emporium%20Files/Foundation/Foundation%20Unit%2002%20classroom%20resources.zip" TargetMode="External"/><Relationship Id="rId13" Type="http://schemas.openxmlformats.org/officeDocument/2006/relationships/hyperlink" Target="../../../../../Resource%20Area/Resource%20Library/Resource%20Library/10)%20New%20GCSE/Emporium%20Files/Foundation/Foundation%20Unit%2006%20classroom%20resources.zip" TargetMode="External"/><Relationship Id="rId18" Type="http://schemas.openxmlformats.org/officeDocument/2006/relationships/hyperlink" Target="../../../../../Resource%20Area/Resource%20Library/Resource%20Library/10)%20New%20GCSE/Emporium%20Files/Foundation/Foundation%20Unit%2011%20classroom%20resources.zip" TargetMode="External"/><Relationship Id="rId39" Type="http://schemas.openxmlformats.org/officeDocument/2006/relationships/image" Target="media/image5.wmf"/><Relationship Id="rId109" Type="http://schemas.openxmlformats.org/officeDocument/2006/relationships/image" Target="media/image27.wmf"/><Relationship Id="rId34" Type="http://schemas.openxmlformats.org/officeDocument/2006/relationships/oleObject" Target="embeddings/oleObject3.bin"/><Relationship Id="rId50" Type="http://schemas.openxmlformats.org/officeDocument/2006/relationships/image" Target="media/image8.wmf"/><Relationship Id="rId55" Type="http://schemas.openxmlformats.org/officeDocument/2006/relationships/image" Target="media/image10.wmf"/><Relationship Id="rId76" Type="http://schemas.openxmlformats.org/officeDocument/2006/relationships/oleObject" Target="embeddings/oleObject26.bin"/><Relationship Id="rId97" Type="http://schemas.openxmlformats.org/officeDocument/2006/relationships/hyperlink" Target="file:///Y:\maths\Teaching%20Plans%20(Linked)\2016%2017%20Teaching%20Plans%20and%20SOW\Schemes%20Of%20Work\KS4\AQA%20(Year%2011)\AQA%20Scheme%20Of%20Work%20(Year%2011).doc" TargetMode="External"/><Relationship Id="rId104"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hyperlink" Target="file:///Y:\maths\Teaching%20Plans%20(Linked)\2016%2017%20Teaching%20Plans%20and%20SOW\Schemes%20Of%20Work\KS4\AQA%20(Year%2011)\AQA%20Scheme%20Of%20Work%20(Year%2011).doc" TargetMode="External"/><Relationship Id="rId2" Type="http://schemas.openxmlformats.org/officeDocument/2006/relationships/numbering" Target="numbering.xml"/><Relationship Id="rId2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14C0-932E-491A-843C-25CDAB15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60</Pages>
  <Words>18833</Words>
  <Characters>107354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Butterworth</dc:creator>
  <cp:lastModifiedBy>Mr. R. Hosker</cp:lastModifiedBy>
  <cp:revision>12</cp:revision>
  <cp:lastPrinted>2015-11-18T16:25:00Z</cp:lastPrinted>
  <dcterms:created xsi:type="dcterms:W3CDTF">2016-06-23T09:00:00Z</dcterms:created>
  <dcterms:modified xsi:type="dcterms:W3CDTF">2018-06-15T11:19:00Z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