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394"/>
        <w:gridCol w:w="5250"/>
      </w:tblGrid>
      <w:tr w:rsidR="00136EB5" w:rsidRPr="005B6A20" w:rsidTr="005B6A20">
        <w:tc>
          <w:tcPr>
            <w:tcW w:w="1413" w:type="dxa"/>
            <w:vAlign w:val="center"/>
          </w:tcPr>
          <w:p w:rsidR="00136EB5" w:rsidRPr="005B6A20" w:rsidRDefault="00136EB5" w:rsidP="005B6A20">
            <w:pPr>
              <w:rPr>
                <w:rFonts w:ascii="Leelawadee" w:hAnsi="Leelawadee" w:cs="Leelawadee"/>
                <w:b/>
                <w:sz w:val="18"/>
                <w:szCs w:val="19"/>
              </w:rPr>
            </w:pPr>
            <w:r w:rsidRPr="005B6A20">
              <w:rPr>
                <w:rFonts w:ascii="Leelawadee" w:hAnsi="Leelawadee" w:cs="Leelawadee"/>
                <w:b/>
                <w:sz w:val="18"/>
                <w:szCs w:val="19"/>
              </w:rPr>
              <w:t>Subject</w:t>
            </w:r>
          </w:p>
        </w:tc>
        <w:tc>
          <w:tcPr>
            <w:tcW w:w="4394" w:type="dxa"/>
            <w:vAlign w:val="center"/>
          </w:tcPr>
          <w:p w:rsidR="00136EB5" w:rsidRPr="005B6A20" w:rsidRDefault="00136EB5" w:rsidP="005B6A20">
            <w:pPr>
              <w:rPr>
                <w:rFonts w:ascii="Leelawadee" w:hAnsi="Leelawadee" w:cs="Leelawadee"/>
                <w:b/>
                <w:sz w:val="18"/>
                <w:szCs w:val="19"/>
              </w:rPr>
            </w:pPr>
            <w:r w:rsidRPr="005B6A20">
              <w:rPr>
                <w:rFonts w:ascii="Leelawadee" w:hAnsi="Leelawadee" w:cs="Leelawadee"/>
                <w:b/>
                <w:sz w:val="18"/>
                <w:szCs w:val="19"/>
              </w:rPr>
              <w:t xml:space="preserve">Workbook </w:t>
            </w:r>
          </w:p>
        </w:tc>
        <w:tc>
          <w:tcPr>
            <w:tcW w:w="5250" w:type="dxa"/>
            <w:vAlign w:val="center"/>
          </w:tcPr>
          <w:p w:rsidR="00136EB5" w:rsidRPr="005B6A20" w:rsidRDefault="00136EB5" w:rsidP="005B6A20">
            <w:pPr>
              <w:rPr>
                <w:rFonts w:ascii="Leelawadee" w:hAnsi="Leelawadee" w:cs="Leelawadee"/>
                <w:b/>
                <w:sz w:val="18"/>
                <w:szCs w:val="19"/>
              </w:rPr>
            </w:pPr>
            <w:r w:rsidRPr="005B6A20">
              <w:rPr>
                <w:rFonts w:ascii="Leelawadee" w:hAnsi="Leelawadee" w:cs="Leelawadee"/>
                <w:b/>
                <w:sz w:val="18"/>
                <w:szCs w:val="19"/>
              </w:rPr>
              <w:t>Online</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Alternative Provision</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sz w:val="18"/>
                <w:szCs w:val="19"/>
              </w:rPr>
              <w:t>Complete the activities in the work packs.</w:t>
            </w:r>
          </w:p>
        </w:tc>
        <w:tc>
          <w:tcPr>
            <w:tcW w:w="5250" w:type="dxa"/>
            <w:vAlign w:val="center"/>
          </w:tcPr>
          <w:p w:rsidR="00D45460" w:rsidRPr="005B6A20" w:rsidRDefault="00423EA0" w:rsidP="005B6A20">
            <w:pPr>
              <w:rPr>
                <w:rFonts w:ascii="Leelawadee" w:hAnsi="Leelawadee" w:cs="Leelawadee"/>
                <w:noProof/>
                <w:sz w:val="18"/>
                <w:szCs w:val="19"/>
              </w:rPr>
            </w:pPr>
            <w:hyperlink r:id="rId6" w:history="1">
              <w:r w:rsidR="00D45460" w:rsidRPr="005B6A20">
                <w:rPr>
                  <w:rStyle w:val="Hyperlink"/>
                  <w:rFonts w:ascii="Leelawadee" w:hAnsi="Leelawadee" w:cs="Leelawadee"/>
                  <w:noProof/>
                  <w:sz w:val="18"/>
                  <w:szCs w:val="19"/>
                </w:rPr>
                <w:t>www.idlsgroup.com</w:t>
              </w:r>
            </w:hyperlink>
            <w:r w:rsidR="00D45460" w:rsidRPr="005B6A20">
              <w:rPr>
                <w:rFonts w:ascii="Leelawadee" w:hAnsi="Leelawadee" w:cs="Leelawadee"/>
                <w:noProof/>
                <w:sz w:val="18"/>
                <w:szCs w:val="19"/>
              </w:rPr>
              <w:t xml:space="preserve"> </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Username: first initial and surname </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Password: first name</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 xml:space="preserve">Art </w:t>
            </w:r>
          </w:p>
        </w:tc>
        <w:tc>
          <w:tcPr>
            <w:tcW w:w="9644" w:type="dxa"/>
            <w:gridSpan w:val="2"/>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Artists 'Heather Galler Research work'  Use the internet, a smart phone, tablet etc. to explore the artist 'Heather Galler'.  You need to answer the following facts about her and her work.  Looking at Heather Galler as an artist - 1.  What type of artwork does she produce?  2.  What does she use to decorate the images? Heather Galler belongs to a certain style of art group or art style,  can you name it?  3.  Where does Heather Galler display and sell her work mainly?  Looking at her work. - 1.  What is it mainly?  2.  What materials does she use in her work?   3.  Can you describe what the work looks like?   4.   Is the work political (does it give a hidden message or is it trying to tell us something or is it just decorative?  5.   What types of patterns are used,  are they symmetrical or random?  6.  Is the work 3 dimensional ( does it have layers) or is it flat and 2 dimensional?  7.  How does she use line in her work,  is it light, broken, defined, strong?  Can you describe how she uses the line and does it work in the images?   You can produce this work in your sketchbook if you have it or on paper to stick into your sketchbook when you return to school. </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This work is supported through Google Classroom with Video links, images from web browsers, Wagolls from teaching staff and past pupil examples, and written instructions. You can also contact your teacher by sending a message through Google classroom or via email at art@aspire.fcat.org.uk</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Dig Tech</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Using the KS3 Computing book, read through pg. 19  - 24 making notes or a revision poster and answer the questions on pg. 25 &amp; 26.</w:t>
            </w:r>
          </w:p>
        </w:tc>
        <w:tc>
          <w:tcPr>
            <w:tcW w:w="5250" w:type="dxa"/>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Either Data on Seneca using the </w:t>
            </w:r>
          </w:p>
          <w:p w:rsidR="00136EB5" w:rsidRPr="005B6A20" w:rsidRDefault="00136EB5" w:rsidP="005B6A20">
            <w:pPr>
              <w:rPr>
                <w:rFonts w:ascii="Leelawadee" w:hAnsi="Leelawadee" w:cs="Leelawadee"/>
                <w:noProof/>
                <w:sz w:val="18"/>
                <w:szCs w:val="19"/>
              </w:rPr>
            </w:pP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v1h62e6n1i</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Or any 6 of the tasks from </w:t>
            </w:r>
            <w:hyperlink r:id="rId7" w:history="1">
              <w:r w:rsidRPr="005B6A20">
                <w:rPr>
                  <w:rStyle w:val="Hyperlink"/>
                  <w:rFonts w:ascii="Leelawadee" w:hAnsi="Leelawadee" w:cs="Leelawadee"/>
                  <w:noProof/>
                  <w:sz w:val="18"/>
                  <w:szCs w:val="19"/>
                </w:rPr>
                <w:t>www.idea.org.uk</w:t>
              </w:r>
            </w:hyperlink>
          </w:p>
          <w:p w:rsidR="00136EB5" w:rsidRPr="005B6A20" w:rsidRDefault="00136EB5" w:rsidP="005B6A20">
            <w:pPr>
              <w:rPr>
                <w:rFonts w:ascii="Leelawadee" w:hAnsi="Leelawadee" w:cs="Leelawadee"/>
                <w:noProof/>
                <w:sz w:val="18"/>
                <w:szCs w:val="19"/>
              </w:rPr>
            </w:pPr>
            <w:r w:rsidRPr="005B6A20">
              <w:rPr>
                <w:rFonts w:ascii="Leelawadee" w:hAnsi="Leelawadee" w:cs="Leelawadee"/>
                <w:b/>
                <w:noProof/>
                <w:sz w:val="18"/>
                <w:szCs w:val="19"/>
              </w:rPr>
              <w:t>Organiser Code</w:t>
            </w:r>
            <w:r w:rsidRPr="005B6A20">
              <w:rPr>
                <w:rFonts w:ascii="Leelawadee" w:hAnsi="Leelawadee" w:cs="Leelawadee"/>
                <w:noProof/>
                <w:sz w:val="18"/>
                <w:szCs w:val="19"/>
              </w:rPr>
              <w:t xml:space="preserve">: YR7DIGTECH </w:t>
            </w:r>
          </w:p>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Or the Health &amp; Safety Project on Google Classroom.</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Drama</w:t>
            </w:r>
          </w:p>
        </w:tc>
        <w:tc>
          <w:tcPr>
            <w:tcW w:w="4394" w:type="dxa"/>
            <w:vAlign w:val="center"/>
          </w:tcPr>
          <w:p w:rsidR="00136EB5" w:rsidRPr="005B6A20" w:rsidRDefault="00136EB5" w:rsidP="005B6A20">
            <w:pPr>
              <w:rPr>
                <w:rFonts w:ascii="Leelawadee" w:hAnsi="Leelawadee" w:cs="Leelawadee"/>
                <w:sz w:val="18"/>
                <w:szCs w:val="19"/>
              </w:rPr>
            </w:pP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Look at the tasks grid and work out which tasks you have completed so far.  Complete one more of the tasks this week.  This should take an hour.</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 xml:space="preserve">English </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Section 3 of the workbook- Improving you style. Complete pages 17-24.</w:t>
            </w:r>
          </w:p>
        </w:tc>
        <w:tc>
          <w:tcPr>
            <w:tcW w:w="5250" w:type="dxa"/>
            <w:vAlign w:val="center"/>
          </w:tcPr>
          <w:p w:rsidR="00136EB5" w:rsidRPr="005B6A20" w:rsidRDefault="00423EA0" w:rsidP="005B6A20">
            <w:pPr>
              <w:rPr>
                <w:rFonts w:ascii="Leelawadee" w:hAnsi="Leelawadee" w:cs="Leelawadee"/>
                <w:noProof/>
                <w:sz w:val="18"/>
                <w:szCs w:val="19"/>
              </w:rPr>
            </w:pPr>
            <w:hyperlink r:id="rId8" w:history="1">
              <w:r w:rsidR="00136EB5" w:rsidRPr="005B6A20">
                <w:rPr>
                  <w:rStyle w:val="Hyperlink"/>
                  <w:rFonts w:ascii="Leelawadee" w:hAnsi="Leelawadee" w:cs="Leelawadee"/>
                  <w:noProof/>
                  <w:sz w:val="18"/>
                  <w:szCs w:val="19"/>
                </w:rPr>
                <w:t>https://www.bbc.co.uk/bitesize/dailylessons</w:t>
              </w:r>
            </w:hyperlink>
          </w:p>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Google Classroom- Codes are on School Website</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 xml:space="preserve">Geography </w:t>
            </w:r>
          </w:p>
        </w:tc>
        <w:tc>
          <w:tcPr>
            <w:tcW w:w="4394" w:type="dxa"/>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P62-63 Population</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What do the key words on Page 63 mean? What has happened to world population in the graph - describe it using years and billions.</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 What is the future population like?</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Where are the densest populated areas and why? </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What is population density like in the UK?</w:t>
            </w:r>
          </w:p>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Revision question pages - 76, 96, 170-171</w:t>
            </w:r>
          </w:p>
        </w:tc>
        <w:tc>
          <w:tcPr>
            <w:tcW w:w="5250" w:type="dxa"/>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Google Classroom quiz.</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History</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Read and make notes on page 22 of the workbook.</w:t>
            </w: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 xml:space="preserve">Google Classroom tasks on England's relations with the rest of Britain in Medieval times. </w:t>
            </w: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5v5666x</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Maths</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pg 132, 141, 142, 44, 45, 46</w:t>
            </w:r>
          </w:p>
        </w:tc>
        <w:tc>
          <w:tcPr>
            <w:tcW w:w="5250" w:type="dxa"/>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Two step equations  </w:t>
            </w:r>
          </w:p>
          <w:p w:rsidR="00136EB5" w:rsidRPr="005B6A20" w:rsidRDefault="00136EB5" w:rsidP="005B6A20">
            <w:pPr>
              <w:rPr>
                <w:rFonts w:ascii="Leelawadee" w:hAnsi="Leelawadee" w:cs="Leelawadee"/>
                <w:b/>
                <w:noProof/>
                <w:sz w:val="18"/>
                <w:szCs w:val="19"/>
              </w:rPr>
            </w:pPr>
            <w:r w:rsidRPr="005B6A20">
              <w:rPr>
                <w:rFonts w:ascii="Leelawadee" w:hAnsi="Leelawadee" w:cs="Leelawadee"/>
                <w:noProof/>
                <w:sz w:val="18"/>
                <w:szCs w:val="19"/>
              </w:rPr>
              <w:t xml:space="preserve">Median and range </w:t>
            </w:r>
            <w:r w:rsidRPr="005B6A20">
              <w:rPr>
                <w:rFonts w:ascii="Leelawadee" w:hAnsi="Leelawadee" w:cs="Leelawadee"/>
                <w:b/>
                <w:noProof/>
                <w:sz w:val="18"/>
                <w:szCs w:val="19"/>
              </w:rPr>
              <w:t xml:space="preserve"> </w:t>
            </w:r>
          </w:p>
          <w:p w:rsidR="00136EB5" w:rsidRPr="005B6A20" w:rsidRDefault="00136EB5" w:rsidP="005B6A20">
            <w:pPr>
              <w:rPr>
                <w:rFonts w:ascii="Leelawadee" w:hAnsi="Leelawadee" w:cs="Leelawadee"/>
                <w:sz w:val="18"/>
                <w:szCs w:val="19"/>
              </w:rPr>
            </w:pP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gcujouz</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MFL</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Read and take notes on pages 17-19 in your workbook and then write 5 sentences to about yourself.</w:t>
            </w:r>
          </w:p>
        </w:tc>
        <w:tc>
          <w:tcPr>
            <w:tcW w:w="5250" w:type="dxa"/>
            <w:vAlign w:val="center"/>
          </w:tcPr>
          <w:p w:rsidR="00136EB5" w:rsidRPr="005B6A2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Click on this link and complete the 30 minute French lesson.  </w:t>
            </w:r>
            <w:hyperlink r:id="rId9" w:history="1">
              <w:r w:rsidRPr="005B6A20">
                <w:rPr>
                  <w:rStyle w:val="Hyperlink"/>
                  <w:rFonts w:ascii="Leelawadee" w:hAnsi="Leelawadee" w:cs="Leelawadee"/>
                  <w:noProof/>
                  <w:sz w:val="18"/>
                  <w:szCs w:val="19"/>
                </w:rPr>
                <w:t>https://www.thenational.academy/year-7/french/where-is-france-year-7-wk1-</w:t>
              </w:r>
            </w:hyperlink>
            <w:r w:rsidRPr="005B6A20">
              <w:rPr>
                <w:rFonts w:ascii="Leelawadee" w:hAnsi="Leelawadee" w:cs="Leelawadee"/>
                <w:noProof/>
                <w:sz w:val="18"/>
                <w:szCs w:val="19"/>
              </w:rPr>
              <w:t>1</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Music</w:t>
            </w:r>
          </w:p>
        </w:tc>
        <w:tc>
          <w:tcPr>
            <w:tcW w:w="4394" w:type="dxa"/>
            <w:vAlign w:val="center"/>
          </w:tcPr>
          <w:p w:rsidR="00136EB5" w:rsidRPr="005B6A20" w:rsidRDefault="00136EB5" w:rsidP="005B6A20">
            <w:pPr>
              <w:rPr>
                <w:rFonts w:ascii="Leelawadee" w:hAnsi="Leelawadee" w:cs="Leelawadee"/>
                <w:sz w:val="18"/>
                <w:szCs w:val="19"/>
              </w:rPr>
            </w:pP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Look at the tasks grid and work out which tasks you have completed so far. Complete one more of the tasks this week.  This shoud take an hour.</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 xml:space="preserve">PE </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Complete a daily workout completing the following exercises for 40 seconds to 1 minute 10 seconds each - sit ups, press ups, jumping squats, walking lunges, ski sit, mountain climbers, arm circles, star jumps, running on the spot, up and down plank.</w:t>
            </w: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Complete Joe Wicks PE session on You tube. Streams live every day between 9-9.30 but can be done anytime of day</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Science</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Read and make notes on pages 10-12 and answer questions</w:t>
            </w:r>
          </w:p>
        </w:tc>
        <w:tc>
          <w:tcPr>
            <w:tcW w:w="5250" w:type="dxa"/>
            <w:vAlign w:val="center"/>
          </w:tcPr>
          <w:p w:rsidR="00E3011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Google classroom code for daily tasks </w:t>
            </w: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na6b5p4 Seneca code and complete assigments set </w:t>
            </w:r>
          </w:p>
          <w:p w:rsidR="00136EB5" w:rsidRPr="005B6A20" w:rsidRDefault="00136EB5" w:rsidP="005B6A20">
            <w:pPr>
              <w:rPr>
                <w:rFonts w:ascii="Leelawadee" w:hAnsi="Leelawadee" w:cs="Leelawadee"/>
                <w:sz w:val="18"/>
                <w:szCs w:val="19"/>
              </w:rPr>
            </w:pP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c8u99325s2</w:t>
            </w: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 xml:space="preserve">Technology </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Recipe 4 (Bread shapes) - Recipe booklet on website. Task 4 on food homework menu card (Orange task)</w:t>
            </w:r>
          </w:p>
        </w:tc>
        <w:tc>
          <w:tcPr>
            <w:tcW w:w="5250" w:type="dxa"/>
            <w:vAlign w:val="center"/>
          </w:tcPr>
          <w:p w:rsidR="00E30110" w:rsidRDefault="00136EB5" w:rsidP="005B6A20">
            <w:pPr>
              <w:rPr>
                <w:rFonts w:ascii="Leelawadee" w:hAnsi="Leelawadee" w:cs="Leelawadee"/>
                <w:noProof/>
                <w:sz w:val="18"/>
                <w:szCs w:val="19"/>
              </w:rPr>
            </w:pPr>
            <w:r w:rsidRPr="005B6A20">
              <w:rPr>
                <w:rFonts w:ascii="Leelawadee" w:hAnsi="Leelawadee" w:cs="Leelawadee"/>
                <w:noProof/>
                <w:sz w:val="18"/>
                <w:szCs w:val="19"/>
              </w:rPr>
              <w:t xml:space="preserve">Google classroom - Specification and packaging design. Create the specification on google docs. For the packaging, find a packaging net online or use the template on google classroom and apply design using slides/publisher or hand drawn. </w:t>
            </w:r>
          </w:p>
          <w:p w:rsidR="00136EB5" w:rsidRPr="005B6A20" w:rsidRDefault="00136EB5" w:rsidP="005B6A20">
            <w:pPr>
              <w:rPr>
                <w:rFonts w:ascii="Leelawadee" w:hAnsi="Leelawadee" w:cs="Leelawadee"/>
                <w:noProof/>
                <w:sz w:val="18"/>
                <w:szCs w:val="19"/>
              </w:rPr>
            </w:pPr>
            <w:r w:rsidRPr="005B6A20">
              <w:rPr>
                <w:rFonts w:ascii="Leelawadee" w:hAnsi="Leelawadee" w:cs="Leelawadee"/>
                <w:b/>
                <w:noProof/>
                <w:sz w:val="18"/>
                <w:szCs w:val="19"/>
              </w:rPr>
              <w:t>Class code:</w:t>
            </w:r>
            <w:r w:rsidRPr="005B6A20">
              <w:rPr>
                <w:rFonts w:ascii="Leelawadee" w:hAnsi="Leelawadee" w:cs="Leelawadee"/>
                <w:noProof/>
                <w:sz w:val="18"/>
                <w:szCs w:val="19"/>
              </w:rPr>
              <w:t xml:space="preserve"> jc64c3d</w:t>
            </w:r>
          </w:p>
          <w:p w:rsidR="00136EB5" w:rsidRPr="005B6A20" w:rsidRDefault="00136EB5" w:rsidP="005B6A20">
            <w:pPr>
              <w:rPr>
                <w:rFonts w:ascii="Leelawadee" w:hAnsi="Leelawadee" w:cs="Leelawadee"/>
                <w:sz w:val="18"/>
                <w:szCs w:val="19"/>
              </w:rPr>
            </w:pPr>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CEIAG</w:t>
            </w:r>
          </w:p>
        </w:tc>
        <w:tc>
          <w:tcPr>
            <w:tcW w:w="4394" w:type="dxa"/>
            <w:vAlign w:val="center"/>
          </w:tcPr>
          <w:p w:rsidR="00136EB5" w:rsidRPr="005B6A20" w:rsidRDefault="00136EB5" w:rsidP="005B6A20">
            <w:pPr>
              <w:rPr>
                <w:rFonts w:ascii="Leelawadee" w:hAnsi="Leelawadee" w:cs="Leelawadee"/>
                <w:sz w:val="18"/>
                <w:szCs w:val="19"/>
              </w:rPr>
            </w:pP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 xml:space="preserve">Complete 'My Likes' section on </w:t>
            </w:r>
            <w:hyperlink r:id="rId10" w:history="1">
              <w:r w:rsidR="00E30110" w:rsidRPr="00D04CF9">
                <w:rPr>
                  <w:rStyle w:val="Hyperlink"/>
                  <w:rFonts w:ascii="Leelawadee" w:hAnsi="Leelawadee" w:cs="Leelawadee"/>
                  <w:noProof/>
                  <w:sz w:val="18"/>
                  <w:szCs w:val="19"/>
                </w:rPr>
                <w:t>https://track.startprofile.com/</w:t>
              </w:r>
            </w:hyperlink>
            <w:r w:rsidR="00E30110">
              <w:rPr>
                <w:rFonts w:ascii="Leelawadee" w:hAnsi="Leelawadee" w:cs="Leelawadee"/>
                <w:noProof/>
                <w:sz w:val="18"/>
                <w:szCs w:val="19"/>
              </w:rPr>
              <w:t xml:space="preserve"> </w:t>
            </w:r>
            <w:bookmarkStart w:id="0" w:name="_GoBack"/>
            <w:bookmarkEnd w:id="0"/>
          </w:p>
        </w:tc>
      </w:tr>
      <w:tr w:rsidR="00136EB5" w:rsidRPr="005B6A20" w:rsidTr="005B6A20">
        <w:tc>
          <w:tcPr>
            <w:tcW w:w="1413" w:type="dxa"/>
            <w:vAlign w:val="center"/>
          </w:tcPr>
          <w:p w:rsidR="00136EB5" w:rsidRPr="005B6A20" w:rsidRDefault="00136EB5" w:rsidP="005B6A20">
            <w:pPr>
              <w:jc w:val="both"/>
              <w:rPr>
                <w:rFonts w:ascii="Leelawadee" w:hAnsi="Leelawadee" w:cs="Leelawadee"/>
                <w:b/>
                <w:sz w:val="18"/>
                <w:szCs w:val="19"/>
              </w:rPr>
            </w:pPr>
            <w:r w:rsidRPr="005B6A20">
              <w:rPr>
                <w:rFonts w:ascii="Leelawadee" w:hAnsi="Leelawadee" w:cs="Leelawadee"/>
                <w:b/>
                <w:sz w:val="18"/>
                <w:szCs w:val="19"/>
              </w:rPr>
              <w:t>PHSE</w:t>
            </w:r>
          </w:p>
        </w:tc>
        <w:tc>
          <w:tcPr>
            <w:tcW w:w="4394"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sz w:val="18"/>
                <w:szCs w:val="19"/>
              </w:rPr>
              <w:t>Aspire Challenge 100! How many can you do in a week?</w:t>
            </w:r>
          </w:p>
        </w:tc>
        <w:tc>
          <w:tcPr>
            <w:tcW w:w="5250" w:type="dxa"/>
            <w:vAlign w:val="center"/>
          </w:tcPr>
          <w:p w:rsidR="00136EB5" w:rsidRPr="005B6A20" w:rsidRDefault="00136EB5" w:rsidP="005B6A20">
            <w:pPr>
              <w:rPr>
                <w:rFonts w:ascii="Leelawadee" w:hAnsi="Leelawadee" w:cs="Leelawadee"/>
                <w:sz w:val="18"/>
                <w:szCs w:val="19"/>
              </w:rPr>
            </w:pPr>
            <w:r w:rsidRPr="005B6A20">
              <w:rPr>
                <w:rFonts w:ascii="Leelawadee" w:hAnsi="Leelawadee" w:cs="Leelawadee"/>
                <w:noProof/>
                <w:sz w:val="18"/>
                <w:szCs w:val="19"/>
              </w:rPr>
              <w:t xml:space="preserve">This week's story and video </w:t>
            </w:r>
            <w:hyperlink r:id="rId11" w:history="1">
              <w:r w:rsidRPr="005B6A20">
                <w:rPr>
                  <w:rStyle w:val="Hyperlink"/>
                  <w:rFonts w:ascii="Leelawadee" w:hAnsi="Leelawadee" w:cs="Leelawadee"/>
                  <w:noProof/>
                  <w:sz w:val="18"/>
                  <w:szCs w:val="19"/>
                </w:rPr>
                <w:t>https://www.blackpoolaspireacademy.co.uk/pshe</w:t>
              </w:r>
            </w:hyperlink>
          </w:p>
        </w:tc>
      </w:tr>
    </w:tbl>
    <w:p w:rsidR="00136EB5" w:rsidRPr="0011524D" w:rsidRDefault="00136EB5" w:rsidP="005B6A20">
      <w:pPr>
        <w:rPr>
          <w:sz w:val="12"/>
        </w:rPr>
      </w:pPr>
    </w:p>
    <w:sectPr w:rsidR="00136EB5" w:rsidRPr="0011524D" w:rsidSect="00D45460">
      <w:headerReference w:type="default" r:id="rId12"/>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EA0" w:rsidRDefault="00423EA0" w:rsidP="0011524D">
      <w:pPr>
        <w:spacing w:after="0" w:line="240" w:lineRule="auto"/>
      </w:pPr>
      <w:r>
        <w:separator/>
      </w:r>
    </w:p>
  </w:endnote>
  <w:endnote w:type="continuationSeparator" w:id="0">
    <w:p w:rsidR="00423EA0" w:rsidRDefault="00423EA0"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EA0" w:rsidRDefault="00423EA0" w:rsidP="0011524D">
      <w:pPr>
        <w:spacing w:after="0" w:line="240" w:lineRule="auto"/>
      </w:pPr>
      <w:r>
        <w:separator/>
      </w:r>
    </w:p>
  </w:footnote>
  <w:footnote w:type="continuationSeparator" w:id="0">
    <w:p w:rsidR="00423EA0" w:rsidRDefault="00423EA0"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60" w:rsidRDefault="00D45460">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D45460" w:rsidRPr="0011524D" w:rsidRDefault="00D45460"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11</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7 </w:t>
                          </w:r>
                        </w:p>
                        <w:p w:rsidR="00D45460" w:rsidRDefault="00D45460"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D45460" w:rsidRPr="0011524D" w:rsidRDefault="00D45460"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11</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7 </w:t>
                    </w:r>
                  </w:p>
                  <w:p w:rsidR="00D45460" w:rsidRDefault="00D45460"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306A65"/>
    <w:rsid w:val="003C6E07"/>
    <w:rsid w:val="00423EA0"/>
    <w:rsid w:val="005B5C60"/>
    <w:rsid w:val="005B6A20"/>
    <w:rsid w:val="005F6AF2"/>
    <w:rsid w:val="006652ED"/>
    <w:rsid w:val="0078487E"/>
    <w:rsid w:val="007C0D1A"/>
    <w:rsid w:val="00803609"/>
    <w:rsid w:val="008C1020"/>
    <w:rsid w:val="0093236F"/>
    <w:rsid w:val="00963ACB"/>
    <w:rsid w:val="00A10FC9"/>
    <w:rsid w:val="00BA1050"/>
    <w:rsid w:val="00BC7A63"/>
    <w:rsid w:val="00C13502"/>
    <w:rsid w:val="00D45460"/>
    <w:rsid w:val="00D51160"/>
    <w:rsid w:val="00DA6E60"/>
    <w:rsid w:val="00E272AC"/>
    <w:rsid w:val="00E30110"/>
    <w:rsid w:val="00E57C2B"/>
    <w:rsid w:val="00ED3BDF"/>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3A4D"/>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a.org.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www.blackpoolaspireacademy.co.uk/pshe" TargetMode="External"/><Relationship Id="rId5" Type="http://schemas.openxmlformats.org/officeDocument/2006/relationships/endnotes" Target="endnotes.xml"/><Relationship Id="rId10" Type="http://schemas.openxmlformats.org/officeDocument/2006/relationships/hyperlink" Target="https://track.startprofile.com/" TargetMode="External"/><Relationship Id="rId4" Type="http://schemas.openxmlformats.org/officeDocument/2006/relationships/footnotes" Target="footnotes.xml"/><Relationship Id="rId9" Type="http://schemas.openxmlformats.org/officeDocument/2006/relationships/hyperlink" Target="https://www.thenational.academy/year-7/french/where-is-france-year-7-w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2020-04-09T16:26:00Z</cp:lastPrinted>
  <dcterms:created xsi:type="dcterms:W3CDTF">2020-05-07T16:50:00Z</dcterms:created>
  <dcterms:modified xsi:type="dcterms:W3CDTF">2020-05-07T17:43:00Z</dcterms:modified>
</cp:coreProperties>
</file>