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129"/>
        <w:gridCol w:w="4678"/>
        <w:gridCol w:w="5250"/>
      </w:tblGrid>
      <w:tr w:rsidR="00A82E4F" w:rsidRPr="007F5B60" w:rsidTr="005E7A22">
        <w:tc>
          <w:tcPr>
            <w:tcW w:w="1129" w:type="dxa"/>
            <w:vAlign w:val="center"/>
          </w:tcPr>
          <w:p w:rsidR="00A82E4F" w:rsidRPr="007F5B60" w:rsidRDefault="00A82E4F" w:rsidP="005B6A20">
            <w:pPr>
              <w:rPr>
                <w:rFonts w:ascii="Leelawadee" w:hAnsi="Leelawadee" w:cs="Leelawadee"/>
                <w:b/>
                <w:sz w:val="16"/>
                <w:szCs w:val="16"/>
              </w:rPr>
            </w:pPr>
            <w:r w:rsidRPr="007F5B60">
              <w:rPr>
                <w:rFonts w:ascii="Leelawadee" w:hAnsi="Leelawadee" w:cs="Leelawadee"/>
                <w:b/>
                <w:sz w:val="16"/>
                <w:szCs w:val="16"/>
              </w:rPr>
              <w:t>Subject</w:t>
            </w:r>
          </w:p>
        </w:tc>
        <w:tc>
          <w:tcPr>
            <w:tcW w:w="4678" w:type="dxa"/>
            <w:vAlign w:val="center"/>
          </w:tcPr>
          <w:p w:rsidR="00A82E4F" w:rsidRPr="007F5B60" w:rsidRDefault="00A82E4F" w:rsidP="005B6A20">
            <w:pPr>
              <w:rPr>
                <w:rFonts w:ascii="Leelawadee" w:hAnsi="Leelawadee" w:cs="Leelawadee"/>
                <w:b/>
                <w:sz w:val="16"/>
                <w:szCs w:val="16"/>
              </w:rPr>
            </w:pPr>
            <w:r w:rsidRPr="007F5B60">
              <w:rPr>
                <w:rFonts w:ascii="Leelawadee" w:hAnsi="Leelawadee" w:cs="Leelawadee"/>
                <w:b/>
                <w:sz w:val="16"/>
                <w:szCs w:val="16"/>
              </w:rPr>
              <w:t xml:space="preserve">Workbook </w:t>
            </w:r>
          </w:p>
        </w:tc>
        <w:tc>
          <w:tcPr>
            <w:tcW w:w="5250" w:type="dxa"/>
            <w:vAlign w:val="center"/>
          </w:tcPr>
          <w:p w:rsidR="00A82E4F" w:rsidRPr="007F5B60" w:rsidRDefault="00A82E4F" w:rsidP="005B6A20">
            <w:pPr>
              <w:rPr>
                <w:rFonts w:ascii="Leelawadee" w:hAnsi="Leelawadee" w:cs="Leelawadee"/>
                <w:b/>
                <w:sz w:val="16"/>
                <w:szCs w:val="16"/>
              </w:rPr>
            </w:pPr>
            <w:r w:rsidRPr="007F5B60">
              <w:rPr>
                <w:rFonts w:ascii="Leelawadee" w:hAnsi="Leelawadee" w:cs="Leelawadee"/>
                <w:b/>
                <w:sz w:val="16"/>
                <w:szCs w:val="16"/>
              </w:rPr>
              <w:t>Online</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Alternative Provision</w:t>
            </w:r>
          </w:p>
        </w:tc>
        <w:tc>
          <w:tcPr>
            <w:tcW w:w="4678" w:type="dxa"/>
            <w:vAlign w:val="center"/>
          </w:tcPr>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Please use pack provided. Available for collection every week</w:t>
            </w:r>
          </w:p>
        </w:tc>
        <w:tc>
          <w:tcPr>
            <w:tcW w:w="5250" w:type="dxa"/>
            <w:vAlign w:val="center"/>
          </w:tcPr>
          <w:p w:rsidR="00A82E4F" w:rsidRPr="00D10D2B" w:rsidRDefault="00A82E4F" w:rsidP="005F6648">
            <w:pPr>
              <w:rPr>
                <w:rFonts w:ascii="Leelawadee" w:hAnsi="Leelawadee" w:cs="Leelawadee"/>
                <w:noProof/>
                <w:sz w:val="16"/>
                <w:szCs w:val="16"/>
              </w:rPr>
            </w:pPr>
            <w:hyperlink r:id="rId6" w:history="1">
              <w:r w:rsidRPr="00D10D2B">
                <w:rPr>
                  <w:rStyle w:val="Hyperlink"/>
                  <w:rFonts w:ascii="Leelawadee" w:hAnsi="Leelawadee" w:cs="Leelawadee"/>
                  <w:noProof/>
                  <w:sz w:val="16"/>
                  <w:szCs w:val="16"/>
                </w:rPr>
                <w:t>www.idlsgroup.com</w:t>
              </w:r>
            </w:hyperlink>
            <w:r w:rsidRPr="00D10D2B">
              <w:rPr>
                <w:rFonts w:ascii="Leelawadee" w:hAnsi="Leelawadee" w:cs="Leelawadee"/>
                <w:noProof/>
                <w:sz w:val="16"/>
                <w:szCs w:val="16"/>
              </w:rPr>
              <w:t xml:space="preserve"> </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Username: first initial and surname </w:t>
            </w:r>
          </w:p>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 xml:space="preserve">Password: first name                                                                                                                                                                </w:t>
            </w:r>
            <w:hyperlink r:id="rId7"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Class code:</w:t>
            </w:r>
            <w:r w:rsidRPr="00D10D2B">
              <w:rPr>
                <w:rFonts w:ascii="Leelawadee" w:hAnsi="Leelawadee" w:cs="Leelawadee"/>
                <w:noProof/>
                <w:sz w:val="16"/>
                <w:szCs w:val="16"/>
              </w:rPr>
              <w:t xml:space="preserve"> 5f2hpba. </w:t>
            </w:r>
          </w:p>
          <w:p w:rsidR="00A82E4F" w:rsidRPr="00D10D2B" w:rsidRDefault="00A82E4F" w:rsidP="005B6A20">
            <w:pPr>
              <w:rPr>
                <w:rFonts w:ascii="Leelawadee" w:hAnsi="Leelawadee" w:cs="Leelawadee"/>
                <w:noProof/>
                <w:sz w:val="16"/>
                <w:szCs w:val="16"/>
              </w:rPr>
            </w:pPr>
            <w:r w:rsidRPr="005077EE">
              <w:rPr>
                <w:rFonts w:ascii="Leelawadee" w:hAnsi="Leelawadee" w:cs="Leelawadee"/>
                <w:noProof/>
                <w:sz w:val="16"/>
                <w:szCs w:val="16"/>
              </w:rPr>
              <w:t>Download the comprehension ninja on vikings and space and complete. Select and complete the numeracy tasks on addition.</w:t>
            </w:r>
          </w:p>
        </w:tc>
      </w:tr>
      <w:tr w:rsidR="00A82E4F" w:rsidRPr="007F5B60" w:rsidTr="009F67ED">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 xml:space="preserve">Art </w:t>
            </w:r>
          </w:p>
        </w:tc>
        <w:tc>
          <w:tcPr>
            <w:tcW w:w="9928" w:type="dxa"/>
            <w:gridSpan w:val="2"/>
            <w:vAlign w:val="center"/>
          </w:tcPr>
          <w:p w:rsidR="00A82E4F" w:rsidRDefault="00A82E4F" w:rsidP="00A82E4F">
            <w:pPr>
              <w:rPr>
                <w:rFonts w:ascii="Leelawadee" w:hAnsi="Leelawadee" w:cs="Leelawadee"/>
                <w:noProof/>
                <w:sz w:val="16"/>
                <w:szCs w:val="16"/>
              </w:rPr>
            </w:pPr>
            <w:r w:rsidRPr="005077EE">
              <w:rPr>
                <w:rFonts w:ascii="Leelawadee" w:hAnsi="Leelawadee" w:cs="Leelawadee"/>
                <w:noProof/>
                <w:sz w:val="16"/>
                <w:szCs w:val="16"/>
              </w:rPr>
              <w:t xml:space="preserve">PATTERN AT HOME - Now that you are familiar with Heather Galler and her patterns, lets look at creating some more homeart using this style. First you will need a shape to work in. Using a blank piece of paper or your sketchbook, divide the page into 4. Now look around your home or garden for 4 diffrent types of objects that you could use as outlines for your picture. (eg. Fruit shapes, items from the kitchen, objects from your bedroom, clothing shapes, sports logos etc.) Draw the four shapes, one into each of the page quarters. Now outloine them in thick black pen or felt tip just like Heather Galler does. This work is supported through Google Classroom with Video links, images from web browsers, Wagolls from teaching staff and past pupil examples, and written instructions. You can also contact your teacher by sending a message through Google classroom or via e mail at art@aspire.fcat.org.uk    </w:t>
            </w:r>
            <w:r w:rsidRPr="00D10D2B">
              <w:rPr>
                <w:rFonts w:ascii="Leelawadee" w:hAnsi="Leelawadee" w:cs="Leelawadee"/>
                <w:noProof/>
                <w:sz w:val="16"/>
                <w:szCs w:val="16"/>
              </w:rPr>
              <w:t xml:space="preserve">You can also contact your teacher by sending a message through </w:t>
            </w:r>
          </w:p>
          <w:p w:rsidR="00A82E4F" w:rsidRPr="00D10D2B" w:rsidRDefault="00A82E4F" w:rsidP="00A82E4F">
            <w:pPr>
              <w:rPr>
                <w:rFonts w:ascii="Leelawadee" w:hAnsi="Leelawadee" w:cs="Leelawadee"/>
                <w:noProof/>
                <w:sz w:val="16"/>
                <w:szCs w:val="16"/>
              </w:rPr>
            </w:pPr>
            <w:hyperlink r:id="rId8" w:history="1">
              <w:r w:rsidRPr="005077EE">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or via e mail at </w:t>
            </w:r>
            <w:hyperlink r:id="rId9" w:history="1">
              <w:r w:rsidRPr="00D10D2B">
                <w:rPr>
                  <w:rStyle w:val="Hyperlink"/>
                  <w:rFonts w:ascii="Leelawadee" w:hAnsi="Leelawadee" w:cs="Leelawadee"/>
                  <w:noProof/>
                  <w:sz w:val="16"/>
                  <w:szCs w:val="16"/>
                </w:rPr>
                <w:t>art@aspire.fcat.org.uk</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z2n4tgk</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Dig Tech</w:t>
            </w:r>
          </w:p>
        </w:tc>
        <w:tc>
          <w:tcPr>
            <w:tcW w:w="4678" w:type="dxa"/>
            <w:vAlign w:val="center"/>
          </w:tcPr>
          <w:p w:rsidR="00A82E4F" w:rsidRPr="00D10D2B" w:rsidRDefault="00A82E4F" w:rsidP="005B6A20">
            <w:pPr>
              <w:rPr>
                <w:rFonts w:ascii="Leelawadee" w:hAnsi="Leelawadee" w:cs="Leelawadee"/>
                <w:sz w:val="16"/>
                <w:szCs w:val="16"/>
              </w:rPr>
            </w:pPr>
            <w:r w:rsidRPr="005077EE">
              <w:rPr>
                <w:rFonts w:ascii="Leelawadee" w:hAnsi="Leelawadee" w:cs="Leelawadee"/>
                <w:noProof/>
                <w:sz w:val="16"/>
                <w:szCs w:val="16"/>
              </w:rPr>
              <w:t>Using the KS3 Computing book, read through pg. 44  - 51 making notes or a revision poster and answer the questions on pg. 52-53.</w:t>
            </w:r>
          </w:p>
        </w:tc>
        <w:tc>
          <w:tcPr>
            <w:tcW w:w="5250" w:type="dxa"/>
            <w:vAlign w:val="center"/>
          </w:tcPr>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Any 6 of the tasks from </w:t>
            </w:r>
            <w:hyperlink r:id="rId10" w:history="1">
              <w:r w:rsidRPr="00D10D2B">
                <w:rPr>
                  <w:rStyle w:val="Hyperlink"/>
                  <w:rFonts w:ascii="Leelawadee" w:hAnsi="Leelawadee" w:cs="Leelawadee"/>
                  <w:noProof/>
                  <w:sz w:val="16"/>
                  <w:szCs w:val="16"/>
                </w:rPr>
                <w:t>www.idea.org.uk</w:t>
              </w:r>
            </w:hyperlink>
            <w:r w:rsidRPr="00D10D2B">
              <w:rPr>
                <w:rFonts w:ascii="Leelawadee" w:hAnsi="Leelawadee" w:cs="Leelawadee"/>
                <w:noProof/>
                <w:sz w:val="16"/>
                <w:szCs w:val="16"/>
              </w:rPr>
              <w:t xml:space="preserve"> </w:t>
            </w:r>
          </w:p>
          <w:p w:rsidR="00A82E4F" w:rsidRPr="00D10D2B" w:rsidRDefault="00A82E4F" w:rsidP="005F6648">
            <w:pPr>
              <w:rPr>
                <w:rFonts w:ascii="Leelawadee" w:hAnsi="Leelawadee" w:cs="Leelawadee"/>
                <w:noProof/>
                <w:sz w:val="16"/>
                <w:szCs w:val="16"/>
              </w:rPr>
            </w:pPr>
            <w:r w:rsidRPr="00D10D2B">
              <w:rPr>
                <w:rFonts w:ascii="Leelawadee" w:hAnsi="Leelawadee" w:cs="Leelawadee"/>
                <w:b/>
                <w:noProof/>
                <w:sz w:val="16"/>
                <w:szCs w:val="16"/>
              </w:rPr>
              <w:t>Organiser code:</w:t>
            </w:r>
            <w:r w:rsidRPr="00D10D2B">
              <w:rPr>
                <w:rFonts w:ascii="Leelawadee" w:hAnsi="Leelawadee" w:cs="Leelawadee"/>
                <w:noProof/>
                <w:sz w:val="16"/>
                <w:szCs w:val="16"/>
              </w:rPr>
              <w:t xml:space="preserve"> YR7DIGTECH</w:t>
            </w:r>
          </w:p>
          <w:p w:rsidR="00A82E4F" w:rsidRDefault="00A82E4F" w:rsidP="005B6A20">
            <w:pPr>
              <w:rPr>
                <w:rFonts w:ascii="Leelawadee" w:hAnsi="Leelawadee" w:cs="Leelawadee"/>
                <w:noProof/>
                <w:sz w:val="16"/>
                <w:szCs w:val="16"/>
              </w:rPr>
            </w:pPr>
            <w:r w:rsidRPr="005077EE">
              <w:rPr>
                <w:rFonts w:ascii="Leelawadee" w:hAnsi="Leelawadee" w:cs="Leelawadee"/>
                <w:noProof/>
                <w:sz w:val="16"/>
                <w:szCs w:val="16"/>
              </w:rPr>
              <w:t xml:space="preserve">or the task called WildWood on </w:t>
            </w:r>
          </w:p>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 xml:space="preserve"> </w:t>
            </w:r>
            <w:hyperlink r:id="rId11"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w:t>
            </w:r>
          </w:p>
        </w:tc>
      </w:tr>
      <w:tr w:rsidR="00A82E4F" w:rsidRPr="007F5B60" w:rsidTr="009F67ED">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Drama</w:t>
            </w:r>
          </w:p>
        </w:tc>
        <w:tc>
          <w:tcPr>
            <w:tcW w:w="9928" w:type="dxa"/>
            <w:gridSpan w:val="2"/>
            <w:vAlign w:val="center"/>
          </w:tcPr>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 xml:space="preserve">English </w:t>
            </w:r>
          </w:p>
        </w:tc>
        <w:tc>
          <w:tcPr>
            <w:tcW w:w="4678" w:type="dxa"/>
            <w:vAlign w:val="center"/>
          </w:tcPr>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 xml:space="preserve">Section 6 of workbook- Essays: The basics </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Read Pages 65-79 and make notes</w:t>
            </w:r>
          </w:p>
          <w:p w:rsidR="00A82E4F" w:rsidRPr="00D10D2B" w:rsidRDefault="00A82E4F" w:rsidP="005B6A20">
            <w:pPr>
              <w:rPr>
                <w:rFonts w:ascii="Leelawadee" w:hAnsi="Leelawadee" w:cs="Leelawadee"/>
                <w:noProof/>
                <w:sz w:val="16"/>
                <w:szCs w:val="16"/>
              </w:rPr>
            </w:pPr>
            <w:r w:rsidRPr="005077EE">
              <w:rPr>
                <w:rFonts w:ascii="Leelawadee" w:hAnsi="Leelawadee" w:cs="Leelawadee"/>
                <w:noProof/>
                <w:sz w:val="16"/>
                <w:szCs w:val="16"/>
              </w:rPr>
              <w:t>Test you knowledge by completing the practice questions on pages 80-86</w:t>
            </w:r>
          </w:p>
        </w:tc>
        <w:tc>
          <w:tcPr>
            <w:tcW w:w="5250" w:type="dxa"/>
            <w:vAlign w:val="center"/>
          </w:tcPr>
          <w:p w:rsidR="00A82E4F" w:rsidRPr="00D10D2B" w:rsidRDefault="00A82E4F" w:rsidP="005F6648">
            <w:pPr>
              <w:rPr>
                <w:rFonts w:ascii="Leelawadee" w:hAnsi="Leelawadee" w:cs="Leelawadee"/>
                <w:noProof/>
                <w:sz w:val="16"/>
                <w:szCs w:val="16"/>
              </w:rPr>
            </w:pPr>
            <w:hyperlink r:id="rId12" w:history="1">
              <w:r w:rsidRPr="00D10D2B">
                <w:rPr>
                  <w:rStyle w:val="Hyperlink"/>
                  <w:rFonts w:ascii="Leelawadee" w:hAnsi="Leelawadee" w:cs="Leelawadee"/>
                  <w:noProof/>
                  <w:sz w:val="16"/>
                  <w:szCs w:val="16"/>
                </w:rPr>
                <w:t>https://www.bbc.co.uk/bitesize/dailylessons</w:t>
              </w:r>
            </w:hyperlink>
            <w:r w:rsidRPr="00D10D2B">
              <w:rPr>
                <w:rFonts w:ascii="Leelawadee" w:hAnsi="Leelawadee" w:cs="Leelawadee"/>
                <w:noProof/>
                <w:sz w:val="16"/>
                <w:szCs w:val="16"/>
              </w:rPr>
              <w:t xml:space="preserve"> for English Or </w:t>
            </w:r>
            <w:hyperlink r:id="rId13"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tasks set by class teachers: </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Ms. Taylor  7x1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of7ebd2</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Ms. Brown  7x2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hq6KvFr</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Mrs. Morgan 7x3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7kx3rhp</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Miss. Bamber 7x4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gn4qwdk</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Mr. Turley 7y1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n67xse2</w:t>
            </w:r>
          </w:p>
          <w:p w:rsidR="00A82E4F" w:rsidRPr="00D10D2B" w:rsidRDefault="00A82E4F" w:rsidP="005F6648">
            <w:pPr>
              <w:rPr>
                <w:rFonts w:ascii="Leelawadee" w:hAnsi="Leelawadee" w:cs="Leelawadee"/>
                <w:noProof/>
                <w:sz w:val="16"/>
                <w:szCs w:val="16"/>
              </w:rPr>
            </w:pPr>
            <w:r w:rsidRPr="00D10D2B">
              <w:rPr>
                <w:rFonts w:ascii="Leelawadee" w:hAnsi="Leelawadee" w:cs="Leelawadee"/>
                <w:noProof/>
                <w:sz w:val="16"/>
                <w:szCs w:val="16"/>
              </w:rPr>
              <w:t xml:space="preserve">Ms. Brown 7y2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5Fxrd7J</w:t>
            </w:r>
          </w:p>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 xml:space="preserve">Mrs. Gregory  7y3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ptdd7bw</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 xml:space="preserve">Geography </w:t>
            </w:r>
          </w:p>
        </w:tc>
        <w:tc>
          <w:tcPr>
            <w:tcW w:w="4678" w:type="dxa"/>
            <w:vAlign w:val="center"/>
          </w:tcPr>
          <w:p w:rsidR="00A82E4F" w:rsidRDefault="00A82E4F" w:rsidP="005B6A20">
            <w:pPr>
              <w:rPr>
                <w:rFonts w:ascii="Leelawadee" w:hAnsi="Leelawadee" w:cs="Leelawadee"/>
                <w:noProof/>
                <w:sz w:val="16"/>
                <w:szCs w:val="16"/>
              </w:rPr>
            </w:pP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Use the Collins KS3 Geography Workbook.</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Focus for this week: Locational Knowledge (Russia, China, India and the Middle East)</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 xml:space="preserve">1. Read pages 4 to 11 and make notes on paper. </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2. Test your understanding by completing the questions on page 26 and 46.</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3. Turn to the Workbook section and complete all the questions on pages 148 to 151.</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4. Check your answers using the answer sections of the book.</w:t>
            </w:r>
          </w:p>
          <w:p w:rsidR="00A82E4F" w:rsidRPr="00D10D2B" w:rsidRDefault="00A82E4F" w:rsidP="005B6A20">
            <w:pPr>
              <w:rPr>
                <w:rFonts w:ascii="Leelawadee" w:hAnsi="Leelawadee" w:cs="Leelawadee"/>
                <w:noProof/>
                <w:sz w:val="16"/>
                <w:szCs w:val="16"/>
              </w:rPr>
            </w:pPr>
          </w:p>
        </w:tc>
        <w:tc>
          <w:tcPr>
            <w:tcW w:w="5250" w:type="dxa"/>
            <w:vAlign w:val="center"/>
          </w:tcPr>
          <w:p w:rsidR="00A82E4F" w:rsidRPr="00D10D2B" w:rsidRDefault="00A82E4F" w:rsidP="005B6A20">
            <w:pPr>
              <w:rPr>
                <w:rFonts w:ascii="Leelawadee" w:hAnsi="Leelawadee" w:cs="Leelawadee"/>
                <w:noProof/>
                <w:sz w:val="16"/>
                <w:szCs w:val="16"/>
              </w:rPr>
            </w:pPr>
            <w:hyperlink r:id="rId14"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56o4f4r. </w:t>
            </w:r>
          </w:p>
          <w:p w:rsidR="00A82E4F" w:rsidRDefault="00A82E4F" w:rsidP="00D10D2B">
            <w:pPr>
              <w:rPr>
                <w:rFonts w:ascii="Leelawadee" w:hAnsi="Leelawadee" w:cs="Leelawadee"/>
                <w:noProof/>
                <w:sz w:val="16"/>
                <w:szCs w:val="16"/>
              </w:rPr>
            </w:pPr>
            <w:r w:rsidRPr="005077EE">
              <w:rPr>
                <w:rFonts w:ascii="Leelawadee" w:hAnsi="Leelawadee" w:cs="Leelawadee"/>
                <w:noProof/>
                <w:sz w:val="16"/>
                <w:szCs w:val="16"/>
              </w:rPr>
              <w:t>The focus this week is ‘Locational Knowledge’. Read the information in the Collins KS3 Geography workbook pages 4 to 11 to help you to answer the questions in Mr Tock’s quiz.</w:t>
            </w:r>
          </w:p>
          <w:p w:rsidR="009F67ED" w:rsidRPr="005E7A22" w:rsidRDefault="009F67ED" w:rsidP="00D10D2B">
            <w:pPr>
              <w:rPr>
                <w:rFonts w:ascii="Leelawadee" w:hAnsi="Leelawadee" w:cs="Leelawadee"/>
                <w:noProof/>
                <w:sz w:val="8"/>
                <w:szCs w:val="16"/>
              </w:rPr>
            </w:pPr>
          </w:p>
          <w:p w:rsidR="00A82E4F" w:rsidRDefault="00A82E4F" w:rsidP="00D10D2B">
            <w:pPr>
              <w:rPr>
                <w:rFonts w:ascii="Leelawadee" w:hAnsi="Leelawadee" w:cs="Leelawadee"/>
                <w:noProof/>
                <w:sz w:val="16"/>
                <w:szCs w:val="16"/>
              </w:rPr>
            </w:pPr>
            <w:r w:rsidRPr="005077EE">
              <w:rPr>
                <w:rFonts w:ascii="Leelawadee" w:hAnsi="Leelawadee" w:cs="Leelawadee"/>
                <w:noProof/>
                <w:sz w:val="16"/>
                <w:szCs w:val="16"/>
              </w:rPr>
              <w:t xml:space="preserve">Have a go at the Seneca learning pages entitled: ‘1 Geography of the World’: </w:t>
            </w:r>
            <w:hyperlink r:id="rId15" w:history="1">
              <w:r w:rsidR="009F67ED" w:rsidRPr="005077EE">
                <w:rPr>
                  <w:rStyle w:val="Hyperlink"/>
                  <w:rFonts w:ascii="Leelawadee" w:hAnsi="Leelawadee" w:cs="Leelawadee"/>
                  <w:noProof/>
                  <w:sz w:val="16"/>
                  <w:szCs w:val="16"/>
                </w:rPr>
                <w:t>https://app.senecalearning.com/classroom/course/e076bd9c-75b6-4095-a600-d2a84b0dd81f</w:t>
              </w:r>
            </w:hyperlink>
          </w:p>
          <w:p w:rsidR="009F67ED" w:rsidRPr="005E7A22" w:rsidRDefault="009F67ED" w:rsidP="00D10D2B">
            <w:pPr>
              <w:rPr>
                <w:rFonts w:ascii="Leelawadee" w:hAnsi="Leelawadee" w:cs="Leelawadee"/>
                <w:noProof/>
                <w:sz w:val="8"/>
                <w:szCs w:val="16"/>
              </w:rPr>
            </w:pPr>
          </w:p>
          <w:p w:rsidR="00A82E4F" w:rsidRDefault="00A82E4F" w:rsidP="00D10D2B">
            <w:pPr>
              <w:rPr>
                <w:rFonts w:ascii="Leelawadee" w:hAnsi="Leelawadee" w:cs="Leelawadee"/>
                <w:noProof/>
                <w:sz w:val="16"/>
                <w:szCs w:val="16"/>
              </w:rPr>
            </w:pPr>
            <w:r w:rsidRPr="005077EE">
              <w:rPr>
                <w:rFonts w:ascii="Leelawadee" w:hAnsi="Leelawadee" w:cs="Leelawadee"/>
                <w:noProof/>
                <w:sz w:val="16"/>
                <w:szCs w:val="16"/>
              </w:rPr>
              <w:t xml:space="preserve">Watch the class clips on the BBC Bitesize page to get to know the world you live in a little better: </w:t>
            </w:r>
            <w:hyperlink r:id="rId16" w:history="1">
              <w:r w:rsidR="009F67ED" w:rsidRPr="005077EE">
                <w:rPr>
                  <w:rStyle w:val="Hyperlink"/>
                  <w:rFonts w:ascii="Leelawadee" w:hAnsi="Leelawadee" w:cs="Leelawadee"/>
                  <w:noProof/>
                  <w:sz w:val="16"/>
                  <w:szCs w:val="16"/>
                </w:rPr>
                <w:t>https://www.bbc.co.uk/bitesize/topics/zdpg9j6/resources/1</w:t>
              </w:r>
            </w:hyperlink>
          </w:p>
          <w:p w:rsidR="009F67ED" w:rsidRPr="005E7A22" w:rsidRDefault="009F67ED" w:rsidP="00D10D2B">
            <w:pPr>
              <w:rPr>
                <w:rFonts w:ascii="Leelawadee" w:hAnsi="Leelawadee" w:cs="Leelawadee"/>
                <w:noProof/>
                <w:sz w:val="8"/>
                <w:szCs w:val="16"/>
              </w:rPr>
            </w:pPr>
          </w:p>
          <w:p w:rsidR="00A82E4F" w:rsidRPr="00D10D2B" w:rsidRDefault="00A82E4F" w:rsidP="005B6A20">
            <w:pPr>
              <w:rPr>
                <w:rFonts w:ascii="Leelawadee" w:hAnsi="Leelawadee" w:cs="Leelawadee"/>
                <w:noProof/>
                <w:sz w:val="16"/>
                <w:szCs w:val="16"/>
              </w:rPr>
            </w:pPr>
            <w:r w:rsidRPr="005077EE">
              <w:rPr>
                <w:rFonts w:ascii="Leelawadee" w:hAnsi="Leelawadee" w:cs="Leelawadee"/>
                <w:noProof/>
                <w:sz w:val="16"/>
                <w:szCs w:val="16"/>
              </w:rPr>
              <w:t xml:space="preserve">Watch ‘Seven Worlds, One Planet’ on the BBC iplayer, there are 7 episodes to watch: </w:t>
            </w:r>
            <w:hyperlink r:id="rId17" w:history="1">
              <w:r w:rsidR="009F67ED" w:rsidRPr="005077EE">
                <w:rPr>
                  <w:rStyle w:val="Hyperlink"/>
                  <w:rFonts w:ascii="Leelawadee" w:hAnsi="Leelawadee" w:cs="Leelawadee"/>
                  <w:noProof/>
                  <w:sz w:val="16"/>
                  <w:szCs w:val="16"/>
                </w:rPr>
                <w:t>https://www.bbc.co.uk/iplayer/episodes/p07dzjwl/seven-worlds-one-planet</w:t>
              </w:r>
            </w:hyperlink>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History</w:t>
            </w:r>
          </w:p>
        </w:tc>
        <w:tc>
          <w:tcPr>
            <w:tcW w:w="4678" w:type="dxa"/>
            <w:vAlign w:val="center"/>
          </w:tcPr>
          <w:p w:rsidR="00A82E4F" w:rsidRPr="00D10D2B" w:rsidRDefault="00A82E4F" w:rsidP="005B6A20">
            <w:pPr>
              <w:rPr>
                <w:rFonts w:ascii="Leelawadee" w:hAnsi="Leelawadee" w:cs="Leelawadee"/>
                <w:sz w:val="16"/>
                <w:szCs w:val="16"/>
              </w:rPr>
            </w:pPr>
            <w:r w:rsidRPr="005077EE">
              <w:rPr>
                <w:rFonts w:ascii="Leelawadee" w:hAnsi="Leelawadee" w:cs="Leelawadee"/>
                <w:noProof/>
                <w:sz w:val="16"/>
                <w:szCs w:val="16"/>
              </w:rPr>
              <w:t>Using pages 30-31 of the workbook provided, read and make notes on the Hundred Years War.  Areas to focus on: What were the long and short term causes of the war? What were some major events of the war? Why did the English have early success? Who were The Black Prince and Henry V? What happened at Orleans?</w:t>
            </w:r>
          </w:p>
        </w:tc>
        <w:tc>
          <w:tcPr>
            <w:tcW w:w="5250" w:type="dxa"/>
            <w:vAlign w:val="center"/>
          </w:tcPr>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 xml:space="preserve">Task </w:t>
            </w:r>
            <w:r w:rsidR="009F67ED" w:rsidRPr="005077EE">
              <w:rPr>
                <w:rFonts w:ascii="Leelawadee" w:hAnsi="Leelawadee" w:cs="Leelawadee"/>
                <w:noProof/>
                <w:sz w:val="16"/>
                <w:szCs w:val="16"/>
              </w:rPr>
              <w:t xml:space="preserve"> </w:t>
            </w:r>
            <w:r w:rsidR="009F67ED" w:rsidRPr="005077EE">
              <w:rPr>
                <w:rFonts w:ascii="Leelawadee" w:hAnsi="Leelawadee" w:cs="Leelawadee"/>
                <w:noProof/>
                <w:sz w:val="16"/>
                <w:szCs w:val="16"/>
              </w:rPr>
              <w:t xml:space="preserve">on The Hundred Years War </w:t>
            </w:r>
            <w:r w:rsidRPr="00D10D2B">
              <w:rPr>
                <w:rFonts w:ascii="Leelawadee" w:hAnsi="Leelawadee" w:cs="Leelawadee"/>
                <w:noProof/>
                <w:sz w:val="16"/>
                <w:szCs w:val="16"/>
              </w:rPr>
              <w:t xml:space="preserve">. </w:t>
            </w:r>
          </w:p>
          <w:p w:rsidR="00A82E4F" w:rsidRDefault="00A82E4F" w:rsidP="005B6A20">
            <w:pPr>
              <w:rPr>
                <w:rFonts w:ascii="Leelawadee" w:hAnsi="Leelawadee" w:cs="Leelawadee"/>
                <w:noProof/>
                <w:sz w:val="16"/>
                <w:szCs w:val="16"/>
              </w:rPr>
            </w:pPr>
            <w:hyperlink r:id="rId18" w:history="1">
              <w:r w:rsidRPr="00D10D2B">
                <w:rPr>
                  <w:rStyle w:val="Hyperlink"/>
                  <w:rFonts w:ascii="Leelawadee" w:hAnsi="Leelawadee" w:cs="Leelawadee"/>
                  <w:noProof/>
                  <w:sz w:val="16"/>
                  <w:szCs w:val="16"/>
                </w:rPr>
                <w:t>https://classroom.google.com</w:t>
              </w:r>
            </w:hyperlink>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 xml:space="preserve"> 5v5666x</w:t>
            </w:r>
          </w:p>
          <w:p w:rsidR="00A82E4F" w:rsidRPr="00D10D2B" w:rsidRDefault="00A82E4F" w:rsidP="005B6A20">
            <w:pPr>
              <w:rPr>
                <w:rFonts w:ascii="Leelawadee" w:hAnsi="Leelawadee" w:cs="Leelawadee"/>
                <w:sz w:val="16"/>
                <w:szCs w:val="16"/>
              </w:rPr>
            </w:pPr>
            <w:bookmarkStart w:id="0" w:name="_GoBack"/>
            <w:bookmarkEnd w:id="0"/>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Maths</w:t>
            </w:r>
          </w:p>
        </w:tc>
        <w:tc>
          <w:tcPr>
            <w:tcW w:w="4678" w:type="dxa"/>
            <w:vAlign w:val="center"/>
          </w:tcPr>
          <w:p w:rsidR="00A82E4F" w:rsidRPr="00D10D2B" w:rsidRDefault="00A82E4F" w:rsidP="009F67ED">
            <w:pPr>
              <w:rPr>
                <w:rFonts w:ascii="Leelawadee" w:hAnsi="Leelawadee" w:cs="Leelawadee"/>
                <w:sz w:val="16"/>
                <w:szCs w:val="16"/>
              </w:rPr>
            </w:pPr>
            <w:r w:rsidRPr="005077EE">
              <w:rPr>
                <w:rFonts w:ascii="Leelawadee" w:hAnsi="Leelawadee" w:cs="Leelawadee"/>
                <w:noProof/>
                <w:sz w:val="16"/>
                <w:szCs w:val="16"/>
              </w:rPr>
              <w:t>Students to work through pages 51-55 on sequences and inequalities then complete practice questions.</w:t>
            </w:r>
          </w:p>
        </w:tc>
        <w:tc>
          <w:tcPr>
            <w:tcW w:w="5250" w:type="dxa"/>
            <w:vAlign w:val="center"/>
          </w:tcPr>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Working through sequences</w:t>
            </w:r>
          </w:p>
          <w:p w:rsidR="00A82E4F" w:rsidRPr="00D10D2B" w:rsidRDefault="00A82E4F" w:rsidP="005B6A20">
            <w:pPr>
              <w:rPr>
                <w:rFonts w:ascii="Leelawadee" w:hAnsi="Leelawadee" w:cs="Leelawadee"/>
                <w:b/>
                <w:noProof/>
                <w:sz w:val="16"/>
                <w:szCs w:val="16"/>
              </w:rPr>
            </w:pPr>
            <w:hyperlink r:id="rId19"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 </w:t>
            </w:r>
          </w:p>
          <w:p w:rsidR="00A82E4F" w:rsidRDefault="00A82E4F" w:rsidP="005B6A20">
            <w:pPr>
              <w:rPr>
                <w:rFonts w:ascii="Leelawadee" w:hAnsi="Leelawadee" w:cs="Leelawadee"/>
                <w:noProof/>
                <w:sz w:val="16"/>
                <w:szCs w:val="16"/>
              </w:rPr>
            </w:pP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gcujouz</w:t>
            </w:r>
          </w:p>
          <w:p w:rsidR="00A82E4F" w:rsidRPr="00D10D2B" w:rsidRDefault="00A82E4F" w:rsidP="005B6A20">
            <w:pPr>
              <w:rPr>
                <w:rFonts w:ascii="Leelawadee" w:hAnsi="Leelawadee" w:cs="Leelawadee"/>
                <w:noProof/>
                <w:sz w:val="16"/>
                <w:szCs w:val="16"/>
              </w:rPr>
            </w:pPr>
            <w:r w:rsidRPr="005077EE">
              <w:rPr>
                <w:rFonts w:ascii="Leelawadee" w:hAnsi="Leelawadee" w:cs="Leelawadee"/>
                <w:noProof/>
                <w:sz w:val="16"/>
                <w:szCs w:val="16"/>
              </w:rPr>
              <w:t>The focus this week is standard form. Worksheets provided on converting to standard form and converting back to ordinary numbers</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MFL</w:t>
            </w:r>
          </w:p>
        </w:tc>
        <w:tc>
          <w:tcPr>
            <w:tcW w:w="4678" w:type="dxa"/>
            <w:vAlign w:val="center"/>
          </w:tcPr>
          <w:p w:rsidR="00A82E4F" w:rsidRPr="00D10D2B" w:rsidRDefault="00A82E4F" w:rsidP="005B6A20">
            <w:pPr>
              <w:rPr>
                <w:rFonts w:ascii="Leelawadee" w:hAnsi="Leelawadee" w:cs="Leelawadee"/>
                <w:sz w:val="16"/>
                <w:szCs w:val="16"/>
              </w:rPr>
            </w:pPr>
            <w:r w:rsidRPr="005077EE">
              <w:rPr>
                <w:rFonts w:ascii="Leelawadee" w:hAnsi="Leelawadee" w:cs="Leelawadee"/>
                <w:noProof/>
                <w:sz w:val="16"/>
                <w:szCs w:val="16"/>
              </w:rPr>
              <w:t>Workbook: Section 4 Food and drink. Read and take notes on pages 53 on sweet things and drinks.. Create a cafe menu in French with hot drinks, cold drinks and snacks.</w:t>
            </w:r>
          </w:p>
        </w:tc>
        <w:tc>
          <w:tcPr>
            <w:tcW w:w="5250" w:type="dxa"/>
            <w:vAlign w:val="center"/>
          </w:tcPr>
          <w:p w:rsidR="00A82E4F" w:rsidRPr="00D10D2B" w:rsidRDefault="00A82E4F" w:rsidP="005B6A20">
            <w:pPr>
              <w:rPr>
                <w:rFonts w:ascii="Leelawadee" w:hAnsi="Leelawadee" w:cs="Leelawadee"/>
                <w:noProof/>
                <w:sz w:val="16"/>
                <w:szCs w:val="16"/>
              </w:rPr>
            </w:pPr>
            <w:r w:rsidRPr="005077EE">
              <w:rPr>
                <w:rFonts w:ascii="Leelawadee" w:hAnsi="Leelawadee" w:cs="Leelawadee"/>
                <w:noProof/>
                <w:sz w:val="16"/>
                <w:szCs w:val="16"/>
              </w:rPr>
              <w:t xml:space="preserve">Follow this link to part one of an on-line lesson about ordering in a cafe. </w:t>
            </w:r>
            <w:hyperlink r:id="rId20" w:history="1">
              <w:r w:rsidR="009F67ED" w:rsidRPr="005077EE">
                <w:rPr>
                  <w:rStyle w:val="Hyperlink"/>
                  <w:rFonts w:ascii="Leelawadee" w:hAnsi="Leelawadee" w:cs="Leelawadee"/>
                  <w:noProof/>
                  <w:sz w:val="16"/>
                  <w:szCs w:val="16"/>
                </w:rPr>
                <w:t>https://www.thenational.academy/year-7/french/understanding-a-conversation-in-a-cafe-year-7-wk2-1</w:t>
              </w:r>
            </w:hyperlink>
            <w:r w:rsidR="009F67ED">
              <w:rPr>
                <w:rFonts w:ascii="Leelawadee" w:hAnsi="Leelawadee" w:cs="Leelawadee"/>
                <w:noProof/>
                <w:sz w:val="16"/>
                <w:szCs w:val="16"/>
              </w:rPr>
              <w:t xml:space="preserve"> </w:t>
            </w:r>
          </w:p>
        </w:tc>
      </w:tr>
      <w:tr w:rsidR="00A82E4F" w:rsidRPr="007F5B60" w:rsidTr="009F67ED">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Music</w:t>
            </w:r>
          </w:p>
        </w:tc>
        <w:tc>
          <w:tcPr>
            <w:tcW w:w="9928" w:type="dxa"/>
            <w:gridSpan w:val="2"/>
            <w:vAlign w:val="center"/>
          </w:tcPr>
          <w:p w:rsidR="00A82E4F" w:rsidRPr="00D10D2B" w:rsidRDefault="00A82E4F" w:rsidP="005B6A20">
            <w:pPr>
              <w:rPr>
                <w:rFonts w:ascii="Leelawadee" w:hAnsi="Leelawadee" w:cs="Leelawadee"/>
                <w:noProof/>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 xml:space="preserve">PE </w:t>
            </w:r>
          </w:p>
        </w:tc>
        <w:tc>
          <w:tcPr>
            <w:tcW w:w="4678" w:type="dxa"/>
            <w:vAlign w:val="center"/>
          </w:tcPr>
          <w:p w:rsidR="00A82E4F" w:rsidRPr="00D10D2B" w:rsidRDefault="00A82E4F" w:rsidP="005B6A20">
            <w:pPr>
              <w:rPr>
                <w:rFonts w:ascii="Leelawadee" w:hAnsi="Leelawadee" w:cs="Leelawadee"/>
                <w:sz w:val="16"/>
                <w:szCs w:val="16"/>
              </w:rPr>
            </w:pPr>
            <w:r w:rsidRPr="005077EE">
              <w:rPr>
                <w:rFonts w:ascii="Leelawadee" w:hAnsi="Leelawadee" w:cs="Leelawadee"/>
                <w:noProof/>
                <w:sz w:val="16"/>
                <w:szCs w:val="16"/>
              </w:rPr>
              <w:t>Complete a daily workout completing the following exercises for 1 minute 10 seconds each - sit ups, press ups, jumping squats, walking lunges, ski sit, mountain climbers, arm circles, star jumps, running on the spot, toe touches and up and down plank</w:t>
            </w:r>
          </w:p>
        </w:tc>
        <w:tc>
          <w:tcPr>
            <w:tcW w:w="5250" w:type="dxa"/>
            <w:vAlign w:val="center"/>
          </w:tcPr>
          <w:p w:rsidR="00A82E4F" w:rsidRPr="00D10D2B" w:rsidRDefault="00A82E4F" w:rsidP="003E5896">
            <w:pPr>
              <w:rPr>
                <w:rFonts w:ascii="Leelawadee" w:hAnsi="Leelawadee" w:cs="Leelawadee"/>
                <w:noProof/>
                <w:sz w:val="16"/>
                <w:szCs w:val="16"/>
              </w:rPr>
            </w:pPr>
            <w:r w:rsidRPr="00D10D2B">
              <w:rPr>
                <w:rFonts w:ascii="Leelawadee" w:hAnsi="Leelawadee" w:cs="Leelawadee"/>
                <w:noProof/>
                <w:sz w:val="16"/>
                <w:szCs w:val="16"/>
              </w:rPr>
              <w:t xml:space="preserve">Complete Joe Wicks PE session on You tube. Streams live every day between 9-9.30 but can be done anytime of day. Check out the Lancashire School Games website for exercise ideas and weekly challenges. </w:t>
            </w:r>
            <w:hyperlink r:id="rId21" w:history="1">
              <w:r w:rsidRPr="00D10D2B">
                <w:rPr>
                  <w:rStyle w:val="Hyperlink"/>
                  <w:rFonts w:ascii="Leelawadee" w:hAnsi="Leelawadee" w:cs="Leelawadee"/>
                  <w:noProof/>
                  <w:sz w:val="16"/>
                  <w:szCs w:val="16"/>
                </w:rPr>
                <w:t>https://lancashireschoolgames.co.uk/resources-for-teenagers-secondary-schools/</w:t>
              </w:r>
            </w:hyperlink>
            <w:r w:rsidRPr="00D10D2B">
              <w:rPr>
                <w:rFonts w:ascii="Leelawadee" w:hAnsi="Leelawadee" w:cs="Leelawadee"/>
                <w:noProof/>
                <w:sz w:val="16"/>
                <w:szCs w:val="16"/>
              </w:rPr>
              <w:t xml:space="preserve"> </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Science</w:t>
            </w:r>
          </w:p>
        </w:tc>
        <w:tc>
          <w:tcPr>
            <w:tcW w:w="4678" w:type="dxa"/>
            <w:vAlign w:val="center"/>
          </w:tcPr>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 xml:space="preserve">Read and make notes on pages 28 - 31. You will be looking at </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 xml:space="preserve">Variation for survival.  Answer the practice questions on page 38. </w:t>
            </w:r>
          </w:p>
          <w:p w:rsidR="00A82E4F" w:rsidRPr="005077EE" w:rsidRDefault="00A82E4F" w:rsidP="00D10D2B">
            <w:pPr>
              <w:rPr>
                <w:rFonts w:ascii="Leelawadee" w:hAnsi="Leelawadee" w:cs="Leelawadee"/>
                <w:noProof/>
                <w:sz w:val="16"/>
                <w:szCs w:val="16"/>
              </w:rPr>
            </w:pPr>
            <w:r w:rsidRPr="005077EE">
              <w:rPr>
                <w:rFonts w:ascii="Leelawadee" w:hAnsi="Leelawadee" w:cs="Leelawadee"/>
                <w:noProof/>
                <w:sz w:val="16"/>
                <w:szCs w:val="16"/>
              </w:rPr>
              <w:t>Finally, 'review' your understanding on page 48.</w:t>
            </w:r>
          </w:p>
          <w:p w:rsidR="00A82E4F" w:rsidRPr="00D10D2B" w:rsidRDefault="00A82E4F" w:rsidP="005B6A20">
            <w:pPr>
              <w:rPr>
                <w:rFonts w:ascii="Leelawadee" w:hAnsi="Leelawadee" w:cs="Leelawadee"/>
                <w:sz w:val="16"/>
                <w:szCs w:val="16"/>
              </w:rPr>
            </w:pPr>
          </w:p>
        </w:tc>
        <w:tc>
          <w:tcPr>
            <w:tcW w:w="5250" w:type="dxa"/>
            <w:vAlign w:val="center"/>
          </w:tcPr>
          <w:p w:rsidR="00A82E4F" w:rsidRPr="00D10D2B" w:rsidRDefault="00A82E4F" w:rsidP="005F6648">
            <w:pPr>
              <w:rPr>
                <w:rFonts w:ascii="Leelawadee" w:hAnsi="Leelawadee" w:cs="Leelawadee"/>
                <w:noProof/>
                <w:sz w:val="16"/>
                <w:szCs w:val="16"/>
              </w:rPr>
            </w:pPr>
            <w:hyperlink r:id="rId22"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na6b5p4 </w:t>
            </w:r>
          </w:p>
          <w:p w:rsidR="00A82E4F" w:rsidRPr="00D10D2B" w:rsidRDefault="00A82E4F" w:rsidP="005F6648">
            <w:pPr>
              <w:rPr>
                <w:rFonts w:ascii="Leelawadee" w:hAnsi="Leelawadee" w:cs="Leelawadee"/>
                <w:noProof/>
                <w:sz w:val="16"/>
                <w:szCs w:val="16"/>
              </w:rPr>
            </w:pPr>
            <w:hyperlink r:id="rId23" w:history="1">
              <w:r w:rsidRPr="00D10D2B">
                <w:rPr>
                  <w:rStyle w:val="Hyperlink"/>
                  <w:rFonts w:ascii="Leelawadee" w:hAnsi="Leelawadee" w:cs="Leelawadee"/>
                  <w:sz w:val="16"/>
                  <w:szCs w:val="16"/>
                </w:rPr>
                <w:t>https://senecalearning.com/en-GB/</w:t>
              </w:r>
            </w:hyperlink>
            <w:r w:rsidRPr="00D10D2B">
              <w:rPr>
                <w:rFonts w:ascii="Leelawadee" w:hAnsi="Leelawadee" w:cs="Leelawadee"/>
                <w:noProof/>
                <w:sz w:val="16"/>
                <w:szCs w:val="16"/>
              </w:rPr>
              <w:t xml:space="preserve"> and complete assigments set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c8u99325s2</w:t>
            </w:r>
          </w:p>
          <w:p w:rsidR="009F67ED" w:rsidRPr="00D10D2B" w:rsidRDefault="00A82E4F" w:rsidP="009F67ED">
            <w:pPr>
              <w:rPr>
                <w:rFonts w:ascii="Leelawadee" w:hAnsi="Leelawadee" w:cs="Leelawadee"/>
                <w:noProof/>
                <w:sz w:val="16"/>
                <w:szCs w:val="16"/>
              </w:rPr>
            </w:pPr>
            <w:r w:rsidRPr="00D10D2B">
              <w:rPr>
                <w:rFonts w:ascii="Leelawadee" w:hAnsi="Leelawadee" w:cs="Leelawadee"/>
                <w:noProof/>
                <w:sz w:val="16"/>
                <w:szCs w:val="16"/>
              </w:rPr>
              <w:t xml:space="preserve">BBC Bitesize: </w:t>
            </w:r>
            <w:r w:rsidRPr="005077EE">
              <w:rPr>
                <w:rFonts w:ascii="Leelawadee" w:hAnsi="Leelawadee" w:cs="Leelawadee"/>
                <w:noProof/>
                <w:sz w:val="16"/>
                <w:szCs w:val="16"/>
              </w:rPr>
              <w:t xml:space="preserve">  </w:t>
            </w:r>
            <w:hyperlink r:id="rId24" w:history="1">
              <w:r w:rsidR="009F67ED" w:rsidRPr="005077EE">
                <w:rPr>
                  <w:rStyle w:val="Hyperlink"/>
                  <w:rFonts w:ascii="Leelawadee" w:hAnsi="Leelawadee" w:cs="Leelawadee"/>
                  <w:noProof/>
                  <w:sz w:val="16"/>
                  <w:szCs w:val="16"/>
                </w:rPr>
                <w:t>https://www.bbc.co.uk/bitesize/topics/zpffr82/articles/z6s26yc</w:t>
              </w:r>
            </w:hyperlink>
            <w:r w:rsidR="009F67ED">
              <w:rPr>
                <w:rFonts w:ascii="Leelawadee" w:hAnsi="Leelawadee" w:cs="Leelawadee"/>
                <w:noProof/>
                <w:sz w:val="16"/>
                <w:szCs w:val="16"/>
              </w:rPr>
              <w:t xml:space="preserve"> </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 xml:space="preserve">Technology </w:t>
            </w:r>
          </w:p>
        </w:tc>
        <w:tc>
          <w:tcPr>
            <w:tcW w:w="4678" w:type="dxa"/>
            <w:vAlign w:val="center"/>
          </w:tcPr>
          <w:p w:rsidR="00A82E4F" w:rsidRPr="00D10D2B" w:rsidRDefault="00A82E4F" w:rsidP="005B6A20">
            <w:pPr>
              <w:rPr>
                <w:rFonts w:ascii="Leelawadee" w:hAnsi="Leelawadee" w:cs="Leelawadee"/>
                <w:sz w:val="16"/>
                <w:szCs w:val="16"/>
              </w:rPr>
            </w:pPr>
            <w:r w:rsidRPr="005077EE">
              <w:rPr>
                <w:rFonts w:ascii="Leelawadee" w:hAnsi="Leelawadee" w:cs="Leelawadee"/>
                <w:noProof/>
                <w:sz w:val="16"/>
                <w:szCs w:val="16"/>
              </w:rPr>
              <w:t>Recipe 7 (Sausage rolls) - Recipe booklet on website. Task 7 on food homework menu card (Red task)</w:t>
            </w:r>
          </w:p>
        </w:tc>
        <w:tc>
          <w:tcPr>
            <w:tcW w:w="5250" w:type="dxa"/>
            <w:vAlign w:val="center"/>
          </w:tcPr>
          <w:p w:rsidR="005E7A22" w:rsidRPr="005077EE" w:rsidRDefault="005E7A22" w:rsidP="005E7A22">
            <w:pPr>
              <w:rPr>
                <w:rFonts w:ascii="Leelawadee" w:hAnsi="Leelawadee" w:cs="Leelawadee"/>
                <w:noProof/>
                <w:sz w:val="16"/>
                <w:szCs w:val="16"/>
              </w:rPr>
            </w:pPr>
            <w:r w:rsidRPr="005077EE">
              <w:rPr>
                <w:rFonts w:ascii="Leelawadee" w:hAnsi="Leelawadee" w:cs="Leelawadee"/>
                <w:noProof/>
                <w:sz w:val="16"/>
                <w:szCs w:val="16"/>
              </w:rPr>
              <w:t>Weekly Technology tasks on google classroom.</w:t>
            </w:r>
          </w:p>
          <w:p w:rsidR="00A82E4F" w:rsidRPr="00D10D2B" w:rsidRDefault="00A82E4F" w:rsidP="005E7A22">
            <w:pPr>
              <w:rPr>
                <w:rFonts w:ascii="Leelawadee" w:hAnsi="Leelawadee" w:cs="Leelawadee"/>
                <w:noProof/>
                <w:sz w:val="16"/>
                <w:szCs w:val="16"/>
              </w:rPr>
            </w:pPr>
            <w:hyperlink r:id="rId25"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jc64c3d</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CEIAG</w:t>
            </w:r>
          </w:p>
        </w:tc>
        <w:tc>
          <w:tcPr>
            <w:tcW w:w="4678" w:type="dxa"/>
            <w:vAlign w:val="center"/>
          </w:tcPr>
          <w:p w:rsidR="00A82E4F" w:rsidRPr="00D10D2B" w:rsidRDefault="00A82E4F" w:rsidP="005B6A20">
            <w:pPr>
              <w:rPr>
                <w:rFonts w:ascii="Leelawadee" w:hAnsi="Leelawadee" w:cs="Leelawadee"/>
                <w:sz w:val="16"/>
                <w:szCs w:val="16"/>
              </w:rPr>
            </w:pPr>
          </w:p>
        </w:tc>
        <w:tc>
          <w:tcPr>
            <w:tcW w:w="5250" w:type="dxa"/>
            <w:vAlign w:val="center"/>
          </w:tcPr>
          <w:p w:rsidR="00A82E4F" w:rsidRPr="00D10D2B" w:rsidRDefault="005E7A22" w:rsidP="005E7A22">
            <w:pPr>
              <w:rPr>
                <w:rFonts w:ascii="Leelawadee" w:hAnsi="Leelawadee" w:cs="Leelawadee"/>
                <w:sz w:val="16"/>
                <w:szCs w:val="16"/>
              </w:rPr>
            </w:pPr>
            <w:r w:rsidRPr="005077EE">
              <w:rPr>
                <w:rFonts w:ascii="Leelawadee" w:hAnsi="Leelawadee" w:cs="Leelawadee"/>
                <w:noProof/>
                <w:sz w:val="16"/>
                <w:szCs w:val="16"/>
              </w:rPr>
              <w:t xml:space="preserve">Complete activity 'Introduction to your locker' on </w:t>
            </w:r>
            <w:r w:rsidR="00A82E4F" w:rsidRPr="00D10D2B">
              <w:rPr>
                <w:rFonts w:ascii="Leelawadee" w:hAnsi="Leelawadee" w:cs="Leelawadee"/>
                <w:noProof/>
                <w:sz w:val="16"/>
                <w:szCs w:val="16"/>
              </w:rPr>
              <w:t xml:space="preserve"> </w:t>
            </w:r>
            <w:hyperlink r:id="rId26" w:history="1">
              <w:r w:rsidR="00A82E4F" w:rsidRPr="00D10D2B">
                <w:rPr>
                  <w:rStyle w:val="Hyperlink"/>
                  <w:rFonts w:ascii="Leelawadee" w:hAnsi="Leelawadee" w:cs="Leelawadee"/>
                  <w:noProof/>
                  <w:sz w:val="16"/>
                  <w:szCs w:val="16"/>
                </w:rPr>
                <w:t>https://track.startprofile.com/</w:t>
              </w:r>
            </w:hyperlink>
            <w:r>
              <w:rPr>
                <w:rStyle w:val="Hyperlink"/>
                <w:rFonts w:ascii="Leelawadee" w:hAnsi="Leelawadee" w:cs="Leelawadee"/>
                <w:noProof/>
                <w:sz w:val="16"/>
                <w:szCs w:val="16"/>
              </w:rPr>
              <w:t xml:space="preserve"> </w:t>
            </w:r>
          </w:p>
        </w:tc>
      </w:tr>
      <w:tr w:rsidR="00A82E4F" w:rsidRPr="007F5B60" w:rsidTr="005E7A22">
        <w:tc>
          <w:tcPr>
            <w:tcW w:w="1129" w:type="dxa"/>
            <w:vAlign w:val="center"/>
          </w:tcPr>
          <w:p w:rsidR="00A82E4F" w:rsidRPr="007F5B60" w:rsidRDefault="00A82E4F" w:rsidP="005B6A20">
            <w:pPr>
              <w:jc w:val="both"/>
              <w:rPr>
                <w:rFonts w:ascii="Leelawadee" w:hAnsi="Leelawadee" w:cs="Leelawadee"/>
                <w:b/>
                <w:sz w:val="16"/>
                <w:szCs w:val="16"/>
              </w:rPr>
            </w:pPr>
            <w:r w:rsidRPr="007F5B60">
              <w:rPr>
                <w:rFonts w:ascii="Leelawadee" w:hAnsi="Leelawadee" w:cs="Leelawadee"/>
                <w:b/>
                <w:sz w:val="16"/>
                <w:szCs w:val="16"/>
              </w:rPr>
              <w:t>PHSE</w:t>
            </w:r>
          </w:p>
        </w:tc>
        <w:tc>
          <w:tcPr>
            <w:tcW w:w="4678" w:type="dxa"/>
            <w:vAlign w:val="center"/>
          </w:tcPr>
          <w:p w:rsidR="00A82E4F" w:rsidRPr="007F5B60" w:rsidRDefault="00A82E4F" w:rsidP="005B6A20">
            <w:pPr>
              <w:rPr>
                <w:rFonts w:ascii="Leelawadee" w:hAnsi="Leelawadee" w:cs="Leelawadee"/>
                <w:sz w:val="16"/>
                <w:szCs w:val="16"/>
              </w:rPr>
            </w:pPr>
            <w:r w:rsidRPr="007F5B60">
              <w:rPr>
                <w:rFonts w:ascii="Leelawadee" w:hAnsi="Leelawadee" w:cs="Leelawadee"/>
                <w:sz w:val="16"/>
                <w:szCs w:val="16"/>
              </w:rPr>
              <w:t>Aspire Challenge 100! How many can you do in a week?</w:t>
            </w:r>
          </w:p>
        </w:tc>
        <w:tc>
          <w:tcPr>
            <w:tcW w:w="5250" w:type="dxa"/>
            <w:vAlign w:val="center"/>
          </w:tcPr>
          <w:p w:rsidR="00A82E4F" w:rsidRPr="007F5B60" w:rsidRDefault="00A82E4F" w:rsidP="005B6A20">
            <w:pPr>
              <w:rPr>
                <w:rFonts w:ascii="Leelawadee" w:hAnsi="Leelawadee" w:cs="Leelawadee"/>
                <w:sz w:val="16"/>
                <w:szCs w:val="16"/>
              </w:rPr>
            </w:pPr>
            <w:r w:rsidRPr="007F5B60">
              <w:rPr>
                <w:rFonts w:ascii="Leelawadee" w:hAnsi="Leelawadee" w:cs="Leelawadee"/>
                <w:noProof/>
                <w:sz w:val="16"/>
                <w:szCs w:val="16"/>
              </w:rPr>
              <w:t xml:space="preserve">This week's story and video </w:t>
            </w:r>
            <w:hyperlink r:id="rId27" w:history="1">
              <w:r w:rsidRPr="007F5B60">
                <w:rPr>
                  <w:rStyle w:val="Hyperlink"/>
                  <w:rFonts w:ascii="Leelawadee" w:hAnsi="Leelawadee" w:cs="Leelawadee"/>
                  <w:noProof/>
                  <w:sz w:val="16"/>
                  <w:szCs w:val="16"/>
                </w:rPr>
                <w:t>https://www.blackpoolaspireacademy.co.uk/pshe</w:t>
              </w:r>
            </w:hyperlink>
          </w:p>
        </w:tc>
      </w:tr>
    </w:tbl>
    <w:p w:rsidR="00A82E4F" w:rsidRPr="0011524D" w:rsidRDefault="00A82E4F" w:rsidP="005B6A20">
      <w:pPr>
        <w:rPr>
          <w:sz w:val="12"/>
        </w:rPr>
      </w:pPr>
    </w:p>
    <w:sectPr w:rsidR="00A82E4F" w:rsidRPr="0011524D" w:rsidSect="00D45460">
      <w:headerReference w:type="default" r:id="rId28"/>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720" w:rsidRDefault="00903720" w:rsidP="0011524D">
      <w:pPr>
        <w:spacing w:after="0" w:line="240" w:lineRule="auto"/>
      </w:pPr>
      <w:r>
        <w:separator/>
      </w:r>
    </w:p>
  </w:endnote>
  <w:endnote w:type="continuationSeparator" w:id="0">
    <w:p w:rsidR="00903720" w:rsidRDefault="00903720"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720" w:rsidRDefault="00903720" w:rsidP="0011524D">
      <w:pPr>
        <w:spacing w:after="0" w:line="240" w:lineRule="auto"/>
      </w:pPr>
      <w:r>
        <w:separator/>
      </w:r>
    </w:p>
  </w:footnote>
  <w:footnote w:type="continuationSeparator" w:id="0">
    <w:p w:rsidR="00903720" w:rsidRDefault="00903720"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78" w:rsidRDefault="009F3078">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9F3078" w:rsidRPr="0011524D" w:rsidRDefault="009F3078" w:rsidP="00D45460">
                          <w:pPr>
                            <w:pStyle w:val="Header"/>
                            <w:rPr>
                              <w:rFonts w:ascii="Leelawadee" w:hAnsi="Leelawadee" w:cs="Leelawadee"/>
                              <w:b/>
                              <w:sz w:val="36"/>
                            </w:rPr>
                          </w:pPr>
                          <w:r w:rsidRPr="0011524D">
                            <w:rPr>
                              <w:rFonts w:ascii="Leelawadee" w:hAnsi="Leelawadee" w:cs="Leelawadee"/>
                              <w:b/>
                              <w:sz w:val="36"/>
                            </w:rPr>
                            <w:t xml:space="preserve">Week beginning </w:t>
                          </w:r>
                          <w:r w:rsidR="00A82E4F">
                            <w:rPr>
                              <w:rFonts w:ascii="Leelawadee" w:hAnsi="Leelawadee" w:cs="Leelawadee"/>
                              <w:b/>
                              <w:sz w:val="36"/>
                            </w:rPr>
                            <w:t>8</w:t>
                          </w:r>
                          <w:r w:rsidR="00A82E4F" w:rsidRPr="00A82E4F">
                            <w:rPr>
                              <w:rFonts w:ascii="Leelawadee" w:hAnsi="Leelawadee" w:cs="Leelawadee"/>
                              <w:b/>
                              <w:sz w:val="36"/>
                              <w:vertAlign w:val="superscript"/>
                            </w:rPr>
                            <w:t>th</w:t>
                          </w:r>
                          <w:r w:rsidR="00A82E4F">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9F3078" w:rsidRDefault="009F3078"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9F3078" w:rsidRPr="0011524D" w:rsidRDefault="009F3078" w:rsidP="00D45460">
                    <w:pPr>
                      <w:pStyle w:val="Header"/>
                      <w:rPr>
                        <w:rFonts w:ascii="Leelawadee" w:hAnsi="Leelawadee" w:cs="Leelawadee"/>
                        <w:b/>
                        <w:sz w:val="36"/>
                      </w:rPr>
                    </w:pPr>
                    <w:r w:rsidRPr="0011524D">
                      <w:rPr>
                        <w:rFonts w:ascii="Leelawadee" w:hAnsi="Leelawadee" w:cs="Leelawadee"/>
                        <w:b/>
                        <w:sz w:val="36"/>
                      </w:rPr>
                      <w:t xml:space="preserve">Week beginning </w:t>
                    </w:r>
                    <w:r w:rsidR="00A82E4F">
                      <w:rPr>
                        <w:rFonts w:ascii="Leelawadee" w:hAnsi="Leelawadee" w:cs="Leelawadee"/>
                        <w:b/>
                        <w:sz w:val="36"/>
                      </w:rPr>
                      <w:t>8</w:t>
                    </w:r>
                    <w:r w:rsidR="00A82E4F" w:rsidRPr="00A82E4F">
                      <w:rPr>
                        <w:rFonts w:ascii="Leelawadee" w:hAnsi="Leelawadee" w:cs="Leelawadee"/>
                        <w:b/>
                        <w:sz w:val="36"/>
                        <w:vertAlign w:val="superscript"/>
                      </w:rPr>
                      <w:t>th</w:t>
                    </w:r>
                    <w:r w:rsidR="00A82E4F">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9F3078" w:rsidRDefault="009F3078"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953C5"/>
    <w:rsid w:val="001C1D8E"/>
    <w:rsid w:val="00214DC3"/>
    <w:rsid w:val="00306A65"/>
    <w:rsid w:val="003938B9"/>
    <w:rsid w:val="003C6E07"/>
    <w:rsid w:val="003E5896"/>
    <w:rsid w:val="00423EA0"/>
    <w:rsid w:val="004A558C"/>
    <w:rsid w:val="004C6EED"/>
    <w:rsid w:val="005B5C60"/>
    <w:rsid w:val="005B6A20"/>
    <w:rsid w:val="005E7A22"/>
    <w:rsid w:val="005F6648"/>
    <w:rsid w:val="005F6AF2"/>
    <w:rsid w:val="0064018A"/>
    <w:rsid w:val="006652ED"/>
    <w:rsid w:val="006723FF"/>
    <w:rsid w:val="0078487E"/>
    <w:rsid w:val="007C0D1A"/>
    <w:rsid w:val="007F5B60"/>
    <w:rsid w:val="00803609"/>
    <w:rsid w:val="008C1020"/>
    <w:rsid w:val="008C2758"/>
    <w:rsid w:val="00903720"/>
    <w:rsid w:val="009106B2"/>
    <w:rsid w:val="00924DDC"/>
    <w:rsid w:val="0093236F"/>
    <w:rsid w:val="00963ACB"/>
    <w:rsid w:val="009A0467"/>
    <w:rsid w:val="009F3078"/>
    <w:rsid w:val="009F67ED"/>
    <w:rsid w:val="00A10FC9"/>
    <w:rsid w:val="00A82E4F"/>
    <w:rsid w:val="00AF088F"/>
    <w:rsid w:val="00B67575"/>
    <w:rsid w:val="00BA1050"/>
    <w:rsid w:val="00BC7A63"/>
    <w:rsid w:val="00C13502"/>
    <w:rsid w:val="00D10D2B"/>
    <w:rsid w:val="00D45460"/>
    <w:rsid w:val="00D51160"/>
    <w:rsid w:val="00DA6E60"/>
    <w:rsid w:val="00DF6C15"/>
    <w:rsid w:val="00E272AC"/>
    <w:rsid w:val="00E30110"/>
    <w:rsid w:val="00E57C2B"/>
    <w:rsid w:val="00ED3BDF"/>
    <w:rsid w:val="00F1286D"/>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F12F"/>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classroom.google.como" TargetMode="External"/><Relationship Id="rId18" Type="http://schemas.openxmlformats.org/officeDocument/2006/relationships/hyperlink" Target="https://classroom.google.com" TargetMode="External"/><Relationship Id="rId26" Type="http://schemas.openxmlformats.org/officeDocument/2006/relationships/hyperlink" Target="https://track.startprofile.com/" TargetMode="External"/><Relationship Id="rId3" Type="http://schemas.openxmlformats.org/officeDocument/2006/relationships/webSettings" Target="webSettings.xml"/><Relationship Id="rId21" Type="http://schemas.openxmlformats.org/officeDocument/2006/relationships/hyperlink" Target="https://lancashireschoolgames.co.uk/resources-for-teenagers-secondary-schools/"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s/p07dzjwl/seven-worlds-one-planet" TargetMode="External"/><Relationship Id="rId25" Type="http://schemas.openxmlformats.org/officeDocument/2006/relationships/hyperlink" Target="https://classroom.google.com" TargetMode="External"/><Relationship Id="rId2" Type="http://schemas.openxmlformats.org/officeDocument/2006/relationships/settings" Target="settings.xml"/><Relationship Id="rId16" Type="http://schemas.openxmlformats.org/officeDocument/2006/relationships/hyperlink" Target="https://www.bbc.co.uk/bitesize/topics/zdpg9j6/resources/1" TargetMode="External"/><Relationship Id="rId20" Type="http://schemas.openxmlformats.org/officeDocument/2006/relationships/hyperlink" Target="https://www.thenational.academy/year-7/french/understanding-a-conversation-in-a-cafe-year-7-wk2-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s://classroom.google.como" TargetMode="External"/><Relationship Id="rId24" Type="http://schemas.openxmlformats.org/officeDocument/2006/relationships/hyperlink" Target="https://www.bbc.co.uk/bitesize/topics/zpffr82/articles/z6s26yc" TargetMode="External"/><Relationship Id="rId5" Type="http://schemas.openxmlformats.org/officeDocument/2006/relationships/endnotes" Target="endnotes.xml"/><Relationship Id="rId15" Type="http://schemas.openxmlformats.org/officeDocument/2006/relationships/hyperlink" Target="https://app.senecalearning.com/classroom/course/e076bd9c-75b6-4095-a600-d2a84b0dd81f" TargetMode="External"/><Relationship Id="rId23" Type="http://schemas.openxmlformats.org/officeDocument/2006/relationships/hyperlink" Target="https://senecalearning.com/en-GB/a" TargetMode="External"/><Relationship Id="rId28" Type="http://schemas.openxmlformats.org/officeDocument/2006/relationships/header" Target="header1.xml"/><Relationship Id="rId10" Type="http://schemas.openxmlformats.org/officeDocument/2006/relationships/hyperlink" Target="http://www.idea.org.uk" TargetMode="External"/><Relationship Id="rId19" Type="http://schemas.openxmlformats.org/officeDocument/2006/relationships/hyperlink" Target="https://classroom.google.como" TargetMode="External"/><Relationship Id="rId4" Type="http://schemas.openxmlformats.org/officeDocument/2006/relationships/footnotes" Target="footnotes.xml"/><Relationship Id="rId9" Type="http://schemas.openxmlformats.org/officeDocument/2006/relationships/hyperlink" Target="mailto:art@aspire.fcat.org.uk" TargetMode="External"/><Relationship Id="rId14"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7" Type="http://schemas.openxmlformats.org/officeDocument/2006/relationships/hyperlink" Target="https://www.blackpoolaspireacademy.co.uk/psh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2020-06-01T13:48:00Z</dcterms:created>
  <dcterms:modified xsi:type="dcterms:W3CDTF">2020-06-01T14:24:00Z</dcterms:modified>
</cp:coreProperties>
</file>