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5"/>
        <w:gridCol w:w="4095"/>
        <w:gridCol w:w="5805"/>
        <w:tblGridChange w:id="0">
          <w:tblGrid>
            <w:gridCol w:w="1155"/>
            <w:gridCol w:w="4095"/>
            <w:gridCol w:w="580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Subject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Workbook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Online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Alternative Provision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revision and practice maths pack on number and place value and the literacy comprehension pack on The Arctic.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5fhp6a</w:t>
            </w:r>
          </w:p>
          <w:p w:rsidR="00000000" w:rsidDel="00000000" w:rsidP="00000000" w:rsidRDefault="00000000" w:rsidRPr="00000000" w14:paraId="00000008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activities from the September remote learning section of the google classroom. This will involve maths activities on number and place value and literacy activities on comprehension.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Art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W/B 4th January 2021</w:t>
            </w:r>
          </w:p>
          <w:p w:rsidR="00000000" w:rsidDel="00000000" w:rsidP="00000000" w:rsidRDefault="00000000" w:rsidRPr="00000000" w14:paraId="0000000B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worksheet looking at artist Olga Gamynina’s line work.</w:t>
            </w:r>
          </w:p>
          <w:p w:rsidR="00000000" w:rsidDel="00000000" w:rsidP="00000000" w:rsidRDefault="00000000" w:rsidRPr="00000000" w14:paraId="0000000C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W/B 11th January 2021</w:t>
            </w:r>
          </w:p>
          <w:p w:rsidR="00000000" w:rsidDel="00000000" w:rsidP="00000000" w:rsidRDefault="00000000" w:rsidRPr="00000000" w14:paraId="0000000E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worksheet - Looking at the shape and proportion of the image, draw the other half of the insect. Apply the skills you have learnt so far in lessons.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w6scdlv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You can contact your teacher by sending a message via e mail at </w:t>
            </w:r>
            <w:hyperlink r:id="rId9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art@aspire.fcat.org.uk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Dig Tech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task on The Internet. You will need to think carefully about how much you need to write.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t4r2txd</w:t>
            </w:r>
          </w:p>
          <w:p w:rsidR="00000000" w:rsidDel="00000000" w:rsidP="00000000" w:rsidRDefault="00000000" w:rsidRPr="00000000" w14:paraId="0000001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task on Google Classroom on the Internet. You need to read the instructions and then complete the presentation. It is under the Topic Home Learning Tasks.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Music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Elements of Music and Notation</w:t>
            </w:r>
          </w:p>
          <w:p w:rsidR="00000000" w:rsidDel="00000000" w:rsidP="00000000" w:rsidRDefault="00000000" w:rsidRPr="00000000" w14:paraId="00000019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word search then research the definition of each word.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</w:t>
            </w:r>
            <w:r w:rsidDel="00000000" w:rsidR="00000000" w:rsidRPr="00000000">
              <w:rPr>
                <w:rFonts w:ascii="Leelawadee" w:cs="Leelawadee" w:eastAsia="Leelawadee" w:hAnsi="Leelawadee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xxzu32c</w:t>
            </w:r>
          </w:p>
          <w:p w:rsidR="00000000" w:rsidDel="00000000" w:rsidP="00000000" w:rsidRDefault="00000000" w:rsidRPr="00000000" w14:paraId="0000001B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English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Page 47-48 in the KS3 English book- Writing fiction.  Read through pages 47 and 48 and make notes. Then write a short story based on a SPy/Detective- your work should reflect the conventions studied in class/Google Classroom and should also include: lots of description, some imagery techniques such as metaphor/simile/personification and some ambitious vocabulary.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iy6emy5</w:t>
            </w:r>
          </w:p>
          <w:p w:rsidR="00000000" w:rsidDel="00000000" w:rsidP="00000000" w:rsidRDefault="00000000" w:rsidRPr="00000000" w14:paraId="0000001F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https://classroom.thenational.academy/units/introduction-to-poetry-335c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Introduction to poetry. Complete all lessons.</w:t>
            </w:r>
          </w:p>
          <w:p w:rsidR="00000000" w:rsidDel="00000000" w:rsidP="00000000" w:rsidRDefault="00000000" w:rsidRPr="00000000" w14:paraId="00000021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https://classroom.thenational.academy/units/creative-writing-short-stories-cb59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Creative writing short stories. Complete all lessons.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Geography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following tasks on lined paper: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What is Geography question sheet.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Continents of the World question sheet.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River Ribble question sheet.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pkrdspu</w:t>
            </w:r>
          </w:p>
          <w:p w:rsidR="00000000" w:rsidDel="00000000" w:rsidP="00000000" w:rsidRDefault="00000000" w:rsidRPr="00000000" w14:paraId="00000029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Oak Academy lesson on Locational Knowledge of the World at: </w:t>
            </w:r>
            <w:hyperlink r:id="rId16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https://classroom.thenational.academy/lessons/locational-knowledge-of-the-world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Oak Academy lesson on Mapmaking at: </w:t>
            </w:r>
            <w:hyperlink r:id="rId17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https://classroom.thenational.academy/lessons/mapmaking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History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Tasks taken from The Key Stage 3 History Revision and Practice Book.</w:t>
            </w:r>
          </w:p>
          <w:p w:rsidR="00000000" w:rsidDel="00000000" w:rsidP="00000000" w:rsidRDefault="00000000" w:rsidRPr="00000000" w14:paraId="0000002E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Read and make notes on pages 38-45 of the book.</w:t>
            </w:r>
          </w:p>
          <w:p w:rsidR="00000000" w:rsidDel="00000000" w:rsidP="00000000" w:rsidRDefault="00000000" w:rsidRPr="00000000" w14:paraId="0000003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Answer the practice questions from page 46 on lined paper.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8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uuanrpp</w:t>
            </w:r>
          </w:p>
          <w:p w:rsidR="00000000" w:rsidDel="00000000" w:rsidP="00000000" w:rsidRDefault="00000000" w:rsidRPr="00000000" w14:paraId="00000033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Use page 38 Key Stage 3 History Revision and Practice Book.</w:t>
            </w:r>
          </w:p>
          <w:p w:rsidR="00000000" w:rsidDel="00000000" w:rsidP="00000000" w:rsidRDefault="00000000" w:rsidRPr="00000000" w14:paraId="00000035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Create a Google Slides document showing 10 of the most important dates mentioned in the timeline. Include images and further information where you can.</w:t>
            </w:r>
          </w:p>
          <w:p w:rsidR="00000000" w:rsidDel="00000000" w:rsidP="00000000" w:rsidRDefault="00000000" w:rsidRPr="00000000" w14:paraId="00000037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Maths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work booklet 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19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j5ab3nz</w:t>
            </w:r>
          </w:p>
          <w:p w:rsidR="00000000" w:rsidDel="00000000" w:rsidP="00000000" w:rsidRDefault="00000000" w:rsidRPr="00000000" w14:paraId="0000003C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MFL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180" w:hanging="18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all the tasks on the worksheet French greetings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180" w:hanging="18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languages challenge worksheet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0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upiky32</w:t>
            </w:r>
          </w:p>
          <w:p w:rsidR="00000000" w:rsidDel="00000000" w:rsidP="00000000" w:rsidRDefault="00000000" w:rsidRPr="00000000" w14:paraId="00000041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Oak Academy lesson on describings things and people at: </w:t>
            </w:r>
            <w:hyperlink r:id="rId21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https://classroom.thenational.academy/lessons/describing-a-thing-or-a-person-part-14-c8v62t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9.6093749999995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PE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this mini circuit at home in a space. Working for 30 seconds on each activity and rest for 30 seconds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Shuttle runs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Sit ups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Press ups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Squats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Arm circles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Walking Lunges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Burpees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Air punches</w:t>
            </w:r>
          </w:p>
          <w:p w:rsidR="00000000" w:rsidDel="00000000" w:rsidP="00000000" w:rsidRDefault="00000000" w:rsidRPr="00000000" w14:paraId="0000004D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2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khvctqr</w:t>
            </w:r>
          </w:p>
          <w:p w:rsidR="00000000" w:rsidDel="00000000" w:rsidP="00000000" w:rsidRDefault="00000000" w:rsidRPr="00000000" w14:paraId="0000004F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hyperlink r:id="rId2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https://www.youtube.com/watch?v=A0SoA7y7saI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kids workbook videos in google classroom.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Read through the Jewish fact sheet and complete the worksheets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4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highlight w:val="white"/>
                <w:rtl w:val="0"/>
              </w:rPr>
              <w:t xml:space="preserve">givwojy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Leelawadee" w:cs="Leelawadee" w:eastAsia="Leelawadee" w:hAnsi="Leelawadee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Leelawadee" w:cs="Leelawadee" w:eastAsia="Leelawadee" w:hAnsi="Leelawadee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Leelawadee" w:cs="Leelawadee" w:eastAsia="Leelawadee" w:hAnsi="Leelawadee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u w:val="single"/>
                <w:rtl w:val="0"/>
              </w:rPr>
              <w:t xml:space="preserve">Work through the google slides and worksheet on Judaism.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Science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KS3 Collins science book</w:t>
            </w:r>
          </w:p>
          <w:p w:rsidR="00000000" w:rsidDel="00000000" w:rsidP="00000000" w:rsidRDefault="00000000" w:rsidRPr="00000000" w14:paraId="0000005C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3c4043"/>
                <w:sz w:val="16"/>
                <w:szCs w:val="16"/>
                <w:rtl w:val="0"/>
              </w:rPr>
              <w:t xml:space="preserve">Read p 4 and 5. Ensure the names and functions of each structure is known. </w:t>
            </w:r>
          </w:p>
          <w:p w:rsidR="00000000" w:rsidDel="00000000" w:rsidP="00000000" w:rsidRDefault="00000000" w:rsidRPr="00000000" w14:paraId="0000005D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3c4043"/>
                <w:sz w:val="16"/>
                <w:szCs w:val="16"/>
                <w:rtl w:val="0"/>
              </w:rPr>
              <w:t xml:space="preserve">Answer questions p5. </w:t>
            </w:r>
          </w:p>
          <w:p w:rsidR="00000000" w:rsidDel="00000000" w:rsidP="00000000" w:rsidRDefault="00000000" w:rsidRPr="00000000" w14:paraId="0000005E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3c4043"/>
                <w:sz w:val="16"/>
                <w:szCs w:val="16"/>
                <w:rtl w:val="0"/>
              </w:rPr>
              <w:t xml:space="preserve">Complete the 3 worksheets on microscopes, bacteria and organisation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5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4qlawod</w:t>
            </w:r>
          </w:p>
          <w:p w:rsidR="00000000" w:rsidDel="00000000" w:rsidP="00000000" w:rsidRDefault="00000000" w:rsidRPr="00000000" w14:paraId="00000061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6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https://senecalearning.com/en-GB/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  Class code: 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ftpcmsp8pt</w:t>
            </w:r>
          </w:p>
          <w:p w:rsidR="00000000" w:rsidDel="00000000" w:rsidP="00000000" w:rsidRDefault="00000000" w:rsidRPr="00000000" w14:paraId="00000063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color w:val="3c4043"/>
                <w:sz w:val="16"/>
                <w:szCs w:val="16"/>
                <w:rtl w:val="0"/>
              </w:rPr>
              <w:t xml:space="preserve">Complete lessons 8, 9, 10, 14  and 15 online at the National Academy</w:t>
            </w:r>
          </w:p>
          <w:p w:rsidR="00000000" w:rsidDel="00000000" w:rsidP="00000000" w:rsidRDefault="00000000" w:rsidRPr="00000000" w14:paraId="00000065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hyperlink r:id="rId27">
              <w:r w:rsidDel="00000000" w:rsidR="00000000" w:rsidRPr="00000000">
                <w:rPr>
                  <w:rFonts w:ascii="Leelawadee" w:cs="Leelawadee" w:eastAsia="Leelawadee" w:hAnsi="Leelawadee"/>
                  <w:color w:val="1155cc"/>
                  <w:sz w:val="16"/>
                  <w:szCs w:val="16"/>
                  <w:u w:val="single"/>
                  <w:rtl w:val="0"/>
                </w:rPr>
                <w:t xml:space="preserve">https://classroom.thenational.academy/units/cells-tissues-and-organs-03b2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Leelawadee" w:cs="Leelawadee" w:eastAsia="Leelawadee" w:hAnsi="Leelawadee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Technology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Create an A4 board game.</w:t>
            </w:r>
          </w:p>
          <w:p w:rsidR="00000000" w:rsidDel="00000000" w:rsidP="00000000" w:rsidRDefault="00000000" w:rsidRPr="00000000" w14:paraId="00000069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Research different design movements - Explain key characteristics and designers linked to the movement.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Tasks can be found on </w:t>
            </w:r>
            <w:hyperlink r:id="rId28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Class code: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jc64c3d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PHSE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Mind map ideas on what makes a good citizen- what characteristics would you need.</w:t>
            </w:r>
          </w:p>
          <w:p w:rsidR="00000000" w:rsidDel="00000000" w:rsidP="00000000" w:rsidRDefault="00000000" w:rsidRPr="00000000" w14:paraId="0000006D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Week 2 WC 21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 September </w:t>
            </w:r>
          </w:p>
          <w:p w:rsidR="00000000" w:rsidDel="00000000" w:rsidP="00000000" w:rsidRDefault="00000000" w:rsidRPr="00000000" w14:paraId="00000072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bookmarkStart w:colFirst="0" w:colLast="0" w:name="_heading=h.2et92p0" w:id="3"/>
            <w:bookmarkEnd w:id="3"/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Write an opinion-based piece of writing on how you feel language and the media impacts upon young people.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hyperlink r:id="rId29">
              <w:r w:rsidDel="00000000" w:rsidR="00000000" w:rsidRPr="00000000">
                <w:rPr>
                  <w:rFonts w:ascii="Leelawadee" w:cs="Leelawadee" w:eastAsia="Leelawadee" w:hAnsi="Leelawadee"/>
                  <w:color w:val="0563c1"/>
                  <w:sz w:val="16"/>
                  <w:szCs w:val="16"/>
                  <w:u w:val="single"/>
                  <w:rtl w:val="0"/>
                </w:rPr>
                <w:t xml:space="preserve">https://classroom.google.com</w:t>
              </w:r>
            </w:hyperlink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 Class code:</w:t>
            </w: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 e4s7l20</w:t>
            </w:r>
          </w:p>
          <w:p w:rsidR="00000000" w:rsidDel="00000000" w:rsidP="00000000" w:rsidRDefault="00000000" w:rsidRPr="00000000" w14:paraId="00000075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Complete the first lesson on citizenship and what it is. Use this link to access the lesson</w:t>
            </w:r>
          </w:p>
          <w:p w:rsidR="00000000" w:rsidDel="00000000" w:rsidP="00000000" w:rsidRDefault="00000000" w:rsidRPr="00000000" w14:paraId="00000076">
            <w:pPr>
              <w:rPr>
                <w:rFonts w:ascii="Leelawadee" w:cs="Leelawadee" w:eastAsia="Leelawadee" w:hAnsi="Leelawadee"/>
                <w:color w:val="0000ff"/>
                <w:sz w:val="16"/>
                <w:szCs w:val="16"/>
                <w:u w:val="single"/>
              </w:rPr>
            </w:pPr>
            <w:hyperlink r:id="rId30">
              <w:r w:rsidDel="00000000" w:rsidR="00000000" w:rsidRPr="00000000">
                <w:rPr>
                  <w:rFonts w:ascii="Leelawadee" w:cs="Leelawadee" w:eastAsia="Leelawadee" w:hAnsi="Leelawadee"/>
                  <w:color w:val="0000ff"/>
                  <w:sz w:val="16"/>
                  <w:szCs w:val="16"/>
                  <w:u w:val="single"/>
                  <w:rtl w:val="0"/>
                </w:rPr>
                <w:t xml:space="preserve">https://classroom.thenational.academy/lessons/what-is-citizenship-c4t38d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Leelawadee" w:cs="Leelawadee" w:eastAsia="Leelawadee" w:hAnsi="Leelawade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Week 2 WC 21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Leelawadee" w:cs="Leelawadee" w:eastAsia="Leelawadee" w:hAnsi="Leelawadee"/>
                <w:b w:val="1"/>
                <w:sz w:val="16"/>
                <w:szCs w:val="16"/>
                <w:rtl w:val="0"/>
              </w:rPr>
              <w:t xml:space="preserve"> September </w:t>
            </w:r>
          </w:p>
          <w:p w:rsidR="00000000" w:rsidDel="00000000" w:rsidP="00000000" w:rsidRDefault="00000000" w:rsidRPr="00000000" w14:paraId="0000007A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Fonts w:ascii="Leelawadee" w:cs="Leelawadee" w:eastAsia="Leelawadee" w:hAnsi="Leelawadee"/>
                <w:sz w:val="16"/>
                <w:szCs w:val="16"/>
                <w:rtl w:val="0"/>
              </w:rPr>
              <w:t xml:space="preserve">Students to work through the material on Language and the media. Access via google classroom and submit through that platform.</w:t>
            </w:r>
          </w:p>
          <w:p w:rsidR="00000000" w:rsidDel="00000000" w:rsidP="00000000" w:rsidRDefault="00000000" w:rsidRPr="00000000" w14:paraId="0000007B">
            <w:pPr>
              <w:rPr>
                <w:rFonts w:ascii="Leelawadee" w:cs="Leelawadee" w:eastAsia="Leelawadee" w:hAnsi="Leelawade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31" w:type="default"/>
      <w:pgSz w:h="16838" w:w="11906" w:orient="portrait"/>
      <w:pgMar w:bottom="720" w:top="426" w:left="426" w:right="720" w:header="113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eelawade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>
        <w:rFonts w:ascii="Leelawadee" w:cs="Leelawadee" w:eastAsia="Leelawadee" w:hAnsi="Leelawadee"/>
        <w:b w:val="1"/>
        <w:sz w:val="36"/>
        <w:szCs w:val="36"/>
      </w:rPr>
    </w:pPr>
    <w:r w:rsidDel="00000000" w:rsidR="00000000" w:rsidRPr="00000000">
      <w:rPr>
        <w:rFonts w:ascii="Leelawadee" w:cs="Leelawadee" w:eastAsia="Leelawadee" w:hAnsi="Leelawadee"/>
        <w:b w:val="1"/>
        <w:sz w:val="36"/>
        <w:szCs w:val="36"/>
        <w:rtl w:val="0"/>
      </w:rPr>
      <w:t xml:space="preserve">Jan-Feb 2021 Year 7 Remote Learning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72A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E272A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524D"/>
  </w:style>
  <w:style w:type="paragraph" w:styleId="Footer">
    <w:name w:val="footer"/>
    <w:basedOn w:val="Normal"/>
    <w:link w:val="FooterChar"/>
    <w:uiPriority w:val="99"/>
    <w:unhideWhenUsed w:val="1"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524D"/>
  </w:style>
  <w:style w:type="character" w:styleId="Hyperlink">
    <w:name w:val="Hyperlink"/>
    <w:basedOn w:val="DefaultParagraphFont"/>
    <w:uiPriority w:val="99"/>
    <w:unhideWhenUsed w:val="1"/>
    <w:rsid w:val="0011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1524D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1524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assroom.google.com" TargetMode="External"/><Relationship Id="rId22" Type="http://schemas.openxmlformats.org/officeDocument/2006/relationships/hyperlink" Target="https://classroom.google.com" TargetMode="External"/><Relationship Id="rId21" Type="http://schemas.openxmlformats.org/officeDocument/2006/relationships/hyperlink" Target="https://classroom.thenational.academy/lessons/describing-a-thing-or-a-person-part-14-c8v62t" TargetMode="External"/><Relationship Id="rId24" Type="http://schemas.openxmlformats.org/officeDocument/2006/relationships/hyperlink" Target="https://classroom.google.com" TargetMode="External"/><Relationship Id="rId23" Type="http://schemas.openxmlformats.org/officeDocument/2006/relationships/hyperlink" Target="https://www.youtube.com/watch?v=A0SoA7y7sa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t@aspire.fcat.org.uk" TargetMode="External"/><Relationship Id="rId26" Type="http://schemas.openxmlformats.org/officeDocument/2006/relationships/hyperlink" Target="https://senecalearning.com/en-GB/a" TargetMode="External"/><Relationship Id="rId25" Type="http://schemas.openxmlformats.org/officeDocument/2006/relationships/hyperlink" Target="https://classroom.google.como" TargetMode="External"/><Relationship Id="rId28" Type="http://schemas.openxmlformats.org/officeDocument/2006/relationships/hyperlink" Target="https://classroom.google.com" TargetMode="External"/><Relationship Id="rId27" Type="http://schemas.openxmlformats.org/officeDocument/2006/relationships/hyperlink" Target="https://classroom.thenational.academy/units/cells-tissues-and-organs-03b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classroom.google.com" TargetMode="External"/><Relationship Id="rId7" Type="http://schemas.openxmlformats.org/officeDocument/2006/relationships/hyperlink" Target="https://classroom.google.com" TargetMode="External"/><Relationship Id="rId8" Type="http://schemas.openxmlformats.org/officeDocument/2006/relationships/hyperlink" Target="https://classroom.google.com" TargetMode="External"/><Relationship Id="rId31" Type="http://schemas.openxmlformats.org/officeDocument/2006/relationships/header" Target="header1.xml"/><Relationship Id="rId30" Type="http://schemas.openxmlformats.org/officeDocument/2006/relationships/hyperlink" Target="https://classroom.thenational.academy/lessons/what-is-citizenship-c4t38d" TargetMode="External"/><Relationship Id="rId11" Type="http://schemas.openxmlformats.org/officeDocument/2006/relationships/hyperlink" Target="https://classroom.google.com" TargetMode="External"/><Relationship Id="rId10" Type="http://schemas.openxmlformats.org/officeDocument/2006/relationships/hyperlink" Target="https://classroom.google.com" TargetMode="External"/><Relationship Id="rId13" Type="http://schemas.openxmlformats.org/officeDocument/2006/relationships/hyperlink" Target="https://classroom.thenational.academy/units/introduction-to-poetry-335c" TargetMode="External"/><Relationship Id="rId12" Type="http://schemas.openxmlformats.org/officeDocument/2006/relationships/hyperlink" Target="https://classroom.google.com" TargetMode="External"/><Relationship Id="rId15" Type="http://schemas.openxmlformats.org/officeDocument/2006/relationships/hyperlink" Target="https://classroom.google.com" TargetMode="External"/><Relationship Id="rId14" Type="http://schemas.openxmlformats.org/officeDocument/2006/relationships/hyperlink" Target="https://classroom.thenational.academy/units/creative-writing-short-stories-cb59" TargetMode="External"/><Relationship Id="rId17" Type="http://schemas.openxmlformats.org/officeDocument/2006/relationships/hyperlink" Target="https://classroom.thenational.academy/lessons/mapmaking" TargetMode="External"/><Relationship Id="rId16" Type="http://schemas.openxmlformats.org/officeDocument/2006/relationships/hyperlink" Target="https://classroom.thenational.academy/lessons/locational-knowledge-of-the-world" TargetMode="External"/><Relationship Id="rId19" Type="http://schemas.openxmlformats.org/officeDocument/2006/relationships/hyperlink" Target="https://classroom.google.com" TargetMode="External"/><Relationship Id="rId18" Type="http://schemas.openxmlformats.org/officeDocument/2006/relationships/hyperlink" Target="https://classroom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w5WauI+zHou/4HDD4fCuDYbJg==">AMUW2mX/X3jt45pHltXKJrAR6P2G9EoIuGZ0Q7Ci1CAiiwqxyKVcI58QZr9PqyNIFult5OuWmQrvNOPFocRBzGN/KY9ubv51UdN83QNnABaWyxjNfbuCD0lxADXeA7pnsY7QnK0O2VgrzlH8TaPUbdRNIksUhevemx+2iWJnDQ+QG68FUVH1lK4=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2020-08-31T14:47:00Z</dcterms:created>
  <dc:creator>Simon Blackwell</dc:creator>
</cp:coreProperties>
</file>