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4095"/>
        <w:gridCol w:w="5805"/>
        <w:tblGridChange w:id="0">
          <w:tblGrid>
            <w:gridCol w:w="1155"/>
            <w:gridCol w:w="4095"/>
            <w:gridCol w:w="58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Workbook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Online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Alternative Provision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revision and practice maths pack on number and place value and the literacy comprehension pack on The Arctic.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5fhp6a</w:t>
            </w:r>
          </w:p>
          <w:p w:rsidR="00000000" w:rsidDel="00000000" w:rsidP="00000000" w:rsidRDefault="00000000" w:rsidRPr="00000000" w14:paraId="0000000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activities from the September remote learning section of the google classroom. This will involve maths activities on number and place value and literacy activities on comprehension.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Art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W/B 4th January 2021</w:t>
            </w:r>
          </w:p>
          <w:p w:rsidR="00000000" w:rsidDel="00000000" w:rsidP="00000000" w:rsidRDefault="00000000" w:rsidRPr="00000000" w14:paraId="0000000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worksheet looking at artist Olga Gamynina’s line work.</w:t>
            </w:r>
          </w:p>
          <w:p w:rsidR="00000000" w:rsidDel="00000000" w:rsidP="00000000" w:rsidRDefault="00000000" w:rsidRPr="00000000" w14:paraId="0000000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W/B 11th January 2021</w:t>
            </w:r>
          </w:p>
          <w:p w:rsidR="00000000" w:rsidDel="00000000" w:rsidP="00000000" w:rsidRDefault="00000000" w:rsidRPr="00000000" w14:paraId="0000000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worksheet - Looking at the shape and proportion of the image, draw the other half of the insect. Apply the skills you have learnt so far in lessons.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w6scdlv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You can contact your teacher by sending a message via e mail at </w:t>
            </w:r>
            <w:hyperlink r:id="rId9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art@aspire.fcat.org.uk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Dig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task on The Internet. You will need to think carefully about how much you need to write.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t4r2txd</w:t>
            </w:r>
          </w:p>
          <w:p w:rsidR="00000000" w:rsidDel="00000000" w:rsidP="00000000" w:rsidRDefault="00000000" w:rsidRPr="00000000" w14:paraId="0000001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task on Google Classroom on the Internet. You need to read the instructions and then complete the presentation. It is under the Topic Home Learning Tasks.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Electronic Music</w:t>
            </w:r>
          </w:p>
          <w:p w:rsidR="00000000" w:rsidDel="00000000" w:rsidP="00000000" w:rsidRDefault="00000000" w:rsidRPr="00000000" w14:paraId="0000001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the information and answer the questions on the google doc.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xxzu32c</w:t>
            </w:r>
          </w:p>
          <w:p w:rsidR="00000000" w:rsidDel="00000000" w:rsidP="00000000" w:rsidRDefault="00000000" w:rsidRPr="00000000" w14:paraId="0000001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Golden Task Plan - </w:t>
            </w:r>
            <w:hyperlink r:id="rId12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https://www.loom.com/share/d97ca8fbd67540bd96678cd3d9bf6d4a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Go to </w:t>
            </w:r>
            <w:hyperlink r:id="rId13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https://www.bbc.co.uk/bitesize/topics/zm4ht39/articles/zd9wd6f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the information, watch the videos, complete the quiz and answer the questions on the google doc.</w:t>
            </w:r>
          </w:p>
          <w:p w:rsidR="00000000" w:rsidDel="00000000" w:rsidP="00000000" w:rsidRDefault="00000000" w:rsidRPr="00000000" w14:paraId="0000002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Page 47-48 in the KS3 English book- Writing fiction.  Read through pages 47 and 48 and make notes. Then write a short story based on a SPy/Detective- your work should reflect the conventions studied in class/Google Classroom and should also include: lots of description, some imagery techniques such as metaphor/simile/personification and some ambitious vocabulary.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iy6emy5</w:t>
            </w:r>
          </w:p>
          <w:p w:rsidR="00000000" w:rsidDel="00000000" w:rsidP="00000000" w:rsidRDefault="00000000" w:rsidRPr="00000000" w14:paraId="0000002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https://classroom.thenational.academy/units/introduction-to-poetry-335c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Introduction to poetry. Complete all lessons.</w:t>
            </w:r>
          </w:p>
          <w:p w:rsidR="00000000" w:rsidDel="00000000" w:rsidP="00000000" w:rsidRDefault="00000000" w:rsidRPr="00000000" w14:paraId="0000002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https://classroom.thenational.academy/units/creative-writing-short-stories-cb59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Creative writing short stories. Complete all lessons.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Geography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following tasks on lined paper: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What is Geography question sheet.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Continents of the World question sheet.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River Ribble question 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pkrdspu</w:t>
            </w:r>
          </w:p>
          <w:p w:rsidR="00000000" w:rsidDel="00000000" w:rsidP="00000000" w:rsidRDefault="00000000" w:rsidRPr="00000000" w14:paraId="0000002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Locational Knowledge of the World at: </w:t>
            </w:r>
            <w:hyperlink r:id="rId18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https://classroom.thenational.academy/lessons/locational-knowledge-of-the-world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Mapmaking at: </w:t>
            </w:r>
            <w:hyperlink r:id="rId19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https://classroom.thenational.academy/lessons/mapmaking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History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Tasks taken from The Key Stage 3 History Revision and Practice Book.</w:t>
            </w:r>
          </w:p>
          <w:p w:rsidR="00000000" w:rsidDel="00000000" w:rsidP="00000000" w:rsidRDefault="00000000" w:rsidRPr="00000000" w14:paraId="0000003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and make notes on pages 38-45 of the book.</w:t>
            </w:r>
          </w:p>
          <w:p w:rsidR="00000000" w:rsidDel="00000000" w:rsidP="00000000" w:rsidRDefault="00000000" w:rsidRPr="00000000" w14:paraId="0000003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Answer the practice questions from page 46 on lined paper.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uuanrpp</w:t>
            </w:r>
          </w:p>
          <w:p w:rsidR="00000000" w:rsidDel="00000000" w:rsidP="00000000" w:rsidRDefault="00000000" w:rsidRPr="00000000" w14:paraId="00000038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Use page 38 Key Stage 3 History Revision and Practice Book.</w:t>
            </w:r>
          </w:p>
          <w:p w:rsidR="00000000" w:rsidDel="00000000" w:rsidP="00000000" w:rsidRDefault="00000000" w:rsidRPr="00000000" w14:paraId="0000003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Create a Google Slides document showing 10 of the most important dates mentioned in the timeline. Include images and further information where you can.</w:t>
            </w:r>
          </w:p>
          <w:p w:rsidR="00000000" w:rsidDel="00000000" w:rsidP="00000000" w:rsidRDefault="00000000" w:rsidRPr="00000000" w14:paraId="0000003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 booklet 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j5ab3nz</w:t>
            </w:r>
          </w:p>
          <w:p w:rsidR="00000000" w:rsidDel="00000000" w:rsidP="00000000" w:rsidRDefault="00000000" w:rsidRPr="00000000" w14:paraId="0000004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MFL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180" w:hanging="18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all the tasks on the worksheet French greetings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180" w:hanging="18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languages challenge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upiky32</w:t>
            </w:r>
          </w:p>
          <w:p w:rsidR="00000000" w:rsidDel="00000000" w:rsidP="00000000" w:rsidRDefault="00000000" w:rsidRPr="00000000" w14:paraId="0000004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describings things and people at: </w:t>
            </w:r>
            <w:hyperlink r:id="rId23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https://classroom.thenational.academy/lessons/describing-a-thing-or-a-person-part-14-c8v62t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9.6093749999995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PE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this mini circuit at home in a space. Working for 30 seconds on each activity and rest for 30 seconds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Shuttle runs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Press ups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Arm circles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Walking Lunges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Burpees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Air punches</w:t>
            </w:r>
          </w:p>
          <w:p w:rsidR="00000000" w:rsidDel="00000000" w:rsidP="00000000" w:rsidRDefault="00000000" w:rsidRPr="00000000" w14:paraId="0000005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khvctqr</w:t>
            </w:r>
          </w:p>
          <w:p w:rsidR="00000000" w:rsidDel="00000000" w:rsidP="00000000" w:rsidRDefault="00000000" w:rsidRPr="00000000" w14:paraId="0000005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https://www.youtube.com/watch?v=A0SoA7y7saI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kids workbook videos in google classroom.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through the Jewish fact sheet and complete the worksheet.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u w:val="single"/>
                <w:rtl w:val="0"/>
              </w:rPr>
              <w:t xml:space="preserve">Work through the google slides and complete the google quiz  on Judaism.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KS3 Collins science book</w:t>
            </w:r>
          </w:p>
          <w:p w:rsidR="00000000" w:rsidDel="00000000" w:rsidP="00000000" w:rsidRDefault="00000000" w:rsidRPr="00000000" w14:paraId="00000062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Read p 4 and 5. Ensure the names and functions of each structure is known. </w:t>
            </w:r>
          </w:p>
          <w:p w:rsidR="00000000" w:rsidDel="00000000" w:rsidP="00000000" w:rsidRDefault="00000000" w:rsidRPr="00000000" w14:paraId="00000063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Answer questions p5. </w:t>
            </w:r>
          </w:p>
          <w:p w:rsidR="00000000" w:rsidDel="00000000" w:rsidP="00000000" w:rsidRDefault="00000000" w:rsidRPr="00000000" w14:paraId="00000064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Complete the 3 worksheets on microscopes, bacteria and organisation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4qlawod</w:t>
            </w:r>
          </w:p>
          <w:p w:rsidR="00000000" w:rsidDel="00000000" w:rsidP="00000000" w:rsidRDefault="00000000" w:rsidRPr="00000000" w14:paraId="00000067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https://senecalearning.com/en-GB/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 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ftpcmsp8pt</w:t>
            </w:r>
          </w:p>
          <w:p w:rsidR="00000000" w:rsidDel="00000000" w:rsidP="00000000" w:rsidRDefault="00000000" w:rsidRPr="00000000" w14:paraId="00000069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Complete lessons 6, 8, 9, 10,  and 15 online at the National Academy</w:t>
            </w:r>
          </w:p>
          <w:p w:rsidR="00000000" w:rsidDel="00000000" w:rsidP="00000000" w:rsidRDefault="00000000" w:rsidRPr="00000000" w14:paraId="0000006B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hyperlink r:id="rId28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https://classroom.thenational.academy/units/cells-tissues-and-organs-03b2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Technology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Create an A4 board game.</w:t>
            </w:r>
          </w:p>
          <w:p w:rsidR="00000000" w:rsidDel="00000000" w:rsidP="00000000" w:rsidRDefault="00000000" w:rsidRPr="00000000" w14:paraId="0000006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Research different design movements - Explain key characteristics and designers linked to the movement.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Tasks can be found on </w:t>
            </w:r>
            <w:hyperlink r:id="rId29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jc64c3d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PHSE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Mind map ideas on what makes a good citizen- what characteristics would you need.</w:t>
            </w:r>
          </w:p>
          <w:p w:rsidR="00000000" w:rsidDel="00000000" w:rsidP="00000000" w:rsidRDefault="00000000" w:rsidRPr="00000000" w14:paraId="0000007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Week 2 WC 21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September </w:t>
            </w:r>
          </w:p>
          <w:p w:rsidR="00000000" w:rsidDel="00000000" w:rsidP="00000000" w:rsidRDefault="00000000" w:rsidRPr="00000000" w14:paraId="00000078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Write an opinion-based piece of writing on how you feel language and the media impacts upon young people.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e4s7l20</w:t>
            </w:r>
          </w:p>
          <w:p w:rsidR="00000000" w:rsidDel="00000000" w:rsidP="00000000" w:rsidRDefault="00000000" w:rsidRPr="00000000" w14:paraId="0000007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first lesson on citizenship and what it is. Use this link to access the lesson</w:t>
            </w:r>
          </w:p>
          <w:p w:rsidR="00000000" w:rsidDel="00000000" w:rsidP="00000000" w:rsidRDefault="00000000" w:rsidRPr="00000000" w14:paraId="0000007C">
            <w:pPr>
              <w:rPr>
                <w:rFonts w:ascii="Leelawadee" w:cs="Leelawadee" w:eastAsia="Leelawadee" w:hAnsi="Leelawadee"/>
                <w:color w:val="0000ff"/>
                <w:sz w:val="16"/>
                <w:szCs w:val="16"/>
                <w:u w:val="single"/>
              </w:rPr>
            </w:pPr>
            <w:hyperlink r:id="rId31">
              <w:r w:rsidDel="00000000" w:rsidR="00000000" w:rsidRPr="00000000">
                <w:rPr>
                  <w:rFonts w:ascii="Leelawadee" w:cs="Leelawadee" w:eastAsia="Leelawadee" w:hAnsi="Leelawadee"/>
                  <w:color w:val="0000ff"/>
                  <w:sz w:val="16"/>
                  <w:szCs w:val="16"/>
                  <w:u w:val="single"/>
                  <w:rtl w:val="0"/>
                </w:rPr>
                <w:t xml:space="preserve">https://classroom.thenational.academy/lessons/what-is-citizenship-c4t38d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Week 2 WC 21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September </w:t>
            </w:r>
          </w:p>
          <w:p w:rsidR="00000000" w:rsidDel="00000000" w:rsidP="00000000" w:rsidRDefault="00000000" w:rsidRPr="00000000" w14:paraId="0000008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Students to work through the material on Language and the media. Access via google classroom and submit through that platform.</w:t>
            </w:r>
          </w:p>
          <w:p w:rsidR="00000000" w:rsidDel="00000000" w:rsidP="00000000" w:rsidRDefault="00000000" w:rsidRPr="00000000" w14:paraId="0000008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32" w:type="default"/>
      <w:pgSz w:h="16838" w:w="11906" w:orient="portrait"/>
      <w:pgMar w:bottom="720" w:top="426" w:left="426" w:right="720" w:header="113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eelawade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Leelawadee" w:cs="Leelawadee" w:eastAsia="Leelawadee" w:hAnsi="Leelawadee"/>
        <w:b w:val="1"/>
        <w:sz w:val="36"/>
        <w:szCs w:val="36"/>
      </w:rPr>
    </w:pPr>
    <w:r w:rsidDel="00000000" w:rsidR="00000000" w:rsidRPr="00000000">
      <w:rPr>
        <w:rFonts w:ascii="Leelawadee" w:cs="Leelawadee" w:eastAsia="Leelawadee" w:hAnsi="Leelawadee"/>
        <w:b w:val="1"/>
        <w:sz w:val="36"/>
        <w:szCs w:val="36"/>
        <w:rtl w:val="0"/>
      </w:rPr>
      <w:t xml:space="preserve">Jan-Feb 2021 Year 7 Remote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72A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 w:val="1"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 w:val="1"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524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152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" TargetMode="External"/><Relationship Id="rId23" Type="http://schemas.openxmlformats.org/officeDocument/2006/relationships/hyperlink" Target="https://classroom.thenational.academy/lessons/describing-a-thing-or-a-person-part-14-c8v62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t@aspire.fcat.org.uk" TargetMode="External"/><Relationship Id="rId26" Type="http://schemas.openxmlformats.org/officeDocument/2006/relationships/hyperlink" Target="https://classroom.google.como" TargetMode="External"/><Relationship Id="rId25" Type="http://schemas.openxmlformats.org/officeDocument/2006/relationships/hyperlink" Target="https://www.youtube.com/watch?v=A0SoA7y7saI" TargetMode="External"/><Relationship Id="rId28" Type="http://schemas.openxmlformats.org/officeDocument/2006/relationships/hyperlink" Target="https://classroom.thenational.academy/units/cells-tissues-and-organs-03b2" TargetMode="External"/><Relationship Id="rId27" Type="http://schemas.openxmlformats.org/officeDocument/2006/relationships/hyperlink" Target="https://senecalearning.com/en-GB/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lassroom.google.com" TargetMode="External"/><Relationship Id="rId7" Type="http://schemas.openxmlformats.org/officeDocument/2006/relationships/hyperlink" Target="https://classroom.google.com" TargetMode="External"/><Relationship Id="rId8" Type="http://schemas.openxmlformats.org/officeDocument/2006/relationships/hyperlink" Target="https://classroom.google.com" TargetMode="External"/><Relationship Id="rId31" Type="http://schemas.openxmlformats.org/officeDocument/2006/relationships/hyperlink" Target="https://classroom.thenational.academy/lessons/what-is-citizenship-c4t38d" TargetMode="External"/><Relationship Id="rId30" Type="http://schemas.openxmlformats.org/officeDocument/2006/relationships/hyperlink" Target="https://classroom.google.com" TargetMode="External"/><Relationship Id="rId11" Type="http://schemas.openxmlformats.org/officeDocument/2006/relationships/hyperlink" Target="https://classroom.google.com" TargetMode="External"/><Relationship Id="rId10" Type="http://schemas.openxmlformats.org/officeDocument/2006/relationships/hyperlink" Target="https://classroom.google.com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bbc.co.uk/bitesize/topics/zm4ht39/articles/zd9wd6f" TargetMode="External"/><Relationship Id="rId12" Type="http://schemas.openxmlformats.org/officeDocument/2006/relationships/hyperlink" Target="https://www.loom.com/share/d97ca8fbd67540bd96678cd3d9bf6d4a" TargetMode="External"/><Relationship Id="rId15" Type="http://schemas.openxmlformats.org/officeDocument/2006/relationships/hyperlink" Target="https://classroom.thenational.academy/units/introduction-to-poetry-335c" TargetMode="External"/><Relationship Id="rId14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16" Type="http://schemas.openxmlformats.org/officeDocument/2006/relationships/hyperlink" Target="https://classroom.thenational.academy/units/creative-writing-short-stories-cb59" TargetMode="External"/><Relationship Id="rId19" Type="http://schemas.openxmlformats.org/officeDocument/2006/relationships/hyperlink" Target="https://classroom.thenational.academy/lessons/mapmaking" TargetMode="External"/><Relationship Id="rId18" Type="http://schemas.openxmlformats.org/officeDocument/2006/relationships/hyperlink" Target="https://classroom.thenational.academy/lessons/locational-knowledge-of-the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RiexcsevSlI+jOxHcAVDc/BVA==">AMUW2mXNPoc6FMvedZ0QJq/fDoQKAUVhYyrBGUsJ5zbmVKQvPuH4jSOz15Tl47cAjVAPVLcD+aFaaIm2McGlW1s1jiHOn0nNX/Io6hCYgeA/cOtUDddIz27E963ZSTDH/6K9dlOKRvvXL/1jwqeFiag9Sqz3YNMHLIxSOVdfchbDtWT1YfUN6/c=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2020-08-31T14:47:00Z</dcterms:created>
  <dc:creator>Simon Blackwell</dc:creator>
</cp:coreProperties>
</file>