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945"/>
        <w:gridCol w:w="5040"/>
        <w:tblGridChange w:id="0">
          <w:tblGrid>
            <w:gridCol w:w="1365"/>
            <w:gridCol w:w="3945"/>
            <w:gridCol w:w="504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6">
            <w:pPr>
              <w:rPr>
                <w:rFonts w:ascii="Times New Roman" w:cs="Times New Roman" w:eastAsia="Times New Roman" w:hAnsi="Times New Roman"/>
                <w:sz w:val="14"/>
                <w:szCs w:val="14"/>
              </w:rPr>
            </w:pPr>
            <w:r w:rsidDel="00000000" w:rsidR="00000000" w:rsidRPr="00000000">
              <w:rPr>
                <w:rFonts w:ascii="Arial" w:cs="Arial" w:eastAsia="Arial" w:hAnsi="Arial"/>
                <w:sz w:val="12"/>
                <w:szCs w:val="12"/>
                <w:rtl w:val="0"/>
              </w:rPr>
              <w:t xml:space="preserve">Wk 5</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14"/>
                <w:szCs w:val="14"/>
              </w:rPr>
            </w:pPr>
            <w:r w:rsidDel="00000000" w:rsidR="00000000" w:rsidRPr="00000000">
              <w:rPr>
                <w:rFonts w:ascii="Arial" w:cs="Arial" w:eastAsia="Arial" w:hAnsi="Arial"/>
                <w:sz w:val="12"/>
                <w:szCs w:val="12"/>
                <w:rtl w:val="0"/>
              </w:rPr>
              <w:t xml:space="preserve">Year 9 Art</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14"/>
                <w:szCs w:val="14"/>
              </w:rPr>
            </w:pPr>
            <w:r w:rsidDel="00000000" w:rsidR="00000000" w:rsidRPr="00000000">
              <w:rPr>
                <w:rFonts w:ascii="Arial" w:cs="Arial" w:eastAsia="Arial" w:hAnsi="Arial"/>
                <w:sz w:val="12"/>
                <w:szCs w:val="12"/>
                <w:rtl w:val="0"/>
              </w:rPr>
              <w:t xml:space="preserve">Remote Learning Jan / Feb</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C">
            <w:pPr>
              <w:rPr>
                <w:rFonts w:ascii="Arial" w:cs="Arial" w:eastAsia="Arial" w:hAnsi="Arial"/>
                <w:sz w:val="12"/>
                <w:szCs w:val="12"/>
              </w:rPr>
            </w:pPr>
            <w:r w:rsidDel="00000000" w:rsidR="00000000" w:rsidRPr="00000000">
              <w:rPr>
                <w:rFonts w:ascii="Arial" w:cs="Arial" w:eastAsia="Arial" w:hAnsi="Arial"/>
                <w:sz w:val="12"/>
                <w:szCs w:val="12"/>
                <w:rtl w:val="0"/>
              </w:rPr>
              <w:t xml:space="preserve">Ancient Art – Native Australian Art</w:t>
            </w:r>
          </w:p>
          <w:p w:rsidR="00000000" w:rsidDel="00000000" w:rsidP="00000000" w:rsidRDefault="00000000" w:rsidRPr="00000000" w14:paraId="0000000D">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E">
            <w:pPr>
              <w:rPr>
                <w:rFonts w:ascii="Arial" w:cs="Arial" w:eastAsia="Arial" w:hAnsi="Arial"/>
                <w:sz w:val="12"/>
                <w:szCs w:val="12"/>
              </w:rPr>
            </w:pPr>
            <w:r w:rsidDel="00000000" w:rsidR="00000000" w:rsidRPr="00000000">
              <w:rPr>
                <w:rFonts w:ascii="Arial" w:cs="Arial" w:eastAsia="Arial" w:hAnsi="Arial"/>
                <w:sz w:val="12"/>
                <w:szCs w:val="12"/>
                <w:rtl w:val="0"/>
              </w:rPr>
              <w:t xml:space="preserve">Myths and Legends</w:t>
            </w:r>
          </w:p>
          <w:p w:rsidR="00000000" w:rsidDel="00000000" w:rsidP="00000000" w:rsidRDefault="00000000" w:rsidRPr="00000000" w14:paraId="0000000F">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0">
            <w:pPr>
              <w:rPr>
                <w:sz w:val="12"/>
                <w:szCs w:val="12"/>
              </w:rPr>
            </w:pPr>
            <w:r w:rsidDel="00000000" w:rsidR="00000000" w:rsidRPr="00000000">
              <w:rPr>
                <w:sz w:val="12"/>
                <w:szCs w:val="12"/>
                <w:rtl w:val="0"/>
              </w:rPr>
              <w:t xml:space="preserve">Most Native Australian artwork is based on either animals or old ancient stories, myths and legends.  If you look at the pictures, look closely and you will see images that represent objects, people, actions events and journeys / directions.  This might be shown as arrows, circles, lines, objects interacting with each other.  Very rarely do you actually see representational (realistic) pictures of things.  </w:t>
            </w:r>
          </w:p>
          <w:p w:rsidR="00000000" w:rsidDel="00000000" w:rsidP="00000000" w:rsidRDefault="00000000" w:rsidRPr="00000000" w14:paraId="00000011">
            <w:pPr>
              <w:spacing w:after="160" w:line="259" w:lineRule="auto"/>
              <w:rPr>
                <w:sz w:val="12"/>
                <w:szCs w:val="12"/>
              </w:rPr>
            </w:pPr>
            <w:r w:rsidDel="00000000" w:rsidR="00000000" w:rsidRPr="00000000">
              <w:rPr>
                <w:sz w:val="12"/>
                <w:szCs w:val="12"/>
                <w:rtl w:val="0"/>
              </w:rPr>
              <w:t xml:space="preserve">Look up an ancient Native Australian myth or legend.  There are lots on Google or any other search engine.  Read through the story.  Try and sketch out some images or shapes or symbols that represent things in the story and then compose (draw out a design) to show the story you have read.  </w:t>
            </w:r>
          </w:p>
          <w:p w:rsidR="00000000" w:rsidDel="00000000" w:rsidP="00000000" w:rsidRDefault="00000000" w:rsidRPr="00000000" w14:paraId="00000012">
            <w:pPr>
              <w:spacing w:after="160" w:line="259" w:lineRule="auto"/>
              <w:rPr>
                <w:rFonts w:ascii="Leelawadee" w:cs="Leelawadee" w:eastAsia="Leelawadee" w:hAnsi="Leelawadee"/>
                <w:sz w:val="6"/>
                <w:szCs w:val="6"/>
              </w:rPr>
            </w:pPr>
            <w:r w:rsidDel="00000000" w:rsidR="00000000" w:rsidRPr="00000000">
              <w:rPr>
                <w:sz w:val="12"/>
                <w:szCs w:val="12"/>
                <w:rtl w:val="0"/>
              </w:rPr>
              <w:t xml:space="preserve">Have a look at the pupil examples I have attached below.  These are symbolic pictures that represent stories or events from pupils’ lives.  Look how they use symbols to show things rather than realistic images of actual things.  I have also attached some good WAGOLS from the past, Our own pupils work.  </w:t>
            </w:r>
            <w:r w:rsidDel="00000000" w:rsidR="00000000" w:rsidRPr="00000000">
              <w:rPr>
                <w:rtl w:val="0"/>
              </w:rPr>
            </w:r>
          </w:p>
        </w:tc>
        <w:tc>
          <w:tcPr/>
          <w:p w:rsidR="00000000" w:rsidDel="00000000" w:rsidP="00000000" w:rsidRDefault="00000000" w:rsidRPr="00000000" w14:paraId="00000013">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color w:val="0563c1"/>
                <w:sz w:val="16"/>
                <w:szCs w:val="16"/>
                <w:u w:val="single"/>
                <w:rtl w:val="0"/>
              </w:rPr>
              <w:t xml:space="preserve"> </w:t>
            </w:r>
            <w:r w:rsidDel="00000000" w:rsidR="00000000" w:rsidRPr="00000000">
              <w:rPr>
                <w:rtl w:val="0"/>
              </w:rPr>
            </w:r>
          </w:p>
        </w:tc>
      </w:tr>
      <w:tr>
        <w:tc>
          <w:tcPr>
            <w:vAlign w:val="center"/>
          </w:tcPr>
          <w:p w:rsidR="00000000" w:rsidDel="00000000" w:rsidP="00000000" w:rsidRDefault="00000000" w:rsidRPr="00000000" w14:paraId="0000001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5">
            <w:pPr>
              <w:rPr>
                <w:rFonts w:ascii="Leelawadee" w:cs="Leelawadee" w:eastAsia="Leelawadee" w:hAnsi="Leelawadee"/>
                <w:sz w:val="16"/>
                <w:szCs w:val="16"/>
              </w:rPr>
            </w:pPr>
            <w:bookmarkStart w:colFirst="0" w:colLast="0" w:name="_heading=h.3dy6vkm" w:id="0"/>
            <w:bookmarkEnd w:id="0"/>
            <w:r w:rsidDel="00000000" w:rsidR="00000000" w:rsidRPr="00000000">
              <w:rPr>
                <w:rFonts w:ascii="Leelawadee" w:cs="Leelawadee" w:eastAsia="Leelawadee" w:hAnsi="Leelawadee"/>
                <w:sz w:val="16"/>
                <w:szCs w:val="16"/>
                <w:rtl w:val="0"/>
              </w:rPr>
              <w:t xml:space="preserve">Using the KS3 Computing book, read through pg. 19 - 24, making notes. Then complete the questions on pg. 25 - 26.  </w:t>
              <w:tab/>
            </w:r>
          </w:p>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7">
            <w:pPr>
              <w:rPr>
                <w:rFonts w:ascii="Leelawadee" w:cs="Leelawadee" w:eastAsia="Leelawadee" w:hAnsi="Leelawadee"/>
                <w:sz w:val="16"/>
                <w:szCs w:val="16"/>
              </w:rPr>
            </w:pPr>
            <w:bookmarkStart w:colFirst="0" w:colLast="0" w:name="_heading=h.tyjcwt" w:id="1"/>
            <w:bookmarkEnd w:id="1"/>
            <w:r w:rsidDel="00000000" w:rsidR="00000000" w:rsidRPr="00000000">
              <w:rPr>
                <w:rtl w:val="0"/>
              </w:rPr>
            </w:r>
          </w:p>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19">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A">
            <w:pPr>
              <w:rPr>
                <w:rFonts w:ascii="Leelawadee" w:cs="Leelawadee" w:eastAsia="Leelawadee" w:hAnsi="Leelawadee"/>
                <w:sz w:val="16"/>
                <w:szCs w:val="16"/>
              </w:rPr>
            </w:pPr>
            <w:bookmarkStart w:colFirst="0" w:colLast="0" w:name="_heading=h.3znysh7" w:id="2"/>
            <w:bookmarkEnd w:id="2"/>
            <w:r w:rsidDel="00000000" w:rsidR="00000000" w:rsidRPr="00000000">
              <w:rPr>
                <w:rFonts w:ascii="Leelawadee" w:cs="Leelawadee" w:eastAsia="Leelawadee" w:hAnsi="Leelawadee"/>
                <w:sz w:val="16"/>
                <w:szCs w:val="16"/>
                <w:rtl w:val="0"/>
              </w:rPr>
              <w:t xml:space="preserve">Under the topic W/B 1st Feb, watch the video and then using the Golden Task Plan complete the range of tasks about your theme park.</w:t>
            </w:r>
          </w:p>
        </w:tc>
      </w:tr>
      <w:tr>
        <w:tc>
          <w:tcPr>
            <w:vAlign w:val="center"/>
          </w:tcPr>
          <w:p w:rsidR="00000000" w:rsidDel="00000000" w:rsidP="00000000" w:rsidRDefault="00000000" w:rsidRPr="00000000" w14:paraId="0000001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Section 7 of the workbook- ‘Analysing fiction and non fiction’’- page 87. . Work your way through the chapter, reading each page and making notes about keywords/techniques/styles etc. Then complete the warm up questions on Page 102 and the practice questions on pages 105 and 106. As this is a long chapter, do:</w:t>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87-93  for Lesson one</w:t>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94 - 101 For lesson two</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Practice questions (Page 102, 105 and 106) for lesson three. </w:t>
            </w:r>
          </w:p>
        </w:tc>
        <w:tc>
          <w:tcPr/>
          <w:p w:rsidR="00000000" w:rsidDel="00000000" w:rsidP="00000000" w:rsidRDefault="00000000" w:rsidRPr="00000000" w14:paraId="00000021">
            <w:pPr>
              <w:rPr>
                <w:rFonts w:ascii="Leelawadee" w:cs="Leelawadee" w:eastAsia="Leelawadee" w:hAnsi="Leelawadee"/>
                <w:color w:val="222222"/>
                <w:sz w:val="16"/>
                <w:szCs w:val="16"/>
                <w:highlight w:val="white"/>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4">
            <w:pPr>
              <w:rPr>
                <w:rFonts w:ascii="Leelawadee" w:cs="Leelawadee" w:eastAsia="Leelawadee" w:hAnsi="Leelawadee"/>
                <w:sz w:val="16"/>
                <w:szCs w:val="16"/>
              </w:rPr>
            </w:pPr>
            <w:bookmarkStart w:colFirst="0" w:colLast="0" w:name="_heading=h.30j0zll" w:id="3"/>
            <w:bookmarkEnd w:id="3"/>
            <w:r w:rsidDel="00000000" w:rsidR="00000000" w:rsidRPr="00000000">
              <w:rPr>
                <w:rFonts w:ascii="Leelawadee" w:cs="Leelawadee" w:eastAsia="Leelawadee" w:hAnsi="Leelawadee"/>
                <w:sz w:val="16"/>
                <w:szCs w:val="16"/>
                <w:rtl w:val="0"/>
              </w:rPr>
              <w:t xml:space="preserve">Complete the questions on the sheet entitled ‘India case study’. Answer the questions in full sentences on a separate piece of paper.</w:t>
            </w:r>
          </w:p>
        </w:tc>
        <w:tc>
          <w:tcPr/>
          <w:p w:rsidR="00000000" w:rsidDel="00000000" w:rsidP="00000000" w:rsidRDefault="00000000" w:rsidRPr="00000000" w14:paraId="00000025">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2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the information from the text book pages 100-101and complete all tasks</w:t>
            </w:r>
          </w:p>
        </w:tc>
        <w:tc>
          <w:tcPr/>
          <w:p w:rsidR="00000000" w:rsidDel="00000000" w:rsidP="00000000" w:rsidRDefault="00000000" w:rsidRPr="00000000" w14:paraId="00000028">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remainder of the booklet ready for new sheets the following week.</w:t>
            </w:r>
          </w:p>
        </w:tc>
        <w:tc>
          <w:tcPr/>
          <w:p w:rsidR="00000000" w:rsidDel="00000000" w:rsidP="00000000" w:rsidRDefault="00000000" w:rsidRPr="00000000" w14:paraId="0000002C">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2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2E">
            <w:pPr>
              <w:rPr>
                <w:rFonts w:ascii="Leelawadee" w:cs="Leelawadee" w:eastAsia="Leelawadee" w:hAnsi="Leelawadee"/>
                <w:sz w:val="16"/>
                <w:szCs w:val="16"/>
              </w:rPr>
            </w:pPr>
            <w:bookmarkStart w:colFirst="0" w:colLast="0" w:name="_heading=h.2et92p0" w:id="4"/>
            <w:bookmarkEnd w:id="4"/>
            <w:r w:rsidDel="00000000" w:rsidR="00000000" w:rsidRPr="00000000">
              <w:rPr>
                <w:rFonts w:ascii="Leelawadee" w:cs="Leelawadee" w:eastAsia="Leelawadee" w:hAnsi="Leelawadee"/>
                <w:sz w:val="16"/>
                <w:szCs w:val="16"/>
                <w:rtl w:val="0"/>
              </w:rPr>
              <w:t xml:space="preserve">In your workbook complete practice questions 1-7 on pages 57-58 on the topic of restaurants and food and drink</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30">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 February</w:t>
            </w:r>
          </w:p>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w:t>
            </w:r>
          </w:p>
        </w:tc>
      </w:tr>
      <w:tr>
        <w:tc>
          <w:tcPr>
            <w:vAlign w:val="center"/>
          </w:tcPr>
          <w:p w:rsidR="00000000" w:rsidDel="00000000" w:rsidP="00000000" w:rsidRDefault="00000000" w:rsidRPr="00000000" w14:paraId="0000003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3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Music Rights and Publishing - Who owns your music?</w:t>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 poster for your show</w:t>
            </w:r>
          </w:p>
        </w:tc>
        <w:tc>
          <w:tcPr/>
          <w:p w:rsidR="00000000" w:rsidDel="00000000" w:rsidP="00000000" w:rsidRDefault="00000000" w:rsidRPr="00000000" w14:paraId="0000003A">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C">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5">
              <w:r w:rsidDel="00000000" w:rsidR="00000000" w:rsidRPr="00000000">
                <w:rPr>
                  <w:rFonts w:ascii="Leelawadee" w:cs="Leelawadee" w:eastAsia="Leelawadee" w:hAnsi="Leelawadee"/>
                  <w:color w:val="1155cc"/>
                  <w:sz w:val="16"/>
                  <w:szCs w:val="16"/>
                  <w:u w:val="single"/>
                  <w:rtl w:val="0"/>
                </w:rPr>
                <w:t xml:space="preserve">https://www.loom.com/share/1788fa928c994425a8c1cebd4b53c7d6</w:t>
              </w:r>
            </w:hyperlink>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6">
              <w:r w:rsidDel="00000000" w:rsidR="00000000" w:rsidRPr="00000000">
                <w:rPr>
                  <w:rFonts w:ascii="Leelawadee" w:cs="Leelawadee" w:eastAsia="Leelawadee" w:hAnsi="Leelawadee"/>
                  <w:color w:val="1155cc"/>
                  <w:sz w:val="16"/>
                  <w:szCs w:val="16"/>
                  <w:u w:val="single"/>
                  <w:rtl w:val="0"/>
                </w:rPr>
                <w:t xml:space="preserve">https://www.bbc.co.uk/bitesize/topics/zm4ht39/articles/zmxk92p</w:t>
              </w:r>
            </w:hyperlink>
            <w:r w:rsidDel="00000000" w:rsidR="00000000" w:rsidRPr="00000000">
              <w:rPr>
                <w:rtl w:val="0"/>
              </w:rPr>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p>
          <w:p w:rsidR="00000000" w:rsidDel="00000000" w:rsidP="00000000" w:rsidRDefault="00000000" w:rsidRPr="00000000" w14:paraId="00000043">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https://www.loom.com/share/588678df146247caadcf48dba8afabe6</w:t>
              </w:r>
            </w:hyperlink>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that you will need to use whilst following along with the video. You will need to pause it when you reach the tasks to allow you the correct amount of time to complete the tasks. Once you have completed the PowerPoint, please upload it so that I can have a look at it.</w:t>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4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48">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Heal flicks (30 seconds)</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4C">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star jumps</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squats</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walking lunges</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press ups</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Arm circles</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mountain climbers</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Side plank (30 seconds each side)</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5">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Repeat this work out up to 3 times with 2minutes rest between the workouts.</w:t>
            </w:r>
          </w:p>
          <w:p w:rsidR="00000000" w:rsidDel="00000000" w:rsidP="00000000" w:rsidRDefault="00000000" w:rsidRPr="00000000" w14:paraId="00000056">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7">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B">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C">
            <w:pPr>
              <w:rPr>
                <w:rFonts w:ascii="Leelawadee" w:cs="Leelawadee" w:eastAsia="Leelawadee" w:hAnsi="Leelawadee"/>
                <w:sz w:val="16"/>
                <w:szCs w:val="16"/>
              </w:rPr>
            </w:pPr>
            <w:bookmarkStart w:colFirst="0" w:colLast="0" w:name="_heading=h.2s8eyo1" w:id="5"/>
            <w:bookmarkEnd w:id="5"/>
            <w:r w:rsidDel="00000000" w:rsidR="00000000" w:rsidRPr="00000000">
              <w:rPr>
                <w:rtl w:val="0"/>
              </w:rPr>
            </w:r>
          </w:p>
          <w:p w:rsidR="00000000" w:rsidDel="00000000" w:rsidP="00000000" w:rsidRDefault="00000000" w:rsidRPr="00000000" w14:paraId="0000005D">
            <w:pPr>
              <w:rPr>
                <w:rFonts w:ascii="Leelawadee" w:cs="Leelawadee" w:eastAsia="Leelawadee" w:hAnsi="Leelawadee"/>
                <w:sz w:val="16"/>
                <w:szCs w:val="16"/>
              </w:rPr>
            </w:pPr>
            <w:bookmarkStart w:colFirst="0" w:colLast="0" w:name="_heading=h.c7upi3g6q2ep" w:id="6"/>
            <w:bookmarkEnd w:id="6"/>
            <w:r w:rsidDel="00000000" w:rsidR="00000000" w:rsidRPr="00000000">
              <w:rPr>
                <w:rFonts w:ascii="Leelawadee" w:cs="Leelawadee" w:eastAsia="Leelawadee" w:hAnsi="Leelawadee"/>
                <w:sz w:val="16"/>
                <w:szCs w:val="16"/>
                <w:rtl w:val="0"/>
              </w:rPr>
              <w:t xml:space="preserve">Lesson 1</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weekly workout online.</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 2</w:t>
            </w:r>
          </w:p>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Joe Wicks workout online and the teacher challenge. </w:t>
            </w:r>
          </w:p>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Try and beat your best score.</w:t>
            </w:r>
          </w:p>
        </w:tc>
      </w:tr>
      <w:tr>
        <w:tc>
          <w:tcPr>
            <w:vAlign w:val="center"/>
          </w:tcPr>
          <w:p w:rsidR="00000000" w:rsidDel="00000000" w:rsidP="00000000" w:rsidRDefault="00000000" w:rsidRPr="00000000" w14:paraId="0000006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when dignity is crushed</w:t>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and submit it to your class teacher.</w:t>
            </w:r>
          </w:p>
        </w:tc>
        <w:tc>
          <w:tcPr/>
          <w:p w:rsidR="00000000" w:rsidDel="00000000" w:rsidP="00000000" w:rsidRDefault="00000000" w:rsidRPr="00000000" w14:paraId="00000066">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7">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u w:val="single"/>
                <w:rtl w:val="0"/>
              </w:rPr>
              <w:t xml:space="preserve">Complete the work set on google classrooms.</w:t>
            </w:r>
          </w:p>
        </w:tc>
      </w:tr>
      <w:tr>
        <w:tc>
          <w:tcPr>
            <w:vAlign w:val="center"/>
          </w:tcPr>
          <w:p w:rsidR="00000000" w:rsidDel="00000000" w:rsidP="00000000" w:rsidRDefault="00000000" w:rsidRPr="00000000" w14:paraId="00000068">
            <w:pPr>
              <w:jc w:val="both"/>
              <w:rPr>
                <w:rFonts w:ascii="Leelawadee" w:cs="Leelawadee" w:eastAsia="Leelawadee" w:hAnsi="Leelawadee"/>
                <w:b w:val="1"/>
                <w:sz w:val="16"/>
                <w:szCs w:val="16"/>
              </w:rPr>
            </w:pPr>
            <w:bookmarkStart w:colFirst="0" w:colLast="0" w:name="_heading=h.1fob9te" w:id="7"/>
            <w:bookmarkEnd w:id="7"/>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9">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Use the AQA GCSE 9-1 Combined Science Trilogy Revision guide. Focus this week - Cells - Typical plant and animal cells</w:t>
            </w:r>
          </w:p>
          <w:p w:rsidR="00000000" w:rsidDel="00000000" w:rsidP="00000000" w:rsidRDefault="00000000" w:rsidRPr="00000000" w14:paraId="0000006A">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Read and make notes from Pages 16-17</w:t>
            </w:r>
          </w:p>
          <w:p w:rsidR="00000000" w:rsidDel="00000000" w:rsidP="00000000" w:rsidRDefault="00000000" w:rsidRPr="00000000" w14:paraId="0000006B">
            <w:pPr>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Once you have done this complete the quick test questions from page 17.</w:t>
            </w:r>
          </w:p>
          <w:p w:rsidR="00000000" w:rsidDel="00000000" w:rsidP="00000000" w:rsidRDefault="00000000" w:rsidRPr="00000000" w14:paraId="0000006D">
            <w:pPr>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6E">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If you have completed the above, answer the following questions in detail using the recommended pages:</w:t>
            </w:r>
          </w:p>
          <w:p w:rsidR="00000000" w:rsidDel="00000000" w:rsidP="00000000" w:rsidRDefault="00000000" w:rsidRPr="00000000" w14:paraId="0000006F">
            <w:pPr>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70">
            <w:pPr>
              <w:spacing w:line="259" w:lineRule="auto"/>
              <w:ind w:left="720" w:firstLine="0"/>
              <w:rPr>
                <w:rFonts w:ascii="Leelawadee" w:cs="Leelawadee" w:eastAsia="Leelawadee" w:hAnsi="Leelawadee"/>
                <w:b w:val="1"/>
                <w:sz w:val="18"/>
                <w:szCs w:val="18"/>
                <w:u w:val="single"/>
              </w:rPr>
            </w:pPr>
            <w:r w:rsidDel="00000000" w:rsidR="00000000" w:rsidRPr="00000000">
              <w:rPr>
                <w:rFonts w:ascii="Leelawadee" w:cs="Leelawadee" w:eastAsia="Leelawadee" w:hAnsi="Leelawadee"/>
                <w:sz w:val="18"/>
                <w:szCs w:val="18"/>
                <w:rtl w:val="0"/>
              </w:rPr>
              <w:t xml:space="preserve">(</w:t>
            </w:r>
            <w:r w:rsidDel="00000000" w:rsidR="00000000" w:rsidRPr="00000000">
              <w:rPr>
                <w:rFonts w:ascii="Leelawadee" w:cs="Leelawadee" w:eastAsia="Leelawadee" w:hAnsi="Leelawadee"/>
                <w:b w:val="1"/>
                <w:sz w:val="18"/>
                <w:szCs w:val="18"/>
                <w:u w:val="single"/>
                <w:rtl w:val="0"/>
              </w:rPr>
              <w:t xml:space="preserve">Page 16)</w:t>
            </w:r>
          </w:p>
          <w:p w:rsidR="00000000" w:rsidDel="00000000" w:rsidP="00000000" w:rsidRDefault="00000000" w:rsidRPr="00000000" w14:paraId="00000071">
            <w:pPr>
              <w:numPr>
                <w:ilvl w:val="0"/>
                <w:numId w:val="1"/>
              </w:numPr>
              <w:spacing w:line="259" w:lineRule="auto"/>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What is the collective name to the structures found on the inside of cells?</w:t>
            </w:r>
          </w:p>
          <w:p w:rsidR="00000000" w:rsidDel="00000000" w:rsidP="00000000" w:rsidRDefault="00000000" w:rsidRPr="00000000" w14:paraId="00000072">
            <w:pPr>
              <w:numPr>
                <w:ilvl w:val="0"/>
                <w:numId w:val="1"/>
              </w:numPr>
              <w:spacing w:line="259" w:lineRule="auto"/>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Name 4 sub cellular structures</w:t>
            </w:r>
          </w:p>
          <w:p w:rsidR="00000000" w:rsidDel="00000000" w:rsidP="00000000" w:rsidRDefault="00000000" w:rsidRPr="00000000" w14:paraId="00000073">
            <w:pPr>
              <w:numPr>
                <w:ilvl w:val="0"/>
                <w:numId w:val="1"/>
              </w:numPr>
              <w:spacing w:line="259" w:lineRule="auto"/>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Which structures to plant cells have that animal cells do not have?</w:t>
            </w:r>
          </w:p>
          <w:p w:rsidR="00000000" w:rsidDel="00000000" w:rsidP="00000000" w:rsidRDefault="00000000" w:rsidRPr="00000000" w14:paraId="00000074">
            <w:pPr>
              <w:numPr>
                <w:ilvl w:val="0"/>
                <w:numId w:val="1"/>
              </w:numPr>
              <w:spacing w:line="259" w:lineRule="auto"/>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Describe the function of the following:</w:t>
            </w:r>
          </w:p>
          <w:p w:rsidR="00000000" w:rsidDel="00000000" w:rsidP="00000000" w:rsidRDefault="00000000" w:rsidRPr="00000000" w14:paraId="00000075">
            <w:pPr>
              <w:spacing w:line="259" w:lineRule="auto"/>
              <w:ind w:left="720" w:firstLine="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Nucleus, Cytoplasm, Cell membrane, mitochondria, ribosomes, cell wall, vacuole, chloroplasts.</w:t>
            </w:r>
          </w:p>
          <w:p w:rsidR="00000000" w:rsidDel="00000000" w:rsidP="00000000" w:rsidRDefault="00000000" w:rsidRPr="00000000" w14:paraId="00000076">
            <w:pPr>
              <w:spacing w:line="259" w:lineRule="auto"/>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77">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78">
            <w:pPr>
              <w:rPr>
                <w:rFonts w:ascii="Leelawadee" w:cs="Leelawadee" w:eastAsia="Leelawadee" w:hAnsi="Leelawadee"/>
                <w:b w:val="1"/>
                <w:sz w:val="16"/>
                <w:szCs w:val="16"/>
                <w:u w:val="single"/>
              </w:rPr>
            </w:pPr>
            <w:r w:rsidDel="00000000" w:rsidR="00000000" w:rsidRPr="00000000">
              <w:rPr>
                <w:rtl w:val="0"/>
              </w:rPr>
            </w:r>
          </w:p>
        </w:tc>
      </w:tr>
      <w:tr>
        <w:tc>
          <w:tcPr>
            <w:vAlign w:val="center"/>
          </w:tcPr>
          <w:p w:rsidR="00000000" w:rsidDel="00000000" w:rsidP="00000000" w:rsidRDefault="00000000" w:rsidRPr="00000000" w14:paraId="0000007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Cottage pie - recipe provided.</w:t>
            </w:r>
          </w:p>
          <w:p w:rsidR="00000000" w:rsidDel="00000000" w:rsidP="00000000" w:rsidRDefault="00000000" w:rsidRPr="00000000" w14:paraId="0000007B">
            <w:pPr>
              <w:rPr>
                <w:rFonts w:ascii="Leelawadee" w:cs="Leelawadee" w:eastAsia="Leelawadee" w:hAnsi="Leelawadee"/>
                <w:sz w:val="16"/>
                <w:szCs w:val="16"/>
              </w:rPr>
            </w:pPr>
            <w:bookmarkStart w:colFirst="0" w:colLast="0" w:name="_heading=h.17dp8vu" w:id="8"/>
            <w:bookmarkEnd w:id="8"/>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D">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1532" w:hRule="atLeast"/>
        </w:trPr>
        <w:tc>
          <w:tcPr>
            <w:vAlign w:val="center"/>
          </w:tcPr>
          <w:p w:rsidR="00000000" w:rsidDel="00000000" w:rsidP="00000000" w:rsidRDefault="00000000" w:rsidRPr="00000000" w14:paraId="0000007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Fonts w:ascii="Roboto" w:cs="Roboto" w:eastAsia="Roboto" w:hAnsi="Roboto"/>
                <w:sz w:val="16"/>
                <w:szCs w:val="16"/>
                <w:rtl w:val="0"/>
              </w:rPr>
              <w:t xml:space="preserve">Work through the booklet on Accepting uncertainty . Take a photo of the completed document and send to your class teacher. </w:t>
            </w:r>
            <w:r w:rsidDel="00000000" w:rsidR="00000000" w:rsidRPr="00000000">
              <w:rPr>
                <w:rtl w:val="0"/>
              </w:rPr>
            </w:r>
          </w:p>
        </w:tc>
        <w:tc>
          <w:tcPr/>
          <w:p w:rsidR="00000000" w:rsidDel="00000000" w:rsidP="00000000" w:rsidRDefault="00000000" w:rsidRPr="00000000" w14:paraId="00000080">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81">
            <w:pPr>
              <w:rPr>
                <w:rFonts w:ascii="Leelawadee" w:cs="Leelawadee" w:eastAsia="Leelawadee" w:hAnsi="Leelawadee"/>
                <w:sz w:val="16"/>
                <w:szCs w:val="16"/>
              </w:rPr>
            </w:pPr>
            <w:bookmarkStart w:colFirst="0" w:colLast="0" w:name="_heading=h.4d34og8" w:id="9"/>
            <w:bookmarkEnd w:id="9"/>
            <w:r w:rsidDel="00000000" w:rsidR="00000000" w:rsidRPr="00000000">
              <w:rPr>
                <w:rtl w:val="0"/>
              </w:rPr>
            </w:r>
          </w:p>
        </w:tc>
      </w:tr>
    </w:tbl>
    <w:p w:rsidR="00000000" w:rsidDel="00000000" w:rsidP="00000000" w:rsidRDefault="00000000" w:rsidRPr="00000000" w14:paraId="00000082">
      <w:pPr>
        <w:rPr>
          <w:sz w:val="12"/>
          <w:szCs w:val="12"/>
        </w:rPr>
      </w:pPr>
      <w:bookmarkStart w:colFirst="0" w:colLast="0" w:name="_heading=h.1t3h5sf" w:id="10"/>
      <w:bookmarkEnd w:id="10"/>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11"/>
    <w:bookmarkEnd w:id="11"/>
    <w:r w:rsidDel="00000000" w:rsidR="00000000" w:rsidRPr="00000000">
      <w:rPr>
        <w:rFonts w:ascii="Leelawadee" w:cs="Leelawadee" w:eastAsia="Leelawadee" w:hAnsi="Leelawadee"/>
        <w:b w:val="1"/>
        <w:sz w:val="36"/>
        <w:szCs w:val="36"/>
        <w:rtl w:val="0"/>
      </w:rPr>
      <w:t xml:space="preserve">Jan-Feb 2021 </w:t>
    </w:r>
    <w:r w:rsidDel="00000000" w:rsidR="00000000" w:rsidRPr="00000000">
      <w:rPr>
        <w:rFonts w:ascii="Leelawadee" w:cs="Leelawadee" w:eastAsia="Leelawadee" w:hAnsi="Leelawadee"/>
        <w:b w:val="1"/>
        <w:color w:val="000000"/>
        <w:sz w:val="36"/>
        <w:szCs w:val="36"/>
        <w:rtl w:val="0"/>
      </w:rPr>
      <w:t xml:space="preserve">Year 9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2409CE"/>
    <w:pPr>
      <w:ind w:left="720"/>
      <w:contextualSpacing w:val="1"/>
    </w:p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5" Type="http://schemas.openxmlformats.org/officeDocument/2006/relationships/hyperlink" Target="https://www.loom.com/share/1788fa928c994425a8c1cebd4b53c7d6" TargetMode="External"/><Relationship Id="rId14" Type="http://schemas.openxmlformats.org/officeDocument/2006/relationships/hyperlink" Target="https://classroom.google.com" TargetMode="External"/><Relationship Id="rId17" Type="http://schemas.openxmlformats.org/officeDocument/2006/relationships/hyperlink" Target="https://www.loom.com/share/588678df146247caadcf48dba8afabe6" TargetMode="External"/><Relationship Id="rId16" Type="http://schemas.openxmlformats.org/officeDocument/2006/relationships/hyperlink" Target="https://www.bbc.co.uk/bitesize/topics/zm4ht39/articles/zmxk92p"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FwWNlCpc7Xwib7D1rZAnVs7uA==">AMUW2mWSJXSxYHVCaEYW668pCdBzn9hdJJLnVTN4ShKDIX1HS1eolKLXYTGlZNs6t0C9RUbOKbtdJhJCfvFCkPWoDE663gJVGjybiSQE9Aoq3rMFLtxJA9zmy0g22vGulP+A12ixfD2QM6CTOKsfcCBYft8NU6fNWS/hSzz1d0dSc254hMlLNCo83Sh5lZYKvll71Sn6o0kN9IezXEOYwr4DSIy+lpllO9GWzswQwgdmB0v8PSRk67OmC54SVAerjSNSZZcoFOv9ph5rt6mI/sx64lD5MlvpTwaummUMbyX8EnSUsl5Bn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