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heading=h.2et92p0" w:id="0"/>
      <w:bookmarkEnd w:id="0"/>
      <w:r w:rsidDel="00000000" w:rsidR="00000000" w:rsidRPr="00000000">
        <w:rPr>
          <w:rtl w:val="0"/>
        </w:rPr>
        <w:t xml:space="preserve">KS3 Science Curriculum Audit – YEAR 7 : 2025 – 2026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679450</wp:posOffset>
                </wp:positionH>
                <wp:positionV relativeFrom="paragraph">
                  <wp:posOffset>539750</wp:posOffset>
                </wp:positionV>
                <wp:extent cx="13538200" cy="336549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 rot="10800000">
                          <a:off x="0" y="3637125"/>
                          <a:ext cx="10692000" cy="285750"/>
                        </a:xfrm>
                        <a:prstGeom prst="right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679450</wp:posOffset>
                </wp:positionH>
                <wp:positionV relativeFrom="paragraph">
                  <wp:posOffset>539750</wp:posOffset>
                </wp:positionV>
                <wp:extent cx="13538200" cy="336549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38200" cy="3365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deded" w:val="clear"/>
        <w:rPr>
          <w:b w:val="1"/>
          <w:bCs w:val="1"/>
          <w:sz w:val="32"/>
          <w:szCs w:val="32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Year 7</w:t>
      </w:r>
    </w:p>
    <w:tbl>
      <w:tblPr>
        <w:tblStyle w:val="Table1"/>
        <w:tblW w:w="22847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8"/>
        <w:gridCol w:w="2000"/>
        <w:gridCol w:w="2738"/>
        <w:gridCol w:w="2632"/>
        <w:gridCol w:w="2737"/>
        <w:gridCol w:w="2738"/>
        <w:gridCol w:w="2948"/>
        <w:gridCol w:w="2948"/>
        <w:gridCol w:w="2948"/>
        <w:tblGridChange w:id="0">
          <w:tblGrid>
            <w:gridCol w:w="1158"/>
            <w:gridCol w:w="2000"/>
            <w:gridCol w:w="2738"/>
            <w:gridCol w:w="2632"/>
            <w:gridCol w:w="2737"/>
            <w:gridCol w:w="2738"/>
            <w:gridCol w:w="2948"/>
            <w:gridCol w:w="2948"/>
            <w:gridCol w:w="2948"/>
          </w:tblGrid>
        </w:tblGridChange>
      </w:tblGrid>
      <w:tr>
        <w:trPr>
          <w:cantSplit w:val="0"/>
          <w:trHeight w:val="497" w:hRule="atLeast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3">
            <w:pPr>
              <w:rPr>
                <w:sz w:val="20"/>
                <w:szCs w:val="20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sz w:val="20"/>
                <w:szCs w:val="20"/>
                <w:rtl w:val="0"/>
              </w:rPr>
              <w:t xml:space="preserve">Sequenced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Practical Skills &amp; Safety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(Year 7 throughout)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Particles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(Autumn term)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Cells and reproduction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(Autumn term)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Periodic table and chemical reactions </w:t>
            </w:r>
          </w:p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(Autumn term) 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Energy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(Spring term)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Ecology &amp; Genetics 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(Spring term)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Forces</w:t>
            </w:r>
          </w:p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(Summer term)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Earth and space </w:t>
            </w:r>
          </w:p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(Summer term) </w:t>
            </w:r>
          </w:p>
        </w:tc>
      </w:tr>
      <w:tr>
        <w:trPr>
          <w:cantSplit w:val="0"/>
          <w:trHeight w:val="580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Key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shd w:fill="9fc5e8" w:val="clear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Knowledge</w:t>
            </w:r>
          </w:p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shd w:fill="d5a6b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know: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Identify and describe the use of:</w:t>
            </w:r>
          </w:p>
          <w:p w:rsidR="00000000" w:rsidDel="00000000" w:rsidP="00000000" w:rsidRDefault="00000000" w:rsidRPr="00000000" w14:paraId="0000001B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beaker, Bunsen burner, gauze, measuring cylinder, thermometer, ruler, top pan balance, timer.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hazard symbols: </w:t>
            </w:r>
          </w:p>
          <w:p w:rsidR="00000000" w:rsidDel="00000000" w:rsidP="00000000" w:rsidRDefault="00000000" w:rsidRPr="00000000" w14:paraId="0000001D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Corrosive, flammable, irritant,</w:t>
            </w:r>
          </w:p>
          <w:p w:rsidR="00000000" w:rsidDel="00000000" w:rsidP="00000000" w:rsidRDefault="00000000" w:rsidRPr="00000000" w14:paraId="0000001E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toxic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metric units of length, mass, volume, time and temperature.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meaning of independent, dependent and control variables.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know: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6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arrangement and movement of particles in solids, liquids and gases.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6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changes of state - melting, freezing, evaporating, condensing, sublimating.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6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meaning of density and how to calculate it. 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6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particles move via diffusion.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know: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9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to label an animal and plant cell.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9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functions of the different sub cellular structures.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9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different specialised cells and how they are adapted to carry out their function.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9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organisms are made up… cells → tissues → Organs → Organ systems 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9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male and female gametes, where they are produced and their function.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know:</w:t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scientists involved in the development of the periodic table 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Where metals and non-metals are positioned on a periodic table.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columns and called groups and the rows are called periods on the periodic table.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The differences between atoms, elements, and compounds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That we can use symbols to represent atoms and chemical formula to represent molecules.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The difference and give examples of chemical and physical changes.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What the reactants are and what the products are when given a word equation.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That the total mass is conserved in chemical reactions.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The difference between exothermic and endothermic reactions.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The role of a catalyst in a chemical reaction.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ind w:left="72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know:</w:t>
            </w:r>
          </w:p>
          <w:p w:rsidR="00000000" w:rsidDel="00000000" w:rsidP="00000000" w:rsidRDefault="00000000" w:rsidRPr="00000000" w14:paraId="00000041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energy stores and energy pathways.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to calculate the efficiency of devices.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processes of conduction, convection and radiation and examples.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difference between a thermal conductor and insulator.</w:t>
            </w:r>
          </w:p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4"/>
              </w:numPr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different renewable and non-renewable energy resources, including advantages and disadvantages.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 know: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/>
            </w:pPr>
            <w:bookmarkStart w:colFirst="0" w:colLast="0" w:name="_heading=h.c0ihvtf16u5u" w:id="4"/>
            <w:bookmarkEnd w:id="4"/>
            <w:r w:rsidDel="00000000" w:rsidR="00000000" w:rsidRPr="00000000">
              <w:rPr>
                <w:rtl w:val="0"/>
              </w:rPr>
              <w:t xml:space="preserve">To  be able to identify the types of variation 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How DNA is structured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/>
            </w:pPr>
            <w:bookmarkStart w:colFirst="0" w:colLast="0" w:name="_heading=h.1t9v0qnr9fjs" w:id="5"/>
            <w:bookmarkEnd w:id="5"/>
            <w:r w:rsidDel="00000000" w:rsidR="00000000" w:rsidRPr="00000000">
              <w:rPr>
                <w:rtl w:val="0"/>
              </w:rPr>
              <w:t xml:space="preserve">Use a punnet square to show how gender can be predicted 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/>
            </w:pPr>
            <w:bookmarkStart w:colFirst="0" w:colLast="0" w:name="_heading=h.9ttb7q77sf2t" w:id="6"/>
            <w:bookmarkEnd w:id="6"/>
            <w:r w:rsidDel="00000000" w:rsidR="00000000" w:rsidRPr="00000000">
              <w:rPr>
                <w:rtl w:val="0"/>
              </w:rPr>
              <w:t xml:space="preserve">What natural selection is and how evolution occurs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2"/>
              </w:numPr>
              <w:ind w:left="720" w:hanging="360"/>
              <w:rPr/>
            </w:pPr>
            <w:bookmarkStart w:colFirst="0" w:colLast="0" w:name="_heading=h.ywj9p87swfj1" w:id="7"/>
            <w:bookmarkEnd w:id="7"/>
            <w:r w:rsidDel="00000000" w:rsidR="00000000" w:rsidRPr="00000000">
              <w:rPr>
                <w:rtl w:val="0"/>
              </w:rPr>
              <w:t xml:space="preserve">Recall what selective breeding is</w:t>
            </w:r>
          </w:p>
          <w:p w:rsidR="00000000" w:rsidDel="00000000" w:rsidP="00000000" w:rsidRDefault="00000000" w:rsidRPr="00000000" w14:paraId="0000004E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Explain how gene banks can be used for biodiversity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Explain how DDT can affect a food chain 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know: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Identify forces as contact and 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Extension of an elastic object is directly proportional to the force applied.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Describe the factors that affect the force of friction.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Define streamlining and its applications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Levers are used to transmit a rotational force.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If an object moves along a straight line, the distance travelled can be represented by a distance-time graph.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Weight is affected by both Mass and gravity.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Know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planets of the solar system in order.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life cycle of the sun and larger stars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seasons and why they occur.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phases of the moon and how they occur.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what a light year is 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4 layers that make up the earth’s structure.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three types of rocks and how they are formed.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problems with climate change.</w:t>
            </w:r>
          </w:p>
          <w:p w:rsidR="00000000" w:rsidDel="00000000" w:rsidP="00000000" w:rsidRDefault="00000000" w:rsidRPr="00000000" w14:paraId="0000006C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5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Key Skills</w:t>
            </w:r>
          </w:p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be able to: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4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Convert between different units.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4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Identify the variables of an investigation.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4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Set up and use a Bunsen burner safely identifying safety flame.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4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Write a logically sequenced method.</w:t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be able to: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0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Measure the temperature of a substance using a thermometer at regular intervals. (stearic acid practical)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0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Draw and enter data into a results table.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0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Measure the density of an object by: measuring the mass of an object using a balance; and measuring the volume using either formula or displacement method.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Explain zero error using a balance, and random error using a thermometer as well as the resolution of both pieces of equipment.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be able to: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Use a microscope to observe cells and identify sub cellular stuctures.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Compare similarities and differences between animal and plant cells.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1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Convert between measurements of length.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Calculate magnification of a cell using the length of image and length of real object.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be able to: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1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Record observations of a chemical reaction (e.g. fizzing, temperature change, colour change)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Identify the number of atoms and number of elements in a molecule when given the chemical formula.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Identify elements/compounds/mixtures using diagrams.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Record observations of physical and chemical reactions (practicals throughout the unit).</w:t>
            </w:r>
          </w:p>
          <w:p w:rsidR="00000000" w:rsidDel="00000000" w:rsidP="00000000" w:rsidRDefault="00000000" w:rsidRPr="00000000" w14:paraId="00000093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be able to: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changes in energy stores of different scenarios (energy circus)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Draw and entering data into a results table.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Identify the variables of an investigation.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Draw a bar chart and label axis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Compare renewable and non-renewable energy resources.</w:t>
            </w:r>
          </w:p>
          <w:p w:rsidR="00000000" w:rsidDel="00000000" w:rsidP="00000000" w:rsidRDefault="00000000" w:rsidRPr="00000000" w14:paraId="0000009A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be able to: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Draw a pyramid of biomass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7"/>
              </w:numPr>
              <w:spacing w:after="160" w:line="259" w:lineRule="auto"/>
              <w:ind w:left="720" w:hanging="360"/>
              <w:rPr>
                <w:sz w:val="20"/>
                <w:szCs w:val="20"/>
              </w:rPr>
            </w:pPr>
            <w:bookmarkStart w:colFirst="0" w:colLast="0" w:name="_heading=h.aroqg8fhvo5z" w:id="8"/>
            <w:bookmarkEnd w:id="8"/>
            <w:r w:rsidDel="00000000" w:rsidR="00000000" w:rsidRPr="00000000">
              <w:rPr>
                <w:rtl w:val="0"/>
              </w:rPr>
              <w:t xml:space="preserve">draw a food chain and web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Identify and describe how organisms are adapted for different environments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how biodiversity can affect an ecosystem.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 be able to: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Measure forces accurately with a Newton metre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Describe the motion of an object with unbalanced forces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Use the streamline practical to identify which object should move through the water quicker.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Calculate the rotational force of a lever.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Apply the speed equation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Calculate weight using mass and gravity.</w:t>
            </w:r>
          </w:p>
          <w:p w:rsidR="00000000" w:rsidDel="00000000" w:rsidP="00000000" w:rsidRDefault="00000000" w:rsidRPr="00000000" w14:paraId="000000AA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 be able to: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5"/>
              </w:numPr>
              <w:spacing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Label the solar system.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5"/>
              </w:numPr>
              <w:spacing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 label the different phases of a star’s lifecycle.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5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Compare different types of rocks and their formation.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5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Analyse pie charts showing the composition of gases in the earth’s early atmosphere and the earth today.</w:t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B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Tier 3 key vocabulary 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Tier 3 key vocabulary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Tier 3 key vocabulary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Tier 3 key vocabulary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Tier 3 key vocabulary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Tier 3 key vocabulary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Tier 3 key vocabulary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Tier 3 key vocabulary</w:t>
            </w:r>
          </w:p>
        </w:tc>
      </w:tr>
      <w:tr>
        <w:trPr>
          <w:cantSplit w:val="0"/>
          <w:trHeight w:val="2477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Subject specific </w:t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Beaker, conical flask, thermometer, balance, Bunsen burner, flammable, corrosive, toxic, independent, dependent, control, line of best fit.</w:t>
            </w:r>
          </w:p>
          <w:p w:rsidR="00000000" w:rsidDel="00000000" w:rsidP="00000000" w:rsidRDefault="00000000" w:rsidRPr="00000000" w14:paraId="000000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Atom, element, compound, particles, melting, freezing, evaporating, condensation, temperature, density, mass, volume</w:t>
            </w:r>
          </w:p>
          <w:p w:rsidR="00000000" w:rsidDel="00000000" w:rsidP="00000000" w:rsidRDefault="00000000" w:rsidRPr="00000000" w14:paraId="000000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bookmarkStart w:colFirst="0" w:colLast="0" w:name="_heading=h.gjdgxs" w:id="9"/>
            <w:bookmarkEnd w:id="9"/>
            <w:r w:rsidDel="00000000" w:rsidR="00000000" w:rsidRPr="00000000">
              <w:rPr>
                <w:sz w:val="20"/>
                <w:szCs w:val="20"/>
                <w:rtl w:val="0"/>
              </w:rPr>
              <w:t xml:space="preserve">Nucleus, cell membrane, cytoplasm, mitochondria, ribosomes, cell wall, chloroplast, vacuole, specialised, adaptation, function, gamete, fertilisation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Atom, Element, Compound, Mixture, Molecule, Chemical, Physical, Reactant, Product, , Covalent, Conservation of mass, Exothermic, Endothermic, Neutralisation, Catalyst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Chemical, thermal, kinetic, gravitational potential, elastic potential, efficiency, useful output, wasted output, conduction, convection, radiation, renewable, non-renewable, fossil fuel.</w:t>
            </w:r>
          </w:p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newton, compression, tension,  resultant force, , Deformation, linear relationship, weight, mass, inelastic, elastic</w:t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phases, orbit, orbital, </w:t>
            </w:r>
          </w:p>
          <w:p w:rsidR="00000000" w:rsidDel="00000000" w:rsidP="00000000" w:rsidRDefault="00000000" w:rsidRPr="00000000" w14:paraId="000000CF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 giant, black hole, supernova, nebula, protostar, planet, neutron star, main sequence, mantle, crust, sedimentary, igneous, metamorphic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  <w:t xml:space="preserve">Green – Test 1 </w:t>
      </w:r>
    </w:p>
    <w:p w:rsidR="00000000" w:rsidDel="00000000" w:rsidP="00000000" w:rsidRDefault="00000000" w:rsidRPr="00000000" w14:paraId="000000D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  <w:t xml:space="preserve">Blue- Test 2</w:t>
      </w:r>
    </w:p>
    <w:p w:rsidR="00000000" w:rsidDel="00000000" w:rsidP="00000000" w:rsidRDefault="00000000" w:rsidRPr="00000000" w14:paraId="000000D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  <w:t xml:space="preserve">Yellow – Test 3 </w:t>
      </w:r>
    </w:p>
    <w:sectPr>
      <w:headerReference r:id="rId8" w:type="default"/>
      <w:pgSz w:h="16838" w:w="23811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511810" cy="59118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1810" cy="5911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RqvR9yctDOptV2uaflMVq/nTUQ==">CgMxLjAyCWguMmV0OTJwMDIJaC4zMGowemxsMgloLjFmb2I5dGUyCWguM3pueXNoNzIOaC5jMGlodnRmMTZ1NXUyDmguMXQ5djBxbnI5ZmpzMg5oLjl0dGI3cTc3c2YydDIOaC55d2o5cDg3c3dmajEyDmguYXJvcWc4Zmh2bzV6MghoLmdqZGd4czgAciExVmUzQ3NxVDBkLVZpRndFN1pqOVRkVmN6MDMwUUIwUGM=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0x0101004B99F6D10FD0F64C83A0A0D874190FF7</vt:lpwstr>
  </property>
</Properties>
</file>