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AC4F7" w14:textId="77777777" w:rsidR="00FB320B" w:rsidRDefault="00745E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SUBJECT</w:t>
      </w:r>
    </w:p>
    <w:p w14:paraId="15E2E7EA" w14:textId="77777777" w:rsidR="00FB320B" w:rsidRDefault="00745E58">
      <w:pPr>
        <w:rPr>
          <w:b/>
          <w:u w:val="single"/>
        </w:rPr>
      </w:pPr>
      <w:r>
        <w:rPr>
          <w:b/>
          <w:u w:val="single"/>
        </w:rPr>
        <w:t xml:space="preserve">YEAR 9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16"/>
        <w:gridCol w:w="2505"/>
        <w:gridCol w:w="2339"/>
        <w:gridCol w:w="2521"/>
        <w:gridCol w:w="3062"/>
        <w:gridCol w:w="3345"/>
      </w:tblGrid>
      <w:tr w:rsidR="0078212D" w14:paraId="04CD770E" w14:textId="77777777" w:rsidTr="008F2E17">
        <w:tc>
          <w:tcPr>
            <w:tcW w:w="525" w:type="pct"/>
          </w:tcPr>
          <w:p w14:paraId="3CE7A79E" w14:textId="77777777" w:rsidR="0078212D" w:rsidRDefault="0078212D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SOW</w:t>
            </w:r>
          </w:p>
        </w:tc>
        <w:tc>
          <w:tcPr>
            <w:tcW w:w="814" w:type="pct"/>
            <w:shd w:val="clear" w:color="auto" w:fill="D9E2F3"/>
          </w:tcPr>
          <w:p w14:paraId="1E16274D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Waves</w:t>
            </w:r>
          </w:p>
          <w:p w14:paraId="52EE72B6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(Autumn term)</w:t>
            </w:r>
          </w:p>
        </w:tc>
        <w:tc>
          <w:tcPr>
            <w:tcW w:w="760" w:type="pct"/>
            <w:shd w:val="clear" w:color="auto" w:fill="9CC3E5"/>
          </w:tcPr>
          <w:p w14:paraId="20B3A3BC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 xml:space="preserve">Space </w:t>
            </w:r>
          </w:p>
        </w:tc>
        <w:tc>
          <w:tcPr>
            <w:tcW w:w="819" w:type="pct"/>
            <w:shd w:val="clear" w:color="auto" w:fill="9CC3E5"/>
          </w:tcPr>
          <w:p w14:paraId="269D2131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Cellular Biology</w:t>
            </w:r>
          </w:p>
          <w:p w14:paraId="750F099F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(Spring term)</w:t>
            </w:r>
          </w:p>
        </w:tc>
        <w:tc>
          <w:tcPr>
            <w:tcW w:w="995" w:type="pct"/>
            <w:shd w:val="clear" w:color="auto" w:fill="D9E2F3"/>
          </w:tcPr>
          <w:p w14:paraId="5CF11B23" w14:textId="77777777" w:rsidR="0078212D" w:rsidRPr="002E4657" w:rsidRDefault="0078212D">
            <w:pPr>
              <w:rPr>
                <w:b/>
              </w:rPr>
            </w:pPr>
            <w:r w:rsidRPr="002E4657">
              <w:rPr>
                <w:b/>
              </w:rPr>
              <w:t xml:space="preserve">Particles – </w:t>
            </w:r>
          </w:p>
        </w:tc>
        <w:tc>
          <w:tcPr>
            <w:tcW w:w="1087" w:type="pct"/>
            <w:shd w:val="clear" w:color="auto" w:fill="D9E2F3"/>
          </w:tcPr>
          <w:p w14:paraId="28AAE9A7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Atomic Structure &amp; Periodic Table</w:t>
            </w:r>
          </w:p>
          <w:p w14:paraId="3FD280A3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(Spring Term)</w:t>
            </w:r>
          </w:p>
        </w:tc>
      </w:tr>
      <w:tr w:rsidR="0078212D" w14:paraId="2105FEE1" w14:textId="77777777" w:rsidTr="008F2E17">
        <w:tc>
          <w:tcPr>
            <w:tcW w:w="525" w:type="pct"/>
          </w:tcPr>
          <w:p w14:paraId="595D09F5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814" w:type="pct"/>
          </w:tcPr>
          <w:p w14:paraId="6153ECD8" w14:textId="77777777" w:rsidR="0078212D" w:rsidRDefault="00782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know:</w:t>
            </w:r>
          </w:p>
          <w:p w14:paraId="6BB2096F" w14:textId="77777777" w:rsidR="0078212D" w:rsidRDefault="007821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definitions and give an example of a longitudinal and transverse wave.</w:t>
            </w:r>
          </w:p>
          <w:p w14:paraId="2820E7E7" w14:textId="77777777" w:rsidR="0078212D" w:rsidRDefault="007821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is meant by wavelength, amplitude and frequency.</w:t>
            </w:r>
          </w:p>
          <w:p w14:paraId="116D5712" w14:textId="77777777" w:rsidR="0078212D" w:rsidRDefault="007821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wave equation including the units of each quantity.</w:t>
            </w:r>
          </w:p>
          <w:p w14:paraId="2AB21253" w14:textId="77777777" w:rsidR="0078212D" w:rsidRDefault="007821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draw a normal correctly.</w:t>
            </w:r>
          </w:p>
          <w:p w14:paraId="0C75CA41" w14:textId="77777777" w:rsidR="0078212D" w:rsidRDefault="0078212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law of reflection (angle of incidence = angle of reflection).</w:t>
            </w:r>
          </w:p>
          <w:p w14:paraId="1DDCD9C3" w14:textId="77777777" w:rsidR="0078212D" w:rsidRDefault="0078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That light refracts when it enters a different medium.</w:t>
            </w:r>
          </w:p>
        </w:tc>
        <w:tc>
          <w:tcPr>
            <w:tcW w:w="760" w:type="pct"/>
          </w:tcPr>
          <w:p w14:paraId="3C9ABF85" w14:textId="77777777" w:rsidR="0078212D" w:rsidRDefault="00782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Know</w:t>
            </w:r>
          </w:p>
          <w:p w14:paraId="17B21534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planets of the solar system in order.</w:t>
            </w:r>
          </w:p>
          <w:p w14:paraId="25E43519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 identify the gas and rocky planets</w:t>
            </w:r>
          </w:p>
          <w:p w14:paraId="3ED5C551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life cycle of the sun and larger stars</w:t>
            </w:r>
          </w:p>
          <w:p w14:paraId="29FF87F9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orbital motion of the moon and the forces keeping it in motion.</w:t>
            </w:r>
          </w:p>
          <w:p w14:paraId="4B10233D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seasons and why they occur.</w:t>
            </w:r>
          </w:p>
          <w:p w14:paraId="4524B573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models of the solar system and how they have developed over time.</w:t>
            </w:r>
          </w:p>
          <w:p w14:paraId="2C51D1E6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types of satellites that orbit the Earth.</w:t>
            </w:r>
          </w:p>
          <w:p w14:paraId="59EE2537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The phases of the moon and how they occur.</w:t>
            </w:r>
          </w:p>
          <w:p w14:paraId="2016A5D2" w14:textId="77777777" w:rsidR="0078212D" w:rsidRDefault="0078212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What SETI means.</w:t>
            </w:r>
          </w:p>
          <w:p w14:paraId="1FE41FEA" w14:textId="77777777" w:rsidR="0078212D" w:rsidRDefault="0078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</w:tcPr>
          <w:p w14:paraId="0DA91772" w14:textId="77777777" w:rsidR="0078212D" w:rsidRDefault="00782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To know:</w:t>
            </w:r>
          </w:p>
          <w:p w14:paraId="2AF5362D" w14:textId="77777777" w:rsidR="0078212D" w:rsidRDefault="0078212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similarities and differences between eukaryotic and prokaryotic cells and estimate their relative size or area.</w:t>
            </w:r>
          </w:p>
          <w:p w14:paraId="1C2C13F2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the structure of different types of cells relate to their function in a tissue, an organ or organ system.</w:t>
            </w:r>
          </w:p>
          <w:p w14:paraId="6205FC36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importance of cell differentiation in both animals and plants and how it leads to specialised cells.</w:t>
            </w:r>
          </w:p>
          <w:p w14:paraId="1AA98088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microscopy techniques have developed over time how to carry out calculations involving magnification, real size and image size.</w:t>
            </w:r>
          </w:p>
          <w:p w14:paraId="73B49DDF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That an electron microscope has a much higher </w:t>
            </w:r>
            <w:r>
              <w:rPr>
                <w:color w:val="000000"/>
                <w:sz w:val="20"/>
                <w:szCs w:val="20"/>
              </w:rPr>
              <w:lastRenderedPageBreak/>
              <w:t>magnification and resolution than a light microscope.</w:t>
            </w:r>
          </w:p>
          <w:p w14:paraId="73196440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bacteria divide (binary fission), how they can be grown and how to prepare an uncontaminated culture using an aseptic technique.</w:t>
            </w:r>
          </w:p>
          <w:p w14:paraId="3027EF5A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That the nucleus contains chromosomes (in pairs) made of DNA. Each chromosome contains many genes.</w:t>
            </w:r>
          </w:p>
          <w:p w14:paraId="07160C2B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describe how cells divide via mitosis and knowing how it fits within the stages of the cell cycle.</w:t>
            </w:r>
          </w:p>
          <w:p w14:paraId="73DD7122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function of stem cells in embryos, in adult animals and in the meristems of plants.</w:t>
            </w:r>
          </w:p>
          <w:p w14:paraId="114A294E" w14:textId="77777777" w:rsidR="0078212D" w:rsidRDefault="0078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That substances move in and out of cells across the cell membrane by diffusion, osmosis and active transport.</w:t>
            </w:r>
          </w:p>
        </w:tc>
        <w:tc>
          <w:tcPr>
            <w:tcW w:w="995" w:type="pct"/>
          </w:tcPr>
          <w:p w14:paraId="651F43DD" w14:textId="77777777" w:rsidR="0078212D" w:rsidRPr="002E4657" w:rsidRDefault="0078212D">
            <w:r w:rsidRPr="002E4657">
              <w:lastRenderedPageBreak/>
              <w:t>To Know:</w:t>
            </w:r>
          </w:p>
          <w:p w14:paraId="7B7B6DC4" w14:textId="77777777" w:rsidR="0078212D" w:rsidRPr="002E4657" w:rsidRDefault="0078212D">
            <w:pPr>
              <w:numPr>
                <w:ilvl w:val="0"/>
                <w:numId w:val="6"/>
              </w:numPr>
            </w:pPr>
            <w:r w:rsidRPr="002E4657">
              <w:t>Describe the particle arrangement in solids, liquids and gases</w:t>
            </w:r>
          </w:p>
          <w:p w14:paraId="492EFB67" w14:textId="77777777" w:rsidR="0078212D" w:rsidRPr="002E4657" w:rsidRDefault="0078212D">
            <w:pPr>
              <w:numPr>
                <w:ilvl w:val="0"/>
                <w:numId w:val="6"/>
              </w:numPr>
            </w:pPr>
            <w:r w:rsidRPr="002E4657">
              <w:t>Identify the three states of matter</w:t>
            </w:r>
          </w:p>
          <w:p w14:paraId="2A6F7A5B" w14:textId="77777777" w:rsidR="0078212D" w:rsidRPr="002E4657" w:rsidRDefault="0078212D">
            <w:pPr>
              <w:numPr>
                <w:ilvl w:val="0"/>
                <w:numId w:val="6"/>
              </w:numPr>
            </w:pPr>
            <w:r w:rsidRPr="002E4657">
              <w:t>Carry out safely the required practical for both density of regular and irregular objects</w:t>
            </w:r>
          </w:p>
          <w:p w14:paraId="11B5CA08" w14:textId="77777777" w:rsidR="0078212D" w:rsidRPr="002E4657" w:rsidRDefault="0078212D">
            <w:pPr>
              <w:numPr>
                <w:ilvl w:val="0"/>
                <w:numId w:val="6"/>
              </w:numPr>
            </w:pPr>
            <w:r w:rsidRPr="002E4657">
              <w:t>Carry out safely the required practical for specific heat capacity.</w:t>
            </w:r>
          </w:p>
          <w:p w14:paraId="061447A3" w14:textId="77777777" w:rsidR="0078212D" w:rsidRPr="002E4657" w:rsidRDefault="0078212D">
            <w:pPr>
              <w:numPr>
                <w:ilvl w:val="0"/>
                <w:numId w:val="6"/>
              </w:numPr>
            </w:pPr>
            <w:r w:rsidRPr="002E4657">
              <w:t>Describe what is meant by specific latent heat of both vaporisation and fusion</w:t>
            </w:r>
          </w:p>
          <w:p w14:paraId="530CEA91" w14:textId="77777777" w:rsidR="0078212D" w:rsidRPr="002E4657" w:rsidRDefault="0078212D">
            <w:pPr>
              <w:numPr>
                <w:ilvl w:val="0"/>
                <w:numId w:val="6"/>
              </w:numPr>
            </w:pPr>
            <w:r w:rsidRPr="002E4657">
              <w:t xml:space="preserve">Explain how the motion of the molecules in a gas is related to both its temperature and its pressure </w:t>
            </w:r>
          </w:p>
          <w:p w14:paraId="318F98EA" w14:textId="77777777" w:rsidR="0078212D" w:rsidRPr="002E4657" w:rsidRDefault="0078212D"/>
          <w:p w14:paraId="6CEA137C" w14:textId="77777777" w:rsidR="0078212D" w:rsidRPr="002E4657" w:rsidRDefault="0078212D">
            <w:pPr>
              <w:ind w:left="720"/>
            </w:pPr>
          </w:p>
          <w:p w14:paraId="6AFA6B03" w14:textId="77777777" w:rsidR="0078212D" w:rsidRPr="002E4657" w:rsidRDefault="0078212D"/>
        </w:tc>
        <w:tc>
          <w:tcPr>
            <w:tcW w:w="1087" w:type="pct"/>
          </w:tcPr>
          <w:p w14:paraId="23E852BE" w14:textId="77777777" w:rsidR="0078212D" w:rsidRDefault="007821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know:</w:t>
            </w:r>
          </w:p>
          <w:p w14:paraId="22BB1838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difference between atoms, elements and compounds.</w:t>
            </w:r>
          </w:p>
          <w:p w14:paraId="7E9CE3F9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mixtures can be separated by physical processes such as filtration, crystallisation, distillation and chromatography.</w:t>
            </w:r>
          </w:p>
          <w:p w14:paraId="63E2BA2C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the model of the atom has changed over time – the difference between the plum pudding and nuclear models of the atom.</w:t>
            </w:r>
          </w:p>
          <w:p w14:paraId="0C0D076C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relative masses and charges of the sub-atomic particles in an atom and how this is linked to isotopes.</w:t>
            </w:r>
          </w:p>
          <w:p w14:paraId="6AE2811D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0"/>
                <w:szCs w:val="20"/>
              </w:rPr>
              <w:t>How to calculate the number of protons, neutrons and electrons in an atom or ion given the atomic and mass numbers.</w:t>
            </w:r>
          </w:p>
          <w:p w14:paraId="0E802F4C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calculate the relative atomic mass of an element given the relative abundancies of its isotopes.</w:t>
            </w:r>
          </w:p>
          <w:p w14:paraId="66A33087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to represent the electronic structures of the first 20 elements by numbers (2.8.1 for Na) or by diagram; circles (shells) and electrons (x).</w:t>
            </w:r>
          </w:p>
          <w:p w14:paraId="1D89948B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That the position of an element on the periodic table is linked to its atomic number and number of electrons in its outer shell.</w:t>
            </w:r>
          </w:p>
          <w:p w14:paraId="421468BF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steps that were taken to develop the periodic table.</w:t>
            </w:r>
          </w:p>
          <w:p w14:paraId="24032F78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difference between metals and non-metals.</w:t>
            </w:r>
          </w:p>
          <w:p w14:paraId="2940DE65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properties of the elements in Group 1 (alkali metals), 7 (halogens) and 0 (noble gases) and how their reactivity is linked to their electron structures and position in the periodic table.</w:t>
            </w:r>
          </w:p>
          <w:p w14:paraId="38A08D54" w14:textId="77777777" w:rsidR="0078212D" w:rsidRDefault="0078212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That the transition elements are metals with similar properties which are different to those of the elements in Group 1.</w:t>
            </w:r>
          </w:p>
          <w:p w14:paraId="025A91AE" w14:textId="77777777" w:rsidR="0078212D" w:rsidRDefault="0078212D">
            <w:pPr>
              <w:ind w:firstLine="720"/>
            </w:pPr>
          </w:p>
        </w:tc>
        <w:bookmarkStart w:id="2" w:name="_GoBack"/>
        <w:bookmarkEnd w:id="2"/>
      </w:tr>
      <w:tr w:rsidR="0078212D" w14:paraId="1E460386" w14:textId="77777777" w:rsidTr="008F2E17">
        <w:tc>
          <w:tcPr>
            <w:tcW w:w="525" w:type="pct"/>
          </w:tcPr>
          <w:p w14:paraId="7E0FB94E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Skills </w:t>
            </w:r>
          </w:p>
        </w:tc>
        <w:tc>
          <w:tcPr>
            <w:tcW w:w="814" w:type="pct"/>
          </w:tcPr>
          <w:p w14:paraId="3C44CEB0" w14:textId="77777777" w:rsidR="0078212D" w:rsidRDefault="0078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to:</w:t>
            </w:r>
          </w:p>
          <w:p w14:paraId="36B9F866" w14:textId="77777777" w:rsidR="0078212D" w:rsidRDefault="00782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Label the wavelength and amplitude of a transverse wave.</w:t>
            </w:r>
          </w:p>
          <w:p w14:paraId="177B3F51" w14:textId="77777777" w:rsidR="0078212D" w:rsidRDefault="00782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Compare two waves with similar/different wavelength and amplitude.</w:t>
            </w:r>
          </w:p>
          <w:p w14:paraId="6E38CD3B" w14:textId="77777777" w:rsidR="0078212D" w:rsidRDefault="007821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Calculate the wave speed using the wave equation.</w:t>
            </w:r>
          </w:p>
          <w:p w14:paraId="1426433A" w14:textId="77777777" w:rsidR="0078212D" w:rsidRDefault="00782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protractor to measure angles of incidence, reflection and refraction.</w:t>
            </w:r>
          </w:p>
        </w:tc>
        <w:tc>
          <w:tcPr>
            <w:tcW w:w="760" w:type="pct"/>
          </w:tcPr>
          <w:p w14:paraId="1AEDC60A" w14:textId="77777777" w:rsidR="0078212D" w:rsidRDefault="00782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be able to:</w:t>
            </w:r>
          </w:p>
          <w:p w14:paraId="2ED3296D" w14:textId="77777777" w:rsidR="0078212D" w:rsidRDefault="007821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Label the solar system.</w:t>
            </w:r>
          </w:p>
          <w:p w14:paraId="75E9127C" w14:textId="77777777" w:rsidR="0078212D" w:rsidRDefault="007821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label the different phases of a star’s lifecycle.</w:t>
            </w:r>
          </w:p>
          <w:p w14:paraId="097721BA" w14:textId="77777777" w:rsidR="0078212D" w:rsidRDefault="007821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label the forces of orbital motion.</w:t>
            </w:r>
          </w:p>
          <w:p w14:paraId="3A5587A8" w14:textId="77777777" w:rsidR="0078212D" w:rsidRDefault="007821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identify heliocentric and geocentric models from diagrams.</w:t>
            </w:r>
          </w:p>
          <w:p w14:paraId="7E41FC83" w14:textId="77777777" w:rsidR="0078212D" w:rsidRDefault="007821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 an understanding of centripetal force. </w:t>
            </w:r>
          </w:p>
          <w:p w14:paraId="44812E8B" w14:textId="77777777" w:rsidR="0078212D" w:rsidRDefault="0078212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natural and artificial </w:t>
            </w:r>
            <w:proofErr w:type="gramStart"/>
            <w:r>
              <w:rPr>
                <w:color w:val="000000"/>
                <w:sz w:val="20"/>
                <w:szCs w:val="20"/>
              </w:rPr>
              <w:t>satellites..</w:t>
            </w:r>
            <w:proofErr w:type="gramEnd"/>
          </w:p>
        </w:tc>
        <w:tc>
          <w:tcPr>
            <w:tcW w:w="819" w:type="pct"/>
          </w:tcPr>
          <w:p w14:paraId="2AE35534" w14:textId="77777777" w:rsidR="0078212D" w:rsidRDefault="0078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be able to:</w:t>
            </w:r>
          </w:p>
          <w:p w14:paraId="6E486309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Demonstrate an understanding of the scale and size of cells and make calculations with the use of standard form.</w:t>
            </w:r>
          </w:p>
          <w:p w14:paraId="6A0C447B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Recognise, draw and interpret images of cells using a light microscope and a magnification scale.</w:t>
            </w:r>
          </w:p>
          <w:p w14:paraId="73AC1865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Convert and use prefixes </w:t>
            </w:r>
            <w:proofErr w:type="spellStart"/>
            <w:r>
              <w:rPr>
                <w:color w:val="000000"/>
                <w:sz w:val="20"/>
                <w:szCs w:val="20"/>
              </w:rPr>
              <w:t>centi</w:t>
            </w:r>
            <w:proofErr w:type="spellEnd"/>
            <w:r>
              <w:rPr>
                <w:color w:val="000000"/>
                <w:sz w:val="20"/>
                <w:szCs w:val="20"/>
              </w:rPr>
              <w:t>, milli, micro and nano.</w:t>
            </w:r>
          </w:p>
          <w:p w14:paraId="2C30C23E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Calculate the number of the number of bacteria in a population or the cross-sectional area of a colony using πr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65989F8F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models or analogies to develop explanations about how cells divide and recognise contexts when mitosis is occurring.</w:t>
            </w:r>
          </w:p>
          <w:p w14:paraId="2B2E2564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Evaluate the practical risks, benefits, social and ethical issues of </w:t>
            </w:r>
            <w:r>
              <w:rPr>
                <w:color w:val="000000"/>
                <w:sz w:val="20"/>
                <w:szCs w:val="20"/>
              </w:rPr>
              <w:lastRenderedPageBreak/>
              <w:t>the use of stem cells in medical research and treatments.</w:t>
            </w:r>
          </w:p>
          <w:p w14:paraId="245D2B25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Recognise, draw and interpret diagrams that model diffusion and osmosis.</w:t>
            </w:r>
          </w:p>
          <w:p w14:paraId="254CFEAA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Calculate and compare surface area to volume ratios</w:t>
            </w:r>
          </w:p>
          <w:p w14:paraId="15D27988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percentages and to measure the rate of water uptake. and calculate percentage gain/loss of mass in plant tissue</w:t>
            </w:r>
          </w:p>
          <w:p w14:paraId="468D0B9B" w14:textId="77777777" w:rsidR="0078212D" w:rsidRDefault="0078212D">
            <w:r>
              <w:rPr>
                <w:sz w:val="20"/>
                <w:szCs w:val="20"/>
              </w:rPr>
              <w:t>Plot, draw and interpret appropriate graphs.</w:t>
            </w:r>
          </w:p>
        </w:tc>
        <w:tc>
          <w:tcPr>
            <w:tcW w:w="995" w:type="pct"/>
          </w:tcPr>
          <w:p w14:paraId="2C0311CD" w14:textId="77777777" w:rsidR="0078212D" w:rsidRPr="002E4657" w:rsidRDefault="0078212D">
            <w:r w:rsidRPr="002E4657">
              <w:lastRenderedPageBreak/>
              <w:t>To be able to:</w:t>
            </w:r>
          </w:p>
          <w:p w14:paraId="0CCEACCF" w14:textId="77777777" w:rsidR="0078212D" w:rsidRPr="002E4657" w:rsidRDefault="0078212D">
            <w:pPr>
              <w:numPr>
                <w:ilvl w:val="0"/>
                <w:numId w:val="2"/>
              </w:numPr>
            </w:pPr>
            <w:r w:rsidRPr="002E4657">
              <w:lastRenderedPageBreak/>
              <w:t>Recall and apply the equation for density</w:t>
            </w:r>
          </w:p>
          <w:p w14:paraId="6FC831AD" w14:textId="77777777" w:rsidR="0078212D" w:rsidRPr="002E4657" w:rsidRDefault="0078212D">
            <w:pPr>
              <w:numPr>
                <w:ilvl w:val="0"/>
                <w:numId w:val="2"/>
              </w:numPr>
            </w:pPr>
            <w:r w:rsidRPr="002E4657">
              <w:t>Apply the equation for specific heat capacity</w:t>
            </w:r>
          </w:p>
          <w:p w14:paraId="6E26A7B1" w14:textId="77777777" w:rsidR="0078212D" w:rsidRPr="002E4657" w:rsidRDefault="0078212D">
            <w:pPr>
              <w:numPr>
                <w:ilvl w:val="0"/>
                <w:numId w:val="2"/>
              </w:numPr>
            </w:pPr>
            <w:r w:rsidRPr="002E4657">
              <w:t>Apply the equation for specific latent heat</w:t>
            </w:r>
          </w:p>
          <w:p w14:paraId="5BFC163A" w14:textId="77777777" w:rsidR="0078212D" w:rsidRPr="002E4657" w:rsidRDefault="0078212D">
            <w:pPr>
              <w:numPr>
                <w:ilvl w:val="0"/>
                <w:numId w:val="2"/>
              </w:numPr>
            </w:pPr>
            <w:r w:rsidRPr="002E4657">
              <w:t>Recall the units for density, mass volume</w:t>
            </w:r>
          </w:p>
          <w:p w14:paraId="70EDA2AF" w14:textId="77777777" w:rsidR="0078212D" w:rsidRPr="002E4657" w:rsidRDefault="0078212D">
            <w:pPr>
              <w:numPr>
                <w:ilvl w:val="0"/>
                <w:numId w:val="2"/>
              </w:numPr>
            </w:pPr>
            <w:r w:rsidRPr="002E4657">
              <w:t>Recall the units for specific temperature, specific heat capacity and mass</w:t>
            </w:r>
          </w:p>
          <w:p w14:paraId="6786F7D4" w14:textId="77777777" w:rsidR="0078212D" w:rsidRPr="002E4657" w:rsidRDefault="0078212D">
            <w:pPr>
              <w:numPr>
                <w:ilvl w:val="0"/>
                <w:numId w:val="2"/>
              </w:numPr>
            </w:pPr>
            <w:r w:rsidRPr="002E4657">
              <w:t>Recall the units for specific latent heat</w:t>
            </w:r>
          </w:p>
          <w:p w14:paraId="3FDE5B5B" w14:textId="77777777" w:rsidR="0078212D" w:rsidRPr="002E4657" w:rsidRDefault="0078212D"/>
          <w:p w14:paraId="506375A5" w14:textId="77777777" w:rsidR="0078212D" w:rsidRPr="002E4657" w:rsidRDefault="0078212D">
            <w:pPr>
              <w:ind w:left="720"/>
            </w:pPr>
          </w:p>
        </w:tc>
        <w:tc>
          <w:tcPr>
            <w:tcW w:w="1087" w:type="pct"/>
          </w:tcPr>
          <w:p w14:paraId="12A50EA4" w14:textId="77777777" w:rsidR="0078212D" w:rsidRDefault="0078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be able to:</w:t>
            </w:r>
          </w:p>
          <w:p w14:paraId="612F58EE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Complete word and balanced symbol equations where appropriate.</w:t>
            </w:r>
          </w:p>
          <w:p w14:paraId="70739ADE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Safe use of a range of equipment to separate chemical mixtures.</w:t>
            </w:r>
          </w:p>
          <w:p w14:paraId="1E0932E2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why and how scientific theories develop over time using the development of the model of the atom.</w:t>
            </w:r>
          </w:p>
          <w:p w14:paraId="61F1C1DF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Relate the size and scale of atoms to objects in the physical world – use SI units, the prefix nano and standard form (radius of an atom/nucleus)</w:t>
            </w:r>
          </w:p>
          <w:p w14:paraId="12A76394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Visualise and represent 3D </w:t>
            </w:r>
            <w:r>
              <w:rPr>
                <w:color w:val="000000"/>
                <w:sz w:val="20"/>
                <w:szCs w:val="20"/>
              </w:rPr>
              <w:t>structures in 2D (structure of an atom)</w:t>
            </w:r>
          </w:p>
          <w:p w14:paraId="3AA3D6E5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Predict possible reactions and probable reactivity of an element from its position in the periodic table.</w:t>
            </w:r>
          </w:p>
          <w:p w14:paraId="3A77D686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Explain how testing a prediction can support or refute a new scientific idea in terms of the development of the periodic table.</w:t>
            </w:r>
          </w:p>
          <w:p w14:paraId="226DA986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Predict properties from given trends down a group in the periodic table.</w:t>
            </w:r>
          </w:p>
          <w:p w14:paraId="640D4129" w14:textId="77777777" w:rsidR="0078212D" w:rsidRDefault="007821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liquids and solids safely, including careful mixing of reagents under controlled conditions, using appropriate apparatus to explore </w:t>
            </w:r>
            <w:r>
              <w:rPr>
                <w:color w:val="000000"/>
                <w:sz w:val="20"/>
                <w:szCs w:val="20"/>
              </w:rPr>
              <w:lastRenderedPageBreak/>
              <w:t>chemical changes and/or products.</w:t>
            </w:r>
          </w:p>
          <w:p w14:paraId="6B89A6AC" w14:textId="77777777" w:rsidR="0078212D" w:rsidRDefault="0078212D">
            <w:r>
              <w:rPr>
                <w:sz w:val="20"/>
                <w:szCs w:val="20"/>
              </w:rPr>
              <w:t>Safe use of heating devices and techniques such as a Bunsen burner and a controlled-temperature water bath.</w:t>
            </w:r>
          </w:p>
        </w:tc>
      </w:tr>
      <w:tr w:rsidR="0078212D" w14:paraId="13E5C1A7" w14:textId="77777777" w:rsidTr="008F2E17">
        <w:tc>
          <w:tcPr>
            <w:tcW w:w="525" w:type="pct"/>
          </w:tcPr>
          <w:p w14:paraId="7F01E3DF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lastRenderedPageBreak/>
              <w:t>Vocabulary</w:t>
            </w:r>
          </w:p>
        </w:tc>
        <w:tc>
          <w:tcPr>
            <w:tcW w:w="814" w:type="pct"/>
          </w:tcPr>
          <w:p w14:paraId="068FEB0F" w14:textId="77777777" w:rsidR="0078212D" w:rsidRDefault="0078212D">
            <w:pPr>
              <w:rPr>
                <w:sz w:val="20"/>
                <w:szCs w:val="20"/>
              </w:rPr>
            </w:pPr>
          </w:p>
          <w:p w14:paraId="5A395A77" w14:textId="77777777" w:rsidR="0078212D" w:rsidRDefault="0078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Wavelength, frequency, amplitude, hertz, longitudinal transverse, wave speed, reflection, refraction, normal, incidence</w:t>
            </w:r>
          </w:p>
        </w:tc>
        <w:tc>
          <w:tcPr>
            <w:tcW w:w="760" w:type="pct"/>
          </w:tcPr>
          <w:p w14:paraId="65507406" w14:textId="77777777" w:rsidR="0078212D" w:rsidRDefault="0078212D">
            <w:pPr>
              <w:rPr>
                <w:sz w:val="20"/>
                <w:szCs w:val="20"/>
              </w:rPr>
            </w:pPr>
          </w:p>
          <w:p w14:paraId="5A80007D" w14:textId="77777777" w:rsidR="0078212D" w:rsidRDefault="0078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Satellite, geocentric, heliocentric, phases, orbit, orbital, centripetal, </w:t>
            </w:r>
          </w:p>
          <w:p w14:paraId="7B9FB457" w14:textId="77777777" w:rsidR="0078212D" w:rsidRDefault="00782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giant, black hole, supernova, nebula, protostar, planet, neutron star, main sequence</w:t>
            </w:r>
          </w:p>
        </w:tc>
        <w:tc>
          <w:tcPr>
            <w:tcW w:w="819" w:type="pct"/>
          </w:tcPr>
          <w:p w14:paraId="38D67441" w14:textId="77777777" w:rsidR="0078212D" w:rsidRDefault="0078212D">
            <w:pPr>
              <w:rPr>
                <w:sz w:val="20"/>
                <w:szCs w:val="20"/>
              </w:rPr>
            </w:pPr>
          </w:p>
          <w:p w14:paraId="1636A4D4" w14:textId="77777777" w:rsidR="0078212D" w:rsidRDefault="0078212D">
            <w:r>
              <w:rPr>
                <w:sz w:val="20"/>
                <w:szCs w:val="20"/>
              </w:rPr>
              <w:t>Eukaryotic, prokaryotic, organelles, nucleus, cell membrane, cytoplasm, mitochondria, ribosome, cell wall, vacuole, chloroplast, differentiation, specialisation, microscopy, magnification, resolution, binary fission, aseptic, chromosomes, gene, mitosis, embryo, meristem, diffusion, osmosis, active transport</w:t>
            </w:r>
          </w:p>
        </w:tc>
        <w:tc>
          <w:tcPr>
            <w:tcW w:w="995" w:type="pct"/>
          </w:tcPr>
          <w:p w14:paraId="495E09DE" w14:textId="77777777" w:rsidR="0078212D" w:rsidRDefault="0078212D">
            <w:pPr>
              <w:rPr>
                <w:highlight w:val="yellow"/>
              </w:rPr>
            </w:pPr>
          </w:p>
        </w:tc>
        <w:tc>
          <w:tcPr>
            <w:tcW w:w="1087" w:type="pct"/>
          </w:tcPr>
          <w:p w14:paraId="37AD73F9" w14:textId="77777777" w:rsidR="0078212D" w:rsidRDefault="0078212D">
            <w:pPr>
              <w:rPr>
                <w:sz w:val="20"/>
                <w:szCs w:val="20"/>
              </w:rPr>
            </w:pPr>
          </w:p>
          <w:p w14:paraId="1446E7A2" w14:textId="77777777" w:rsidR="0078212D" w:rsidRDefault="0078212D">
            <w:r>
              <w:rPr>
                <w:sz w:val="20"/>
                <w:szCs w:val="20"/>
              </w:rPr>
              <w:t>Atom, element, compound, molecule, ion, mixture, evaporation, filtration, distillation, chromatography, crystallisation, proton, neutron, electrons, nucleus, isotopes, relative atomic mass, abundance, periodic table, alkali metal, universal indicator, halogen, displacement, reactivity, noble gas, dissolving, soluble, insoluble, exothermic, transition metal, catalyst</w:t>
            </w:r>
          </w:p>
        </w:tc>
      </w:tr>
      <w:tr w:rsidR="0078212D" w14:paraId="6DD41307" w14:textId="77777777" w:rsidTr="008F2E17">
        <w:tc>
          <w:tcPr>
            <w:tcW w:w="525" w:type="pct"/>
          </w:tcPr>
          <w:p w14:paraId="7042E7ED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lastRenderedPageBreak/>
              <w:t>Does the knowledge above marry up with KO? If not, what needs to be amended?</w:t>
            </w:r>
          </w:p>
        </w:tc>
        <w:tc>
          <w:tcPr>
            <w:tcW w:w="814" w:type="pct"/>
          </w:tcPr>
          <w:p w14:paraId="51C85B25" w14:textId="77777777" w:rsidR="0078212D" w:rsidRDefault="0078212D">
            <w:pPr>
              <w:rPr>
                <w:sz w:val="20"/>
                <w:szCs w:val="20"/>
              </w:rPr>
            </w:pPr>
          </w:p>
        </w:tc>
        <w:tc>
          <w:tcPr>
            <w:tcW w:w="760" w:type="pct"/>
          </w:tcPr>
          <w:p w14:paraId="0E5D7196" w14:textId="77777777" w:rsidR="0078212D" w:rsidRDefault="0078212D"/>
        </w:tc>
        <w:tc>
          <w:tcPr>
            <w:tcW w:w="819" w:type="pct"/>
          </w:tcPr>
          <w:p w14:paraId="31DB447C" w14:textId="77777777" w:rsidR="0078212D" w:rsidRDefault="0078212D"/>
        </w:tc>
        <w:tc>
          <w:tcPr>
            <w:tcW w:w="995" w:type="pct"/>
          </w:tcPr>
          <w:p w14:paraId="43DF1D57" w14:textId="77777777" w:rsidR="0078212D" w:rsidRDefault="0078212D">
            <w:pPr>
              <w:rPr>
                <w:color w:val="FF0000"/>
                <w:highlight w:val="yellow"/>
              </w:rPr>
            </w:pPr>
          </w:p>
        </w:tc>
        <w:tc>
          <w:tcPr>
            <w:tcW w:w="1087" w:type="pct"/>
          </w:tcPr>
          <w:p w14:paraId="617579B5" w14:textId="77777777" w:rsidR="0078212D" w:rsidRDefault="0078212D"/>
        </w:tc>
      </w:tr>
      <w:tr w:rsidR="0078212D" w14:paraId="282B99D4" w14:textId="77777777" w:rsidTr="008F2E17">
        <w:tc>
          <w:tcPr>
            <w:tcW w:w="525" w:type="pct"/>
          </w:tcPr>
          <w:p w14:paraId="7BEADDDD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How does this knowledge link to/build on prior knowledge?</w:t>
            </w:r>
          </w:p>
        </w:tc>
        <w:tc>
          <w:tcPr>
            <w:tcW w:w="814" w:type="pct"/>
          </w:tcPr>
          <w:p w14:paraId="7C4E5DE5" w14:textId="77777777" w:rsidR="0078212D" w:rsidRDefault="0078212D"/>
        </w:tc>
        <w:tc>
          <w:tcPr>
            <w:tcW w:w="760" w:type="pct"/>
          </w:tcPr>
          <w:p w14:paraId="657508B5" w14:textId="77777777" w:rsidR="0078212D" w:rsidRDefault="0078212D"/>
        </w:tc>
        <w:tc>
          <w:tcPr>
            <w:tcW w:w="819" w:type="pct"/>
          </w:tcPr>
          <w:p w14:paraId="55DC04F5" w14:textId="77777777" w:rsidR="0078212D" w:rsidRDefault="0078212D"/>
        </w:tc>
        <w:tc>
          <w:tcPr>
            <w:tcW w:w="995" w:type="pct"/>
          </w:tcPr>
          <w:p w14:paraId="74B718D9" w14:textId="77777777" w:rsidR="0078212D" w:rsidRDefault="0078212D">
            <w:pPr>
              <w:rPr>
                <w:highlight w:val="yellow"/>
              </w:rPr>
            </w:pPr>
          </w:p>
        </w:tc>
        <w:tc>
          <w:tcPr>
            <w:tcW w:w="1087" w:type="pct"/>
          </w:tcPr>
          <w:p w14:paraId="2F41219D" w14:textId="77777777" w:rsidR="0078212D" w:rsidRDefault="0078212D"/>
        </w:tc>
      </w:tr>
      <w:tr w:rsidR="0078212D" w14:paraId="76C321FE" w14:textId="77777777" w:rsidTr="008F2E17">
        <w:tc>
          <w:tcPr>
            <w:tcW w:w="525" w:type="pct"/>
          </w:tcPr>
          <w:p w14:paraId="2BB93475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Is knowledge embedded consistently across the SOW?</w:t>
            </w:r>
          </w:p>
        </w:tc>
        <w:tc>
          <w:tcPr>
            <w:tcW w:w="814" w:type="pct"/>
          </w:tcPr>
          <w:p w14:paraId="7B1E2931" w14:textId="77777777" w:rsidR="0078212D" w:rsidRDefault="0078212D"/>
        </w:tc>
        <w:tc>
          <w:tcPr>
            <w:tcW w:w="760" w:type="pct"/>
          </w:tcPr>
          <w:p w14:paraId="4F1F41F3" w14:textId="77777777" w:rsidR="0078212D" w:rsidRDefault="0078212D"/>
        </w:tc>
        <w:tc>
          <w:tcPr>
            <w:tcW w:w="819" w:type="pct"/>
          </w:tcPr>
          <w:p w14:paraId="7D31D892" w14:textId="77777777" w:rsidR="0078212D" w:rsidRDefault="0078212D"/>
        </w:tc>
        <w:tc>
          <w:tcPr>
            <w:tcW w:w="995" w:type="pct"/>
          </w:tcPr>
          <w:p w14:paraId="7C4E5C4F" w14:textId="77777777" w:rsidR="0078212D" w:rsidRDefault="0078212D">
            <w:pPr>
              <w:rPr>
                <w:highlight w:val="yellow"/>
              </w:rPr>
            </w:pPr>
          </w:p>
        </w:tc>
        <w:tc>
          <w:tcPr>
            <w:tcW w:w="1087" w:type="pct"/>
          </w:tcPr>
          <w:p w14:paraId="65384BE4" w14:textId="77777777" w:rsidR="0078212D" w:rsidRDefault="0078212D"/>
        </w:tc>
      </w:tr>
      <w:tr w:rsidR="0078212D" w14:paraId="28210E73" w14:textId="77777777" w:rsidTr="008F2E17">
        <w:tc>
          <w:tcPr>
            <w:tcW w:w="525" w:type="pct"/>
          </w:tcPr>
          <w:p w14:paraId="36FC0456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Is all of the vocabulary embedded throughout the SOW?</w:t>
            </w:r>
          </w:p>
        </w:tc>
        <w:tc>
          <w:tcPr>
            <w:tcW w:w="814" w:type="pct"/>
          </w:tcPr>
          <w:p w14:paraId="7D3F22D7" w14:textId="77777777" w:rsidR="0078212D" w:rsidRDefault="0078212D"/>
        </w:tc>
        <w:tc>
          <w:tcPr>
            <w:tcW w:w="760" w:type="pct"/>
          </w:tcPr>
          <w:p w14:paraId="7A289CDF" w14:textId="77777777" w:rsidR="0078212D" w:rsidRDefault="0078212D"/>
        </w:tc>
        <w:tc>
          <w:tcPr>
            <w:tcW w:w="819" w:type="pct"/>
          </w:tcPr>
          <w:p w14:paraId="03170024" w14:textId="77777777" w:rsidR="0078212D" w:rsidRDefault="0078212D"/>
        </w:tc>
        <w:tc>
          <w:tcPr>
            <w:tcW w:w="995" w:type="pct"/>
          </w:tcPr>
          <w:p w14:paraId="246D1290" w14:textId="77777777" w:rsidR="0078212D" w:rsidRDefault="0078212D">
            <w:pPr>
              <w:rPr>
                <w:highlight w:val="yellow"/>
              </w:rPr>
            </w:pPr>
          </w:p>
        </w:tc>
        <w:tc>
          <w:tcPr>
            <w:tcW w:w="1087" w:type="pct"/>
          </w:tcPr>
          <w:p w14:paraId="076DDB9C" w14:textId="77777777" w:rsidR="0078212D" w:rsidRDefault="0078212D"/>
        </w:tc>
      </w:tr>
      <w:tr w:rsidR="0078212D" w14:paraId="2C9DD672" w14:textId="77777777" w:rsidTr="008F2E17">
        <w:tc>
          <w:tcPr>
            <w:tcW w:w="525" w:type="pct"/>
          </w:tcPr>
          <w:p w14:paraId="17342B8B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What (if any) additional vocabulary is needed to access this SOW?</w:t>
            </w:r>
          </w:p>
        </w:tc>
        <w:tc>
          <w:tcPr>
            <w:tcW w:w="814" w:type="pct"/>
          </w:tcPr>
          <w:p w14:paraId="47773E33" w14:textId="77777777" w:rsidR="0078212D" w:rsidRDefault="0078212D"/>
        </w:tc>
        <w:tc>
          <w:tcPr>
            <w:tcW w:w="760" w:type="pct"/>
          </w:tcPr>
          <w:p w14:paraId="449A080A" w14:textId="77777777" w:rsidR="0078212D" w:rsidRDefault="0078212D"/>
        </w:tc>
        <w:tc>
          <w:tcPr>
            <w:tcW w:w="819" w:type="pct"/>
          </w:tcPr>
          <w:p w14:paraId="6433357B" w14:textId="77777777" w:rsidR="0078212D" w:rsidRDefault="0078212D"/>
        </w:tc>
        <w:tc>
          <w:tcPr>
            <w:tcW w:w="995" w:type="pct"/>
          </w:tcPr>
          <w:p w14:paraId="1B97A553" w14:textId="77777777" w:rsidR="0078212D" w:rsidRDefault="0078212D">
            <w:pPr>
              <w:rPr>
                <w:highlight w:val="yellow"/>
              </w:rPr>
            </w:pPr>
          </w:p>
        </w:tc>
        <w:tc>
          <w:tcPr>
            <w:tcW w:w="1087" w:type="pct"/>
          </w:tcPr>
          <w:p w14:paraId="23AE1B60" w14:textId="77777777" w:rsidR="0078212D" w:rsidRDefault="0078212D"/>
        </w:tc>
      </w:tr>
      <w:tr w:rsidR="0078212D" w14:paraId="5B46BE5E" w14:textId="77777777" w:rsidTr="008F2E17">
        <w:tc>
          <w:tcPr>
            <w:tcW w:w="525" w:type="pct"/>
          </w:tcPr>
          <w:p w14:paraId="3E389CFE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 xml:space="preserve">What grammatical knowledge is required to access this SOW? Is this embedded </w:t>
            </w:r>
            <w:r>
              <w:rPr>
                <w:b/>
              </w:rPr>
              <w:lastRenderedPageBreak/>
              <w:t>across the SOW?</w:t>
            </w:r>
          </w:p>
        </w:tc>
        <w:tc>
          <w:tcPr>
            <w:tcW w:w="814" w:type="pct"/>
          </w:tcPr>
          <w:p w14:paraId="1CEBA45A" w14:textId="77777777" w:rsidR="0078212D" w:rsidRDefault="0078212D"/>
        </w:tc>
        <w:tc>
          <w:tcPr>
            <w:tcW w:w="760" w:type="pct"/>
          </w:tcPr>
          <w:p w14:paraId="170CCFA3" w14:textId="77777777" w:rsidR="0078212D" w:rsidRDefault="0078212D"/>
        </w:tc>
        <w:tc>
          <w:tcPr>
            <w:tcW w:w="819" w:type="pct"/>
          </w:tcPr>
          <w:p w14:paraId="618669DE" w14:textId="77777777" w:rsidR="0078212D" w:rsidRDefault="0078212D"/>
        </w:tc>
        <w:tc>
          <w:tcPr>
            <w:tcW w:w="995" w:type="pct"/>
          </w:tcPr>
          <w:p w14:paraId="7C9858B0" w14:textId="77777777" w:rsidR="0078212D" w:rsidRDefault="0078212D">
            <w:pPr>
              <w:rPr>
                <w:highlight w:val="yellow"/>
              </w:rPr>
            </w:pPr>
          </w:p>
        </w:tc>
        <w:tc>
          <w:tcPr>
            <w:tcW w:w="1087" w:type="pct"/>
          </w:tcPr>
          <w:p w14:paraId="7B8F5F7B" w14:textId="77777777" w:rsidR="0078212D" w:rsidRDefault="0078212D"/>
        </w:tc>
      </w:tr>
      <w:tr w:rsidR="0078212D" w14:paraId="6A59627A" w14:textId="77777777" w:rsidTr="008F2E17">
        <w:tc>
          <w:tcPr>
            <w:tcW w:w="525" w:type="pct"/>
          </w:tcPr>
          <w:p w14:paraId="440211F0" w14:textId="77777777" w:rsidR="0078212D" w:rsidRDefault="0078212D">
            <w:pPr>
              <w:rPr>
                <w:b/>
              </w:rPr>
            </w:pPr>
            <w:r>
              <w:rPr>
                <w:b/>
              </w:rPr>
              <w:t>Does remembering the knowledge help students to develop the skill? If not, what is missing?</w:t>
            </w:r>
          </w:p>
        </w:tc>
        <w:tc>
          <w:tcPr>
            <w:tcW w:w="814" w:type="pct"/>
          </w:tcPr>
          <w:p w14:paraId="1E76EC59" w14:textId="77777777" w:rsidR="0078212D" w:rsidRDefault="0078212D"/>
        </w:tc>
        <w:tc>
          <w:tcPr>
            <w:tcW w:w="760" w:type="pct"/>
          </w:tcPr>
          <w:p w14:paraId="5355C2BC" w14:textId="77777777" w:rsidR="0078212D" w:rsidRDefault="0078212D"/>
        </w:tc>
        <w:tc>
          <w:tcPr>
            <w:tcW w:w="819" w:type="pct"/>
          </w:tcPr>
          <w:p w14:paraId="1C1C8D2D" w14:textId="77777777" w:rsidR="0078212D" w:rsidRDefault="0078212D"/>
        </w:tc>
        <w:tc>
          <w:tcPr>
            <w:tcW w:w="995" w:type="pct"/>
          </w:tcPr>
          <w:p w14:paraId="0E60B9E3" w14:textId="77777777" w:rsidR="0078212D" w:rsidRDefault="0078212D">
            <w:pPr>
              <w:rPr>
                <w:highlight w:val="yellow"/>
              </w:rPr>
            </w:pPr>
          </w:p>
        </w:tc>
        <w:tc>
          <w:tcPr>
            <w:tcW w:w="1087" w:type="pct"/>
          </w:tcPr>
          <w:p w14:paraId="2FC7F855" w14:textId="77777777" w:rsidR="0078212D" w:rsidRDefault="0078212D"/>
        </w:tc>
      </w:tr>
    </w:tbl>
    <w:p w14:paraId="0223C322" w14:textId="77777777" w:rsidR="00FB320B" w:rsidRDefault="00FB320B">
      <w:pPr>
        <w:rPr>
          <w:b/>
          <w:u w:val="single"/>
        </w:rPr>
      </w:pPr>
    </w:p>
    <w:p w14:paraId="3101968A" w14:textId="77777777" w:rsidR="00FB320B" w:rsidRDefault="00FB320B">
      <w:pPr>
        <w:rPr>
          <w:b/>
          <w:u w:val="single"/>
        </w:rPr>
      </w:pPr>
    </w:p>
    <w:p w14:paraId="24F905E7" w14:textId="77777777" w:rsidR="00FB320B" w:rsidRDefault="00FB320B">
      <w:pPr>
        <w:rPr>
          <w:b/>
          <w:u w:val="single"/>
        </w:rPr>
      </w:pPr>
    </w:p>
    <w:sectPr w:rsidR="00FB320B">
      <w:headerReference w:type="default" r:id="rId8"/>
      <w:pgSz w:w="16838" w:h="11906" w:orient="landscape"/>
      <w:pgMar w:top="720" w:right="720" w:bottom="720" w:left="720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BB38" w14:textId="77777777" w:rsidR="003A0AE9" w:rsidRDefault="003A0AE9">
      <w:r>
        <w:separator/>
      </w:r>
    </w:p>
  </w:endnote>
  <w:endnote w:type="continuationSeparator" w:id="0">
    <w:p w14:paraId="685D0C3F" w14:textId="77777777" w:rsidR="003A0AE9" w:rsidRDefault="003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CCA29" w14:textId="77777777" w:rsidR="003A0AE9" w:rsidRDefault="003A0AE9">
      <w:r>
        <w:separator/>
      </w:r>
    </w:p>
  </w:footnote>
  <w:footnote w:type="continuationSeparator" w:id="0">
    <w:p w14:paraId="7E4A096B" w14:textId="77777777" w:rsidR="003A0AE9" w:rsidRDefault="003A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D500" w14:textId="3EF17F7C" w:rsidR="00FB320B" w:rsidRDefault="00881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1D5C38" wp14:editId="53F429C5">
          <wp:simplePos x="0" y="0"/>
          <wp:positionH relativeFrom="column">
            <wp:posOffset>9120883</wp:posOffset>
          </wp:positionH>
          <wp:positionV relativeFrom="paragraph">
            <wp:posOffset>5715</wp:posOffset>
          </wp:positionV>
          <wp:extent cx="651767" cy="75247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386" cy="755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E58">
      <w:rPr>
        <w:b/>
        <w:color w:val="000000"/>
        <w:sz w:val="52"/>
        <w:szCs w:val="52"/>
      </w:rPr>
      <w:t>Blackpool Aspire Academy</w:t>
    </w:r>
  </w:p>
  <w:p w14:paraId="05BF35D3" w14:textId="77777777" w:rsidR="00FB320B" w:rsidRDefault="00745E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  <w:sz w:val="52"/>
        <w:szCs w:val="52"/>
      </w:rPr>
    </w:pPr>
    <w:r>
      <w:rPr>
        <w:b/>
        <w:color w:val="000000"/>
        <w:sz w:val="52"/>
        <w:szCs w:val="52"/>
      </w:rPr>
      <w:t>Knowledge and Skills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6FC1"/>
    <w:multiLevelType w:val="multilevel"/>
    <w:tmpl w:val="0FF80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D7A17"/>
    <w:multiLevelType w:val="multilevel"/>
    <w:tmpl w:val="24B481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E0044D"/>
    <w:multiLevelType w:val="multilevel"/>
    <w:tmpl w:val="5CC0A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4937A9"/>
    <w:multiLevelType w:val="multilevel"/>
    <w:tmpl w:val="1264D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A146D7"/>
    <w:multiLevelType w:val="multilevel"/>
    <w:tmpl w:val="D5744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BE29D7"/>
    <w:multiLevelType w:val="multilevel"/>
    <w:tmpl w:val="A45C0C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1A63C2"/>
    <w:multiLevelType w:val="multilevel"/>
    <w:tmpl w:val="8D581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3473F6"/>
    <w:multiLevelType w:val="multilevel"/>
    <w:tmpl w:val="D6A64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0647DD"/>
    <w:multiLevelType w:val="multilevel"/>
    <w:tmpl w:val="461AC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0B"/>
    <w:rsid w:val="002E4657"/>
    <w:rsid w:val="003A0AE9"/>
    <w:rsid w:val="00414ECF"/>
    <w:rsid w:val="00745E58"/>
    <w:rsid w:val="0078212D"/>
    <w:rsid w:val="00881185"/>
    <w:rsid w:val="008F2E17"/>
    <w:rsid w:val="00F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2CF8"/>
  <w15:docId w15:val="{8A118E59-F924-4A2C-ADA5-D952D3B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C8"/>
  </w:style>
  <w:style w:type="paragraph" w:styleId="Footer">
    <w:name w:val="footer"/>
    <w:basedOn w:val="Normal"/>
    <w:link w:val="FooterChar"/>
    <w:uiPriority w:val="99"/>
    <w:unhideWhenUsed/>
    <w:rsid w:val="0077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C8"/>
  </w:style>
  <w:style w:type="table" w:styleId="TableGrid">
    <w:name w:val="Table Grid"/>
    <w:basedOn w:val="TableNormal"/>
    <w:uiPriority w:val="39"/>
    <w:rsid w:val="00775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2F3"/>
    <w:pPr>
      <w:spacing w:after="160" w:line="259" w:lineRule="auto"/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ls0BWlc/6pz0FV3Q9kItGmwMRQ==">CgMxLjAyCGguZ2pkZ3hzMgloLjMwajB6bGw4AHIhMU45WVJPcVU5QUs2aTRpb0VadmpPUnhjdHNpLUdLamxN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Hughes</dc:creator>
  <cp:lastModifiedBy>Ryan Sheldon</cp:lastModifiedBy>
  <cp:revision>7</cp:revision>
  <dcterms:created xsi:type="dcterms:W3CDTF">2023-11-17T12:21:00Z</dcterms:created>
  <dcterms:modified xsi:type="dcterms:W3CDTF">2024-03-15T12:16:00Z</dcterms:modified>
</cp:coreProperties>
</file>