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5EF500" w14:textId="61B243B1" w:rsidR="00935F78" w:rsidRPr="00935F78" w:rsidRDefault="00187A50" w:rsidP="00935F78">
      <w:pPr>
        <w:rPr>
          <w:rFonts w:asciiTheme="minorHAnsi" w:hAnsiTheme="minorHAnsi"/>
          <w:noProof/>
          <w:sz w:val="22"/>
          <w:szCs w:val="22"/>
        </w:rPr>
      </w:pPr>
      <w:r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16189AF">
                <wp:simplePos x="0" y="0"/>
                <wp:positionH relativeFrom="column">
                  <wp:posOffset>2168525</wp:posOffset>
                </wp:positionH>
                <wp:positionV relativeFrom="paragraph">
                  <wp:posOffset>8255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586" id="_x0000_t202" coordsize="21600,21600" o:spt="202" path="m,l,21600r21600,l21600,xe">
                <v:stroke joinstyle="miter"/>
                <v:path gradientshapeok="t" o:connecttype="rect"/>
              </v:shapetype>
              <v:shape id="Text Box 3" o:spid="_x0000_s1026" type="#_x0000_t202" style="position:absolute;margin-left:170.75pt;margin-top:.6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935F78" w:rsidRPr="00935F78">
        <w:rPr>
          <w:rFonts w:asciiTheme="minorHAnsi" w:hAnsiTheme="minorHAnsi"/>
          <w:noProof/>
          <w:sz w:val="22"/>
          <w:szCs w:val="22"/>
        </w:rPr>
        <w:drawing>
          <wp:inline distT="0" distB="0" distL="0" distR="0" wp14:anchorId="3D5EF584" wp14:editId="132ED4A4">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Pr>
          <w:rFonts w:asciiTheme="minorHAnsi" w:hAnsiTheme="minorHAnsi"/>
          <w:noProof/>
          <w:sz w:val="22"/>
          <w:szCs w:val="22"/>
        </w:rPr>
        <w:t xml:space="preserve">       </w:t>
      </w:r>
      <w:r w:rsidRPr="00187A50">
        <w:rPr>
          <w:rFonts w:asciiTheme="minorHAnsi" w:hAnsiTheme="minorHAnsi"/>
          <w:noProof/>
          <w:sz w:val="22"/>
          <w:szCs w:val="22"/>
        </w:rPr>
        <w:drawing>
          <wp:inline distT="0" distB="0" distL="0" distR="0" wp14:anchorId="471117BA" wp14:editId="5AA8509B">
            <wp:extent cx="1249862" cy="4781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01" w14:textId="77777777" w:rsidR="00935F78" w:rsidRPr="00935F78" w:rsidRDefault="00935F78" w:rsidP="00935F78">
      <w:pPr>
        <w:rPr>
          <w:rFonts w:asciiTheme="minorHAnsi" w:hAnsiTheme="minorHAnsi"/>
          <w:noProof/>
          <w:sz w:val="22"/>
          <w:szCs w:val="22"/>
        </w:rPr>
      </w:pPr>
    </w:p>
    <w:p w14:paraId="3D5EF502" w14:textId="5E903889" w:rsidR="00935F78" w:rsidRPr="00C64386" w:rsidRDefault="00C64386" w:rsidP="00935F78">
      <w:pPr>
        <w:rPr>
          <w:rFonts w:asciiTheme="minorHAnsi" w:hAnsiTheme="minorHAnsi"/>
          <w:b/>
          <w:noProof/>
          <w:sz w:val="22"/>
          <w:szCs w:val="22"/>
          <w:u w:val="single"/>
        </w:rPr>
      </w:pPr>
      <w:r w:rsidRPr="00C64386">
        <w:rPr>
          <w:rFonts w:asciiTheme="minorHAnsi" w:hAnsiTheme="minorHAnsi"/>
          <w:b/>
          <w:noProof/>
          <w:sz w:val="22"/>
          <w:szCs w:val="22"/>
        </w:rPr>
        <w:t>Curriculum ar</w:t>
      </w:r>
      <w:r w:rsidR="00316CD9">
        <w:rPr>
          <w:rFonts w:asciiTheme="minorHAnsi" w:hAnsiTheme="minorHAnsi"/>
          <w:b/>
          <w:noProof/>
          <w:sz w:val="22"/>
          <w:szCs w:val="22"/>
        </w:rPr>
        <w:t>ea</w:t>
      </w:r>
      <w:r w:rsidR="00037DC5">
        <w:rPr>
          <w:rFonts w:asciiTheme="minorHAnsi" w:hAnsiTheme="minorHAnsi"/>
          <w:b/>
          <w:noProof/>
          <w:sz w:val="22"/>
          <w:szCs w:val="22"/>
        </w:rPr>
        <w:t xml:space="preserve">:    </w:t>
      </w:r>
      <w:r w:rsidR="00DF1B68">
        <w:rPr>
          <w:rFonts w:asciiTheme="minorHAnsi" w:hAnsiTheme="minorHAnsi"/>
          <w:b/>
          <w:noProof/>
          <w:sz w:val="22"/>
          <w:szCs w:val="22"/>
        </w:rPr>
        <w:t>English</w:t>
      </w:r>
      <w:r w:rsidR="00037DC5">
        <w:rPr>
          <w:rFonts w:asciiTheme="minorHAnsi" w:hAnsiTheme="minorHAnsi"/>
          <w:b/>
          <w:noProof/>
          <w:sz w:val="22"/>
          <w:szCs w:val="22"/>
        </w:rPr>
        <w:t xml:space="preserve">                                                                                                      </w:t>
      </w:r>
      <w:r w:rsidR="00316CD9" w:rsidRPr="00316CD9">
        <w:rPr>
          <w:rFonts w:asciiTheme="minorHAnsi" w:hAnsiTheme="minorHAnsi"/>
          <w:b/>
          <w:noProof/>
          <w:sz w:val="22"/>
          <w:szCs w:val="22"/>
        </w:rPr>
        <w:t xml:space="preserve">    </w:t>
      </w:r>
      <w:r w:rsidR="00316CD9">
        <w:rPr>
          <w:rFonts w:asciiTheme="minorHAnsi" w:hAnsiTheme="minorHAnsi"/>
          <w:b/>
          <w:noProof/>
          <w:sz w:val="22"/>
          <w:szCs w:val="22"/>
        </w:rPr>
        <w:t xml:space="preserve">     </w:t>
      </w:r>
      <w:r w:rsidR="00872352" w:rsidRPr="00316CD9">
        <w:rPr>
          <w:rFonts w:asciiTheme="minorHAnsi" w:hAnsiTheme="minorHAnsi"/>
          <w:b/>
          <w:noProof/>
          <w:sz w:val="22"/>
          <w:szCs w:val="22"/>
        </w:rPr>
        <w:t>Curriculum</w:t>
      </w:r>
      <w:r w:rsidR="00872352">
        <w:rPr>
          <w:rFonts w:asciiTheme="minorHAnsi" w:hAnsiTheme="minorHAnsi"/>
          <w:b/>
          <w:noProof/>
          <w:sz w:val="22"/>
          <w:szCs w:val="22"/>
        </w:rPr>
        <w:t xml:space="preserve"> Leader</w:t>
      </w:r>
      <w:r w:rsidR="00316CD9">
        <w:rPr>
          <w:rFonts w:asciiTheme="minorHAnsi" w:hAnsiTheme="minorHAnsi"/>
          <w:b/>
          <w:noProof/>
          <w:sz w:val="22"/>
          <w:szCs w:val="22"/>
        </w:rPr>
        <w:t xml:space="preserve">: </w:t>
      </w:r>
      <w:r w:rsidR="00037DC5">
        <w:rPr>
          <w:rFonts w:asciiTheme="minorHAnsi" w:hAnsiTheme="minorHAnsi"/>
          <w:b/>
          <w:noProof/>
          <w:sz w:val="22"/>
          <w:szCs w:val="22"/>
        </w:rPr>
        <w:t xml:space="preserve">    </w:t>
      </w:r>
      <w:r w:rsidR="00DF1B68">
        <w:rPr>
          <w:rFonts w:asciiTheme="minorHAnsi" w:hAnsiTheme="minorHAnsi"/>
          <w:b/>
          <w:noProof/>
          <w:sz w:val="22"/>
          <w:szCs w:val="22"/>
        </w:rPr>
        <w:t>S Johnson</w:t>
      </w:r>
      <w:r w:rsidR="00037DC5">
        <w:rPr>
          <w:rFonts w:asciiTheme="minorHAnsi" w:hAnsiTheme="minorHAnsi"/>
          <w:b/>
          <w:noProof/>
          <w:sz w:val="22"/>
          <w:szCs w:val="22"/>
        </w:rPr>
        <w:t xml:space="preserve">                      </w:t>
      </w:r>
      <w:r w:rsidR="00187A50">
        <w:rPr>
          <w:rFonts w:asciiTheme="minorHAnsi" w:hAnsiTheme="minorHAnsi"/>
          <w:b/>
          <w:noProof/>
          <w:sz w:val="22"/>
          <w:szCs w:val="22"/>
        </w:rPr>
        <w:t xml:space="preserve">                                   </w:t>
      </w:r>
      <w:r w:rsidRPr="00C64386">
        <w:rPr>
          <w:rFonts w:asciiTheme="minorHAnsi" w:hAnsiTheme="minorHAnsi"/>
          <w:b/>
          <w:noProof/>
          <w:sz w:val="22"/>
          <w:szCs w:val="22"/>
        </w:rPr>
        <w:t>Dat</w:t>
      </w:r>
      <w:r w:rsidR="00316CD9">
        <w:rPr>
          <w:rFonts w:asciiTheme="minorHAnsi" w:hAnsiTheme="minorHAnsi"/>
          <w:b/>
          <w:noProof/>
          <w:sz w:val="22"/>
          <w:szCs w:val="22"/>
        </w:rPr>
        <w:t xml:space="preserve">e: </w:t>
      </w:r>
      <w:r w:rsidR="00187A50">
        <w:rPr>
          <w:rFonts w:asciiTheme="minorHAnsi" w:hAnsiTheme="minorHAnsi"/>
          <w:b/>
          <w:noProof/>
          <w:sz w:val="22"/>
          <w:szCs w:val="22"/>
        </w:rPr>
        <w:t>Feb 2023</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5D2C4E" w:rsidRPr="00935F78" w14:paraId="3D5EF517" w14:textId="77777777" w:rsidTr="009F3A5F">
        <w:tc>
          <w:tcPr>
            <w:tcW w:w="1008" w:type="dxa"/>
            <w:shd w:val="clear" w:color="auto" w:fill="auto"/>
          </w:tcPr>
          <w:p w14:paraId="3D5EF50E" w14:textId="77777777" w:rsidR="005D2C4E" w:rsidRPr="00935F78" w:rsidRDefault="005D2C4E" w:rsidP="005D2C4E">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5D2C4E" w:rsidRPr="00935F78" w:rsidRDefault="005D2C4E" w:rsidP="005D2C4E">
            <w:pPr>
              <w:rPr>
                <w:rFonts w:asciiTheme="minorHAnsi" w:hAnsiTheme="minorHAnsi" w:cs="Arial"/>
                <w:b/>
                <w:sz w:val="22"/>
                <w:szCs w:val="22"/>
              </w:rPr>
            </w:pPr>
          </w:p>
          <w:p w14:paraId="3D5EF510" w14:textId="77777777" w:rsidR="005D2C4E" w:rsidRPr="00935F78" w:rsidRDefault="005D2C4E" w:rsidP="005D2C4E">
            <w:pPr>
              <w:rPr>
                <w:rFonts w:asciiTheme="minorHAnsi" w:hAnsiTheme="minorHAnsi" w:cs="Arial"/>
                <w:b/>
                <w:sz w:val="22"/>
                <w:szCs w:val="22"/>
              </w:rPr>
            </w:pPr>
          </w:p>
          <w:p w14:paraId="3D5EF511" w14:textId="77777777" w:rsidR="005D2C4E" w:rsidRPr="00935F78" w:rsidRDefault="005D2C4E" w:rsidP="005D2C4E">
            <w:pPr>
              <w:rPr>
                <w:rFonts w:asciiTheme="minorHAnsi" w:hAnsiTheme="minorHAnsi" w:cs="Arial"/>
                <w:b/>
                <w:sz w:val="22"/>
                <w:szCs w:val="22"/>
              </w:rPr>
            </w:pPr>
          </w:p>
        </w:tc>
        <w:tc>
          <w:tcPr>
            <w:tcW w:w="3807" w:type="dxa"/>
            <w:shd w:val="clear" w:color="auto" w:fill="auto"/>
          </w:tcPr>
          <w:p w14:paraId="222EB75D" w14:textId="5D2DD587" w:rsidR="005D2C4E" w:rsidRPr="003A3EB0" w:rsidRDefault="00F22661" w:rsidP="00F22661">
            <w:pPr>
              <w:pStyle w:val="ListParagraph"/>
              <w:numPr>
                <w:ilvl w:val="0"/>
                <w:numId w:val="18"/>
              </w:numPr>
              <w:rPr>
                <w:rFonts w:cstheme="minorHAnsi"/>
              </w:rPr>
            </w:pPr>
            <w:r w:rsidRPr="003A3EB0">
              <w:rPr>
                <w:rFonts w:cstheme="minorHAnsi"/>
              </w:rPr>
              <w:softHyphen/>
            </w:r>
            <w:r w:rsidR="005D2C4E" w:rsidRPr="003A3EB0">
              <w:rPr>
                <w:rFonts w:cstheme="minorHAnsi"/>
              </w:rPr>
              <w:t>Year 7 Readathon during summer term -students read and raise money for charity through sponsorship.</w:t>
            </w:r>
          </w:p>
          <w:p w14:paraId="3837678B" w14:textId="66C82FCC" w:rsidR="00F22661" w:rsidRPr="003A3EB0" w:rsidRDefault="005D2C4E" w:rsidP="00F22661">
            <w:pPr>
              <w:pStyle w:val="ListParagraph"/>
              <w:numPr>
                <w:ilvl w:val="0"/>
                <w:numId w:val="18"/>
              </w:numPr>
              <w:rPr>
                <w:rFonts w:cstheme="minorHAnsi"/>
                <w:bCs/>
                <w:color w:val="000000"/>
              </w:rPr>
            </w:pPr>
            <w:r w:rsidRPr="003A3EB0">
              <w:rPr>
                <w:rFonts w:cstheme="minorHAnsi"/>
                <w:bCs/>
                <w:color w:val="000000"/>
              </w:rPr>
              <w:t xml:space="preserve">Career discussions through relevant units of work </w:t>
            </w:r>
          </w:p>
          <w:p w14:paraId="5D16ABDE" w14:textId="5DD5BC01" w:rsidR="005D2C4E" w:rsidRPr="003A3EB0" w:rsidRDefault="005D2C4E" w:rsidP="005D2C4E">
            <w:pPr>
              <w:pStyle w:val="ListParagraph"/>
              <w:numPr>
                <w:ilvl w:val="0"/>
                <w:numId w:val="18"/>
              </w:numPr>
              <w:rPr>
                <w:rFonts w:cstheme="minorHAnsi"/>
                <w:bCs/>
                <w:color w:val="000000"/>
              </w:rPr>
            </w:pPr>
            <w:r w:rsidRPr="003A3EB0">
              <w:rPr>
                <w:rFonts w:cstheme="minorHAnsi"/>
                <w:color w:val="222222"/>
                <w:shd w:val="clear" w:color="auto" w:fill="FFFFFF"/>
              </w:rPr>
              <w:t xml:space="preserve">KS3 Extra-curricular clubs National Book Teen Award and Carnegie Medal projects </w:t>
            </w:r>
          </w:p>
          <w:p w14:paraId="1540A6D0" w14:textId="77777777" w:rsidR="003A3EB0" w:rsidRPr="003A3EB0" w:rsidRDefault="003A3EB0" w:rsidP="003A3EB0">
            <w:pPr>
              <w:pStyle w:val="ListParagraph"/>
              <w:ind w:left="405"/>
              <w:rPr>
                <w:rFonts w:cstheme="minorHAnsi"/>
                <w:bCs/>
                <w:color w:val="000000"/>
              </w:rPr>
            </w:pPr>
          </w:p>
          <w:p w14:paraId="69018322" w14:textId="77777777" w:rsidR="003A3EB0" w:rsidRPr="003A3EB0" w:rsidRDefault="003A3EB0" w:rsidP="003A3EB0">
            <w:pPr>
              <w:pStyle w:val="ListParagraph"/>
              <w:numPr>
                <w:ilvl w:val="0"/>
                <w:numId w:val="18"/>
              </w:numPr>
              <w:rPr>
                <w:rFonts w:cstheme="minorHAnsi"/>
                <w:bCs/>
                <w:color w:val="000000"/>
              </w:rPr>
            </w:pPr>
            <w:r w:rsidRPr="003A3EB0">
              <w:rPr>
                <w:rFonts w:cstheme="minorHAnsi"/>
                <w:bCs/>
                <w:color w:val="000000"/>
              </w:rPr>
              <w:t xml:space="preserve">Display information about careers  </w:t>
            </w:r>
          </w:p>
          <w:p w14:paraId="1E1D66E8" w14:textId="77777777" w:rsidR="003A3EB0" w:rsidRPr="003A3EB0" w:rsidRDefault="003A3EB0" w:rsidP="003A3EB0">
            <w:pPr>
              <w:pStyle w:val="ListParagraph"/>
              <w:ind w:left="405"/>
              <w:rPr>
                <w:rFonts w:cstheme="minorHAnsi"/>
                <w:bCs/>
                <w:color w:val="000000"/>
              </w:rPr>
            </w:pPr>
          </w:p>
          <w:p w14:paraId="3D5EF512" w14:textId="2D8D5626" w:rsidR="005D2C4E" w:rsidRPr="003A3EB0" w:rsidRDefault="005D2C4E" w:rsidP="005D2C4E">
            <w:pPr>
              <w:rPr>
                <w:rFonts w:asciiTheme="minorHAnsi" w:hAnsiTheme="minorHAnsi" w:cstheme="minorHAnsi"/>
                <w:sz w:val="22"/>
                <w:szCs w:val="22"/>
              </w:rPr>
            </w:pPr>
          </w:p>
        </w:tc>
        <w:tc>
          <w:tcPr>
            <w:tcW w:w="4536" w:type="dxa"/>
            <w:shd w:val="clear" w:color="auto" w:fill="auto"/>
          </w:tcPr>
          <w:p w14:paraId="106DE294" w14:textId="0F0A56B3" w:rsidR="005D2C4E" w:rsidRPr="003A3EB0" w:rsidRDefault="005D2C4E" w:rsidP="005D2C4E">
            <w:pPr>
              <w:pStyle w:val="ListParagraph"/>
              <w:numPr>
                <w:ilvl w:val="0"/>
                <w:numId w:val="18"/>
              </w:numPr>
              <w:rPr>
                <w:rFonts w:cstheme="minorHAnsi"/>
              </w:rPr>
            </w:pPr>
            <w:r w:rsidRPr="003A3EB0">
              <w:rPr>
                <w:rFonts w:cstheme="minorHAnsi"/>
              </w:rPr>
              <w:t>Student</w:t>
            </w:r>
            <w:r w:rsidR="003A3EB0" w:rsidRPr="003A3EB0">
              <w:rPr>
                <w:rFonts w:cstheme="minorHAnsi"/>
              </w:rPr>
              <w:t>s</w:t>
            </w:r>
            <w:r w:rsidRPr="003A3EB0">
              <w:rPr>
                <w:rFonts w:cstheme="minorHAnsi"/>
              </w:rPr>
              <w:t xml:space="preserve"> practise enterprise skills such as planning</w:t>
            </w:r>
            <w:r w:rsidR="003A3EB0" w:rsidRPr="003A3EB0">
              <w:rPr>
                <w:rFonts w:cstheme="minorHAnsi"/>
              </w:rPr>
              <w:t>,</w:t>
            </w:r>
            <w:r w:rsidRPr="003A3EB0">
              <w:rPr>
                <w:rFonts w:cstheme="minorHAnsi"/>
              </w:rPr>
              <w:t xml:space="preserve"> and financial responsibility.</w:t>
            </w:r>
          </w:p>
          <w:p w14:paraId="1665039D" w14:textId="77777777" w:rsidR="00F22661" w:rsidRPr="003A3EB0" w:rsidRDefault="00F22661" w:rsidP="00F22661">
            <w:pPr>
              <w:pStyle w:val="ListParagraph"/>
              <w:ind w:left="405"/>
              <w:rPr>
                <w:rFonts w:cstheme="minorHAnsi"/>
              </w:rPr>
            </w:pPr>
          </w:p>
          <w:p w14:paraId="567855B3" w14:textId="760D4365" w:rsidR="00F22661" w:rsidRPr="003A3EB0" w:rsidRDefault="00F22661" w:rsidP="003A3EB0">
            <w:pPr>
              <w:pStyle w:val="ListParagraph"/>
              <w:numPr>
                <w:ilvl w:val="0"/>
                <w:numId w:val="18"/>
              </w:numPr>
              <w:rPr>
                <w:rFonts w:cstheme="minorHAnsi"/>
              </w:rPr>
            </w:pPr>
            <w:r w:rsidRPr="003A3EB0">
              <w:rPr>
                <w:rFonts w:cstheme="minorHAnsi"/>
              </w:rPr>
              <w:t>Through ‘Survival Scheme’ students discuss skills such as resilience and teamwork.</w:t>
            </w:r>
          </w:p>
          <w:p w14:paraId="0446D936" w14:textId="77777777" w:rsidR="00F22661" w:rsidRPr="003A3EB0" w:rsidRDefault="00F22661" w:rsidP="00F22661">
            <w:pPr>
              <w:pStyle w:val="ListParagraph"/>
              <w:ind w:left="405"/>
              <w:rPr>
                <w:rFonts w:cstheme="minorHAnsi"/>
              </w:rPr>
            </w:pPr>
          </w:p>
          <w:p w14:paraId="1EB8AC15" w14:textId="641A8F0C" w:rsidR="005D2C4E" w:rsidRPr="003A3EB0" w:rsidRDefault="00F22661" w:rsidP="00F22661">
            <w:pPr>
              <w:pStyle w:val="ListParagraph"/>
              <w:numPr>
                <w:ilvl w:val="0"/>
                <w:numId w:val="18"/>
              </w:numPr>
              <w:rPr>
                <w:rFonts w:cstheme="minorHAnsi"/>
                <w:color w:val="222222"/>
                <w:shd w:val="clear" w:color="auto" w:fill="FFFFFF"/>
              </w:rPr>
            </w:pPr>
            <w:r w:rsidRPr="003A3EB0">
              <w:rPr>
                <w:rFonts w:cstheme="minorHAnsi"/>
                <w:color w:val="222222"/>
                <w:shd w:val="clear" w:color="auto" w:fill="FFFFFF"/>
              </w:rPr>
              <w:t>Through interactions with authors, illustrators and publishers s</w:t>
            </w:r>
            <w:r w:rsidR="005D2C4E" w:rsidRPr="003A3EB0">
              <w:rPr>
                <w:rFonts w:cstheme="minorHAnsi"/>
                <w:color w:val="222222"/>
                <w:shd w:val="clear" w:color="auto" w:fill="FFFFFF"/>
              </w:rPr>
              <w:t>tudents see how a book is created and the jobs involved in this process.</w:t>
            </w:r>
          </w:p>
          <w:p w14:paraId="3D5EF513" w14:textId="31CEBCEB" w:rsidR="005D2C4E" w:rsidRPr="003A3EB0" w:rsidRDefault="005D2C4E" w:rsidP="005D2C4E">
            <w:pPr>
              <w:rPr>
                <w:rFonts w:asciiTheme="minorHAnsi" w:hAnsiTheme="minorHAnsi" w:cstheme="minorHAnsi"/>
              </w:rPr>
            </w:pPr>
          </w:p>
        </w:tc>
        <w:tc>
          <w:tcPr>
            <w:tcW w:w="2268" w:type="dxa"/>
            <w:shd w:val="clear" w:color="auto" w:fill="auto"/>
          </w:tcPr>
          <w:p w14:paraId="3D5EF514" w14:textId="4CBABCF0" w:rsidR="005D2C4E" w:rsidRPr="00577BDB" w:rsidRDefault="005D2C4E" w:rsidP="005D2C4E">
            <w:pPr>
              <w:rPr>
                <w:rFonts w:asciiTheme="minorHAnsi" w:hAnsiTheme="minorHAnsi" w:cs="Arial"/>
                <w:sz w:val="22"/>
                <w:szCs w:val="22"/>
              </w:rPr>
            </w:pPr>
            <w:r>
              <w:rPr>
                <w:rFonts w:asciiTheme="minorHAnsi" w:hAnsiTheme="minorHAnsi" w:cs="Arial"/>
                <w:sz w:val="22"/>
                <w:szCs w:val="22"/>
              </w:rPr>
              <w:t>2,3</w:t>
            </w:r>
          </w:p>
        </w:tc>
        <w:tc>
          <w:tcPr>
            <w:tcW w:w="1843" w:type="dxa"/>
            <w:shd w:val="clear" w:color="auto" w:fill="auto"/>
          </w:tcPr>
          <w:p w14:paraId="3D5EF515" w14:textId="63C04E81" w:rsidR="005D2C4E" w:rsidRPr="00577BDB" w:rsidRDefault="00F22661" w:rsidP="005D2C4E">
            <w:pPr>
              <w:rPr>
                <w:rFonts w:asciiTheme="minorHAnsi" w:hAnsiTheme="minorHAnsi" w:cs="Arial"/>
                <w:sz w:val="22"/>
                <w:szCs w:val="22"/>
              </w:rPr>
            </w:pPr>
            <w:r>
              <w:rPr>
                <w:rFonts w:asciiTheme="minorHAnsi" w:hAnsiTheme="minorHAnsi" w:cs="Arial"/>
                <w:sz w:val="22"/>
                <w:szCs w:val="22"/>
              </w:rPr>
              <w:t>4</w:t>
            </w:r>
          </w:p>
        </w:tc>
        <w:tc>
          <w:tcPr>
            <w:tcW w:w="1890" w:type="dxa"/>
            <w:shd w:val="clear" w:color="auto" w:fill="auto"/>
          </w:tcPr>
          <w:p w14:paraId="3D5EF516" w14:textId="437025AC" w:rsidR="005D2C4E" w:rsidRPr="00577BDB" w:rsidRDefault="005D2C4E" w:rsidP="005D2C4E">
            <w:pPr>
              <w:rPr>
                <w:rFonts w:asciiTheme="minorHAnsi" w:hAnsiTheme="minorHAnsi" w:cs="Arial"/>
                <w:sz w:val="22"/>
                <w:szCs w:val="22"/>
              </w:rPr>
            </w:pPr>
            <w:r>
              <w:rPr>
                <w:rFonts w:asciiTheme="minorHAnsi" w:hAnsiTheme="minorHAnsi" w:cs="Arial"/>
              </w:rPr>
              <w:t xml:space="preserve">10, 11, 12,13, 15, </w:t>
            </w:r>
          </w:p>
        </w:tc>
      </w:tr>
      <w:tr w:rsidR="005D2C4E" w:rsidRPr="00935F78" w14:paraId="3D5EF521" w14:textId="77777777" w:rsidTr="009F3A5F">
        <w:tc>
          <w:tcPr>
            <w:tcW w:w="1008" w:type="dxa"/>
            <w:shd w:val="clear" w:color="auto" w:fill="auto"/>
          </w:tcPr>
          <w:p w14:paraId="3D5EF518" w14:textId="77777777" w:rsidR="005D2C4E" w:rsidRPr="00935F78" w:rsidRDefault="005D2C4E" w:rsidP="005D2C4E">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5D2C4E" w:rsidRPr="00935F78" w:rsidRDefault="005D2C4E" w:rsidP="005D2C4E">
            <w:pPr>
              <w:rPr>
                <w:rFonts w:asciiTheme="minorHAnsi" w:hAnsiTheme="minorHAnsi" w:cs="Arial"/>
                <w:b/>
                <w:sz w:val="22"/>
                <w:szCs w:val="22"/>
              </w:rPr>
            </w:pPr>
          </w:p>
          <w:p w14:paraId="3D5EF51A" w14:textId="77777777" w:rsidR="005D2C4E" w:rsidRPr="00935F78" w:rsidRDefault="005D2C4E" w:rsidP="005D2C4E">
            <w:pPr>
              <w:rPr>
                <w:rFonts w:asciiTheme="minorHAnsi" w:hAnsiTheme="minorHAnsi" w:cs="Arial"/>
                <w:b/>
                <w:sz w:val="22"/>
                <w:szCs w:val="22"/>
              </w:rPr>
            </w:pPr>
          </w:p>
          <w:p w14:paraId="3D5EF51B" w14:textId="77777777" w:rsidR="005D2C4E" w:rsidRPr="00935F78" w:rsidRDefault="005D2C4E" w:rsidP="005D2C4E">
            <w:pPr>
              <w:rPr>
                <w:rFonts w:asciiTheme="minorHAnsi" w:hAnsiTheme="minorHAnsi" w:cs="Arial"/>
                <w:b/>
                <w:sz w:val="22"/>
                <w:szCs w:val="22"/>
              </w:rPr>
            </w:pPr>
          </w:p>
        </w:tc>
        <w:tc>
          <w:tcPr>
            <w:tcW w:w="3807" w:type="dxa"/>
            <w:shd w:val="clear" w:color="auto" w:fill="auto"/>
          </w:tcPr>
          <w:p w14:paraId="78F8BB62" w14:textId="273F9ADD" w:rsidR="005D2C4E" w:rsidRPr="00466CE2" w:rsidRDefault="005D2C4E"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The whole of Year 8 complete a scheme</w:t>
            </w:r>
            <w:r w:rsidR="003A3EB0" w:rsidRPr="00466CE2">
              <w:rPr>
                <w:rFonts w:cstheme="minorHAnsi"/>
                <w:color w:val="222222"/>
                <w:shd w:val="clear" w:color="auto" w:fill="FFFFFF"/>
              </w:rPr>
              <w:t xml:space="preserve"> of work</w:t>
            </w:r>
            <w:r w:rsidRPr="00466CE2">
              <w:rPr>
                <w:rFonts w:cstheme="minorHAnsi"/>
                <w:color w:val="222222"/>
                <w:shd w:val="clear" w:color="auto" w:fill="FFFFFF"/>
              </w:rPr>
              <w:t xml:space="preserve"> on 'Writing as a Journalist'</w:t>
            </w:r>
            <w:r w:rsidR="003A3EB0" w:rsidRPr="00466CE2">
              <w:rPr>
                <w:rFonts w:cstheme="minorHAnsi"/>
                <w:color w:val="222222"/>
                <w:shd w:val="clear" w:color="auto" w:fill="FFFFFF"/>
              </w:rPr>
              <w:t>.</w:t>
            </w:r>
          </w:p>
          <w:p w14:paraId="635F1DEB" w14:textId="77777777" w:rsidR="003A3EB0" w:rsidRPr="003A3EB0" w:rsidRDefault="003A3EB0" w:rsidP="005D2C4E">
            <w:pPr>
              <w:rPr>
                <w:rFonts w:asciiTheme="minorHAnsi" w:hAnsiTheme="minorHAnsi" w:cstheme="minorHAnsi"/>
                <w:color w:val="222222"/>
                <w:sz w:val="22"/>
                <w:szCs w:val="22"/>
                <w:shd w:val="clear" w:color="auto" w:fill="FFFFFF"/>
              </w:rPr>
            </w:pPr>
          </w:p>
          <w:p w14:paraId="7FC8D40B" w14:textId="77777777" w:rsidR="003A3EB0" w:rsidRPr="003A3EB0" w:rsidRDefault="003A3EB0" w:rsidP="005D2C4E">
            <w:pPr>
              <w:rPr>
                <w:rFonts w:asciiTheme="minorHAnsi" w:hAnsiTheme="minorHAnsi" w:cstheme="minorHAnsi"/>
                <w:color w:val="222222"/>
                <w:sz w:val="22"/>
                <w:szCs w:val="22"/>
                <w:shd w:val="clear" w:color="auto" w:fill="FFFFFF"/>
              </w:rPr>
            </w:pPr>
          </w:p>
          <w:p w14:paraId="19BE07E5" w14:textId="0D6D966F" w:rsidR="003A3EB0" w:rsidRPr="00466CE2" w:rsidRDefault="003A3EB0" w:rsidP="00466CE2">
            <w:pPr>
              <w:pStyle w:val="ListParagraph"/>
              <w:numPr>
                <w:ilvl w:val="0"/>
                <w:numId w:val="18"/>
              </w:numPr>
              <w:rPr>
                <w:rFonts w:cstheme="minorHAnsi"/>
                <w:bCs/>
                <w:color w:val="000000"/>
              </w:rPr>
            </w:pPr>
            <w:r w:rsidRPr="00466CE2">
              <w:rPr>
                <w:rFonts w:cstheme="minorHAnsi"/>
                <w:bCs/>
                <w:color w:val="000000"/>
              </w:rPr>
              <w:t xml:space="preserve">Career presentation and discussions through relevant units of work </w:t>
            </w:r>
          </w:p>
          <w:p w14:paraId="6979B969" w14:textId="77777777" w:rsidR="003A3EB0" w:rsidRPr="003A3EB0" w:rsidRDefault="003A3EB0" w:rsidP="003A3EB0">
            <w:pPr>
              <w:rPr>
                <w:rFonts w:cstheme="minorHAnsi"/>
                <w:bCs/>
                <w:color w:val="000000"/>
              </w:rPr>
            </w:pPr>
          </w:p>
          <w:p w14:paraId="6F18A2D6" w14:textId="091DE7B3" w:rsidR="003A3EB0" w:rsidRPr="00466CE2" w:rsidRDefault="005D2C4E"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KS3 extra-curricular clubs National Book Teen Award and Carnegie Medal </w:t>
            </w:r>
          </w:p>
          <w:p w14:paraId="33F5D087" w14:textId="77777777" w:rsidR="003A3EB0" w:rsidRDefault="003A3EB0" w:rsidP="003A3EB0">
            <w:pPr>
              <w:rPr>
                <w:rFonts w:asciiTheme="minorHAnsi" w:hAnsiTheme="minorHAnsi" w:cstheme="minorHAnsi"/>
                <w:bCs/>
                <w:color w:val="000000"/>
                <w:sz w:val="22"/>
                <w:szCs w:val="22"/>
              </w:rPr>
            </w:pPr>
          </w:p>
          <w:p w14:paraId="6A254958" w14:textId="505AD671" w:rsidR="00466CE2" w:rsidRPr="00466CE2" w:rsidRDefault="005D2C4E" w:rsidP="003A3EB0">
            <w:pPr>
              <w:pStyle w:val="ListParagraph"/>
              <w:numPr>
                <w:ilvl w:val="0"/>
                <w:numId w:val="18"/>
              </w:numPr>
              <w:rPr>
                <w:rFonts w:cstheme="minorHAnsi"/>
                <w:bCs/>
                <w:color w:val="000000"/>
              </w:rPr>
            </w:pPr>
            <w:r w:rsidRPr="00466CE2">
              <w:rPr>
                <w:rFonts w:cstheme="minorHAnsi"/>
                <w:bCs/>
                <w:color w:val="000000"/>
              </w:rPr>
              <w:t>Display information about careers</w:t>
            </w:r>
          </w:p>
          <w:p w14:paraId="09F0F84A" w14:textId="386A8962" w:rsidR="005D2C4E" w:rsidRPr="003A3EB0" w:rsidRDefault="005D2C4E" w:rsidP="003A3EB0">
            <w:pPr>
              <w:rPr>
                <w:rFonts w:asciiTheme="minorHAnsi" w:hAnsiTheme="minorHAnsi" w:cstheme="minorHAnsi"/>
                <w:bCs/>
                <w:color w:val="000000"/>
                <w:sz w:val="22"/>
                <w:szCs w:val="22"/>
              </w:rPr>
            </w:pPr>
            <w:r w:rsidRPr="003A3EB0">
              <w:rPr>
                <w:rFonts w:asciiTheme="minorHAnsi" w:hAnsiTheme="minorHAnsi" w:cstheme="minorHAnsi"/>
                <w:bCs/>
                <w:color w:val="000000"/>
                <w:sz w:val="22"/>
                <w:szCs w:val="22"/>
              </w:rPr>
              <w:t xml:space="preserve">  </w:t>
            </w:r>
          </w:p>
          <w:p w14:paraId="3D5EF51C" w14:textId="50D61CBE" w:rsidR="005D2C4E" w:rsidRPr="003A3EB0" w:rsidRDefault="005D2C4E" w:rsidP="003A3EB0">
            <w:pPr>
              <w:rPr>
                <w:rFonts w:asciiTheme="minorHAnsi" w:hAnsiTheme="minorHAnsi" w:cstheme="minorHAnsi"/>
                <w:sz w:val="22"/>
                <w:szCs w:val="22"/>
              </w:rPr>
            </w:pPr>
          </w:p>
        </w:tc>
        <w:tc>
          <w:tcPr>
            <w:tcW w:w="4536" w:type="dxa"/>
            <w:shd w:val="clear" w:color="auto" w:fill="auto"/>
          </w:tcPr>
          <w:p w14:paraId="7AF1F093" w14:textId="28AE5D79" w:rsidR="00822B60" w:rsidRPr="00466CE2" w:rsidRDefault="00F22661"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lastRenderedPageBreak/>
              <w:t>Created by M Gleaves (previous journalist) sow approaches writing reports and articles from a journalist's perspective considering readership demographics etc.</w:t>
            </w:r>
          </w:p>
          <w:p w14:paraId="5E33F577" w14:textId="4EC3B253" w:rsidR="006D73A3" w:rsidRPr="00466CE2" w:rsidRDefault="006D73A3"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Through </w:t>
            </w:r>
            <w:r w:rsidR="00466CE2" w:rsidRPr="00466CE2">
              <w:rPr>
                <w:rFonts w:cstheme="minorHAnsi"/>
                <w:color w:val="222222"/>
                <w:shd w:val="clear" w:color="auto" w:fill="FFFFFF"/>
              </w:rPr>
              <w:t>‘Victorian Villains’ scheme students also develop analytical and investigative skills.</w:t>
            </w:r>
          </w:p>
          <w:p w14:paraId="68A60E09" w14:textId="4575570C" w:rsidR="003A3EB0" w:rsidRDefault="003A3EB0" w:rsidP="003A3EB0">
            <w:pPr>
              <w:rPr>
                <w:rFonts w:asciiTheme="minorHAnsi" w:hAnsiTheme="minorHAnsi" w:cstheme="minorHAnsi"/>
                <w:sz w:val="22"/>
                <w:szCs w:val="22"/>
              </w:rPr>
            </w:pPr>
          </w:p>
          <w:p w14:paraId="419930CA" w14:textId="77777777" w:rsidR="003A3EB0" w:rsidRPr="003A3EB0" w:rsidRDefault="003A3EB0" w:rsidP="003A3EB0">
            <w:pPr>
              <w:rPr>
                <w:rFonts w:asciiTheme="minorHAnsi" w:hAnsiTheme="minorHAnsi" w:cstheme="minorHAnsi"/>
                <w:sz w:val="22"/>
                <w:szCs w:val="22"/>
              </w:rPr>
            </w:pPr>
          </w:p>
          <w:p w14:paraId="3D5EF51D" w14:textId="7A7D32CA" w:rsidR="00822B60" w:rsidRPr="00466CE2" w:rsidRDefault="00822B60" w:rsidP="00466CE2">
            <w:pPr>
              <w:pStyle w:val="ListParagraph"/>
              <w:numPr>
                <w:ilvl w:val="0"/>
                <w:numId w:val="18"/>
              </w:numPr>
              <w:rPr>
                <w:rFonts w:cstheme="minorHAnsi"/>
                <w:color w:val="222222"/>
                <w:shd w:val="clear" w:color="auto" w:fill="FFFFFF"/>
              </w:rPr>
            </w:pPr>
            <w:r w:rsidRPr="003A3EB0">
              <w:rPr>
                <w:rFonts w:cstheme="minorHAnsi"/>
                <w:color w:val="222222"/>
                <w:shd w:val="clear" w:color="auto" w:fill="FFFFFF"/>
              </w:rPr>
              <w:t>Through interactions with authors, illustrators and publishers students see how a book is created and the jobs involved in this process.</w:t>
            </w:r>
          </w:p>
        </w:tc>
        <w:tc>
          <w:tcPr>
            <w:tcW w:w="2268" w:type="dxa"/>
            <w:shd w:val="clear" w:color="auto" w:fill="auto"/>
          </w:tcPr>
          <w:p w14:paraId="3D5EF51E" w14:textId="7EAB90B4" w:rsidR="005D2C4E" w:rsidRPr="00577BDB" w:rsidRDefault="003A3EB0" w:rsidP="005D2C4E">
            <w:pPr>
              <w:rPr>
                <w:rFonts w:asciiTheme="minorHAnsi" w:hAnsiTheme="minorHAnsi" w:cs="Arial"/>
                <w:sz w:val="22"/>
                <w:szCs w:val="22"/>
              </w:rPr>
            </w:pPr>
            <w:r>
              <w:rPr>
                <w:rFonts w:asciiTheme="minorHAnsi" w:hAnsiTheme="minorHAnsi" w:cs="Arial"/>
                <w:sz w:val="22"/>
                <w:szCs w:val="22"/>
              </w:rPr>
              <w:lastRenderedPageBreak/>
              <w:t>1,3</w:t>
            </w:r>
          </w:p>
        </w:tc>
        <w:tc>
          <w:tcPr>
            <w:tcW w:w="1843" w:type="dxa"/>
            <w:shd w:val="clear" w:color="auto" w:fill="auto"/>
          </w:tcPr>
          <w:p w14:paraId="3D5EF51F" w14:textId="74F516BA" w:rsidR="005D2C4E" w:rsidRPr="00577BDB" w:rsidRDefault="0031720F" w:rsidP="005D2C4E">
            <w:pPr>
              <w:rPr>
                <w:rFonts w:asciiTheme="minorHAnsi" w:hAnsiTheme="minorHAnsi" w:cs="Arial"/>
                <w:sz w:val="22"/>
                <w:szCs w:val="22"/>
              </w:rPr>
            </w:pPr>
            <w:r>
              <w:rPr>
                <w:rFonts w:asciiTheme="minorHAnsi" w:hAnsiTheme="minorHAnsi" w:cs="Arial"/>
                <w:sz w:val="22"/>
                <w:szCs w:val="22"/>
              </w:rPr>
              <w:t>4,5</w:t>
            </w:r>
          </w:p>
        </w:tc>
        <w:tc>
          <w:tcPr>
            <w:tcW w:w="1890" w:type="dxa"/>
            <w:shd w:val="clear" w:color="auto" w:fill="auto"/>
          </w:tcPr>
          <w:p w14:paraId="3D5EF520" w14:textId="2516D8CC" w:rsidR="005D2C4E" w:rsidRPr="00577BDB" w:rsidRDefault="005D2C4E" w:rsidP="005D2C4E">
            <w:pPr>
              <w:rPr>
                <w:rFonts w:asciiTheme="minorHAnsi" w:hAnsiTheme="minorHAnsi" w:cs="Arial"/>
                <w:sz w:val="22"/>
                <w:szCs w:val="22"/>
              </w:rPr>
            </w:pPr>
            <w:r>
              <w:rPr>
                <w:rFonts w:asciiTheme="minorHAnsi" w:hAnsiTheme="minorHAnsi" w:cs="Arial"/>
              </w:rPr>
              <w:t xml:space="preserve">10, 11, 12, 15, </w:t>
            </w:r>
          </w:p>
        </w:tc>
      </w:tr>
      <w:tr w:rsidR="005D2C4E" w:rsidRPr="00935F78" w14:paraId="3D5EF52B" w14:textId="77777777" w:rsidTr="009F3A5F">
        <w:tc>
          <w:tcPr>
            <w:tcW w:w="1008" w:type="dxa"/>
            <w:shd w:val="clear" w:color="auto" w:fill="auto"/>
          </w:tcPr>
          <w:p w14:paraId="3D5EF522" w14:textId="77777777" w:rsidR="005D2C4E" w:rsidRPr="00935F78" w:rsidRDefault="005D2C4E" w:rsidP="005D2C4E">
            <w:pPr>
              <w:rPr>
                <w:rFonts w:asciiTheme="minorHAnsi" w:hAnsiTheme="minorHAnsi" w:cs="Arial"/>
                <w:b/>
                <w:sz w:val="22"/>
                <w:szCs w:val="22"/>
              </w:rPr>
            </w:pPr>
            <w:r w:rsidRPr="00935F78">
              <w:rPr>
                <w:rFonts w:asciiTheme="minorHAnsi" w:hAnsiTheme="minorHAnsi" w:cs="Arial"/>
                <w:b/>
                <w:sz w:val="22"/>
                <w:szCs w:val="22"/>
              </w:rPr>
              <w:t>9</w:t>
            </w:r>
          </w:p>
          <w:p w14:paraId="3D5EF523" w14:textId="77777777" w:rsidR="005D2C4E" w:rsidRPr="00935F78" w:rsidRDefault="005D2C4E" w:rsidP="005D2C4E">
            <w:pPr>
              <w:rPr>
                <w:rFonts w:asciiTheme="minorHAnsi" w:hAnsiTheme="minorHAnsi" w:cs="Arial"/>
                <w:b/>
                <w:sz w:val="22"/>
                <w:szCs w:val="22"/>
              </w:rPr>
            </w:pPr>
          </w:p>
          <w:p w14:paraId="3D5EF524" w14:textId="77777777" w:rsidR="005D2C4E" w:rsidRPr="00935F78" w:rsidRDefault="005D2C4E" w:rsidP="005D2C4E">
            <w:pPr>
              <w:rPr>
                <w:rFonts w:asciiTheme="minorHAnsi" w:hAnsiTheme="minorHAnsi" w:cs="Arial"/>
                <w:b/>
                <w:sz w:val="22"/>
                <w:szCs w:val="22"/>
              </w:rPr>
            </w:pPr>
          </w:p>
          <w:p w14:paraId="3D5EF525" w14:textId="77777777" w:rsidR="005D2C4E" w:rsidRPr="00935F78" w:rsidRDefault="005D2C4E" w:rsidP="005D2C4E">
            <w:pPr>
              <w:rPr>
                <w:rFonts w:asciiTheme="minorHAnsi" w:hAnsiTheme="minorHAnsi" w:cs="Arial"/>
                <w:b/>
                <w:sz w:val="22"/>
                <w:szCs w:val="22"/>
              </w:rPr>
            </w:pPr>
          </w:p>
        </w:tc>
        <w:tc>
          <w:tcPr>
            <w:tcW w:w="3807" w:type="dxa"/>
            <w:shd w:val="clear" w:color="auto" w:fill="auto"/>
          </w:tcPr>
          <w:p w14:paraId="7A6B5C2A" w14:textId="1606C7F1" w:rsidR="005D2C4E" w:rsidRPr="00466CE2" w:rsidRDefault="005D2C4E"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The whole of Year 9 as part of their English lessons complete 'Why English?' lessons </w:t>
            </w:r>
          </w:p>
          <w:p w14:paraId="2551E449" w14:textId="51AF8508" w:rsidR="00144E8B" w:rsidRDefault="00144E8B" w:rsidP="005D2C4E">
            <w:pPr>
              <w:rPr>
                <w:rFonts w:asciiTheme="minorHAnsi" w:hAnsiTheme="minorHAnsi" w:cstheme="minorHAnsi"/>
                <w:color w:val="222222"/>
                <w:sz w:val="22"/>
                <w:szCs w:val="22"/>
                <w:shd w:val="clear" w:color="auto" w:fill="FFFFFF"/>
              </w:rPr>
            </w:pPr>
          </w:p>
          <w:p w14:paraId="7BD16F03" w14:textId="3A8F5E10" w:rsidR="00232FAC" w:rsidRPr="00144E8B" w:rsidRDefault="00144E8B" w:rsidP="00466CE2">
            <w:pPr>
              <w:pStyle w:val="ListParagraph"/>
              <w:numPr>
                <w:ilvl w:val="0"/>
                <w:numId w:val="18"/>
              </w:numPr>
              <w:rPr>
                <w:rFonts w:cstheme="minorHAnsi"/>
                <w:bCs/>
                <w:color w:val="000000"/>
              </w:rPr>
            </w:pPr>
            <w:r w:rsidRPr="003A3EB0">
              <w:rPr>
                <w:rFonts w:cstheme="minorHAnsi"/>
                <w:bCs/>
                <w:color w:val="000000"/>
              </w:rPr>
              <w:t xml:space="preserve">Career presentation and discussions through relevant units of work </w:t>
            </w:r>
          </w:p>
          <w:p w14:paraId="1487278C" w14:textId="77777777" w:rsidR="00232FAC" w:rsidRPr="003A3EB0" w:rsidRDefault="00232FAC" w:rsidP="005D2C4E">
            <w:pPr>
              <w:rPr>
                <w:rFonts w:asciiTheme="minorHAnsi" w:hAnsiTheme="minorHAnsi" w:cstheme="minorHAnsi"/>
                <w:color w:val="222222"/>
                <w:sz w:val="22"/>
                <w:szCs w:val="22"/>
                <w:shd w:val="clear" w:color="auto" w:fill="FFFFFF"/>
              </w:rPr>
            </w:pPr>
          </w:p>
          <w:p w14:paraId="757A86D8" w14:textId="026213F8" w:rsidR="00822B60" w:rsidRPr="00466CE2" w:rsidRDefault="00822B6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Nathan Parker, local author has delivered workshops to classes from Y9 through to Y11. </w:t>
            </w:r>
          </w:p>
          <w:p w14:paraId="5E6A05B0" w14:textId="77777777" w:rsidR="00822B60" w:rsidRPr="003A3EB0" w:rsidRDefault="00822B60" w:rsidP="005D2C4E">
            <w:pPr>
              <w:rPr>
                <w:rFonts w:asciiTheme="minorHAnsi" w:hAnsiTheme="minorHAnsi" w:cstheme="minorHAnsi"/>
                <w:color w:val="222222"/>
                <w:sz w:val="22"/>
                <w:szCs w:val="22"/>
                <w:shd w:val="clear" w:color="auto" w:fill="FFFFFF"/>
              </w:rPr>
            </w:pPr>
          </w:p>
          <w:p w14:paraId="6D92BD2B" w14:textId="77777777" w:rsidR="00822B60" w:rsidRPr="003A3EB0" w:rsidRDefault="00822B60" w:rsidP="005D2C4E">
            <w:pPr>
              <w:rPr>
                <w:rFonts w:asciiTheme="minorHAnsi" w:hAnsiTheme="minorHAnsi" w:cstheme="minorHAnsi"/>
                <w:color w:val="222222"/>
                <w:sz w:val="22"/>
                <w:szCs w:val="22"/>
                <w:shd w:val="clear" w:color="auto" w:fill="FFFFFF"/>
              </w:rPr>
            </w:pPr>
          </w:p>
          <w:p w14:paraId="44884120" w14:textId="32C1DF78" w:rsidR="00822B60" w:rsidRPr="00466CE2" w:rsidRDefault="005D2C4E"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KS3 Extra-curricular clubs National Book Teen Award and Carnegie Medal projects </w:t>
            </w:r>
          </w:p>
          <w:p w14:paraId="6068CB7A" w14:textId="77777777" w:rsidR="00144E8B" w:rsidRDefault="00144E8B" w:rsidP="00822B60">
            <w:pPr>
              <w:rPr>
                <w:rFonts w:asciiTheme="minorHAnsi" w:hAnsiTheme="minorHAnsi" w:cstheme="minorHAnsi"/>
                <w:bCs/>
                <w:color w:val="000000"/>
                <w:sz w:val="22"/>
                <w:szCs w:val="22"/>
              </w:rPr>
            </w:pPr>
          </w:p>
          <w:p w14:paraId="1B2BBF08" w14:textId="386EC01B" w:rsidR="005D2C4E" w:rsidRPr="00466CE2" w:rsidRDefault="005D2C4E" w:rsidP="00466CE2">
            <w:pPr>
              <w:pStyle w:val="ListParagraph"/>
              <w:numPr>
                <w:ilvl w:val="0"/>
                <w:numId w:val="18"/>
              </w:numPr>
              <w:rPr>
                <w:rFonts w:cstheme="minorHAnsi"/>
                <w:bCs/>
                <w:color w:val="000000"/>
              </w:rPr>
            </w:pPr>
            <w:r w:rsidRPr="00466CE2">
              <w:rPr>
                <w:rFonts w:cstheme="minorHAnsi"/>
                <w:bCs/>
                <w:color w:val="000000"/>
              </w:rPr>
              <w:t xml:space="preserve">Display information about careers  </w:t>
            </w:r>
          </w:p>
          <w:p w14:paraId="1DC4B698" w14:textId="1E9D9F11" w:rsidR="00466CE2" w:rsidRDefault="00466CE2" w:rsidP="00822B60">
            <w:pPr>
              <w:rPr>
                <w:rFonts w:asciiTheme="minorHAnsi" w:hAnsiTheme="minorHAnsi" w:cstheme="minorHAnsi"/>
                <w:bCs/>
                <w:color w:val="000000"/>
                <w:sz w:val="22"/>
                <w:szCs w:val="22"/>
              </w:rPr>
            </w:pPr>
          </w:p>
          <w:p w14:paraId="3D7C0357" w14:textId="1000AAF5" w:rsidR="00466CE2" w:rsidRPr="00466CE2" w:rsidRDefault="00466CE2"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We participate in the RSC project which began last year.</w:t>
            </w:r>
          </w:p>
          <w:p w14:paraId="3D5EF526" w14:textId="3792BA45" w:rsidR="005D2C4E" w:rsidRPr="00466CE2" w:rsidRDefault="005D2C4E" w:rsidP="00466CE2">
            <w:pPr>
              <w:rPr>
                <w:rFonts w:cstheme="minorHAnsi"/>
              </w:rPr>
            </w:pPr>
          </w:p>
        </w:tc>
        <w:tc>
          <w:tcPr>
            <w:tcW w:w="4536" w:type="dxa"/>
            <w:shd w:val="clear" w:color="auto" w:fill="auto"/>
          </w:tcPr>
          <w:p w14:paraId="2290ED6F" w14:textId="5CF29925" w:rsidR="00822B60" w:rsidRPr="00466CE2" w:rsidRDefault="00822B6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lastRenderedPageBreak/>
              <w:t>Activities promote the teaching of English Language as a subject at  A Level teaching topics such as accent, dialect, language and gender etc. Thus giving students an insight into English language as a stepping stone to future careers.</w:t>
            </w:r>
          </w:p>
          <w:p w14:paraId="42F86227" w14:textId="77777777" w:rsidR="00822B60" w:rsidRPr="003A3EB0" w:rsidRDefault="00822B60" w:rsidP="00822B60">
            <w:pPr>
              <w:rPr>
                <w:rFonts w:asciiTheme="minorHAnsi" w:hAnsiTheme="minorHAnsi" w:cstheme="minorHAnsi"/>
                <w:color w:val="222222"/>
                <w:sz w:val="22"/>
                <w:szCs w:val="22"/>
                <w:shd w:val="clear" w:color="auto" w:fill="FFFFFF"/>
              </w:rPr>
            </w:pPr>
          </w:p>
          <w:p w14:paraId="5CC6898A" w14:textId="77777777" w:rsidR="00144E8B" w:rsidRDefault="00144E8B" w:rsidP="00822B60">
            <w:pPr>
              <w:rPr>
                <w:rFonts w:asciiTheme="minorHAnsi" w:hAnsiTheme="minorHAnsi" w:cstheme="minorHAnsi"/>
                <w:color w:val="222222"/>
                <w:sz w:val="22"/>
                <w:szCs w:val="22"/>
                <w:shd w:val="clear" w:color="auto" w:fill="FFFFFF"/>
              </w:rPr>
            </w:pPr>
          </w:p>
          <w:p w14:paraId="2682DF47" w14:textId="77777777" w:rsidR="004F2C19" w:rsidRDefault="004F2C19" w:rsidP="00822B60">
            <w:pPr>
              <w:rPr>
                <w:rFonts w:asciiTheme="minorHAnsi" w:hAnsiTheme="minorHAnsi" w:cstheme="minorHAnsi"/>
                <w:color w:val="222222"/>
                <w:sz w:val="22"/>
                <w:szCs w:val="22"/>
                <w:shd w:val="clear" w:color="auto" w:fill="FFFFFF"/>
              </w:rPr>
            </w:pPr>
          </w:p>
          <w:p w14:paraId="0DED50F6" w14:textId="2894E8CB" w:rsidR="00822B60" w:rsidRPr="00466CE2" w:rsidRDefault="00822B6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Workshop about his life and his career as an author and how interest in reading and writing in school has allowed him to carve out his career.</w:t>
            </w:r>
          </w:p>
          <w:p w14:paraId="04AEDA73" w14:textId="77777777" w:rsidR="00232FAC" w:rsidRPr="003A3EB0" w:rsidRDefault="00232FAC" w:rsidP="00822B60">
            <w:pPr>
              <w:rPr>
                <w:rFonts w:asciiTheme="minorHAnsi" w:hAnsiTheme="minorHAnsi" w:cstheme="minorHAnsi"/>
                <w:color w:val="222222"/>
                <w:sz w:val="22"/>
                <w:szCs w:val="22"/>
                <w:shd w:val="clear" w:color="auto" w:fill="FFFFFF"/>
              </w:rPr>
            </w:pPr>
          </w:p>
          <w:p w14:paraId="758D0FC5" w14:textId="541C9DF8" w:rsidR="00466CE2" w:rsidRDefault="00822B60" w:rsidP="00466CE2">
            <w:pPr>
              <w:pStyle w:val="ListParagraph"/>
              <w:numPr>
                <w:ilvl w:val="0"/>
                <w:numId w:val="18"/>
              </w:numPr>
              <w:rPr>
                <w:rFonts w:cstheme="minorHAnsi"/>
                <w:color w:val="222222"/>
                <w:shd w:val="clear" w:color="auto" w:fill="FFFFFF"/>
              </w:rPr>
            </w:pPr>
            <w:r w:rsidRPr="003A3EB0">
              <w:rPr>
                <w:rFonts w:cstheme="minorHAnsi"/>
                <w:color w:val="222222"/>
                <w:shd w:val="clear" w:color="auto" w:fill="FFFFFF"/>
              </w:rPr>
              <w:t>Through interactions with authors, illustrators and publishers</w:t>
            </w:r>
            <w:r w:rsidR="0031720F">
              <w:rPr>
                <w:rFonts w:cstheme="minorHAnsi"/>
                <w:color w:val="222222"/>
                <w:shd w:val="clear" w:color="auto" w:fill="FFFFFF"/>
              </w:rPr>
              <w:t xml:space="preserve"> -</w:t>
            </w:r>
            <w:r w:rsidRPr="003A3EB0">
              <w:rPr>
                <w:rFonts w:cstheme="minorHAnsi"/>
                <w:color w:val="222222"/>
                <w:shd w:val="clear" w:color="auto" w:fill="FFFFFF"/>
              </w:rPr>
              <w:t xml:space="preserve"> students see how a book is created and the jobs involved in this process.</w:t>
            </w:r>
          </w:p>
          <w:p w14:paraId="369579D7" w14:textId="77777777" w:rsidR="00466CE2" w:rsidRPr="00466CE2" w:rsidRDefault="00466CE2" w:rsidP="00466CE2">
            <w:pPr>
              <w:pStyle w:val="ListParagraph"/>
              <w:rPr>
                <w:rFonts w:cstheme="minorHAnsi"/>
                <w:color w:val="222222"/>
                <w:shd w:val="clear" w:color="auto" w:fill="FFFFFF"/>
              </w:rPr>
            </w:pPr>
          </w:p>
          <w:p w14:paraId="0628DF75" w14:textId="77777777" w:rsidR="00466CE2" w:rsidRPr="00466CE2" w:rsidRDefault="00466CE2" w:rsidP="00466CE2">
            <w:pPr>
              <w:rPr>
                <w:rFonts w:cstheme="minorHAnsi"/>
                <w:color w:val="222222"/>
                <w:shd w:val="clear" w:color="auto" w:fill="FFFFFF"/>
              </w:rPr>
            </w:pPr>
          </w:p>
          <w:p w14:paraId="3D5EF527" w14:textId="0F587765" w:rsidR="005D2C4E" w:rsidRPr="00466CE2" w:rsidRDefault="00466CE2"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Project gives selected students the opportunity to perform live on stage at the </w:t>
            </w:r>
            <w:r w:rsidRPr="00466CE2">
              <w:rPr>
                <w:rFonts w:cstheme="minorHAnsi"/>
                <w:color w:val="222222"/>
                <w:shd w:val="clear" w:color="auto" w:fill="FFFFFF"/>
              </w:rPr>
              <w:lastRenderedPageBreak/>
              <w:t xml:space="preserve">Grand Theatre in ‘Sandgrown’un Shakespeare's’ version of ‘The Tempest’ thus giving them the opportunity to work with RSC professionals and seeing the process of script through to final production on stage. </w:t>
            </w:r>
          </w:p>
        </w:tc>
        <w:tc>
          <w:tcPr>
            <w:tcW w:w="2268" w:type="dxa"/>
            <w:shd w:val="clear" w:color="auto" w:fill="auto"/>
          </w:tcPr>
          <w:p w14:paraId="3D5EF528" w14:textId="40E82E3F" w:rsidR="005D2C4E" w:rsidRPr="00577BDB" w:rsidRDefault="003A3EB0" w:rsidP="005D2C4E">
            <w:pPr>
              <w:rPr>
                <w:rFonts w:asciiTheme="minorHAnsi" w:hAnsiTheme="minorHAnsi" w:cs="Arial"/>
                <w:sz w:val="22"/>
                <w:szCs w:val="22"/>
              </w:rPr>
            </w:pPr>
            <w:r>
              <w:rPr>
                <w:rFonts w:asciiTheme="minorHAnsi" w:hAnsiTheme="minorHAnsi" w:cs="Arial"/>
                <w:sz w:val="22"/>
                <w:szCs w:val="22"/>
              </w:rPr>
              <w:lastRenderedPageBreak/>
              <w:t>1,3</w:t>
            </w:r>
          </w:p>
        </w:tc>
        <w:tc>
          <w:tcPr>
            <w:tcW w:w="1843" w:type="dxa"/>
            <w:shd w:val="clear" w:color="auto" w:fill="auto"/>
          </w:tcPr>
          <w:p w14:paraId="3D5EF529" w14:textId="187F4DE1" w:rsidR="005D2C4E" w:rsidRPr="00577BDB" w:rsidRDefault="0031720F" w:rsidP="005D2C4E">
            <w:pPr>
              <w:rPr>
                <w:rFonts w:asciiTheme="minorHAnsi" w:hAnsiTheme="minorHAnsi" w:cs="Arial"/>
                <w:sz w:val="22"/>
                <w:szCs w:val="22"/>
              </w:rPr>
            </w:pPr>
            <w:r>
              <w:rPr>
                <w:rFonts w:asciiTheme="minorHAnsi" w:hAnsiTheme="minorHAnsi" w:cs="Arial"/>
                <w:sz w:val="22"/>
                <w:szCs w:val="22"/>
              </w:rPr>
              <w:t>4,5</w:t>
            </w:r>
          </w:p>
        </w:tc>
        <w:tc>
          <w:tcPr>
            <w:tcW w:w="1890" w:type="dxa"/>
            <w:shd w:val="clear" w:color="auto" w:fill="auto"/>
          </w:tcPr>
          <w:p w14:paraId="3D5EF52A" w14:textId="7A060C46" w:rsidR="005D2C4E" w:rsidRPr="00577BDB" w:rsidRDefault="005D2C4E" w:rsidP="005D2C4E">
            <w:pPr>
              <w:rPr>
                <w:rFonts w:asciiTheme="minorHAnsi" w:hAnsiTheme="minorHAnsi" w:cs="Arial"/>
                <w:sz w:val="22"/>
                <w:szCs w:val="22"/>
              </w:rPr>
            </w:pPr>
            <w:r>
              <w:rPr>
                <w:rFonts w:asciiTheme="minorHAnsi" w:hAnsiTheme="minorHAnsi" w:cs="Arial"/>
              </w:rPr>
              <w:t xml:space="preserve">10, 11, 12, 15, </w:t>
            </w:r>
          </w:p>
        </w:tc>
      </w:tr>
      <w:tr w:rsidR="005D2C4E" w:rsidRPr="00935F78" w14:paraId="3D5EF535" w14:textId="77777777" w:rsidTr="009F3A5F">
        <w:tc>
          <w:tcPr>
            <w:tcW w:w="1008" w:type="dxa"/>
            <w:shd w:val="clear" w:color="auto" w:fill="auto"/>
          </w:tcPr>
          <w:p w14:paraId="3D5EF52C" w14:textId="77777777" w:rsidR="005D2C4E" w:rsidRPr="00935F78" w:rsidRDefault="005D2C4E" w:rsidP="005D2C4E">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5D2C4E" w:rsidRPr="00935F78" w:rsidRDefault="005D2C4E" w:rsidP="005D2C4E">
            <w:pPr>
              <w:rPr>
                <w:rFonts w:asciiTheme="minorHAnsi" w:hAnsiTheme="minorHAnsi" w:cs="Arial"/>
                <w:b/>
                <w:sz w:val="22"/>
                <w:szCs w:val="22"/>
              </w:rPr>
            </w:pPr>
          </w:p>
          <w:p w14:paraId="3D5EF52E" w14:textId="77777777" w:rsidR="005D2C4E" w:rsidRPr="00935F78" w:rsidRDefault="005D2C4E" w:rsidP="005D2C4E">
            <w:pPr>
              <w:rPr>
                <w:rFonts w:asciiTheme="minorHAnsi" w:hAnsiTheme="minorHAnsi" w:cs="Arial"/>
                <w:b/>
                <w:sz w:val="22"/>
                <w:szCs w:val="22"/>
              </w:rPr>
            </w:pPr>
          </w:p>
          <w:p w14:paraId="3D5EF52F" w14:textId="77777777" w:rsidR="005D2C4E" w:rsidRPr="00935F78" w:rsidRDefault="005D2C4E" w:rsidP="005D2C4E">
            <w:pPr>
              <w:rPr>
                <w:rFonts w:asciiTheme="minorHAnsi" w:hAnsiTheme="minorHAnsi" w:cs="Arial"/>
                <w:b/>
                <w:sz w:val="22"/>
                <w:szCs w:val="22"/>
              </w:rPr>
            </w:pPr>
          </w:p>
        </w:tc>
        <w:tc>
          <w:tcPr>
            <w:tcW w:w="3807" w:type="dxa"/>
            <w:shd w:val="clear" w:color="auto" w:fill="auto"/>
          </w:tcPr>
          <w:p w14:paraId="29BFCA18" w14:textId="28E179A5" w:rsidR="003A3EB0" w:rsidRPr="00466CE2" w:rsidRDefault="005D2C4E"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We </w:t>
            </w:r>
            <w:r w:rsidR="003A3EB0" w:rsidRPr="00466CE2">
              <w:rPr>
                <w:rFonts w:cstheme="minorHAnsi"/>
                <w:color w:val="222222"/>
                <w:shd w:val="clear" w:color="auto" w:fill="FFFFFF"/>
              </w:rPr>
              <w:t>participate</w:t>
            </w:r>
            <w:r w:rsidRPr="00466CE2">
              <w:rPr>
                <w:rFonts w:cstheme="minorHAnsi"/>
                <w:color w:val="222222"/>
                <w:shd w:val="clear" w:color="auto" w:fill="FFFFFF"/>
              </w:rPr>
              <w:t xml:space="preserve"> </w:t>
            </w:r>
            <w:r w:rsidR="003A3EB0" w:rsidRPr="00466CE2">
              <w:rPr>
                <w:rFonts w:cstheme="minorHAnsi"/>
                <w:color w:val="222222"/>
                <w:shd w:val="clear" w:color="auto" w:fill="FFFFFF"/>
              </w:rPr>
              <w:t>in</w:t>
            </w:r>
            <w:r w:rsidRPr="00466CE2">
              <w:rPr>
                <w:rFonts w:cstheme="minorHAnsi"/>
                <w:color w:val="222222"/>
                <w:shd w:val="clear" w:color="auto" w:fill="FFFFFF"/>
              </w:rPr>
              <w:t xml:space="preserve"> the RSC project which began last year</w:t>
            </w:r>
            <w:r w:rsidR="003A3EB0" w:rsidRPr="00466CE2">
              <w:rPr>
                <w:rFonts w:cstheme="minorHAnsi"/>
                <w:color w:val="222222"/>
                <w:shd w:val="clear" w:color="auto" w:fill="FFFFFF"/>
              </w:rPr>
              <w:t>.</w:t>
            </w:r>
          </w:p>
          <w:p w14:paraId="74B9DAE6" w14:textId="77777777" w:rsidR="003A3EB0" w:rsidRDefault="003A3EB0" w:rsidP="003A3EB0">
            <w:pPr>
              <w:rPr>
                <w:rFonts w:asciiTheme="minorHAnsi" w:hAnsiTheme="minorHAnsi" w:cstheme="minorHAnsi"/>
                <w:bCs/>
                <w:color w:val="000000"/>
                <w:sz w:val="22"/>
                <w:szCs w:val="22"/>
              </w:rPr>
            </w:pPr>
          </w:p>
          <w:p w14:paraId="050DB5F9" w14:textId="77777777" w:rsidR="003A3EB0" w:rsidRDefault="003A3EB0" w:rsidP="003A3EB0">
            <w:pPr>
              <w:rPr>
                <w:rFonts w:asciiTheme="minorHAnsi" w:hAnsiTheme="minorHAnsi" w:cstheme="minorHAnsi"/>
                <w:bCs/>
                <w:color w:val="000000"/>
                <w:sz w:val="22"/>
                <w:szCs w:val="22"/>
              </w:rPr>
            </w:pPr>
          </w:p>
          <w:p w14:paraId="0C232020" w14:textId="77777777" w:rsidR="003A3EB0" w:rsidRDefault="003A3EB0" w:rsidP="003A3EB0">
            <w:pPr>
              <w:rPr>
                <w:rFonts w:asciiTheme="minorHAnsi" w:hAnsiTheme="minorHAnsi" w:cstheme="minorHAnsi"/>
                <w:bCs/>
                <w:color w:val="000000"/>
                <w:sz w:val="22"/>
                <w:szCs w:val="22"/>
              </w:rPr>
            </w:pPr>
          </w:p>
          <w:p w14:paraId="61CFDF37" w14:textId="77777777" w:rsidR="003A3EB0" w:rsidRDefault="003A3EB0" w:rsidP="003A3EB0">
            <w:pPr>
              <w:rPr>
                <w:rFonts w:asciiTheme="minorHAnsi" w:hAnsiTheme="minorHAnsi" w:cstheme="minorHAnsi"/>
                <w:bCs/>
                <w:color w:val="000000"/>
                <w:sz w:val="22"/>
                <w:szCs w:val="22"/>
              </w:rPr>
            </w:pPr>
          </w:p>
          <w:p w14:paraId="3BCD5149" w14:textId="77777777" w:rsidR="003A3EB0" w:rsidRDefault="003A3EB0" w:rsidP="003A3EB0">
            <w:pPr>
              <w:rPr>
                <w:rFonts w:asciiTheme="minorHAnsi" w:hAnsiTheme="minorHAnsi" w:cstheme="minorHAnsi"/>
                <w:bCs/>
                <w:color w:val="000000"/>
                <w:sz w:val="22"/>
                <w:szCs w:val="22"/>
              </w:rPr>
            </w:pPr>
          </w:p>
          <w:p w14:paraId="7016349D" w14:textId="77777777" w:rsidR="003A3EB0" w:rsidRDefault="003A3EB0" w:rsidP="003A3EB0">
            <w:pPr>
              <w:rPr>
                <w:rFonts w:asciiTheme="minorHAnsi" w:hAnsiTheme="minorHAnsi" w:cstheme="minorHAnsi"/>
                <w:bCs/>
                <w:color w:val="000000"/>
                <w:sz w:val="22"/>
                <w:szCs w:val="22"/>
              </w:rPr>
            </w:pPr>
          </w:p>
          <w:p w14:paraId="116C409F" w14:textId="77777777" w:rsidR="003A3EB0" w:rsidRDefault="003A3EB0" w:rsidP="003A3EB0">
            <w:pPr>
              <w:rPr>
                <w:rFonts w:asciiTheme="minorHAnsi" w:hAnsiTheme="minorHAnsi" w:cstheme="minorHAnsi"/>
                <w:bCs/>
                <w:color w:val="000000"/>
                <w:sz w:val="22"/>
                <w:szCs w:val="22"/>
              </w:rPr>
            </w:pPr>
          </w:p>
          <w:p w14:paraId="14608E08" w14:textId="77777777" w:rsidR="003A3EB0" w:rsidRDefault="003A3EB0" w:rsidP="003A3EB0">
            <w:pPr>
              <w:rPr>
                <w:rFonts w:asciiTheme="minorHAnsi" w:hAnsiTheme="minorHAnsi" w:cstheme="minorHAnsi"/>
                <w:bCs/>
                <w:color w:val="000000"/>
                <w:sz w:val="22"/>
                <w:szCs w:val="22"/>
              </w:rPr>
            </w:pPr>
          </w:p>
          <w:p w14:paraId="388D1D50" w14:textId="77777777" w:rsidR="003A3EB0" w:rsidRDefault="003A3EB0" w:rsidP="003A3EB0">
            <w:pPr>
              <w:rPr>
                <w:rFonts w:asciiTheme="minorHAnsi" w:hAnsiTheme="minorHAnsi" w:cstheme="minorHAnsi"/>
                <w:color w:val="222222"/>
                <w:sz w:val="22"/>
                <w:szCs w:val="22"/>
                <w:shd w:val="clear" w:color="auto" w:fill="FFFFFF"/>
              </w:rPr>
            </w:pPr>
          </w:p>
          <w:p w14:paraId="3BA25DFC" w14:textId="77777777" w:rsidR="0031720F" w:rsidRDefault="0031720F" w:rsidP="003A3EB0">
            <w:pPr>
              <w:rPr>
                <w:rFonts w:asciiTheme="minorHAnsi" w:hAnsiTheme="minorHAnsi" w:cstheme="minorHAnsi"/>
                <w:color w:val="222222"/>
                <w:sz w:val="22"/>
                <w:szCs w:val="22"/>
                <w:shd w:val="clear" w:color="auto" w:fill="FFFFFF"/>
              </w:rPr>
            </w:pPr>
          </w:p>
          <w:p w14:paraId="114D3408" w14:textId="77777777" w:rsidR="0031720F" w:rsidRDefault="0031720F" w:rsidP="003A3EB0">
            <w:pPr>
              <w:rPr>
                <w:rFonts w:asciiTheme="minorHAnsi" w:hAnsiTheme="minorHAnsi" w:cstheme="minorHAnsi"/>
                <w:color w:val="222222"/>
                <w:sz w:val="22"/>
                <w:szCs w:val="22"/>
                <w:shd w:val="clear" w:color="auto" w:fill="FFFFFF"/>
              </w:rPr>
            </w:pPr>
          </w:p>
          <w:p w14:paraId="29FB94EF" w14:textId="292D45F0" w:rsidR="003A3EB0" w:rsidRPr="00466CE2" w:rsidRDefault="003A3EB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Nathan Parker, local author has delivered workshops to classes from Y9 through to Y11. </w:t>
            </w:r>
          </w:p>
          <w:p w14:paraId="537985D3" w14:textId="77777777" w:rsidR="003A3EB0" w:rsidRPr="003A3EB0" w:rsidRDefault="003A3EB0" w:rsidP="003A3EB0">
            <w:pPr>
              <w:rPr>
                <w:rFonts w:asciiTheme="minorHAnsi" w:hAnsiTheme="minorHAnsi" w:cstheme="minorHAnsi"/>
                <w:color w:val="222222"/>
                <w:sz w:val="22"/>
                <w:szCs w:val="22"/>
                <w:shd w:val="clear" w:color="auto" w:fill="FFFFFF"/>
              </w:rPr>
            </w:pPr>
          </w:p>
          <w:p w14:paraId="747BA3D7" w14:textId="676B7181" w:rsidR="005D2C4E" w:rsidRPr="00466CE2" w:rsidRDefault="005D2C4E" w:rsidP="00466CE2">
            <w:pPr>
              <w:pStyle w:val="ListParagraph"/>
              <w:numPr>
                <w:ilvl w:val="0"/>
                <w:numId w:val="18"/>
              </w:numPr>
              <w:rPr>
                <w:rFonts w:cstheme="minorHAnsi"/>
                <w:bCs/>
                <w:color w:val="000000"/>
              </w:rPr>
            </w:pPr>
            <w:r w:rsidRPr="00466CE2">
              <w:rPr>
                <w:rFonts w:cstheme="minorHAnsi"/>
                <w:bCs/>
                <w:color w:val="000000"/>
              </w:rPr>
              <w:t xml:space="preserve">Display information about careers  </w:t>
            </w:r>
          </w:p>
          <w:p w14:paraId="08F1BC86" w14:textId="77777777" w:rsidR="00304183" w:rsidRPr="00304183" w:rsidRDefault="00304183" w:rsidP="00304183">
            <w:pPr>
              <w:pStyle w:val="ListParagraph"/>
              <w:rPr>
                <w:rFonts w:cstheme="minorHAnsi"/>
                <w:bCs/>
                <w:color w:val="000000"/>
              </w:rPr>
            </w:pPr>
          </w:p>
          <w:p w14:paraId="464958AE" w14:textId="555D4FE3" w:rsidR="005D2C4E" w:rsidRPr="00304183" w:rsidRDefault="005D2C4E" w:rsidP="00304183">
            <w:pPr>
              <w:pStyle w:val="ListParagraph"/>
              <w:numPr>
                <w:ilvl w:val="0"/>
                <w:numId w:val="18"/>
              </w:numPr>
              <w:rPr>
                <w:rFonts w:cstheme="minorHAnsi"/>
                <w:bCs/>
                <w:color w:val="000000"/>
              </w:rPr>
            </w:pPr>
            <w:r w:rsidRPr="00304183">
              <w:rPr>
                <w:rFonts w:cstheme="minorHAnsi"/>
                <w:bCs/>
                <w:color w:val="000000"/>
              </w:rPr>
              <w:t xml:space="preserve">Career presentation and discussions through relevant units of work </w:t>
            </w:r>
          </w:p>
          <w:p w14:paraId="3D5EF530" w14:textId="61683416" w:rsidR="005D2C4E" w:rsidRPr="003A3EB0" w:rsidRDefault="005D2C4E" w:rsidP="00822B60">
            <w:pPr>
              <w:rPr>
                <w:rFonts w:asciiTheme="minorHAnsi" w:hAnsiTheme="minorHAnsi" w:cstheme="minorHAnsi"/>
                <w:sz w:val="22"/>
                <w:szCs w:val="22"/>
              </w:rPr>
            </w:pPr>
          </w:p>
        </w:tc>
        <w:tc>
          <w:tcPr>
            <w:tcW w:w="4536" w:type="dxa"/>
            <w:shd w:val="clear" w:color="auto" w:fill="auto"/>
          </w:tcPr>
          <w:p w14:paraId="0C0E79DA" w14:textId="27481AD1" w:rsidR="00822B60" w:rsidRPr="00466CE2" w:rsidRDefault="00822B6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Project gives </w:t>
            </w:r>
            <w:r w:rsidR="0031720F" w:rsidRPr="00466CE2">
              <w:rPr>
                <w:rFonts w:cstheme="minorHAnsi"/>
                <w:color w:val="222222"/>
                <w:shd w:val="clear" w:color="auto" w:fill="FFFFFF"/>
              </w:rPr>
              <w:t xml:space="preserve">selected </w:t>
            </w:r>
            <w:r w:rsidRPr="00466CE2">
              <w:rPr>
                <w:rFonts w:cstheme="minorHAnsi"/>
                <w:color w:val="222222"/>
                <w:shd w:val="clear" w:color="auto" w:fill="FFFFFF"/>
              </w:rPr>
              <w:t xml:space="preserve">students the opportunity to perform live on stage at the Grand Theatre in ‘Sandgrown’un Shakespeare's’ version of ‘The Tempest’ thus giving them the opportunity to work with RSC professionals and seeing the process of script through to final production on stage. </w:t>
            </w:r>
          </w:p>
          <w:p w14:paraId="0F61F6F4" w14:textId="77777777" w:rsidR="005D2C4E" w:rsidRDefault="00822B60" w:rsidP="00822B60">
            <w:pPr>
              <w:ind w:left="360"/>
              <w:rPr>
                <w:rFonts w:asciiTheme="minorHAnsi" w:hAnsiTheme="minorHAnsi" w:cstheme="minorHAnsi"/>
                <w:color w:val="222222"/>
                <w:sz w:val="22"/>
                <w:szCs w:val="22"/>
                <w:shd w:val="clear" w:color="auto" w:fill="FFFFFF"/>
              </w:rPr>
            </w:pPr>
            <w:r w:rsidRPr="003A3EB0">
              <w:rPr>
                <w:rFonts w:asciiTheme="minorHAnsi" w:hAnsiTheme="minorHAnsi" w:cstheme="minorHAnsi"/>
                <w:color w:val="222222"/>
                <w:sz w:val="22"/>
                <w:szCs w:val="22"/>
                <w:shd w:val="clear" w:color="auto" w:fill="FFFFFF"/>
              </w:rPr>
              <w:t>This has also allowed some of these students to be ambassadors for the school and work with Layton Primary for their Reading Festival.</w:t>
            </w:r>
          </w:p>
          <w:p w14:paraId="61A3F3E2" w14:textId="77777777" w:rsidR="0031720F" w:rsidRDefault="0031720F" w:rsidP="003A3EB0">
            <w:pPr>
              <w:rPr>
                <w:rFonts w:asciiTheme="minorHAnsi" w:hAnsiTheme="minorHAnsi" w:cstheme="minorHAnsi"/>
                <w:color w:val="222222"/>
                <w:sz w:val="22"/>
                <w:szCs w:val="22"/>
                <w:shd w:val="clear" w:color="auto" w:fill="FFFFFF"/>
              </w:rPr>
            </w:pPr>
          </w:p>
          <w:p w14:paraId="3C4BAB55" w14:textId="2943F3EB" w:rsidR="003A3EB0" w:rsidRDefault="003A3EB0"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Workshop about his life and his career as an author and how interest in reading and writing in school has allowed him to carve out his career.</w:t>
            </w:r>
          </w:p>
          <w:p w14:paraId="2EF13EE3" w14:textId="1D4E68FF" w:rsidR="00466CE2" w:rsidRDefault="00304183" w:rsidP="00466CE2">
            <w:pPr>
              <w:pStyle w:val="ListParagraph"/>
              <w:numPr>
                <w:ilvl w:val="0"/>
                <w:numId w:val="18"/>
              </w:numPr>
              <w:rPr>
                <w:rFonts w:cstheme="minorHAnsi"/>
                <w:color w:val="222222"/>
                <w:shd w:val="clear" w:color="auto" w:fill="FFFFFF"/>
              </w:rPr>
            </w:pPr>
            <w:r>
              <w:rPr>
                <w:rFonts w:cstheme="minorHAnsi"/>
                <w:color w:val="222222"/>
                <w:shd w:val="clear" w:color="auto" w:fill="FFFFFF"/>
              </w:rPr>
              <w:t>Through the analysis of both non-fiction and fiction texts students develop deeper analytical skills.</w:t>
            </w:r>
          </w:p>
          <w:p w14:paraId="641EC0CC" w14:textId="30EF4F12" w:rsidR="00304183" w:rsidRPr="00466CE2" w:rsidRDefault="00304183" w:rsidP="00466CE2">
            <w:pPr>
              <w:pStyle w:val="ListParagraph"/>
              <w:numPr>
                <w:ilvl w:val="0"/>
                <w:numId w:val="18"/>
              </w:numPr>
              <w:rPr>
                <w:rFonts w:cstheme="minorHAnsi"/>
                <w:color w:val="222222"/>
                <w:shd w:val="clear" w:color="auto" w:fill="FFFFFF"/>
              </w:rPr>
            </w:pPr>
            <w:r>
              <w:rPr>
                <w:rFonts w:cstheme="minorHAnsi"/>
                <w:color w:val="222222"/>
                <w:shd w:val="clear" w:color="auto" w:fill="FFFFFF"/>
              </w:rPr>
              <w:t>Transactional writing tasks allow them to practise formal writing for specific purposes.</w:t>
            </w:r>
          </w:p>
          <w:p w14:paraId="3D5EF531" w14:textId="5734605F" w:rsidR="003A3EB0" w:rsidRPr="003A3EB0" w:rsidRDefault="003A3EB0" w:rsidP="00822B60">
            <w:pPr>
              <w:ind w:left="360"/>
              <w:rPr>
                <w:rFonts w:asciiTheme="minorHAnsi" w:hAnsiTheme="minorHAnsi" w:cstheme="minorHAnsi"/>
                <w:sz w:val="22"/>
                <w:szCs w:val="22"/>
              </w:rPr>
            </w:pPr>
          </w:p>
        </w:tc>
        <w:tc>
          <w:tcPr>
            <w:tcW w:w="2268" w:type="dxa"/>
            <w:shd w:val="clear" w:color="auto" w:fill="auto"/>
          </w:tcPr>
          <w:p w14:paraId="3D5EF532" w14:textId="24524EE7" w:rsidR="005D2C4E" w:rsidRPr="00577BDB" w:rsidRDefault="003A3EB0" w:rsidP="005D2C4E">
            <w:pPr>
              <w:rPr>
                <w:rFonts w:asciiTheme="minorHAnsi" w:hAnsiTheme="minorHAnsi" w:cs="Arial"/>
                <w:sz w:val="22"/>
                <w:szCs w:val="22"/>
              </w:rPr>
            </w:pPr>
            <w:r>
              <w:rPr>
                <w:rFonts w:asciiTheme="minorHAnsi" w:hAnsiTheme="minorHAnsi" w:cs="Arial"/>
                <w:sz w:val="22"/>
                <w:szCs w:val="22"/>
              </w:rPr>
              <w:t>1,2,3</w:t>
            </w:r>
          </w:p>
        </w:tc>
        <w:tc>
          <w:tcPr>
            <w:tcW w:w="1843" w:type="dxa"/>
            <w:shd w:val="clear" w:color="auto" w:fill="auto"/>
          </w:tcPr>
          <w:p w14:paraId="3D5EF533" w14:textId="3D334ED6" w:rsidR="005D2C4E" w:rsidRPr="00577BDB" w:rsidRDefault="0031720F" w:rsidP="005D2C4E">
            <w:pPr>
              <w:rPr>
                <w:rFonts w:asciiTheme="minorHAnsi" w:hAnsiTheme="minorHAnsi" w:cs="Arial"/>
                <w:sz w:val="22"/>
                <w:szCs w:val="22"/>
              </w:rPr>
            </w:pPr>
            <w:r>
              <w:rPr>
                <w:rFonts w:asciiTheme="minorHAnsi" w:hAnsiTheme="minorHAnsi" w:cs="Arial"/>
                <w:sz w:val="22"/>
                <w:szCs w:val="22"/>
              </w:rPr>
              <w:t>4,5</w:t>
            </w:r>
          </w:p>
        </w:tc>
        <w:tc>
          <w:tcPr>
            <w:tcW w:w="1890" w:type="dxa"/>
            <w:shd w:val="clear" w:color="auto" w:fill="auto"/>
          </w:tcPr>
          <w:p w14:paraId="3D5EF534" w14:textId="1CDCB0DD" w:rsidR="005D2C4E" w:rsidRPr="00577BDB" w:rsidRDefault="005D2C4E" w:rsidP="005D2C4E">
            <w:pPr>
              <w:rPr>
                <w:rFonts w:asciiTheme="minorHAnsi" w:hAnsiTheme="minorHAnsi" w:cs="Arial"/>
                <w:sz w:val="22"/>
                <w:szCs w:val="22"/>
              </w:rPr>
            </w:pPr>
            <w:r>
              <w:rPr>
                <w:rFonts w:asciiTheme="minorHAnsi" w:hAnsiTheme="minorHAnsi" w:cs="Arial"/>
              </w:rPr>
              <w:t xml:space="preserve">10, 11, 12, 15, </w:t>
            </w:r>
          </w:p>
        </w:tc>
      </w:tr>
      <w:tr w:rsidR="005D2C4E" w:rsidRPr="0031720F" w14:paraId="3D5EF53E" w14:textId="77777777" w:rsidTr="00E84C9C">
        <w:trPr>
          <w:trHeight w:val="2700"/>
        </w:trPr>
        <w:tc>
          <w:tcPr>
            <w:tcW w:w="1008" w:type="dxa"/>
            <w:shd w:val="clear" w:color="auto" w:fill="auto"/>
          </w:tcPr>
          <w:p w14:paraId="3D5EF536" w14:textId="77777777" w:rsidR="005D2C4E" w:rsidRPr="0031720F" w:rsidRDefault="005D2C4E" w:rsidP="005D2C4E">
            <w:pPr>
              <w:rPr>
                <w:rFonts w:asciiTheme="minorHAnsi" w:hAnsiTheme="minorHAnsi" w:cstheme="minorHAnsi"/>
                <w:b/>
                <w:sz w:val="22"/>
                <w:szCs w:val="22"/>
              </w:rPr>
            </w:pPr>
            <w:r w:rsidRPr="0031720F">
              <w:rPr>
                <w:rFonts w:asciiTheme="minorHAnsi" w:hAnsiTheme="minorHAnsi" w:cstheme="minorHAnsi"/>
                <w:b/>
                <w:sz w:val="22"/>
                <w:szCs w:val="22"/>
              </w:rPr>
              <w:lastRenderedPageBreak/>
              <w:t>11</w:t>
            </w:r>
          </w:p>
          <w:p w14:paraId="3D5EF537" w14:textId="77777777" w:rsidR="005D2C4E" w:rsidRPr="0031720F" w:rsidRDefault="005D2C4E" w:rsidP="005D2C4E">
            <w:pPr>
              <w:rPr>
                <w:rFonts w:asciiTheme="minorHAnsi" w:hAnsiTheme="minorHAnsi" w:cstheme="minorHAnsi"/>
                <w:b/>
                <w:sz w:val="22"/>
                <w:szCs w:val="22"/>
              </w:rPr>
            </w:pPr>
          </w:p>
          <w:p w14:paraId="3D5EF538" w14:textId="77777777" w:rsidR="005D2C4E" w:rsidRPr="0031720F" w:rsidRDefault="005D2C4E" w:rsidP="005D2C4E">
            <w:pPr>
              <w:rPr>
                <w:rFonts w:asciiTheme="minorHAnsi" w:hAnsiTheme="minorHAnsi" w:cstheme="minorHAnsi"/>
                <w:b/>
                <w:sz w:val="22"/>
                <w:szCs w:val="22"/>
              </w:rPr>
            </w:pPr>
          </w:p>
        </w:tc>
        <w:tc>
          <w:tcPr>
            <w:tcW w:w="3807" w:type="dxa"/>
            <w:shd w:val="clear" w:color="auto" w:fill="auto"/>
          </w:tcPr>
          <w:p w14:paraId="54EA25A1" w14:textId="37D30B5F" w:rsidR="005D2C4E" w:rsidRPr="00466CE2" w:rsidRDefault="005D2C4E" w:rsidP="00466CE2">
            <w:pPr>
              <w:pStyle w:val="ListParagraph"/>
              <w:numPr>
                <w:ilvl w:val="0"/>
                <w:numId w:val="18"/>
              </w:numPr>
              <w:rPr>
                <w:rFonts w:cstheme="minorHAnsi"/>
              </w:rPr>
            </w:pPr>
            <w:r w:rsidRPr="00466CE2">
              <w:rPr>
                <w:rFonts w:cstheme="minorHAnsi"/>
              </w:rPr>
              <w:t xml:space="preserve">Blackpool Sixth Form College </w:t>
            </w:r>
            <w:r w:rsidR="00822B60" w:rsidRPr="00466CE2">
              <w:rPr>
                <w:rFonts w:cstheme="minorHAnsi"/>
              </w:rPr>
              <w:t>workshop</w:t>
            </w:r>
            <w:r w:rsidRPr="00466CE2">
              <w:rPr>
                <w:rFonts w:cstheme="minorHAnsi"/>
              </w:rPr>
              <w:t xml:space="preserve"> </w:t>
            </w:r>
            <w:r w:rsidR="00822B60" w:rsidRPr="00466CE2">
              <w:rPr>
                <w:rFonts w:cstheme="minorHAnsi"/>
              </w:rPr>
              <w:t>for</w:t>
            </w:r>
            <w:r w:rsidRPr="00466CE2">
              <w:rPr>
                <w:rFonts w:cstheme="minorHAnsi"/>
              </w:rPr>
              <w:t xml:space="preserve"> 1</w:t>
            </w:r>
            <w:r w:rsidR="00822B60" w:rsidRPr="00466CE2">
              <w:rPr>
                <w:rFonts w:cstheme="minorHAnsi"/>
              </w:rPr>
              <w:t>1</w:t>
            </w:r>
            <w:r w:rsidRPr="00466CE2">
              <w:rPr>
                <w:rFonts w:cstheme="minorHAnsi"/>
              </w:rPr>
              <w:t xml:space="preserve"> x band students </w:t>
            </w:r>
          </w:p>
          <w:p w14:paraId="40501733" w14:textId="77777777" w:rsidR="007B771D" w:rsidRPr="0031720F" w:rsidRDefault="007B771D" w:rsidP="005D2C4E">
            <w:pPr>
              <w:rPr>
                <w:rFonts w:asciiTheme="minorHAnsi" w:hAnsiTheme="minorHAnsi" w:cstheme="minorHAnsi"/>
                <w:sz w:val="22"/>
                <w:szCs w:val="22"/>
              </w:rPr>
            </w:pPr>
          </w:p>
          <w:p w14:paraId="7AFB3A4E" w14:textId="77777777" w:rsidR="0031720F" w:rsidRDefault="0031720F" w:rsidP="005D2C4E">
            <w:pPr>
              <w:rPr>
                <w:rFonts w:asciiTheme="minorHAnsi" w:hAnsiTheme="minorHAnsi" w:cstheme="minorHAnsi"/>
                <w:sz w:val="22"/>
                <w:szCs w:val="22"/>
              </w:rPr>
            </w:pPr>
          </w:p>
          <w:p w14:paraId="2054E77F" w14:textId="3EF3B4FD" w:rsidR="005D2C4E" w:rsidRPr="00466CE2" w:rsidRDefault="005D2C4E" w:rsidP="00466CE2">
            <w:pPr>
              <w:pStyle w:val="ListParagraph"/>
              <w:numPr>
                <w:ilvl w:val="0"/>
                <w:numId w:val="18"/>
              </w:numPr>
              <w:rPr>
                <w:rFonts w:cstheme="minorHAnsi"/>
              </w:rPr>
            </w:pPr>
            <w:r w:rsidRPr="00466CE2">
              <w:rPr>
                <w:rFonts w:cstheme="minorHAnsi"/>
              </w:rPr>
              <w:t xml:space="preserve">Oxford University </w:t>
            </w:r>
            <w:r w:rsidR="007B771D" w:rsidRPr="00466CE2">
              <w:rPr>
                <w:rFonts w:cstheme="minorHAnsi"/>
              </w:rPr>
              <w:t xml:space="preserve">workshop for </w:t>
            </w:r>
            <w:r w:rsidRPr="00466CE2">
              <w:rPr>
                <w:rFonts w:cstheme="minorHAnsi"/>
              </w:rPr>
              <w:t xml:space="preserve">11x1 </w:t>
            </w:r>
          </w:p>
          <w:p w14:paraId="1CBFE4DC" w14:textId="15644EE9" w:rsidR="007B771D" w:rsidRPr="0031720F" w:rsidRDefault="007B771D" w:rsidP="005D2C4E">
            <w:pPr>
              <w:rPr>
                <w:rFonts w:asciiTheme="minorHAnsi" w:hAnsiTheme="minorHAnsi" w:cstheme="minorHAnsi"/>
                <w:sz w:val="22"/>
                <w:szCs w:val="22"/>
              </w:rPr>
            </w:pPr>
          </w:p>
          <w:p w14:paraId="70100B69" w14:textId="77777777" w:rsidR="007B771D" w:rsidRPr="0031720F" w:rsidRDefault="007B771D" w:rsidP="005D2C4E">
            <w:pPr>
              <w:rPr>
                <w:rFonts w:asciiTheme="minorHAnsi" w:hAnsiTheme="minorHAnsi" w:cstheme="minorHAnsi"/>
                <w:sz w:val="22"/>
                <w:szCs w:val="22"/>
              </w:rPr>
            </w:pPr>
          </w:p>
          <w:p w14:paraId="3B59E13B" w14:textId="77777777" w:rsidR="007B771D" w:rsidRPr="0031720F" w:rsidRDefault="007B771D" w:rsidP="005D2C4E">
            <w:pPr>
              <w:rPr>
                <w:rFonts w:asciiTheme="minorHAnsi" w:hAnsiTheme="minorHAnsi" w:cstheme="minorHAnsi"/>
                <w:sz w:val="22"/>
                <w:szCs w:val="22"/>
              </w:rPr>
            </w:pPr>
          </w:p>
          <w:p w14:paraId="58A53893" w14:textId="77777777" w:rsidR="0031720F" w:rsidRPr="0031720F" w:rsidRDefault="0031720F" w:rsidP="005D2C4E">
            <w:pPr>
              <w:rPr>
                <w:rFonts w:asciiTheme="minorHAnsi" w:hAnsiTheme="minorHAnsi" w:cstheme="minorHAnsi"/>
                <w:sz w:val="22"/>
                <w:szCs w:val="22"/>
              </w:rPr>
            </w:pPr>
          </w:p>
          <w:p w14:paraId="70EE82E1" w14:textId="6291201E" w:rsidR="005D2C4E" w:rsidRPr="00466CE2" w:rsidRDefault="005D2C4E" w:rsidP="00466CE2">
            <w:pPr>
              <w:pStyle w:val="ListParagraph"/>
              <w:numPr>
                <w:ilvl w:val="0"/>
                <w:numId w:val="18"/>
              </w:numPr>
              <w:rPr>
                <w:rFonts w:cstheme="minorHAnsi"/>
              </w:rPr>
            </w:pPr>
            <w:r w:rsidRPr="00466CE2">
              <w:rPr>
                <w:rFonts w:cstheme="minorHAnsi"/>
              </w:rPr>
              <w:t>11 x band have had 3 ‘high aspirational lectures’ from literary experts from across the trust.</w:t>
            </w:r>
          </w:p>
          <w:p w14:paraId="5B95B187" w14:textId="77777777" w:rsidR="0031720F" w:rsidRDefault="0031720F" w:rsidP="005D2C4E">
            <w:pPr>
              <w:rPr>
                <w:rFonts w:asciiTheme="minorHAnsi" w:hAnsiTheme="minorHAnsi" w:cstheme="minorHAnsi"/>
                <w:color w:val="222222"/>
                <w:sz w:val="22"/>
                <w:szCs w:val="22"/>
                <w:shd w:val="clear" w:color="auto" w:fill="FFFFFF"/>
              </w:rPr>
            </w:pPr>
          </w:p>
          <w:p w14:paraId="3C8D39CB" w14:textId="5F0C5867" w:rsidR="005D2C4E" w:rsidRPr="00466CE2" w:rsidRDefault="007B771D" w:rsidP="00466CE2">
            <w:pPr>
              <w:pStyle w:val="ListParagraph"/>
              <w:numPr>
                <w:ilvl w:val="0"/>
                <w:numId w:val="18"/>
              </w:numPr>
              <w:rPr>
                <w:rFonts w:cstheme="minorHAnsi"/>
                <w:color w:val="222222"/>
                <w:shd w:val="clear" w:color="auto" w:fill="FFFFFF"/>
              </w:rPr>
            </w:pPr>
            <w:r w:rsidRPr="00466CE2">
              <w:rPr>
                <w:rFonts w:cstheme="minorHAnsi"/>
                <w:color w:val="222222"/>
                <w:shd w:val="clear" w:color="auto" w:fill="FFFFFF"/>
              </w:rPr>
              <w:t xml:space="preserve">11y band </w:t>
            </w:r>
            <w:r w:rsidR="005D2C4E" w:rsidRPr="00466CE2">
              <w:rPr>
                <w:rFonts w:cstheme="minorHAnsi"/>
                <w:color w:val="222222"/>
                <w:shd w:val="clear" w:color="auto" w:fill="FFFFFF"/>
              </w:rPr>
              <w:t xml:space="preserve">Nathan Parker, local author has delivered workshops </w:t>
            </w:r>
          </w:p>
          <w:p w14:paraId="0AC8D1EF" w14:textId="77777777" w:rsidR="00B1419A" w:rsidRDefault="00B1419A" w:rsidP="0031720F">
            <w:pPr>
              <w:rPr>
                <w:rFonts w:cstheme="minorHAnsi"/>
                <w:bCs/>
                <w:color w:val="000000"/>
              </w:rPr>
            </w:pPr>
          </w:p>
          <w:p w14:paraId="5A09D478" w14:textId="77777777" w:rsidR="00B1419A" w:rsidRDefault="00B1419A" w:rsidP="0031720F">
            <w:pPr>
              <w:rPr>
                <w:rFonts w:cstheme="minorHAnsi"/>
                <w:bCs/>
                <w:color w:val="000000"/>
              </w:rPr>
            </w:pPr>
          </w:p>
          <w:p w14:paraId="297D79BD" w14:textId="77777777" w:rsidR="00B1419A" w:rsidRDefault="00B1419A" w:rsidP="0031720F">
            <w:pPr>
              <w:rPr>
                <w:rFonts w:cstheme="minorHAnsi"/>
                <w:bCs/>
                <w:color w:val="000000"/>
              </w:rPr>
            </w:pPr>
          </w:p>
          <w:p w14:paraId="5A7FA7F9" w14:textId="646DC916" w:rsidR="00B1419A" w:rsidRDefault="00B1419A" w:rsidP="0031720F">
            <w:pPr>
              <w:rPr>
                <w:rFonts w:cstheme="minorHAnsi"/>
                <w:bCs/>
                <w:color w:val="000000"/>
              </w:rPr>
            </w:pPr>
          </w:p>
          <w:p w14:paraId="62C84F78" w14:textId="77777777" w:rsidR="00466CE2" w:rsidRDefault="00466CE2" w:rsidP="0031720F">
            <w:pPr>
              <w:rPr>
                <w:rFonts w:cstheme="minorHAnsi"/>
                <w:bCs/>
                <w:color w:val="000000"/>
              </w:rPr>
            </w:pPr>
          </w:p>
          <w:p w14:paraId="553D88D5" w14:textId="77777777" w:rsidR="00B1419A" w:rsidRDefault="00B1419A" w:rsidP="0031720F">
            <w:pPr>
              <w:rPr>
                <w:rFonts w:cstheme="minorHAnsi"/>
                <w:bCs/>
                <w:color w:val="000000"/>
              </w:rPr>
            </w:pPr>
          </w:p>
          <w:p w14:paraId="10EEECCD" w14:textId="7A5BACCE" w:rsidR="005D2C4E" w:rsidRPr="00466CE2" w:rsidRDefault="005D2C4E" w:rsidP="00466CE2">
            <w:pPr>
              <w:pStyle w:val="ListParagraph"/>
              <w:numPr>
                <w:ilvl w:val="0"/>
                <w:numId w:val="18"/>
              </w:numPr>
              <w:rPr>
                <w:rFonts w:cstheme="minorHAnsi"/>
                <w:bCs/>
                <w:color w:val="000000"/>
              </w:rPr>
            </w:pPr>
            <w:r w:rsidRPr="00466CE2">
              <w:rPr>
                <w:rFonts w:cstheme="minorHAnsi"/>
                <w:bCs/>
                <w:color w:val="000000"/>
              </w:rPr>
              <w:t xml:space="preserve">Display information about careers  </w:t>
            </w:r>
          </w:p>
          <w:p w14:paraId="38FF35F6" w14:textId="1421F65D" w:rsidR="005D2C4E" w:rsidRPr="00466CE2" w:rsidRDefault="005D2C4E" w:rsidP="00466CE2">
            <w:pPr>
              <w:pStyle w:val="ListParagraph"/>
              <w:numPr>
                <w:ilvl w:val="0"/>
                <w:numId w:val="18"/>
              </w:numPr>
              <w:rPr>
                <w:rFonts w:cstheme="minorHAnsi"/>
                <w:bCs/>
                <w:color w:val="000000"/>
              </w:rPr>
            </w:pPr>
            <w:r w:rsidRPr="00466CE2">
              <w:rPr>
                <w:rFonts w:cstheme="minorHAnsi"/>
                <w:bCs/>
                <w:color w:val="000000"/>
              </w:rPr>
              <w:t xml:space="preserve">Career presentation and discussions through relevant units of work </w:t>
            </w:r>
          </w:p>
          <w:p w14:paraId="3D5EF539" w14:textId="06DBE282" w:rsidR="005D2C4E" w:rsidRPr="0031720F" w:rsidRDefault="005D2C4E" w:rsidP="0031720F">
            <w:pPr>
              <w:pStyle w:val="ListParagraph"/>
              <w:rPr>
                <w:rFonts w:cstheme="minorHAnsi"/>
              </w:rPr>
            </w:pPr>
          </w:p>
        </w:tc>
        <w:tc>
          <w:tcPr>
            <w:tcW w:w="4536" w:type="dxa"/>
            <w:shd w:val="clear" w:color="auto" w:fill="auto"/>
          </w:tcPr>
          <w:p w14:paraId="6D72F82F" w14:textId="35E80FE8" w:rsidR="00822B60" w:rsidRPr="0031720F" w:rsidRDefault="00822B60" w:rsidP="007B771D">
            <w:pPr>
              <w:pStyle w:val="ListParagraph"/>
              <w:numPr>
                <w:ilvl w:val="0"/>
                <w:numId w:val="18"/>
              </w:numPr>
              <w:rPr>
                <w:rFonts w:cstheme="minorHAnsi"/>
              </w:rPr>
            </w:pPr>
            <w:r w:rsidRPr="0031720F">
              <w:rPr>
                <w:rFonts w:cstheme="minorHAnsi"/>
              </w:rPr>
              <w:t>Explanation of opportunities there are when taking English subjects at A Level.</w:t>
            </w:r>
            <w:r w:rsidR="007B771D" w:rsidRPr="0031720F">
              <w:rPr>
                <w:rFonts w:cstheme="minorHAnsi"/>
              </w:rPr>
              <w:t xml:space="preserve"> Examination of the different elements of the English courses.</w:t>
            </w:r>
          </w:p>
          <w:p w14:paraId="6AB6AC30" w14:textId="7582C1DB" w:rsidR="0031720F" w:rsidRPr="0031720F" w:rsidRDefault="007B771D" w:rsidP="0031720F">
            <w:pPr>
              <w:pStyle w:val="ListParagraph"/>
              <w:numPr>
                <w:ilvl w:val="0"/>
                <w:numId w:val="18"/>
              </w:numPr>
              <w:rPr>
                <w:rFonts w:cstheme="minorHAnsi"/>
              </w:rPr>
            </w:pPr>
            <w:r w:rsidRPr="0031720F">
              <w:rPr>
                <w:rFonts w:cstheme="minorHAnsi"/>
              </w:rPr>
              <w:t>Guidance on how to apply for Oxbridge Universities and the difference university choices e.g. collegiate, city, campus etc.</w:t>
            </w:r>
          </w:p>
          <w:p w14:paraId="7CF89A61" w14:textId="6C6D25F0" w:rsidR="0031720F" w:rsidRDefault="0031720F" w:rsidP="0031720F">
            <w:pPr>
              <w:pStyle w:val="ListParagraph"/>
              <w:rPr>
                <w:rFonts w:cstheme="minorHAnsi"/>
              </w:rPr>
            </w:pPr>
          </w:p>
          <w:p w14:paraId="3255579B" w14:textId="0F0EB30C" w:rsidR="00466CE2" w:rsidRDefault="00466CE2" w:rsidP="0031720F">
            <w:pPr>
              <w:pStyle w:val="ListParagraph"/>
              <w:rPr>
                <w:rFonts w:cstheme="minorHAnsi"/>
              </w:rPr>
            </w:pPr>
          </w:p>
          <w:p w14:paraId="41F78FC0" w14:textId="77777777" w:rsidR="00466CE2" w:rsidRPr="0031720F" w:rsidRDefault="00466CE2" w:rsidP="0031720F">
            <w:pPr>
              <w:pStyle w:val="ListParagraph"/>
              <w:rPr>
                <w:rFonts w:cstheme="minorHAnsi"/>
              </w:rPr>
            </w:pPr>
          </w:p>
          <w:p w14:paraId="632DC759" w14:textId="07DE0B88" w:rsidR="0031720F" w:rsidRPr="00466CE2" w:rsidRDefault="007B771D" w:rsidP="00466CE2">
            <w:pPr>
              <w:pStyle w:val="ListParagraph"/>
              <w:numPr>
                <w:ilvl w:val="0"/>
                <w:numId w:val="18"/>
              </w:numPr>
              <w:rPr>
                <w:rFonts w:cstheme="minorHAnsi"/>
              </w:rPr>
            </w:pPr>
            <w:r w:rsidRPr="0031720F">
              <w:rPr>
                <w:rFonts w:cstheme="minorHAnsi"/>
              </w:rPr>
              <w:t>Enhanced subject knowledge for further education.</w:t>
            </w:r>
          </w:p>
          <w:p w14:paraId="0FF92340" w14:textId="71EE2CE5" w:rsidR="0031720F" w:rsidRDefault="0031720F" w:rsidP="0031720F">
            <w:pPr>
              <w:pStyle w:val="ListParagraph"/>
              <w:rPr>
                <w:rFonts w:cstheme="minorHAnsi"/>
              </w:rPr>
            </w:pPr>
          </w:p>
          <w:p w14:paraId="593D3305" w14:textId="1BDB1AF7" w:rsidR="00466CE2" w:rsidRDefault="00466CE2" w:rsidP="0031720F">
            <w:pPr>
              <w:pStyle w:val="ListParagraph"/>
              <w:rPr>
                <w:rFonts w:cstheme="minorHAnsi"/>
              </w:rPr>
            </w:pPr>
          </w:p>
          <w:p w14:paraId="3FA62888" w14:textId="77777777" w:rsidR="00466CE2" w:rsidRPr="0031720F" w:rsidRDefault="00466CE2" w:rsidP="0031720F">
            <w:pPr>
              <w:pStyle w:val="ListParagraph"/>
              <w:rPr>
                <w:rFonts w:cstheme="minorHAnsi"/>
              </w:rPr>
            </w:pPr>
          </w:p>
          <w:p w14:paraId="4A135842" w14:textId="0566A927" w:rsidR="0031720F" w:rsidRPr="0031720F" w:rsidRDefault="0031720F" w:rsidP="007B771D">
            <w:pPr>
              <w:pStyle w:val="ListParagraph"/>
              <w:numPr>
                <w:ilvl w:val="0"/>
                <w:numId w:val="18"/>
              </w:numPr>
              <w:rPr>
                <w:rFonts w:cstheme="minorHAnsi"/>
              </w:rPr>
            </w:pPr>
            <w:r>
              <w:rPr>
                <w:rFonts w:cstheme="minorHAnsi"/>
                <w:color w:val="222222"/>
                <w:shd w:val="clear" w:color="auto" w:fill="FFFFFF"/>
              </w:rPr>
              <w:t xml:space="preserve">Workshops </w:t>
            </w:r>
            <w:r w:rsidRPr="0031720F">
              <w:rPr>
                <w:rFonts w:cstheme="minorHAnsi"/>
                <w:color w:val="222222"/>
                <w:shd w:val="clear" w:color="auto" w:fill="FFFFFF"/>
              </w:rPr>
              <w:t xml:space="preserve">about his life and his career as an author and how interest in reading and writing in school has allowed him to carve out his career as an author. This year he </w:t>
            </w:r>
            <w:r>
              <w:rPr>
                <w:rFonts w:cstheme="minorHAnsi"/>
                <w:color w:val="222222"/>
                <w:shd w:val="clear" w:color="auto" w:fill="FFFFFF"/>
              </w:rPr>
              <w:t>has</w:t>
            </w:r>
            <w:r w:rsidRPr="0031720F">
              <w:rPr>
                <w:rFonts w:cstheme="minorHAnsi"/>
                <w:color w:val="222222"/>
                <w:shd w:val="clear" w:color="auto" w:fill="FFFFFF"/>
              </w:rPr>
              <w:t xml:space="preserve"> done a series of additional workshops with Y11 y band guiding them on how to plan and write narratives as a professional author.</w:t>
            </w:r>
          </w:p>
          <w:p w14:paraId="5DF68F3F" w14:textId="77777777" w:rsidR="0031720F" w:rsidRPr="0031720F" w:rsidRDefault="0031720F" w:rsidP="0031720F">
            <w:pPr>
              <w:pStyle w:val="ListParagraph"/>
              <w:rPr>
                <w:rFonts w:cstheme="minorHAnsi"/>
              </w:rPr>
            </w:pPr>
          </w:p>
          <w:p w14:paraId="179F2010" w14:textId="7D2D9A51" w:rsidR="0031720F" w:rsidRDefault="0031720F" w:rsidP="00466CE2">
            <w:pPr>
              <w:pStyle w:val="ListParagraph"/>
              <w:numPr>
                <w:ilvl w:val="0"/>
                <w:numId w:val="18"/>
              </w:numPr>
              <w:rPr>
                <w:rFonts w:cstheme="minorHAnsi"/>
                <w:bCs/>
                <w:color w:val="000000"/>
              </w:rPr>
            </w:pPr>
            <w:r w:rsidRPr="0031720F">
              <w:rPr>
                <w:rFonts w:cstheme="minorHAnsi"/>
                <w:bCs/>
                <w:color w:val="000000"/>
              </w:rPr>
              <w:t>Through preparation of transactional writing tasks learn application skills of formal letter writing.</w:t>
            </w:r>
          </w:p>
          <w:p w14:paraId="1C3497F2" w14:textId="77777777" w:rsidR="00466CE2" w:rsidRPr="00466CE2" w:rsidRDefault="00466CE2" w:rsidP="00466CE2">
            <w:pPr>
              <w:pStyle w:val="ListParagraph"/>
              <w:rPr>
                <w:rFonts w:cstheme="minorHAnsi"/>
                <w:bCs/>
                <w:color w:val="000000"/>
              </w:rPr>
            </w:pPr>
          </w:p>
          <w:p w14:paraId="5CCDCB21" w14:textId="3B299716" w:rsidR="0031720F" w:rsidRPr="00466CE2" w:rsidRDefault="00B1419A" w:rsidP="00466CE2">
            <w:pPr>
              <w:pStyle w:val="ListParagraph"/>
              <w:numPr>
                <w:ilvl w:val="0"/>
                <w:numId w:val="18"/>
              </w:numPr>
              <w:rPr>
                <w:rFonts w:cstheme="minorHAnsi"/>
                <w:bCs/>
                <w:color w:val="000000"/>
              </w:rPr>
            </w:pPr>
            <w:r>
              <w:rPr>
                <w:rFonts w:cstheme="minorHAnsi"/>
                <w:bCs/>
                <w:color w:val="000000"/>
              </w:rPr>
              <w:t>Spoken Language Endorsement allow students to practise their presentation skills for future interviews/ careers.</w:t>
            </w:r>
          </w:p>
          <w:p w14:paraId="3D5EF53A" w14:textId="2E5F8289" w:rsidR="005D2C4E" w:rsidRPr="00466CE2" w:rsidRDefault="005D2C4E" w:rsidP="00466CE2">
            <w:pPr>
              <w:rPr>
                <w:rFonts w:cstheme="minorHAnsi"/>
              </w:rPr>
            </w:pPr>
          </w:p>
        </w:tc>
        <w:tc>
          <w:tcPr>
            <w:tcW w:w="2268" w:type="dxa"/>
            <w:shd w:val="clear" w:color="auto" w:fill="auto"/>
          </w:tcPr>
          <w:p w14:paraId="3D5EF53B" w14:textId="6929D97C" w:rsidR="005D2C4E" w:rsidRPr="0031720F" w:rsidRDefault="003A3EB0" w:rsidP="005D2C4E">
            <w:pPr>
              <w:rPr>
                <w:rFonts w:asciiTheme="minorHAnsi" w:hAnsiTheme="minorHAnsi" w:cstheme="minorHAnsi"/>
                <w:sz w:val="22"/>
                <w:szCs w:val="22"/>
              </w:rPr>
            </w:pPr>
            <w:r w:rsidRPr="0031720F">
              <w:rPr>
                <w:rFonts w:asciiTheme="minorHAnsi" w:hAnsiTheme="minorHAnsi" w:cstheme="minorHAnsi"/>
                <w:sz w:val="22"/>
                <w:szCs w:val="22"/>
              </w:rPr>
              <w:t>1,2,3</w:t>
            </w:r>
          </w:p>
        </w:tc>
        <w:tc>
          <w:tcPr>
            <w:tcW w:w="1843" w:type="dxa"/>
            <w:shd w:val="clear" w:color="auto" w:fill="auto"/>
          </w:tcPr>
          <w:p w14:paraId="3D5EF53C" w14:textId="59547DF0" w:rsidR="005D2C4E" w:rsidRPr="0031720F" w:rsidRDefault="0031720F" w:rsidP="005D2C4E">
            <w:pPr>
              <w:rPr>
                <w:rFonts w:asciiTheme="minorHAnsi" w:hAnsiTheme="minorHAnsi" w:cstheme="minorHAnsi"/>
                <w:sz w:val="22"/>
                <w:szCs w:val="22"/>
              </w:rPr>
            </w:pPr>
            <w:r w:rsidRPr="0031720F">
              <w:rPr>
                <w:rFonts w:asciiTheme="minorHAnsi" w:hAnsiTheme="minorHAnsi" w:cstheme="minorHAnsi"/>
                <w:sz w:val="22"/>
                <w:szCs w:val="22"/>
              </w:rPr>
              <w:t>4,5,8</w:t>
            </w:r>
          </w:p>
        </w:tc>
        <w:tc>
          <w:tcPr>
            <w:tcW w:w="1890" w:type="dxa"/>
            <w:shd w:val="clear" w:color="auto" w:fill="auto"/>
          </w:tcPr>
          <w:p w14:paraId="3D5EF53D" w14:textId="2F84C9C7" w:rsidR="005D2C4E" w:rsidRPr="0031720F" w:rsidRDefault="005D2C4E" w:rsidP="005D2C4E">
            <w:pPr>
              <w:rPr>
                <w:rFonts w:asciiTheme="minorHAnsi" w:hAnsiTheme="minorHAnsi" w:cstheme="minorHAnsi"/>
                <w:sz w:val="22"/>
                <w:szCs w:val="22"/>
              </w:rPr>
            </w:pPr>
            <w:r w:rsidRPr="0031720F">
              <w:rPr>
                <w:rFonts w:asciiTheme="minorHAnsi" w:hAnsiTheme="minorHAnsi" w:cstheme="minorHAnsi"/>
                <w:sz w:val="22"/>
                <w:szCs w:val="22"/>
              </w:rPr>
              <w:t>10, 11, 12, 15, 16</w:t>
            </w:r>
          </w:p>
        </w:tc>
      </w:tr>
    </w:tbl>
    <w:p w14:paraId="26CB31DE" w14:textId="77777777" w:rsidR="00187A50" w:rsidRPr="0031720F" w:rsidRDefault="00187A50" w:rsidP="00C64386">
      <w:pPr>
        <w:rPr>
          <w:rFonts w:asciiTheme="minorHAnsi" w:hAnsiTheme="minorHAnsi" w:cstheme="minorHAnsi"/>
          <w:noProof/>
          <w:sz w:val="22"/>
          <w:szCs w:val="22"/>
        </w:rPr>
      </w:pPr>
      <w:bookmarkStart w:id="1" w:name="_Hlk39052038"/>
    </w:p>
    <w:p w14:paraId="58648A9A" w14:textId="77777777" w:rsidR="00187A50" w:rsidRDefault="00187A50" w:rsidP="00C64386">
      <w:pPr>
        <w:rPr>
          <w:rFonts w:asciiTheme="minorHAnsi" w:hAnsiTheme="minorHAnsi"/>
          <w:noProof/>
          <w:sz w:val="22"/>
          <w:szCs w:val="22"/>
        </w:rPr>
      </w:pPr>
    </w:p>
    <w:p w14:paraId="652C8D30" w14:textId="77777777" w:rsidR="00187A50" w:rsidRDefault="00187A50" w:rsidP="00C64386">
      <w:pPr>
        <w:rPr>
          <w:rFonts w:asciiTheme="minorHAnsi" w:hAnsiTheme="minorHAnsi"/>
          <w:noProof/>
          <w:sz w:val="22"/>
          <w:szCs w:val="22"/>
        </w:rPr>
      </w:pPr>
    </w:p>
    <w:p w14:paraId="73CA15CE" w14:textId="77777777" w:rsidR="00187A50" w:rsidRDefault="00187A50" w:rsidP="00C64386">
      <w:pPr>
        <w:rPr>
          <w:rFonts w:asciiTheme="minorHAnsi" w:hAnsiTheme="minorHAnsi"/>
          <w:noProof/>
          <w:sz w:val="22"/>
          <w:szCs w:val="22"/>
        </w:rPr>
      </w:pPr>
    </w:p>
    <w:p w14:paraId="415567A0" w14:textId="77777777" w:rsidR="00187A50" w:rsidRDefault="00187A50" w:rsidP="00C64386">
      <w:pPr>
        <w:rPr>
          <w:rFonts w:asciiTheme="minorHAnsi" w:hAnsiTheme="minorHAnsi"/>
          <w:noProof/>
          <w:sz w:val="22"/>
          <w:szCs w:val="22"/>
        </w:rPr>
      </w:pPr>
    </w:p>
    <w:p w14:paraId="1EF512D0" w14:textId="77777777" w:rsidR="00187A50" w:rsidRDefault="00187A50" w:rsidP="00C64386">
      <w:pPr>
        <w:rPr>
          <w:rFonts w:asciiTheme="minorHAnsi" w:hAnsiTheme="minorHAnsi"/>
          <w:noProof/>
          <w:sz w:val="22"/>
          <w:szCs w:val="22"/>
        </w:rPr>
      </w:pPr>
    </w:p>
    <w:p w14:paraId="2A48B9BA" w14:textId="77777777" w:rsidR="00187A50" w:rsidRDefault="00187A50" w:rsidP="00C64386">
      <w:pPr>
        <w:rPr>
          <w:rFonts w:asciiTheme="minorHAnsi" w:hAnsiTheme="minorHAnsi"/>
          <w:noProof/>
          <w:sz w:val="22"/>
          <w:szCs w:val="22"/>
        </w:rPr>
      </w:pPr>
    </w:p>
    <w:p w14:paraId="6AB9559B" w14:textId="1CF68D7C" w:rsidR="00037DC5" w:rsidRDefault="00037DC5">
      <w:pPr>
        <w:spacing w:after="160" w:line="259" w:lineRule="auto"/>
        <w:rPr>
          <w:rFonts w:asciiTheme="minorHAnsi" w:hAnsiTheme="minorHAnsi"/>
          <w:noProof/>
          <w:sz w:val="22"/>
          <w:szCs w:val="22"/>
        </w:rPr>
      </w:pPr>
      <w:r>
        <w:rPr>
          <w:rFonts w:asciiTheme="minorHAnsi" w:hAnsiTheme="minorHAnsi"/>
          <w:noProof/>
          <w:sz w:val="22"/>
          <w:szCs w:val="22"/>
        </w:rPr>
        <w:br w:type="page"/>
      </w:r>
    </w:p>
    <w:p w14:paraId="3D5EF549" w14:textId="14B84232" w:rsidR="00C64386" w:rsidRPr="00935F78" w:rsidRDefault="00E40AF6" w:rsidP="00C64386">
      <w:pPr>
        <w:rPr>
          <w:rFonts w:asciiTheme="minorHAnsi" w:hAnsiTheme="minorHAnsi"/>
          <w:noProof/>
          <w:sz w:val="22"/>
          <w:szCs w:val="22"/>
        </w:rPr>
      </w:pPr>
      <w:r w:rsidRPr="00935F78">
        <w:rPr>
          <w:rFonts w:asciiTheme="minorHAnsi" w:hAnsiTheme="minorHAnsi"/>
          <w:noProof/>
          <w:sz w:val="22"/>
          <w:szCs w:val="22"/>
        </w:rPr>
        <w:lastRenderedPageBreak/>
        <mc:AlternateContent>
          <mc:Choice Requires="wps">
            <w:drawing>
              <wp:anchor distT="0" distB="0" distL="114300" distR="114300" simplePos="0" relativeHeight="251661312" behindDoc="0" locked="0" layoutInCell="1" allowOverlap="1" wp14:anchorId="3D5EF58A" wp14:editId="11801A68">
                <wp:simplePos x="0" y="0"/>
                <wp:positionH relativeFrom="column">
                  <wp:posOffset>1981200</wp:posOffset>
                </wp:positionH>
                <wp:positionV relativeFrom="paragraph">
                  <wp:posOffset>74930</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F58A" id="Text Box 6" o:spid="_x0000_s1027" type="#_x0000_t202" style="position:absolute;margin-left:156pt;margin-top:5.9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C64386" w:rsidRPr="00935F78">
        <w:rPr>
          <w:rFonts w:asciiTheme="minorHAnsi" w:hAnsiTheme="minorHAnsi"/>
          <w:noProof/>
          <w:sz w:val="22"/>
          <w:szCs w:val="22"/>
        </w:rPr>
        <w:drawing>
          <wp:inline distT="0" distB="0" distL="0" distR="0" wp14:anchorId="3D5EF588" wp14:editId="063072E7">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sidR="009D0832">
        <w:rPr>
          <w:rFonts w:asciiTheme="minorHAnsi" w:hAnsiTheme="minorHAnsi"/>
          <w:noProof/>
          <w:sz w:val="22"/>
          <w:szCs w:val="22"/>
        </w:rPr>
        <w:t xml:space="preserve">    </w:t>
      </w:r>
      <w:r w:rsidR="009D0832" w:rsidRPr="00187A50">
        <w:rPr>
          <w:rFonts w:asciiTheme="minorHAnsi" w:hAnsiTheme="minorHAnsi"/>
          <w:noProof/>
          <w:sz w:val="22"/>
          <w:szCs w:val="22"/>
        </w:rPr>
        <w:drawing>
          <wp:inline distT="0" distB="0" distL="0" distR="0" wp14:anchorId="7BD03215" wp14:editId="7D1E3920">
            <wp:extent cx="1249862" cy="4781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bookmarkStart w:id="2" w:name="_Hlk39051981"/>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bookmarkEnd w:id="2"/>
    </w:tbl>
    <w:p w14:paraId="03BEAEA7" w14:textId="77777777" w:rsidR="00C31817" w:rsidRDefault="00C31817" w:rsidP="00C31817"/>
    <w:bookmarkEnd w:id="1"/>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5FF9" w14:textId="77777777" w:rsidR="0059536B" w:rsidRDefault="0059536B" w:rsidP="00C64386">
      <w:r>
        <w:separator/>
      </w:r>
    </w:p>
  </w:endnote>
  <w:endnote w:type="continuationSeparator" w:id="0">
    <w:p w14:paraId="7FAC2E89" w14:textId="77777777" w:rsidR="0059536B" w:rsidRDefault="0059536B"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35BD9BE8" w:rsidR="00114CFB" w:rsidRPr="0084765B" w:rsidRDefault="0059536B" w:rsidP="000171E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B447" w14:textId="77777777" w:rsidR="0059536B" w:rsidRDefault="0059536B" w:rsidP="00C64386">
      <w:r>
        <w:separator/>
      </w:r>
    </w:p>
  </w:footnote>
  <w:footnote w:type="continuationSeparator" w:id="0">
    <w:p w14:paraId="257B3313" w14:textId="77777777" w:rsidR="0059536B" w:rsidRDefault="0059536B"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0" w14:textId="0D891AEE" w:rsidR="00C203AA" w:rsidRDefault="0059536B">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F25B66"/>
    <w:multiLevelType w:val="hybridMultilevel"/>
    <w:tmpl w:val="82D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A278AD"/>
    <w:multiLevelType w:val="hybridMultilevel"/>
    <w:tmpl w:val="10F4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02E50"/>
    <w:multiLevelType w:val="hybridMultilevel"/>
    <w:tmpl w:val="74A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54D30"/>
    <w:multiLevelType w:val="hybridMultilevel"/>
    <w:tmpl w:val="E87A1C8C"/>
    <w:lvl w:ilvl="0" w:tplc="7D24502A">
      <w:start w:val="1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46D5158A"/>
    <w:multiLevelType w:val="hybridMultilevel"/>
    <w:tmpl w:val="75F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0AAA"/>
    <w:multiLevelType w:val="hybridMultilevel"/>
    <w:tmpl w:val="80A0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A309B"/>
    <w:multiLevelType w:val="hybridMultilevel"/>
    <w:tmpl w:val="14D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C1347"/>
    <w:multiLevelType w:val="hybridMultilevel"/>
    <w:tmpl w:val="9F2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40A26"/>
    <w:multiLevelType w:val="hybridMultilevel"/>
    <w:tmpl w:val="EFD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40754"/>
    <w:multiLevelType w:val="hybridMultilevel"/>
    <w:tmpl w:val="CB8E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15"/>
  </w:num>
  <w:num w:numId="5">
    <w:abstractNumId w:val="14"/>
  </w:num>
  <w:num w:numId="6">
    <w:abstractNumId w:val="11"/>
  </w:num>
  <w:num w:numId="7">
    <w:abstractNumId w:val="2"/>
  </w:num>
  <w:num w:numId="8">
    <w:abstractNumId w:val="0"/>
  </w:num>
  <w:num w:numId="9">
    <w:abstractNumId w:val="7"/>
  </w:num>
  <w:num w:numId="10">
    <w:abstractNumId w:val="1"/>
  </w:num>
  <w:num w:numId="11">
    <w:abstractNumId w:val="8"/>
  </w:num>
  <w:num w:numId="12">
    <w:abstractNumId w:val="10"/>
  </w:num>
  <w:num w:numId="13">
    <w:abstractNumId w:val="12"/>
  </w:num>
  <w:num w:numId="14">
    <w:abstractNumId w:val="9"/>
  </w:num>
  <w:num w:numId="15">
    <w:abstractNumId w:val="5"/>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78"/>
    <w:rsid w:val="0000194E"/>
    <w:rsid w:val="00006E16"/>
    <w:rsid w:val="00007D6C"/>
    <w:rsid w:val="00024DEF"/>
    <w:rsid w:val="00037DC5"/>
    <w:rsid w:val="00041860"/>
    <w:rsid w:val="000454C9"/>
    <w:rsid w:val="00062EDF"/>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4E8B"/>
    <w:rsid w:val="001469F0"/>
    <w:rsid w:val="001574A2"/>
    <w:rsid w:val="00160752"/>
    <w:rsid w:val="00170C34"/>
    <w:rsid w:val="00181604"/>
    <w:rsid w:val="00185ECD"/>
    <w:rsid w:val="00187A50"/>
    <w:rsid w:val="001A1EBC"/>
    <w:rsid w:val="001B092C"/>
    <w:rsid w:val="001C24C9"/>
    <w:rsid w:val="001C2697"/>
    <w:rsid w:val="001E45C8"/>
    <w:rsid w:val="00206C1F"/>
    <w:rsid w:val="00212814"/>
    <w:rsid w:val="0022368D"/>
    <w:rsid w:val="00232FAC"/>
    <w:rsid w:val="00236934"/>
    <w:rsid w:val="00246978"/>
    <w:rsid w:val="0025514E"/>
    <w:rsid w:val="00260119"/>
    <w:rsid w:val="00267376"/>
    <w:rsid w:val="00271C3E"/>
    <w:rsid w:val="00275C9B"/>
    <w:rsid w:val="00276771"/>
    <w:rsid w:val="002824E0"/>
    <w:rsid w:val="00295145"/>
    <w:rsid w:val="002A5EE3"/>
    <w:rsid w:val="002C26C4"/>
    <w:rsid w:val="002D052C"/>
    <w:rsid w:val="002D3176"/>
    <w:rsid w:val="002D3972"/>
    <w:rsid w:val="002D4413"/>
    <w:rsid w:val="002F612A"/>
    <w:rsid w:val="00304183"/>
    <w:rsid w:val="00305B73"/>
    <w:rsid w:val="00316CD9"/>
    <w:rsid w:val="0031720F"/>
    <w:rsid w:val="0032416A"/>
    <w:rsid w:val="0032576E"/>
    <w:rsid w:val="00326C69"/>
    <w:rsid w:val="00361BDC"/>
    <w:rsid w:val="00374EE9"/>
    <w:rsid w:val="003A1B82"/>
    <w:rsid w:val="003A2CC9"/>
    <w:rsid w:val="003A3C93"/>
    <w:rsid w:val="003A3EB0"/>
    <w:rsid w:val="003C3D06"/>
    <w:rsid w:val="003C4EBA"/>
    <w:rsid w:val="003D5AD7"/>
    <w:rsid w:val="003D7873"/>
    <w:rsid w:val="003E4D4A"/>
    <w:rsid w:val="0040764C"/>
    <w:rsid w:val="00410332"/>
    <w:rsid w:val="004337FF"/>
    <w:rsid w:val="004508E0"/>
    <w:rsid w:val="00453A22"/>
    <w:rsid w:val="00466CE2"/>
    <w:rsid w:val="00474148"/>
    <w:rsid w:val="00485C18"/>
    <w:rsid w:val="00496B9E"/>
    <w:rsid w:val="00496F59"/>
    <w:rsid w:val="00497951"/>
    <w:rsid w:val="004B5494"/>
    <w:rsid w:val="004C0AEB"/>
    <w:rsid w:val="004C7461"/>
    <w:rsid w:val="004D2D48"/>
    <w:rsid w:val="004F2C19"/>
    <w:rsid w:val="005000B8"/>
    <w:rsid w:val="0050039D"/>
    <w:rsid w:val="00521361"/>
    <w:rsid w:val="0053610A"/>
    <w:rsid w:val="00541191"/>
    <w:rsid w:val="005434F9"/>
    <w:rsid w:val="0055166C"/>
    <w:rsid w:val="0056032B"/>
    <w:rsid w:val="00565CE2"/>
    <w:rsid w:val="00573A8E"/>
    <w:rsid w:val="005746A5"/>
    <w:rsid w:val="005762A7"/>
    <w:rsid w:val="00577BDB"/>
    <w:rsid w:val="0058724C"/>
    <w:rsid w:val="0059276A"/>
    <w:rsid w:val="0059536B"/>
    <w:rsid w:val="005965CE"/>
    <w:rsid w:val="005A19E0"/>
    <w:rsid w:val="005A3B8D"/>
    <w:rsid w:val="005C10DB"/>
    <w:rsid w:val="005D13FA"/>
    <w:rsid w:val="005D2C4E"/>
    <w:rsid w:val="005D5D6A"/>
    <w:rsid w:val="005E250F"/>
    <w:rsid w:val="005F77A4"/>
    <w:rsid w:val="0060006D"/>
    <w:rsid w:val="006000CE"/>
    <w:rsid w:val="006057B1"/>
    <w:rsid w:val="00616230"/>
    <w:rsid w:val="0062690D"/>
    <w:rsid w:val="006275B5"/>
    <w:rsid w:val="00632B1E"/>
    <w:rsid w:val="006337EB"/>
    <w:rsid w:val="00637397"/>
    <w:rsid w:val="00643D7C"/>
    <w:rsid w:val="00650F23"/>
    <w:rsid w:val="00654BC4"/>
    <w:rsid w:val="00660187"/>
    <w:rsid w:val="006638BF"/>
    <w:rsid w:val="00666AB4"/>
    <w:rsid w:val="0067067E"/>
    <w:rsid w:val="006717AE"/>
    <w:rsid w:val="00690A62"/>
    <w:rsid w:val="00697484"/>
    <w:rsid w:val="006B4776"/>
    <w:rsid w:val="006B7452"/>
    <w:rsid w:val="006D73A3"/>
    <w:rsid w:val="006E174D"/>
    <w:rsid w:val="006F27F2"/>
    <w:rsid w:val="006F5B6C"/>
    <w:rsid w:val="007044EB"/>
    <w:rsid w:val="007044F2"/>
    <w:rsid w:val="007129CD"/>
    <w:rsid w:val="00722791"/>
    <w:rsid w:val="00723935"/>
    <w:rsid w:val="00741597"/>
    <w:rsid w:val="00742141"/>
    <w:rsid w:val="00746F69"/>
    <w:rsid w:val="0075211E"/>
    <w:rsid w:val="00756CDD"/>
    <w:rsid w:val="007574D8"/>
    <w:rsid w:val="007574FE"/>
    <w:rsid w:val="00760AF2"/>
    <w:rsid w:val="00792508"/>
    <w:rsid w:val="007A07E1"/>
    <w:rsid w:val="007B73F9"/>
    <w:rsid w:val="007B771D"/>
    <w:rsid w:val="007C6880"/>
    <w:rsid w:val="007C6D99"/>
    <w:rsid w:val="007D59CB"/>
    <w:rsid w:val="007D6EA3"/>
    <w:rsid w:val="007E66B8"/>
    <w:rsid w:val="007F20A7"/>
    <w:rsid w:val="007F424F"/>
    <w:rsid w:val="007F792E"/>
    <w:rsid w:val="00811097"/>
    <w:rsid w:val="00822B60"/>
    <w:rsid w:val="00825259"/>
    <w:rsid w:val="008262CC"/>
    <w:rsid w:val="00834A35"/>
    <w:rsid w:val="00835BAF"/>
    <w:rsid w:val="008501B8"/>
    <w:rsid w:val="00857718"/>
    <w:rsid w:val="00866D7F"/>
    <w:rsid w:val="00872352"/>
    <w:rsid w:val="00874864"/>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75A18"/>
    <w:rsid w:val="00985DB9"/>
    <w:rsid w:val="009A299D"/>
    <w:rsid w:val="009A31A3"/>
    <w:rsid w:val="009B0F4E"/>
    <w:rsid w:val="009B4067"/>
    <w:rsid w:val="009C199A"/>
    <w:rsid w:val="009D0832"/>
    <w:rsid w:val="009E2B00"/>
    <w:rsid w:val="009E5DFC"/>
    <w:rsid w:val="009F3904"/>
    <w:rsid w:val="009F3A5F"/>
    <w:rsid w:val="009F6D50"/>
    <w:rsid w:val="00A01BCD"/>
    <w:rsid w:val="00A06358"/>
    <w:rsid w:val="00A17957"/>
    <w:rsid w:val="00A310F4"/>
    <w:rsid w:val="00A51620"/>
    <w:rsid w:val="00A51F81"/>
    <w:rsid w:val="00A57671"/>
    <w:rsid w:val="00A6091B"/>
    <w:rsid w:val="00A622EE"/>
    <w:rsid w:val="00A74207"/>
    <w:rsid w:val="00A90A05"/>
    <w:rsid w:val="00A96594"/>
    <w:rsid w:val="00AA0C96"/>
    <w:rsid w:val="00AB70A6"/>
    <w:rsid w:val="00AC2944"/>
    <w:rsid w:val="00AC51DE"/>
    <w:rsid w:val="00AC7EAE"/>
    <w:rsid w:val="00AD5DD3"/>
    <w:rsid w:val="00AD76B3"/>
    <w:rsid w:val="00AE17F8"/>
    <w:rsid w:val="00AF1FEF"/>
    <w:rsid w:val="00AF3593"/>
    <w:rsid w:val="00B0235E"/>
    <w:rsid w:val="00B1419A"/>
    <w:rsid w:val="00B244A6"/>
    <w:rsid w:val="00B251FD"/>
    <w:rsid w:val="00B3590D"/>
    <w:rsid w:val="00B35A91"/>
    <w:rsid w:val="00B52657"/>
    <w:rsid w:val="00B60A69"/>
    <w:rsid w:val="00B64266"/>
    <w:rsid w:val="00B6577A"/>
    <w:rsid w:val="00B670DF"/>
    <w:rsid w:val="00B676B7"/>
    <w:rsid w:val="00B70BC4"/>
    <w:rsid w:val="00B760B9"/>
    <w:rsid w:val="00B861AE"/>
    <w:rsid w:val="00B934A5"/>
    <w:rsid w:val="00B94300"/>
    <w:rsid w:val="00BA0A3E"/>
    <w:rsid w:val="00BA2FAA"/>
    <w:rsid w:val="00BA556C"/>
    <w:rsid w:val="00BB1A05"/>
    <w:rsid w:val="00BB3FB9"/>
    <w:rsid w:val="00BB46A2"/>
    <w:rsid w:val="00BC2733"/>
    <w:rsid w:val="00BD4B9D"/>
    <w:rsid w:val="00BF162A"/>
    <w:rsid w:val="00C15258"/>
    <w:rsid w:val="00C25474"/>
    <w:rsid w:val="00C31817"/>
    <w:rsid w:val="00C40D38"/>
    <w:rsid w:val="00C41E3F"/>
    <w:rsid w:val="00C60D28"/>
    <w:rsid w:val="00C64386"/>
    <w:rsid w:val="00C65D2A"/>
    <w:rsid w:val="00C677C3"/>
    <w:rsid w:val="00CC3ED7"/>
    <w:rsid w:val="00CD2FCF"/>
    <w:rsid w:val="00CD451D"/>
    <w:rsid w:val="00CE2BD8"/>
    <w:rsid w:val="00D252F7"/>
    <w:rsid w:val="00D51C55"/>
    <w:rsid w:val="00D55F77"/>
    <w:rsid w:val="00D61589"/>
    <w:rsid w:val="00D66CBB"/>
    <w:rsid w:val="00D72308"/>
    <w:rsid w:val="00D97D24"/>
    <w:rsid w:val="00DA3A52"/>
    <w:rsid w:val="00DA5E31"/>
    <w:rsid w:val="00DB591A"/>
    <w:rsid w:val="00DC6EC1"/>
    <w:rsid w:val="00DE27D2"/>
    <w:rsid w:val="00DF1B68"/>
    <w:rsid w:val="00E0517E"/>
    <w:rsid w:val="00E1067B"/>
    <w:rsid w:val="00E21815"/>
    <w:rsid w:val="00E24C88"/>
    <w:rsid w:val="00E26410"/>
    <w:rsid w:val="00E30968"/>
    <w:rsid w:val="00E40AF6"/>
    <w:rsid w:val="00E42247"/>
    <w:rsid w:val="00E510AD"/>
    <w:rsid w:val="00E62CDD"/>
    <w:rsid w:val="00E63B6A"/>
    <w:rsid w:val="00E6631C"/>
    <w:rsid w:val="00E66EC2"/>
    <w:rsid w:val="00E748E7"/>
    <w:rsid w:val="00E84C9C"/>
    <w:rsid w:val="00E91351"/>
    <w:rsid w:val="00E96AAC"/>
    <w:rsid w:val="00EA2A74"/>
    <w:rsid w:val="00EB0865"/>
    <w:rsid w:val="00EE42AE"/>
    <w:rsid w:val="00EE4463"/>
    <w:rsid w:val="00EE637F"/>
    <w:rsid w:val="00EE65BD"/>
    <w:rsid w:val="00EF35E9"/>
    <w:rsid w:val="00F21E2B"/>
    <w:rsid w:val="00F22661"/>
    <w:rsid w:val="00F33BD5"/>
    <w:rsid w:val="00F369A4"/>
    <w:rsid w:val="00F50C39"/>
    <w:rsid w:val="00F71C41"/>
    <w:rsid w:val="00F72D0C"/>
    <w:rsid w:val="00F900F1"/>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Laura Barnhurst</cp:lastModifiedBy>
  <cp:revision>2</cp:revision>
  <dcterms:created xsi:type="dcterms:W3CDTF">2023-03-13T09:44:00Z</dcterms:created>
  <dcterms:modified xsi:type="dcterms:W3CDTF">2023-03-13T09:44:00Z</dcterms:modified>
</cp:coreProperties>
</file>