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color w:val="4F81BD" w:themeColor="accent1"/>
          <w:sz w:val="24"/>
          <w:szCs w:val="24"/>
        </w:rPr>
        <w:id w:val="-966044573"/>
        <w:docPartObj>
          <w:docPartGallery w:val="Cover Pages"/>
          <w:docPartUnique/>
        </w:docPartObj>
      </w:sdtPr>
      <w:sdtEndPr>
        <w:rPr>
          <w:color w:val="auto"/>
        </w:rPr>
      </w:sdtEndPr>
      <w:sdtContent>
        <w:p w14:paraId="3274AD28" w14:textId="1CE3DC5E" w:rsidR="00E333DB" w:rsidRPr="00CD439F" w:rsidRDefault="00E333DB" w:rsidP="00E333DB">
          <w:pPr>
            <w:pStyle w:val="NoSpacing"/>
            <w:spacing w:before="1540" w:after="240"/>
            <w:jc w:val="center"/>
            <w:rPr>
              <w:rFonts w:ascii="Calibri" w:hAnsi="Calibri" w:cs="Calibri"/>
              <w:color w:val="4F81BD" w:themeColor="accent1"/>
              <w:sz w:val="24"/>
              <w:szCs w:val="24"/>
            </w:rPr>
          </w:pPr>
        </w:p>
        <w:p w14:paraId="1C9D67E5" w14:textId="26E175E6" w:rsidR="00E333DB" w:rsidRPr="00CD439F" w:rsidRDefault="00E333DB">
          <w:pPr>
            <w:pStyle w:val="NoSpacing"/>
            <w:spacing w:before="1540" w:after="240"/>
            <w:jc w:val="center"/>
            <w:rPr>
              <w:rFonts w:ascii="Calibri" w:hAnsi="Calibri" w:cs="Calibri"/>
              <w:sz w:val="24"/>
              <w:szCs w:val="24"/>
            </w:rPr>
          </w:pPr>
          <w:r w:rsidRPr="00CD439F">
            <w:rPr>
              <w:rFonts w:ascii="Calibri" w:hAnsi="Calibri" w:cs="Calibri"/>
              <w:noProof/>
              <w:sz w:val="24"/>
              <w:szCs w:val="24"/>
            </w:rPr>
            <w:drawing>
              <wp:inline distT="0" distB="0" distL="0" distR="0" wp14:anchorId="44B6FDE7" wp14:editId="010AF84A">
                <wp:extent cx="5377218" cy="1909445"/>
                <wp:effectExtent l="0" t="0" r="0" b="0"/>
                <wp:docPr id="2" name="Picture 2" descr="Blackpool Aspir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pool Aspire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8821" cy="1931320"/>
                        </a:xfrm>
                        <a:prstGeom prst="rect">
                          <a:avLst/>
                        </a:prstGeom>
                        <a:noFill/>
                        <a:ln>
                          <a:noFill/>
                        </a:ln>
                      </pic:spPr>
                    </pic:pic>
                  </a:graphicData>
                </a:graphic>
              </wp:inline>
            </w:drawing>
          </w:r>
        </w:p>
        <w:sdt>
          <w:sdtPr>
            <w:rPr>
              <w:rFonts w:ascii="Calibri" w:eastAsia="Times New Roman" w:hAnsi="Calibri" w:cs="Calibri"/>
              <w:b/>
              <w:bCs/>
              <w:sz w:val="24"/>
              <w:szCs w:val="24"/>
              <w:lang w:val="en-GB" w:eastAsia="en-GB"/>
            </w:rPr>
            <w:alias w:val="Title"/>
            <w:tag w:val=""/>
            <w:id w:val="1735040861"/>
            <w:placeholder>
              <w:docPart w:val="F8488F56F9AD4EC88E50E307873653F9"/>
            </w:placeholder>
            <w:dataBinding w:prefixMappings="xmlns:ns0='http://purl.org/dc/elements/1.1/' xmlns:ns1='http://schemas.openxmlformats.org/package/2006/metadata/core-properties' " w:xpath="/ns1:coreProperties[1]/ns0:title[1]" w:storeItemID="{6C3C8BC8-F283-45AE-878A-BAB7291924A1}"/>
            <w:text/>
          </w:sdtPr>
          <w:sdtEndPr/>
          <w:sdtContent>
            <w:p w14:paraId="5DA7780F" w14:textId="64D1AE39" w:rsidR="00E333DB" w:rsidRPr="00CD439F" w:rsidRDefault="00E333DB">
              <w:pPr>
                <w:pStyle w:val="NoSpacing"/>
                <w:pBdr>
                  <w:top w:val="single" w:sz="6" w:space="6" w:color="4F81BD" w:themeColor="accent1"/>
                  <w:bottom w:val="single" w:sz="6" w:space="6" w:color="4F81BD" w:themeColor="accent1"/>
                </w:pBdr>
                <w:spacing w:after="240"/>
                <w:jc w:val="center"/>
                <w:rPr>
                  <w:rFonts w:ascii="Calibri" w:eastAsiaTheme="majorEastAsia" w:hAnsi="Calibri" w:cs="Calibri"/>
                  <w:caps/>
                  <w:sz w:val="24"/>
                  <w:szCs w:val="24"/>
                </w:rPr>
              </w:pPr>
              <w:r w:rsidRPr="00CD439F">
                <w:rPr>
                  <w:rFonts w:ascii="Calibri" w:eastAsia="Times New Roman" w:hAnsi="Calibri" w:cs="Calibri"/>
                  <w:b/>
                  <w:bCs/>
                  <w:sz w:val="24"/>
                  <w:szCs w:val="24"/>
                  <w:lang w:val="en-GB" w:eastAsia="en-GB"/>
                </w:rPr>
                <w:t>Uniform and Appearance Policy 2025/6</w:t>
              </w:r>
            </w:p>
          </w:sdtContent>
        </w:sdt>
        <w:sdt>
          <w:sdtPr>
            <w:rPr>
              <w:rFonts w:ascii="Calibri" w:eastAsia="Times New Roman" w:hAnsi="Calibri" w:cs="Calibri"/>
              <w:b/>
              <w:bCs/>
              <w:sz w:val="24"/>
              <w:szCs w:val="24"/>
              <w:lang w:val="en-GB" w:eastAsia="en-GB"/>
            </w:rPr>
            <w:alias w:val="Subtitle"/>
            <w:tag w:val=""/>
            <w:id w:val="328029620"/>
            <w:placeholder>
              <w:docPart w:val="30986F5C5CF9495E8A83B739F3DA0614"/>
            </w:placeholder>
            <w:dataBinding w:prefixMappings="xmlns:ns0='http://purl.org/dc/elements/1.1/' xmlns:ns1='http://schemas.openxmlformats.org/package/2006/metadata/core-properties' " w:xpath="/ns1:coreProperties[1]/ns0:subject[1]" w:storeItemID="{6C3C8BC8-F283-45AE-878A-BAB7291924A1}"/>
            <w:text/>
          </w:sdtPr>
          <w:sdtEndPr/>
          <w:sdtContent>
            <w:p w14:paraId="7CB5B64E" w14:textId="234B1001" w:rsidR="00E333DB" w:rsidRPr="00CD439F" w:rsidRDefault="00E333DB">
              <w:pPr>
                <w:pStyle w:val="NoSpacing"/>
                <w:jc w:val="center"/>
                <w:rPr>
                  <w:rFonts w:ascii="Calibri" w:hAnsi="Calibri" w:cs="Calibri"/>
                  <w:sz w:val="24"/>
                  <w:szCs w:val="24"/>
                </w:rPr>
              </w:pPr>
              <w:r w:rsidRPr="00CD439F">
                <w:rPr>
                  <w:rFonts w:ascii="Calibri" w:eastAsia="Times New Roman" w:hAnsi="Calibri" w:cs="Calibri"/>
                  <w:b/>
                  <w:bCs/>
                  <w:sz w:val="24"/>
                  <w:szCs w:val="24"/>
                  <w:lang w:val="en-GB" w:eastAsia="en-GB"/>
                </w:rPr>
                <w:t>"Uniform is not just about clothing — it is about preparation, pride, and professionalism."</w:t>
              </w:r>
            </w:p>
          </w:sdtContent>
        </w:sdt>
        <w:p w14:paraId="621FCCE3" w14:textId="7724CA92" w:rsidR="00E333DB" w:rsidRPr="00CD439F" w:rsidRDefault="00E333DB">
          <w:pPr>
            <w:pStyle w:val="NoSpacing"/>
            <w:spacing w:before="480"/>
            <w:jc w:val="center"/>
            <w:rPr>
              <w:rFonts w:ascii="Calibri" w:hAnsi="Calibri" w:cs="Calibri"/>
              <w:color w:val="4F81BD" w:themeColor="accent1"/>
              <w:sz w:val="24"/>
              <w:szCs w:val="24"/>
            </w:rPr>
          </w:pPr>
        </w:p>
        <w:p w14:paraId="2683FD86" w14:textId="5EB72190" w:rsidR="00E333DB" w:rsidRPr="00CD439F" w:rsidRDefault="00E333DB">
          <w:pPr>
            <w:rPr>
              <w:rFonts w:ascii="Calibri" w:hAnsi="Calibri" w:cs="Calibri"/>
              <w:sz w:val="24"/>
              <w:szCs w:val="24"/>
            </w:rPr>
          </w:pPr>
          <w:r w:rsidRPr="00CD439F">
            <w:rPr>
              <w:rFonts w:ascii="Calibri" w:hAnsi="Calibri" w:cs="Calibri"/>
              <w:sz w:val="24"/>
              <w:szCs w:val="24"/>
            </w:rPr>
            <w:br w:type="page"/>
          </w:r>
        </w:p>
      </w:sdtContent>
    </w:sdt>
    <w:sdt>
      <w:sdtPr>
        <w:rPr>
          <w:rFonts w:ascii="Calibri" w:eastAsiaTheme="minorEastAsia" w:hAnsi="Calibri" w:cs="Calibri"/>
          <w:b w:val="0"/>
          <w:bCs w:val="0"/>
          <w:color w:val="auto"/>
          <w:sz w:val="24"/>
          <w:szCs w:val="24"/>
          <w:lang w:val="en-GB"/>
        </w:rPr>
        <w:id w:val="1838111471"/>
        <w:docPartObj>
          <w:docPartGallery w:val="Table of Contents"/>
          <w:docPartUnique/>
        </w:docPartObj>
      </w:sdtPr>
      <w:sdtEndPr>
        <w:rPr>
          <w:lang w:val="en-US"/>
        </w:rPr>
      </w:sdtEndPr>
      <w:sdtContent>
        <w:p w14:paraId="40C22D3C" w14:textId="6F26235E" w:rsidR="001454B8" w:rsidRPr="00CD439F" w:rsidRDefault="001454B8">
          <w:pPr>
            <w:pStyle w:val="TOCHeading"/>
            <w:rPr>
              <w:rFonts w:ascii="Calibri" w:hAnsi="Calibri" w:cs="Calibri"/>
              <w:sz w:val="24"/>
              <w:szCs w:val="24"/>
            </w:rPr>
          </w:pPr>
          <w:r w:rsidRPr="00CD439F">
            <w:rPr>
              <w:rFonts w:ascii="Calibri" w:hAnsi="Calibri" w:cs="Calibri"/>
              <w:sz w:val="24"/>
              <w:szCs w:val="24"/>
              <w:lang w:val="en-GB"/>
            </w:rPr>
            <w:t>Contents</w:t>
          </w:r>
        </w:p>
        <w:p w14:paraId="34DBA146" w14:textId="5C4CE751" w:rsidR="00CD439F" w:rsidRDefault="001454B8">
          <w:pPr>
            <w:pStyle w:val="TOC1"/>
            <w:tabs>
              <w:tab w:val="right" w:leader="dot" w:pos="9771"/>
            </w:tabs>
            <w:rPr>
              <w:noProof/>
              <w:lang w:val="en-GB" w:eastAsia="en-GB"/>
            </w:rPr>
          </w:pPr>
          <w:r w:rsidRPr="00CD439F">
            <w:rPr>
              <w:rFonts w:ascii="Calibri" w:hAnsi="Calibri" w:cs="Calibri"/>
              <w:sz w:val="24"/>
              <w:szCs w:val="24"/>
            </w:rPr>
            <w:fldChar w:fldCharType="begin"/>
          </w:r>
          <w:r w:rsidRPr="00CD439F">
            <w:rPr>
              <w:rFonts w:ascii="Calibri" w:hAnsi="Calibri" w:cs="Calibri"/>
              <w:sz w:val="24"/>
              <w:szCs w:val="24"/>
            </w:rPr>
            <w:instrText xml:space="preserve"> TOC \o "1-3" \h \z \u </w:instrText>
          </w:r>
          <w:r w:rsidRPr="00CD439F">
            <w:rPr>
              <w:rFonts w:ascii="Calibri" w:hAnsi="Calibri" w:cs="Calibri"/>
              <w:sz w:val="24"/>
              <w:szCs w:val="24"/>
            </w:rPr>
            <w:fldChar w:fldCharType="separate"/>
          </w:r>
          <w:hyperlink w:anchor="_Toc200377205" w:history="1">
            <w:r w:rsidR="00CD439F" w:rsidRPr="00284C91">
              <w:rPr>
                <w:rStyle w:val="Hyperlink"/>
                <w:rFonts w:ascii="Calibri" w:hAnsi="Calibri" w:cs="Calibri"/>
                <w:noProof/>
              </w:rPr>
              <w:t>Purpose of the Policy</w:t>
            </w:r>
            <w:r w:rsidR="00CD439F">
              <w:rPr>
                <w:noProof/>
                <w:webHidden/>
              </w:rPr>
              <w:tab/>
            </w:r>
            <w:r w:rsidR="00CD439F">
              <w:rPr>
                <w:noProof/>
                <w:webHidden/>
              </w:rPr>
              <w:fldChar w:fldCharType="begin"/>
            </w:r>
            <w:r w:rsidR="00CD439F">
              <w:rPr>
                <w:noProof/>
                <w:webHidden/>
              </w:rPr>
              <w:instrText xml:space="preserve"> PAGEREF _Toc200377205 \h </w:instrText>
            </w:r>
            <w:r w:rsidR="00CD439F">
              <w:rPr>
                <w:noProof/>
                <w:webHidden/>
              </w:rPr>
            </w:r>
            <w:r w:rsidR="00CD439F">
              <w:rPr>
                <w:noProof/>
                <w:webHidden/>
              </w:rPr>
              <w:fldChar w:fldCharType="separate"/>
            </w:r>
            <w:r w:rsidR="00CD439F">
              <w:rPr>
                <w:noProof/>
                <w:webHidden/>
              </w:rPr>
              <w:t>2</w:t>
            </w:r>
            <w:r w:rsidR="00CD439F">
              <w:rPr>
                <w:noProof/>
                <w:webHidden/>
              </w:rPr>
              <w:fldChar w:fldCharType="end"/>
            </w:r>
          </w:hyperlink>
        </w:p>
        <w:p w14:paraId="68C6C368" w14:textId="13BDF536" w:rsidR="00CD439F" w:rsidRDefault="00A5295C">
          <w:pPr>
            <w:pStyle w:val="TOC1"/>
            <w:tabs>
              <w:tab w:val="right" w:leader="dot" w:pos="9771"/>
            </w:tabs>
            <w:rPr>
              <w:noProof/>
              <w:lang w:val="en-GB" w:eastAsia="en-GB"/>
            </w:rPr>
          </w:pPr>
          <w:hyperlink w:anchor="_Toc200377206" w:history="1">
            <w:r w:rsidR="00CD439F" w:rsidRPr="00284C91">
              <w:rPr>
                <w:rStyle w:val="Hyperlink"/>
                <w:rFonts w:ascii="Calibri" w:hAnsi="Calibri" w:cs="Calibri"/>
                <w:noProof/>
              </w:rPr>
              <w:t>School Uniform, Appearance and Standards Policy – Introduction</w:t>
            </w:r>
            <w:r w:rsidR="00CD439F">
              <w:rPr>
                <w:noProof/>
                <w:webHidden/>
              </w:rPr>
              <w:tab/>
            </w:r>
            <w:r w:rsidR="00CD439F">
              <w:rPr>
                <w:noProof/>
                <w:webHidden/>
              </w:rPr>
              <w:fldChar w:fldCharType="begin"/>
            </w:r>
            <w:r w:rsidR="00CD439F">
              <w:rPr>
                <w:noProof/>
                <w:webHidden/>
              </w:rPr>
              <w:instrText xml:space="preserve"> PAGEREF _Toc200377206 \h </w:instrText>
            </w:r>
            <w:r w:rsidR="00CD439F">
              <w:rPr>
                <w:noProof/>
                <w:webHidden/>
              </w:rPr>
            </w:r>
            <w:r w:rsidR="00CD439F">
              <w:rPr>
                <w:noProof/>
                <w:webHidden/>
              </w:rPr>
              <w:fldChar w:fldCharType="separate"/>
            </w:r>
            <w:r w:rsidR="00CD439F">
              <w:rPr>
                <w:noProof/>
                <w:webHidden/>
              </w:rPr>
              <w:t>2</w:t>
            </w:r>
            <w:r w:rsidR="00CD439F">
              <w:rPr>
                <w:noProof/>
                <w:webHidden/>
              </w:rPr>
              <w:fldChar w:fldCharType="end"/>
            </w:r>
          </w:hyperlink>
        </w:p>
        <w:p w14:paraId="2C4369D7" w14:textId="6DD39FB4" w:rsidR="00CD439F" w:rsidRDefault="00A5295C">
          <w:pPr>
            <w:pStyle w:val="TOC1"/>
            <w:tabs>
              <w:tab w:val="right" w:leader="dot" w:pos="9771"/>
            </w:tabs>
            <w:rPr>
              <w:noProof/>
              <w:lang w:val="en-GB" w:eastAsia="en-GB"/>
            </w:rPr>
          </w:pPr>
          <w:hyperlink w:anchor="_Toc200377207" w:history="1">
            <w:r w:rsidR="00CD439F" w:rsidRPr="00284C91">
              <w:rPr>
                <w:rStyle w:val="Hyperlink"/>
                <w:rFonts w:ascii="Calibri" w:hAnsi="Calibri" w:cs="Calibri"/>
                <w:noProof/>
              </w:rPr>
              <w:t>Legal and Statutory Considerations for Uniform Policy</w:t>
            </w:r>
            <w:r w:rsidR="00CD439F">
              <w:rPr>
                <w:noProof/>
                <w:webHidden/>
              </w:rPr>
              <w:tab/>
            </w:r>
            <w:r w:rsidR="00CD439F">
              <w:rPr>
                <w:noProof/>
                <w:webHidden/>
              </w:rPr>
              <w:fldChar w:fldCharType="begin"/>
            </w:r>
            <w:r w:rsidR="00CD439F">
              <w:rPr>
                <w:noProof/>
                <w:webHidden/>
              </w:rPr>
              <w:instrText xml:space="preserve"> PAGEREF _Toc200377207 \h </w:instrText>
            </w:r>
            <w:r w:rsidR="00CD439F">
              <w:rPr>
                <w:noProof/>
                <w:webHidden/>
              </w:rPr>
            </w:r>
            <w:r w:rsidR="00CD439F">
              <w:rPr>
                <w:noProof/>
                <w:webHidden/>
              </w:rPr>
              <w:fldChar w:fldCharType="separate"/>
            </w:r>
            <w:r w:rsidR="00CD439F">
              <w:rPr>
                <w:noProof/>
                <w:webHidden/>
              </w:rPr>
              <w:t>3</w:t>
            </w:r>
            <w:r w:rsidR="00CD439F">
              <w:rPr>
                <w:noProof/>
                <w:webHidden/>
              </w:rPr>
              <w:fldChar w:fldCharType="end"/>
            </w:r>
          </w:hyperlink>
        </w:p>
        <w:p w14:paraId="314016A7" w14:textId="3C488C66" w:rsidR="00CD439F" w:rsidRDefault="00A5295C">
          <w:pPr>
            <w:pStyle w:val="TOC1"/>
            <w:tabs>
              <w:tab w:val="right" w:leader="dot" w:pos="9771"/>
            </w:tabs>
            <w:rPr>
              <w:noProof/>
              <w:lang w:val="en-GB" w:eastAsia="en-GB"/>
            </w:rPr>
          </w:pPr>
          <w:hyperlink w:anchor="_Toc200377208" w:history="1">
            <w:r w:rsidR="00CD439F" w:rsidRPr="00284C91">
              <w:rPr>
                <w:rStyle w:val="Hyperlink"/>
                <w:rFonts w:ascii="Calibri" w:hAnsi="Calibri" w:cs="Calibri"/>
                <w:noProof/>
              </w:rPr>
              <w:t>Uniform Compliance and the Standards Room</w:t>
            </w:r>
            <w:r w:rsidR="00CD439F">
              <w:rPr>
                <w:noProof/>
                <w:webHidden/>
              </w:rPr>
              <w:tab/>
            </w:r>
            <w:r w:rsidR="00CD439F">
              <w:rPr>
                <w:noProof/>
                <w:webHidden/>
              </w:rPr>
              <w:fldChar w:fldCharType="begin"/>
            </w:r>
            <w:r w:rsidR="00CD439F">
              <w:rPr>
                <w:noProof/>
                <w:webHidden/>
              </w:rPr>
              <w:instrText xml:space="preserve"> PAGEREF _Toc200377208 \h </w:instrText>
            </w:r>
            <w:r w:rsidR="00CD439F">
              <w:rPr>
                <w:noProof/>
                <w:webHidden/>
              </w:rPr>
            </w:r>
            <w:r w:rsidR="00CD439F">
              <w:rPr>
                <w:noProof/>
                <w:webHidden/>
              </w:rPr>
              <w:fldChar w:fldCharType="separate"/>
            </w:r>
            <w:r w:rsidR="00CD439F">
              <w:rPr>
                <w:noProof/>
                <w:webHidden/>
              </w:rPr>
              <w:t>5</w:t>
            </w:r>
            <w:r w:rsidR="00CD439F">
              <w:rPr>
                <w:noProof/>
                <w:webHidden/>
              </w:rPr>
              <w:fldChar w:fldCharType="end"/>
            </w:r>
          </w:hyperlink>
        </w:p>
        <w:p w14:paraId="02B1CB54" w14:textId="7B40D078" w:rsidR="00CD439F" w:rsidRDefault="00A5295C">
          <w:pPr>
            <w:pStyle w:val="TOC1"/>
            <w:tabs>
              <w:tab w:val="right" w:leader="dot" w:pos="9771"/>
            </w:tabs>
            <w:rPr>
              <w:noProof/>
              <w:lang w:val="en-GB" w:eastAsia="en-GB"/>
            </w:rPr>
          </w:pPr>
          <w:hyperlink w:anchor="_Toc200377209" w:history="1">
            <w:r w:rsidR="00CD439F" w:rsidRPr="00284C91">
              <w:rPr>
                <w:rStyle w:val="Hyperlink"/>
                <w:rFonts w:ascii="Calibri" w:hAnsi="Calibri" w:cs="Calibri"/>
                <w:noProof/>
              </w:rPr>
              <w:t>Skirt Length, Appearance and Defiance</w:t>
            </w:r>
            <w:r w:rsidR="00CD439F">
              <w:rPr>
                <w:noProof/>
                <w:webHidden/>
              </w:rPr>
              <w:tab/>
            </w:r>
            <w:r w:rsidR="00CD439F">
              <w:rPr>
                <w:noProof/>
                <w:webHidden/>
              </w:rPr>
              <w:fldChar w:fldCharType="begin"/>
            </w:r>
            <w:r w:rsidR="00CD439F">
              <w:rPr>
                <w:noProof/>
                <w:webHidden/>
              </w:rPr>
              <w:instrText xml:space="preserve"> PAGEREF _Toc200377209 \h </w:instrText>
            </w:r>
            <w:r w:rsidR="00CD439F">
              <w:rPr>
                <w:noProof/>
                <w:webHidden/>
              </w:rPr>
            </w:r>
            <w:r w:rsidR="00CD439F">
              <w:rPr>
                <w:noProof/>
                <w:webHidden/>
              </w:rPr>
              <w:fldChar w:fldCharType="separate"/>
            </w:r>
            <w:r w:rsidR="00CD439F">
              <w:rPr>
                <w:noProof/>
                <w:webHidden/>
              </w:rPr>
              <w:t>6</w:t>
            </w:r>
            <w:r w:rsidR="00CD439F">
              <w:rPr>
                <w:noProof/>
                <w:webHidden/>
              </w:rPr>
              <w:fldChar w:fldCharType="end"/>
            </w:r>
          </w:hyperlink>
        </w:p>
        <w:p w14:paraId="79D21401" w14:textId="61E61ACC" w:rsidR="00CD439F" w:rsidRDefault="00A5295C">
          <w:pPr>
            <w:pStyle w:val="TOC1"/>
            <w:tabs>
              <w:tab w:val="right" w:leader="dot" w:pos="9771"/>
            </w:tabs>
            <w:rPr>
              <w:noProof/>
              <w:lang w:val="en-GB" w:eastAsia="en-GB"/>
            </w:rPr>
          </w:pPr>
          <w:hyperlink w:anchor="_Toc200377210" w:history="1">
            <w:r w:rsidR="00CD439F" w:rsidRPr="00284C91">
              <w:rPr>
                <w:rStyle w:val="Hyperlink"/>
                <w:rFonts w:ascii="Calibri" w:hAnsi="Calibri" w:cs="Calibri"/>
                <w:noProof/>
              </w:rPr>
              <w:t>Shoes</w:t>
            </w:r>
            <w:r w:rsidR="00CD439F">
              <w:rPr>
                <w:noProof/>
                <w:webHidden/>
              </w:rPr>
              <w:tab/>
            </w:r>
            <w:r w:rsidR="00CD439F">
              <w:rPr>
                <w:noProof/>
                <w:webHidden/>
              </w:rPr>
              <w:fldChar w:fldCharType="begin"/>
            </w:r>
            <w:r w:rsidR="00CD439F">
              <w:rPr>
                <w:noProof/>
                <w:webHidden/>
              </w:rPr>
              <w:instrText xml:space="preserve"> PAGEREF _Toc200377210 \h </w:instrText>
            </w:r>
            <w:r w:rsidR="00CD439F">
              <w:rPr>
                <w:noProof/>
                <w:webHidden/>
              </w:rPr>
            </w:r>
            <w:r w:rsidR="00CD439F">
              <w:rPr>
                <w:noProof/>
                <w:webHidden/>
              </w:rPr>
              <w:fldChar w:fldCharType="separate"/>
            </w:r>
            <w:r w:rsidR="00CD439F">
              <w:rPr>
                <w:noProof/>
                <w:webHidden/>
              </w:rPr>
              <w:t>6</w:t>
            </w:r>
            <w:r w:rsidR="00CD439F">
              <w:rPr>
                <w:noProof/>
                <w:webHidden/>
              </w:rPr>
              <w:fldChar w:fldCharType="end"/>
            </w:r>
          </w:hyperlink>
        </w:p>
        <w:p w14:paraId="0B5656F1" w14:textId="0AD1613E" w:rsidR="00CD439F" w:rsidRDefault="00A5295C">
          <w:pPr>
            <w:pStyle w:val="TOC2"/>
            <w:tabs>
              <w:tab w:val="right" w:leader="dot" w:pos="9771"/>
            </w:tabs>
            <w:rPr>
              <w:noProof/>
              <w:lang w:val="en-GB" w:eastAsia="en-GB"/>
            </w:rPr>
          </w:pPr>
          <w:hyperlink w:anchor="_Toc200377211" w:history="1">
            <w:r w:rsidR="00CD439F" w:rsidRPr="00284C91">
              <w:rPr>
                <w:rStyle w:val="Hyperlink"/>
                <w:rFonts w:ascii="Calibri" w:hAnsi="Calibri" w:cs="Calibri"/>
                <w:noProof/>
              </w:rPr>
              <w:t>Additional Layers</w:t>
            </w:r>
            <w:r w:rsidR="00CD439F">
              <w:rPr>
                <w:noProof/>
                <w:webHidden/>
              </w:rPr>
              <w:tab/>
            </w:r>
            <w:r w:rsidR="00CD439F">
              <w:rPr>
                <w:noProof/>
                <w:webHidden/>
              </w:rPr>
              <w:fldChar w:fldCharType="begin"/>
            </w:r>
            <w:r w:rsidR="00CD439F">
              <w:rPr>
                <w:noProof/>
                <w:webHidden/>
              </w:rPr>
              <w:instrText xml:space="preserve"> PAGEREF _Toc200377211 \h </w:instrText>
            </w:r>
            <w:r w:rsidR="00CD439F">
              <w:rPr>
                <w:noProof/>
                <w:webHidden/>
              </w:rPr>
            </w:r>
            <w:r w:rsidR="00CD439F">
              <w:rPr>
                <w:noProof/>
                <w:webHidden/>
              </w:rPr>
              <w:fldChar w:fldCharType="separate"/>
            </w:r>
            <w:r w:rsidR="00CD439F">
              <w:rPr>
                <w:noProof/>
                <w:webHidden/>
              </w:rPr>
              <w:t>6</w:t>
            </w:r>
            <w:r w:rsidR="00CD439F">
              <w:rPr>
                <w:noProof/>
                <w:webHidden/>
              </w:rPr>
              <w:fldChar w:fldCharType="end"/>
            </w:r>
          </w:hyperlink>
        </w:p>
        <w:p w14:paraId="0A52073D" w14:textId="651ACFB0" w:rsidR="00CD439F" w:rsidRDefault="00A5295C">
          <w:pPr>
            <w:pStyle w:val="TOC1"/>
            <w:tabs>
              <w:tab w:val="right" w:leader="dot" w:pos="9771"/>
            </w:tabs>
            <w:rPr>
              <w:noProof/>
              <w:lang w:val="en-GB" w:eastAsia="en-GB"/>
            </w:rPr>
          </w:pPr>
          <w:hyperlink w:anchor="_Toc200377212" w:history="1">
            <w:r w:rsidR="00CD439F" w:rsidRPr="00284C91">
              <w:rPr>
                <w:rStyle w:val="Hyperlink"/>
                <w:rFonts w:ascii="Calibri" w:hAnsi="Calibri" w:cs="Calibri"/>
                <w:noProof/>
              </w:rPr>
              <w:t>Warm Weather Expectations</w:t>
            </w:r>
            <w:r w:rsidR="00CD439F">
              <w:rPr>
                <w:noProof/>
                <w:webHidden/>
              </w:rPr>
              <w:tab/>
            </w:r>
            <w:r w:rsidR="00CD439F">
              <w:rPr>
                <w:noProof/>
                <w:webHidden/>
              </w:rPr>
              <w:fldChar w:fldCharType="begin"/>
            </w:r>
            <w:r w:rsidR="00CD439F">
              <w:rPr>
                <w:noProof/>
                <w:webHidden/>
              </w:rPr>
              <w:instrText xml:space="preserve"> PAGEREF _Toc200377212 \h </w:instrText>
            </w:r>
            <w:r w:rsidR="00CD439F">
              <w:rPr>
                <w:noProof/>
                <w:webHidden/>
              </w:rPr>
            </w:r>
            <w:r w:rsidR="00CD439F">
              <w:rPr>
                <w:noProof/>
                <w:webHidden/>
              </w:rPr>
              <w:fldChar w:fldCharType="separate"/>
            </w:r>
            <w:r w:rsidR="00CD439F">
              <w:rPr>
                <w:noProof/>
                <w:webHidden/>
              </w:rPr>
              <w:t>7</w:t>
            </w:r>
            <w:r w:rsidR="00CD439F">
              <w:rPr>
                <w:noProof/>
                <w:webHidden/>
              </w:rPr>
              <w:fldChar w:fldCharType="end"/>
            </w:r>
          </w:hyperlink>
        </w:p>
        <w:p w14:paraId="07EC5EAB" w14:textId="2FDD538C" w:rsidR="00CD439F" w:rsidRDefault="00A5295C">
          <w:pPr>
            <w:pStyle w:val="TOC1"/>
            <w:tabs>
              <w:tab w:val="right" w:leader="dot" w:pos="9771"/>
            </w:tabs>
            <w:rPr>
              <w:noProof/>
              <w:lang w:val="en-GB" w:eastAsia="en-GB"/>
            </w:rPr>
          </w:pPr>
          <w:hyperlink w:anchor="_Toc200377213" w:history="1">
            <w:r w:rsidR="00CD439F" w:rsidRPr="00284C91">
              <w:rPr>
                <w:rStyle w:val="Hyperlink"/>
                <w:rFonts w:ascii="Calibri" w:hAnsi="Calibri" w:cs="Calibri"/>
                <w:noProof/>
              </w:rPr>
              <w:t>Morning Checks for Uniform and Appearance Standards</w:t>
            </w:r>
            <w:r w:rsidR="00CD439F">
              <w:rPr>
                <w:noProof/>
                <w:webHidden/>
              </w:rPr>
              <w:tab/>
            </w:r>
            <w:r w:rsidR="00CD439F">
              <w:rPr>
                <w:noProof/>
                <w:webHidden/>
              </w:rPr>
              <w:fldChar w:fldCharType="begin"/>
            </w:r>
            <w:r w:rsidR="00CD439F">
              <w:rPr>
                <w:noProof/>
                <w:webHidden/>
              </w:rPr>
              <w:instrText xml:space="preserve"> PAGEREF _Toc200377213 \h </w:instrText>
            </w:r>
            <w:r w:rsidR="00CD439F">
              <w:rPr>
                <w:noProof/>
                <w:webHidden/>
              </w:rPr>
            </w:r>
            <w:r w:rsidR="00CD439F">
              <w:rPr>
                <w:noProof/>
                <w:webHidden/>
              </w:rPr>
              <w:fldChar w:fldCharType="separate"/>
            </w:r>
            <w:r w:rsidR="00CD439F">
              <w:rPr>
                <w:noProof/>
                <w:webHidden/>
              </w:rPr>
              <w:t>7</w:t>
            </w:r>
            <w:r w:rsidR="00CD439F">
              <w:rPr>
                <w:noProof/>
                <w:webHidden/>
              </w:rPr>
              <w:fldChar w:fldCharType="end"/>
            </w:r>
          </w:hyperlink>
        </w:p>
        <w:p w14:paraId="11F87FBE" w14:textId="2B96F041" w:rsidR="00CD439F" w:rsidRDefault="00A5295C">
          <w:pPr>
            <w:pStyle w:val="TOC2"/>
            <w:tabs>
              <w:tab w:val="right" w:leader="dot" w:pos="9771"/>
            </w:tabs>
            <w:rPr>
              <w:noProof/>
              <w:lang w:val="en-GB" w:eastAsia="en-GB"/>
            </w:rPr>
          </w:pPr>
          <w:hyperlink w:anchor="_Toc200377214" w:history="1">
            <w:r w:rsidR="00CD439F" w:rsidRPr="00284C91">
              <w:rPr>
                <w:rStyle w:val="Hyperlink"/>
                <w:rFonts w:ascii="Calibri" w:hAnsi="Calibri" w:cs="Calibri"/>
                <w:noProof/>
              </w:rPr>
              <w:t>Enforcement of Uniform Standards</w:t>
            </w:r>
            <w:r w:rsidR="00CD439F">
              <w:rPr>
                <w:noProof/>
                <w:webHidden/>
              </w:rPr>
              <w:tab/>
            </w:r>
            <w:r w:rsidR="00CD439F">
              <w:rPr>
                <w:noProof/>
                <w:webHidden/>
              </w:rPr>
              <w:fldChar w:fldCharType="begin"/>
            </w:r>
            <w:r w:rsidR="00CD439F">
              <w:rPr>
                <w:noProof/>
                <w:webHidden/>
              </w:rPr>
              <w:instrText xml:space="preserve"> PAGEREF _Toc200377214 \h </w:instrText>
            </w:r>
            <w:r w:rsidR="00CD439F">
              <w:rPr>
                <w:noProof/>
                <w:webHidden/>
              </w:rPr>
            </w:r>
            <w:r w:rsidR="00CD439F">
              <w:rPr>
                <w:noProof/>
                <w:webHidden/>
              </w:rPr>
              <w:fldChar w:fldCharType="separate"/>
            </w:r>
            <w:r w:rsidR="00CD439F">
              <w:rPr>
                <w:noProof/>
                <w:webHidden/>
              </w:rPr>
              <w:t>8</w:t>
            </w:r>
            <w:r w:rsidR="00CD439F">
              <w:rPr>
                <w:noProof/>
                <w:webHidden/>
              </w:rPr>
              <w:fldChar w:fldCharType="end"/>
            </w:r>
          </w:hyperlink>
        </w:p>
        <w:p w14:paraId="054969A7" w14:textId="17BE76EB" w:rsidR="00CD439F" w:rsidRDefault="00A5295C">
          <w:pPr>
            <w:pStyle w:val="TOC2"/>
            <w:tabs>
              <w:tab w:val="right" w:leader="dot" w:pos="9771"/>
            </w:tabs>
            <w:rPr>
              <w:noProof/>
              <w:lang w:val="en-GB" w:eastAsia="en-GB"/>
            </w:rPr>
          </w:pPr>
          <w:hyperlink w:anchor="_Toc200377215" w:history="1">
            <w:r w:rsidR="00CD439F" w:rsidRPr="00284C91">
              <w:rPr>
                <w:rStyle w:val="Hyperlink"/>
                <w:rFonts w:ascii="Calibri" w:hAnsi="Calibri" w:cs="Calibri"/>
                <w:noProof/>
              </w:rPr>
              <w:t>Financial Support</w:t>
            </w:r>
            <w:r w:rsidR="00CD439F">
              <w:rPr>
                <w:noProof/>
                <w:webHidden/>
              </w:rPr>
              <w:tab/>
            </w:r>
            <w:r w:rsidR="00CD439F">
              <w:rPr>
                <w:noProof/>
                <w:webHidden/>
              </w:rPr>
              <w:fldChar w:fldCharType="begin"/>
            </w:r>
            <w:r w:rsidR="00CD439F">
              <w:rPr>
                <w:noProof/>
                <w:webHidden/>
              </w:rPr>
              <w:instrText xml:space="preserve"> PAGEREF _Toc200377215 \h </w:instrText>
            </w:r>
            <w:r w:rsidR="00CD439F">
              <w:rPr>
                <w:noProof/>
                <w:webHidden/>
              </w:rPr>
            </w:r>
            <w:r w:rsidR="00CD439F">
              <w:rPr>
                <w:noProof/>
                <w:webHidden/>
              </w:rPr>
              <w:fldChar w:fldCharType="separate"/>
            </w:r>
            <w:r w:rsidR="00CD439F">
              <w:rPr>
                <w:noProof/>
                <w:webHidden/>
              </w:rPr>
              <w:t>8</w:t>
            </w:r>
            <w:r w:rsidR="00CD439F">
              <w:rPr>
                <w:noProof/>
                <w:webHidden/>
              </w:rPr>
              <w:fldChar w:fldCharType="end"/>
            </w:r>
          </w:hyperlink>
        </w:p>
        <w:p w14:paraId="6C66E609" w14:textId="2EC00599" w:rsidR="00CD439F" w:rsidRDefault="00A5295C">
          <w:pPr>
            <w:pStyle w:val="TOC1"/>
            <w:tabs>
              <w:tab w:val="right" w:leader="dot" w:pos="9771"/>
            </w:tabs>
            <w:rPr>
              <w:noProof/>
              <w:lang w:val="en-GB" w:eastAsia="en-GB"/>
            </w:rPr>
          </w:pPr>
          <w:hyperlink w:anchor="_Toc200377216" w:history="1">
            <w:r w:rsidR="00CD439F" w:rsidRPr="00284C91">
              <w:rPr>
                <w:rStyle w:val="Hyperlink"/>
                <w:rFonts w:ascii="Calibri" w:hAnsi="Calibri" w:cs="Calibri"/>
                <w:noProof/>
              </w:rPr>
              <w:t>Cultural and Religious Considerations</w:t>
            </w:r>
            <w:r w:rsidR="00CD439F">
              <w:rPr>
                <w:noProof/>
                <w:webHidden/>
              </w:rPr>
              <w:tab/>
            </w:r>
            <w:r w:rsidR="00CD439F">
              <w:rPr>
                <w:noProof/>
                <w:webHidden/>
              </w:rPr>
              <w:fldChar w:fldCharType="begin"/>
            </w:r>
            <w:r w:rsidR="00CD439F">
              <w:rPr>
                <w:noProof/>
                <w:webHidden/>
              </w:rPr>
              <w:instrText xml:space="preserve"> PAGEREF _Toc200377216 \h </w:instrText>
            </w:r>
            <w:r w:rsidR="00CD439F">
              <w:rPr>
                <w:noProof/>
                <w:webHidden/>
              </w:rPr>
            </w:r>
            <w:r w:rsidR="00CD439F">
              <w:rPr>
                <w:noProof/>
                <w:webHidden/>
              </w:rPr>
              <w:fldChar w:fldCharType="separate"/>
            </w:r>
            <w:r w:rsidR="00CD439F">
              <w:rPr>
                <w:noProof/>
                <w:webHidden/>
              </w:rPr>
              <w:t>9</w:t>
            </w:r>
            <w:r w:rsidR="00CD439F">
              <w:rPr>
                <w:noProof/>
                <w:webHidden/>
              </w:rPr>
              <w:fldChar w:fldCharType="end"/>
            </w:r>
          </w:hyperlink>
        </w:p>
        <w:p w14:paraId="4293D437" w14:textId="0A22C450" w:rsidR="00CD439F" w:rsidRDefault="00A5295C">
          <w:pPr>
            <w:pStyle w:val="TOC1"/>
            <w:tabs>
              <w:tab w:val="right" w:leader="dot" w:pos="9771"/>
            </w:tabs>
            <w:rPr>
              <w:noProof/>
              <w:lang w:val="en-GB" w:eastAsia="en-GB"/>
            </w:rPr>
          </w:pPr>
          <w:hyperlink w:anchor="_Toc200377217" w:history="1">
            <w:r w:rsidR="00CD439F" w:rsidRPr="00284C91">
              <w:rPr>
                <w:rStyle w:val="Hyperlink"/>
                <w:rFonts w:ascii="Calibri" w:hAnsi="Calibri" w:cs="Calibri"/>
                <w:noProof/>
              </w:rPr>
              <w:t>Gender Neutrality and Inclusion</w:t>
            </w:r>
            <w:r w:rsidR="00CD439F">
              <w:rPr>
                <w:noProof/>
                <w:webHidden/>
              </w:rPr>
              <w:tab/>
            </w:r>
            <w:r w:rsidR="00CD439F">
              <w:rPr>
                <w:noProof/>
                <w:webHidden/>
              </w:rPr>
              <w:fldChar w:fldCharType="begin"/>
            </w:r>
            <w:r w:rsidR="00CD439F">
              <w:rPr>
                <w:noProof/>
                <w:webHidden/>
              </w:rPr>
              <w:instrText xml:space="preserve"> PAGEREF _Toc200377217 \h </w:instrText>
            </w:r>
            <w:r w:rsidR="00CD439F">
              <w:rPr>
                <w:noProof/>
                <w:webHidden/>
              </w:rPr>
            </w:r>
            <w:r w:rsidR="00CD439F">
              <w:rPr>
                <w:noProof/>
                <w:webHidden/>
              </w:rPr>
              <w:fldChar w:fldCharType="separate"/>
            </w:r>
            <w:r w:rsidR="00CD439F">
              <w:rPr>
                <w:noProof/>
                <w:webHidden/>
              </w:rPr>
              <w:t>9</w:t>
            </w:r>
            <w:r w:rsidR="00CD439F">
              <w:rPr>
                <w:noProof/>
                <w:webHidden/>
              </w:rPr>
              <w:fldChar w:fldCharType="end"/>
            </w:r>
          </w:hyperlink>
        </w:p>
        <w:p w14:paraId="3C412004" w14:textId="75DB0078" w:rsidR="00CD439F" w:rsidRDefault="00A5295C">
          <w:pPr>
            <w:pStyle w:val="TOC1"/>
            <w:tabs>
              <w:tab w:val="right" w:leader="dot" w:pos="9771"/>
            </w:tabs>
            <w:rPr>
              <w:noProof/>
              <w:lang w:val="en-GB" w:eastAsia="en-GB"/>
            </w:rPr>
          </w:pPr>
          <w:hyperlink w:anchor="_Toc200377218" w:history="1">
            <w:r w:rsidR="00CD439F" w:rsidRPr="00284C91">
              <w:rPr>
                <w:rStyle w:val="Hyperlink"/>
                <w:rFonts w:ascii="Calibri" w:hAnsi="Calibri" w:cs="Calibri"/>
                <w:noProof/>
              </w:rPr>
              <w:t>Jewellery, Piercings &amp; Personal Accessories</w:t>
            </w:r>
            <w:r w:rsidR="00CD439F">
              <w:rPr>
                <w:noProof/>
                <w:webHidden/>
              </w:rPr>
              <w:tab/>
            </w:r>
            <w:r w:rsidR="00CD439F">
              <w:rPr>
                <w:noProof/>
                <w:webHidden/>
              </w:rPr>
              <w:fldChar w:fldCharType="begin"/>
            </w:r>
            <w:r w:rsidR="00CD439F">
              <w:rPr>
                <w:noProof/>
                <w:webHidden/>
              </w:rPr>
              <w:instrText xml:space="preserve"> PAGEREF _Toc200377218 \h </w:instrText>
            </w:r>
            <w:r w:rsidR="00CD439F">
              <w:rPr>
                <w:noProof/>
                <w:webHidden/>
              </w:rPr>
            </w:r>
            <w:r w:rsidR="00CD439F">
              <w:rPr>
                <w:noProof/>
                <w:webHidden/>
              </w:rPr>
              <w:fldChar w:fldCharType="separate"/>
            </w:r>
            <w:r w:rsidR="00CD439F">
              <w:rPr>
                <w:noProof/>
                <w:webHidden/>
              </w:rPr>
              <w:t>9</w:t>
            </w:r>
            <w:r w:rsidR="00CD439F">
              <w:rPr>
                <w:noProof/>
                <w:webHidden/>
              </w:rPr>
              <w:fldChar w:fldCharType="end"/>
            </w:r>
          </w:hyperlink>
        </w:p>
        <w:p w14:paraId="297611B8" w14:textId="36BD2A6C" w:rsidR="00CD439F" w:rsidRDefault="00A5295C">
          <w:pPr>
            <w:pStyle w:val="TOC1"/>
            <w:tabs>
              <w:tab w:val="right" w:leader="dot" w:pos="9771"/>
            </w:tabs>
            <w:rPr>
              <w:noProof/>
              <w:lang w:val="en-GB" w:eastAsia="en-GB"/>
            </w:rPr>
          </w:pPr>
          <w:hyperlink w:anchor="_Toc200377219" w:history="1">
            <w:r w:rsidR="00CD439F" w:rsidRPr="00284C91">
              <w:rPr>
                <w:rStyle w:val="Hyperlink"/>
                <w:rFonts w:ascii="Calibri" w:hAnsi="Calibri" w:cs="Calibri"/>
                <w:noProof/>
              </w:rPr>
              <w:t>Make-up and Fake Tan Policy</w:t>
            </w:r>
            <w:r w:rsidR="00CD439F">
              <w:rPr>
                <w:noProof/>
                <w:webHidden/>
              </w:rPr>
              <w:tab/>
            </w:r>
            <w:r w:rsidR="00CD439F">
              <w:rPr>
                <w:noProof/>
                <w:webHidden/>
              </w:rPr>
              <w:fldChar w:fldCharType="begin"/>
            </w:r>
            <w:r w:rsidR="00CD439F">
              <w:rPr>
                <w:noProof/>
                <w:webHidden/>
              </w:rPr>
              <w:instrText xml:space="preserve"> PAGEREF _Toc200377219 \h </w:instrText>
            </w:r>
            <w:r w:rsidR="00CD439F">
              <w:rPr>
                <w:noProof/>
                <w:webHidden/>
              </w:rPr>
            </w:r>
            <w:r w:rsidR="00CD439F">
              <w:rPr>
                <w:noProof/>
                <w:webHidden/>
              </w:rPr>
              <w:fldChar w:fldCharType="separate"/>
            </w:r>
            <w:r w:rsidR="00CD439F">
              <w:rPr>
                <w:noProof/>
                <w:webHidden/>
              </w:rPr>
              <w:t>10</w:t>
            </w:r>
            <w:r w:rsidR="00CD439F">
              <w:rPr>
                <w:noProof/>
                <w:webHidden/>
              </w:rPr>
              <w:fldChar w:fldCharType="end"/>
            </w:r>
          </w:hyperlink>
        </w:p>
        <w:p w14:paraId="319298A3" w14:textId="55AEF071" w:rsidR="00CD439F" w:rsidRDefault="00A5295C">
          <w:pPr>
            <w:pStyle w:val="TOC1"/>
            <w:tabs>
              <w:tab w:val="right" w:leader="dot" w:pos="9771"/>
            </w:tabs>
            <w:rPr>
              <w:noProof/>
              <w:lang w:val="en-GB" w:eastAsia="en-GB"/>
            </w:rPr>
          </w:pPr>
          <w:hyperlink w:anchor="_Toc200377220" w:history="1">
            <w:r w:rsidR="00CD439F" w:rsidRPr="00284C91">
              <w:rPr>
                <w:rStyle w:val="Hyperlink"/>
                <w:rFonts w:ascii="Calibri" w:hAnsi="Calibri" w:cs="Calibri"/>
                <w:noProof/>
              </w:rPr>
              <w:t>Nails, Eyelashes, Eyebrows, Hair and Accessories</w:t>
            </w:r>
            <w:r w:rsidR="00CD439F">
              <w:rPr>
                <w:noProof/>
                <w:webHidden/>
              </w:rPr>
              <w:tab/>
            </w:r>
            <w:r w:rsidR="00CD439F">
              <w:rPr>
                <w:noProof/>
                <w:webHidden/>
              </w:rPr>
              <w:fldChar w:fldCharType="begin"/>
            </w:r>
            <w:r w:rsidR="00CD439F">
              <w:rPr>
                <w:noProof/>
                <w:webHidden/>
              </w:rPr>
              <w:instrText xml:space="preserve"> PAGEREF _Toc200377220 \h </w:instrText>
            </w:r>
            <w:r w:rsidR="00CD439F">
              <w:rPr>
                <w:noProof/>
                <w:webHidden/>
              </w:rPr>
            </w:r>
            <w:r w:rsidR="00CD439F">
              <w:rPr>
                <w:noProof/>
                <w:webHidden/>
              </w:rPr>
              <w:fldChar w:fldCharType="separate"/>
            </w:r>
            <w:r w:rsidR="00CD439F">
              <w:rPr>
                <w:noProof/>
                <w:webHidden/>
              </w:rPr>
              <w:t>11</w:t>
            </w:r>
            <w:r w:rsidR="00CD439F">
              <w:rPr>
                <w:noProof/>
                <w:webHidden/>
              </w:rPr>
              <w:fldChar w:fldCharType="end"/>
            </w:r>
          </w:hyperlink>
        </w:p>
        <w:p w14:paraId="5FF6620E" w14:textId="006D0CF9" w:rsidR="00CD439F" w:rsidRDefault="00A5295C">
          <w:pPr>
            <w:pStyle w:val="TOC1"/>
            <w:tabs>
              <w:tab w:val="right" w:leader="dot" w:pos="9771"/>
            </w:tabs>
            <w:rPr>
              <w:noProof/>
              <w:lang w:val="en-GB" w:eastAsia="en-GB"/>
            </w:rPr>
          </w:pPr>
          <w:hyperlink w:anchor="_Toc200377221" w:history="1">
            <w:r w:rsidR="00CD439F" w:rsidRPr="00284C91">
              <w:rPr>
                <w:rStyle w:val="Hyperlink"/>
                <w:rFonts w:ascii="Calibri" w:hAnsi="Calibri" w:cs="Calibri"/>
                <w:noProof/>
              </w:rPr>
              <w:t>Expectations for school uniform</w:t>
            </w:r>
            <w:r w:rsidR="00CD439F">
              <w:rPr>
                <w:noProof/>
                <w:webHidden/>
              </w:rPr>
              <w:tab/>
            </w:r>
            <w:r w:rsidR="00CD439F">
              <w:rPr>
                <w:noProof/>
                <w:webHidden/>
              </w:rPr>
              <w:fldChar w:fldCharType="begin"/>
            </w:r>
            <w:r w:rsidR="00CD439F">
              <w:rPr>
                <w:noProof/>
                <w:webHidden/>
              </w:rPr>
              <w:instrText xml:space="preserve"> PAGEREF _Toc200377221 \h </w:instrText>
            </w:r>
            <w:r w:rsidR="00CD439F">
              <w:rPr>
                <w:noProof/>
                <w:webHidden/>
              </w:rPr>
            </w:r>
            <w:r w:rsidR="00CD439F">
              <w:rPr>
                <w:noProof/>
                <w:webHidden/>
              </w:rPr>
              <w:fldChar w:fldCharType="separate"/>
            </w:r>
            <w:r w:rsidR="00CD439F">
              <w:rPr>
                <w:noProof/>
                <w:webHidden/>
              </w:rPr>
              <w:t>13</w:t>
            </w:r>
            <w:r w:rsidR="00CD439F">
              <w:rPr>
                <w:noProof/>
                <w:webHidden/>
              </w:rPr>
              <w:fldChar w:fldCharType="end"/>
            </w:r>
          </w:hyperlink>
        </w:p>
        <w:p w14:paraId="0A1C9FCF" w14:textId="12B17575" w:rsidR="00CD439F" w:rsidRDefault="00A5295C">
          <w:pPr>
            <w:pStyle w:val="TOC2"/>
            <w:tabs>
              <w:tab w:val="right" w:leader="dot" w:pos="9771"/>
            </w:tabs>
            <w:rPr>
              <w:noProof/>
              <w:lang w:val="en-GB" w:eastAsia="en-GB"/>
            </w:rPr>
          </w:pPr>
          <w:hyperlink w:anchor="_Toc200377222" w:history="1">
            <w:r w:rsidR="00CD439F" w:rsidRPr="00284C91">
              <w:rPr>
                <w:rStyle w:val="Hyperlink"/>
                <w:rFonts w:ascii="Calibri" w:hAnsi="Calibri" w:cs="Calibri"/>
                <w:noProof/>
              </w:rPr>
              <w:t>Boys</w:t>
            </w:r>
            <w:r w:rsidR="00CD439F">
              <w:rPr>
                <w:noProof/>
                <w:webHidden/>
              </w:rPr>
              <w:tab/>
            </w:r>
            <w:r w:rsidR="00CD439F">
              <w:rPr>
                <w:noProof/>
                <w:webHidden/>
              </w:rPr>
              <w:fldChar w:fldCharType="begin"/>
            </w:r>
            <w:r w:rsidR="00CD439F">
              <w:rPr>
                <w:noProof/>
                <w:webHidden/>
              </w:rPr>
              <w:instrText xml:space="preserve"> PAGEREF _Toc200377222 \h </w:instrText>
            </w:r>
            <w:r w:rsidR="00CD439F">
              <w:rPr>
                <w:noProof/>
                <w:webHidden/>
              </w:rPr>
            </w:r>
            <w:r w:rsidR="00CD439F">
              <w:rPr>
                <w:noProof/>
                <w:webHidden/>
              </w:rPr>
              <w:fldChar w:fldCharType="separate"/>
            </w:r>
            <w:r w:rsidR="00CD439F">
              <w:rPr>
                <w:noProof/>
                <w:webHidden/>
              </w:rPr>
              <w:t>13</w:t>
            </w:r>
            <w:r w:rsidR="00CD439F">
              <w:rPr>
                <w:noProof/>
                <w:webHidden/>
              </w:rPr>
              <w:fldChar w:fldCharType="end"/>
            </w:r>
          </w:hyperlink>
        </w:p>
        <w:p w14:paraId="072B912F" w14:textId="71079CF1" w:rsidR="00CD439F" w:rsidRDefault="00A5295C">
          <w:pPr>
            <w:pStyle w:val="TOC2"/>
            <w:tabs>
              <w:tab w:val="right" w:leader="dot" w:pos="9771"/>
            </w:tabs>
            <w:rPr>
              <w:noProof/>
              <w:lang w:val="en-GB" w:eastAsia="en-GB"/>
            </w:rPr>
          </w:pPr>
          <w:hyperlink w:anchor="_Toc200377223" w:history="1">
            <w:r w:rsidR="00CD439F" w:rsidRPr="00284C91">
              <w:rPr>
                <w:rStyle w:val="Hyperlink"/>
                <w:rFonts w:ascii="Calibri" w:hAnsi="Calibri" w:cs="Calibri"/>
                <w:noProof/>
              </w:rPr>
              <w:t>Girls</w:t>
            </w:r>
            <w:r w:rsidR="00CD439F">
              <w:rPr>
                <w:noProof/>
                <w:webHidden/>
              </w:rPr>
              <w:tab/>
            </w:r>
            <w:r w:rsidR="00CD439F">
              <w:rPr>
                <w:noProof/>
                <w:webHidden/>
              </w:rPr>
              <w:fldChar w:fldCharType="begin"/>
            </w:r>
            <w:r w:rsidR="00CD439F">
              <w:rPr>
                <w:noProof/>
                <w:webHidden/>
              </w:rPr>
              <w:instrText xml:space="preserve"> PAGEREF _Toc200377223 \h </w:instrText>
            </w:r>
            <w:r w:rsidR="00CD439F">
              <w:rPr>
                <w:noProof/>
                <w:webHidden/>
              </w:rPr>
            </w:r>
            <w:r w:rsidR="00CD439F">
              <w:rPr>
                <w:noProof/>
                <w:webHidden/>
              </w:rPr>
              <w:fldChar w:fldCharType="separate"/>
            </w:r>
            <w:r w:rsidR="00CD439F">
              <w:rPr>
                <w:noProof/>
                <w:webHidden/>
              </w:rPr>
              <w:t>15</w:t>
            </w:r>
            <w:r w:rsidR="00CD439F">
              <w:rPr>
                <w:noProof/>
                <w:webHidden/>
              </w:rPr>
              <w:fldChar w:fldCharType="end"/>
            </w:r>
          </w:hyperlink>
        </w:p>
        <w:p w14:paraId="2D6D6868" w14:textId="33E787DF" w:rsidR="00CD439F" w:rsidRDefault="00A5295C">
          <w:pPr>
            <w:pStyle w:val="TOC1"/>
            <w:tabs>
              <w:tab w:val="right" w:leader="dot" w:pos="9771"/>
            </w:tabs>
            <w:rPr>
              <w:noProof/>
              <w:lang w:val="en-GB" w:eastAsia="en-GB"/>
            </w:rPr>
          </w:pPr>
          <w:hyperlink w:anchor="_Toc200377224" w:history="1">
            <w:r w:rsidR="00CD439F" w:rsidRPr="00284C91">
              <w:rPr>
                <w:rStyle w:val="Hyperlink"/>
                <w:rFonts w:ascii="Calibri" w:hAnsi="Calibri" w:cs="Calibri"/>
                <w:noProof/>
              </w:rPr>
              <w:t>Policy Justification &amp; DfE Guidance</w:t>
            </w:r>
            <w:r w:rsidR="00CD439F">
              <w:rPr>
                <w:noProof/>
                <w:webHidden/>
              </w:rPr>
              <w:tab/>
            </w:r>
            <w:r w:rsidR="00CD439F">
              <w:rPr>
                <w:noProof/>
                <w:webHidden/>
              </w:rPr>
              <w:fldChar w:fldCharType="begin"/>
            </w:r>
            <w:r w:rsidR="00CD439F">
              <w:rPr>
                <w:noProof/>
                <w:webHidden/>
              </w:rPr>
              <w:instrText xml:space="preserve"> PAGEREF _Toc200377224 \h </w:instrText>
            </w:r>
            <w:r w:rsidR="00CD439F">
              <w:rPr>
                <w:noProof/>
                <w:webHidden/>
              </w:rPr>
            </w:r>
            <w:r w:rsidR="00CD439F">
              <w:rPr>
                <w:noProof/>
                <w:webHidden/>
              </w:rPr>
              <w:fldChar w:fldCharType="separate"/>
            </w:r>
            <w:r w:rsidR="00CD439F">
              <w:rPr>
                <w:noProof/>
                <w:webHidden/>
              </w:rPr>
              <w:t>19</w:t>
            </w:r>
            <w:r w:rsidR="00CD439F">
              <w:rPr>
                <w:noProof/>
                <w:webHidden/>
              </w:rPr>
              <w:fldChar w:fldCharType="end"/>
            </w:r>
          </w:hyperlink>
        </w:p>
        <w:p w14:paraId="594B1753" w14:textId="32A5614F" w:rsidR="00CD439F" w:rsidRDefault="00A5295C">
          <w:pPr>
            <w:pStyle w:val="TOC1"/>
            <w:tabs>
              <w:tab w:val="right" w:leader="dot" w:pos="9771"/>
            </w:tabs>
            <w:rPr>
              <w:noProof/>
              <w:lang w:val="en-GB" w:eastAsia="en-GB"/>
            </w:rPr>
          </w:pPr>
          <w:hyperlink w:anchor="_Toc200377225" w:history="1">
            <w:r w:rsidR="00CD439F" w:rsidRPr="00284C91">
              <w:rPr>
                <w:rStyle w:val="Hyperlink"/>
                <w:rFonts w:ascii="Calibri" w:hAnsi="Calibri" w:cs="Calibri"/>
                <w:noProof/>
                <w:lang w:eastAsia="en-GB"/>
              </w:rPr>
              <w:t>Our Partnership with Parents: Working Together for Student Success</w:t>
            </w:r>
            <w:r w:rsidR="00CD439F">
              <w:rPr>
                <w:noProof/>
                <w:webHidden/>
              </w:rPr>
              <w:tab/>
            </w:r>
            <w:r w:rsidR="00CD439F">
              <w:rPr>
                <w:noProof/>
                <w:webHidden/>
              </w:rPr>
              <w:fldChar w:fldCharType="begin"/>
            </w:r>
            <w:r w:rsidR="00CD439F">
              <w:rPr>
                <w:noProof/>
                <w:webHidden/>
              </w:rPr>
              <w:instrText xml:space="preserve"> PAGEREF _Toc200377225 \h </w:instrText>
            </w:r>
            <w:r w:rsidR="00CD439F">
              <w:rPr>
                <w:noProof/>
                <w:webHidden/>
              </w:rPr>
            </w:r>
            <w:r w:rsidR="00CD439F">
              <w:rPr>
                <w:noProof/>
                <w:webHidden/>
              </w:rPr>
              <w:fldChar w:fldCharType="separate"/>
            </w:r>
            <w:r w:rsidR="00CD439F">
              <w:rPr>
                <w:noProof/>
                <w:webHidden/>
              </w:rPr>
              <w:t>19</w:t>
            </w:r>
            <w:r w:rsidR="00CD439F">
              <w:rPr>
                <w:noProof/>
                <w:webHidden/>
              </w:rPr>
              <w:fldChar w:fldCharType="end"/>
            </w:r>
          </w:hyperlink>
        </w:p>
        <w:p w14:paraId="30CAB82D" w14:textId="2D0780D0" w:rsidR="00CD439F" w:rsidRDefault="00A5295C">
          <w:pPr>
            <w:pStyle w:val="TOC3"/>
            <w:tabs>
              <w:tab w:val="right" w:leader="dot" w:pos="9771"/>
            </w:tabs>
            <w:rPr>
              <w:noProof/>
              <w:lang w:val="en-GB" w:eastAsia="en-GB"/>
            </w:rPr>
          </w:pPr>
          <w:hyperlink w:anchor="_Toc200377226" w:history="1">
            <w:r w:rsidR="00CD439F" w:rsidRPr="00284C91">
              <w:rPr>
                <w:rStyle w:val="Hyperlink"/>
                <w:rFonts w:ascii="Calibri" w:eastAsia="Times New Roman" w:hAnsi="Calibri" w:cs="Calibri"/>
                <w:b/>
                <w:bCs/>
                <w:noProof/>
                <w:lang w:eastAsia="en-GB"/>
              </w:rPr>
              <w:t>By enrolling your child at Aspire, you agree to:</w:t>
            </w:r>
            <w:r w:rsidR="00CD439F">
              <w:rPr>
                <w:noProof/>
                <w:webHidden/>
              </w:rPr>
              <w:tab/>
            </w:r>
            <w:r w:rsidR="00CD439F">
              <w:rPr>
                <w:noProof/>
                <w:webHidden/>
              </w:rPr>
              <w:fldChar w:fldCharType="begin"/>
            </w:r>
            <w:r w:rsidR="00CD439F">
              <w:rPr>
                <w:noProof/>
                <w:webHidden/>
              </w:rPr>
              <w:instrText xml:space="preserve"> PAGEREF _Toc200377226 \h </w:instrText>
            </w:r>
            <w:r w:rsidR="00CD439F">
              <w:rPr>
                <w:noProof/>
                <w:webHidden/>
              </w:rPr>
            </w:r>
            <w:r w:rsidR="00CD439F">
              <w:rPr>
                <w:noProof/>
                <w:webHidden/>
              </w:rPr>
              <w:fldChar w:fldCharType="separate"/>
            </w:r>
            <w:r w:rsidR="00CD439F">
              <w:rPr>
                <w:noProof/>
                <w:webHidden/>
              </w:rPr>
              <w:t>19</w:t>
            </w:r>
            <w:r w:rsidR="00CD439F">
              <w:rPr>
                <w:noProof/>
                <w:webHidden/>
              </w:rPr>
              <w:fldChar w:fldCharType="end"/>
            </w:r>
          </w:hyperlink>
        </w:p>
        <w:p w14:paraId="6C0854D6" w14:textId="71B3D3ED" w:rsidR="00CD439F" w:rsidRDefault="00A5295C">
          <w:pPr>
            <w:pStyle w:val="TOC3"/>
            <w:tabs>
              <w:tab w:val="right" w:leader="dot" w:pos="9771"/>
            </w:tabs>
            <w:rPr>
              <w:noProof/>
              <w:lang w:val="en-GB" w:eastAsia="en-GB"/>
            </w:rPr>
          </w:pPr>
          <w:hyperlink w:anchor="_Toc200377227" w:history="1">
            <w:r w:rsidR="00CD439F" w:rsidRPr="00284C91">
              <w:rPr>
                <w:rStyle w:val="Hyperlink"/>
                <w:rFonts w:ascii="Calibri" w:eastAsia="Times New Roman" w:hAnsi="Calibri" w:cs="Calibri"/>
                <w:b/>
                <w:bCs/>
                <w:noProof/>
                <w:lang w:eastAsia="en-GB"/>
              </w:rPr>
              <w:t>Our Promise to Parents:</w:t>
            </w:r>
            <w:r w:rsidR="00CD439F">
              <w:rPr>
                <w:noProof/>
                <w:webHidden/>
              </w:rPr>
              <w:tab/>
            </w:r>
            <w:r w:rsidR="00CD439F">
              <w:rPr>
                <w:noProof/>
                <w:webHidden/>
              </w:rPr>
              <w:fldChar w:fldCharType="begin"/>
            </w:r>
            <w:r w:rsidR="00CD439F">
              <w:rPr>
                <w:noProof/>
                <w:webHidden/>
              </w:rPr>
              <w:instrText xml:space="preserve"> PAGEREF _Toc200377227 \h </w:instrText>
            </w:r>
            <w:r w:rsidR="00CD439F">
              <w:rPr>
                <w:noProof/>
                <w:webHidden/>
              </w:rPr>
            </w:r>
            <w:r w:rsidR="00CD439F">
              <w:rPr>
                <w:noProof/>
                <w:webHidden/>
              </w:rPr>
              <w:fldChar w:fldCharType="separate"/>
            </w:r>
            <w:r w:rsidR="00CD439F">
              <w:rPr>
                <w:noProof/>
                <w:webHidden/>
              </w:rPr>
              <w:t>19</w:t>
            </w:r>
            <w:r w:rsidR="00CD439F">
              <w:rPr>
                <w:noProof/>
                <w:webHidden/>
              </w:rPr>
              <w:fldChar w:fldCharType="end"/>
            </w:r>
          </w:hyperlink>
        </w:p>
        <w:p w14:paraId="16AB8251" w14:textId="1A89513E" w:rsidR="00CD439F" w:rsidRDefault="00A5295C">
          <w:pPr>
            <w:pStyle w:val="TOC1"/>
            <w:tabs>
              <w:tab w:val="right" w:leader="dot" w:pos="9771"/>
            </w:tabs>
            <w:rPr>
              <w:noProof/>
              <w:lang w:val="en-GB" w:eastAsia="en-GB"/>
            </w:rPr>
          </w:pPr>
          <w:hyperlink w:anchor="_Toc200377228" w:history="1">
            <w:r w:rsidR="00CD439F" w:rsidRPr="00284C91">
              <w:rPr>
                <w:rStyle w:val="Hyperlink"/>
                <w:rFonts w:ascii="Calibri" w:hAnsi="Calibri" w:cs="Calibri"/>
                <w:noProof/>
              </w:rPr>
              <w:t>Frequently Asked Questions (FAQs)</w:t>
            </w:r>
            <w:r w:rsidR="00CD439F">
              <w:rPr>
                <w:noProof/>
                <w:webHidden/>
              </w:rPr>
              <w:tab/>
            </w:r>
            <w:r w:rsidR="00CD439F">
              <w:rPr>
                <w:noProof/>
                <w:webHidden/>
              </w:rPr>
              <w:fldChar w:fldCharType="begin"/>
            </w:r>
            <w:r w:rsidR="00CD439F">
              <w:rPr>
                <w:noProof/>
                <w:webHidden/>
              </w:rPr>
              <w:instrText xml:space="preserve"> PAGEREF _Toc200377228 \h </w:instrText>
            </w:r>
            <w:r w:rsidR="00CD439F">
              <w:rPr>
                <w:noProof/>
                <w:webHidden/>
              </w:rPr>
            </w:r>
            <w:r w:rsidR="00CD439F">
              <w:rPr>
                <w:noProof/>
                <w:webHidden/>
              </w:rPr>
              <w:fldChar w:fldCharType="separate"/>
            </w:r>
            <w:r w:rsidR="00CD439F">
              <w:rPr>
                <w:noProof/>
                <w:webHidden/>
              </w:rPr>
              <w:t>21</w:t>
            </w:r>
            <w:r w:rsidR="00CD439F">
              <w:rPr>
                <w:noProof/>
                <w:webHidden/>
              </w:rPr>
              <w:fldChar w:fldCharType="end"/>
            </w:r>
          </w:hyperlink>
        </w:p>
        <w:p w14:paraId="744E32F5" w14:textId="4CB3188B" w:rsidR="001454B8" w:rsidRPr="00CD439F" w:rsidRDefault="001454B8">
          <w:pPr>
            <w:rPr>
              <w:rFonts w:ascii="Calibri" w:hAnsi="Calibri" w:cs="Calibri"/>
              <w:sz w:val="24"/>
              <w:szCs w:val="24"/>
            </w:rPr>
          </w:pPr>
          <w:r w:rsidRPr="00CD439F">
            <w:rPr>
              <w:rFonts w:ascii="Calibri" w:hAnsi="Calibri" w:cs="Calibri"/>
              <w:b/>
              <w:bCs/>
              <w:sz w:val="24"/>
              <w:szCs w:val="24"/>
            </w:rPr>
            <w:fldChar w:fldCharType="end"/>
          </w:r>
        </w:p>
      </w:sdtContent>
    </w:sdt>
    <w:p w14:paraId="25040855" w14:textId="77777777" w:rsidR="007447DF" w:rsidRPr="00CD439F" w:rsidRDefault="00DD1BB5">
      <w:pPr>
        <w:rPr>
          <w:rFonts w:ascii="Calibri" w:hAnsi="Calibri" w:cs="Calibri"/>
          <w:sz w:val="24"/>
          <w:szCs w:val="24"/>
        </w:rPr>
      </w:pPr>
      <w:r w:rsidRPr="00CD439F">
        <w:rPr>
          <w:rFonts w:ascii="Calibri" w:hAnsi="Calibri" w:cs="Calibri"/>
          <w:sz w:val="24"/>
          <w:szCs w:val="24"/>
        </w:rPr>
        <w:br/>
      </w:r>
    </w:p>
    <w:p w14:paraId="54851840" w14:textId="77777777" w:rsidR="00E333DB" w:rsidRPr="00CD439F" w:rsidRDefault="00E333DB">
      <w:pPr>
        <w:pStyle w:val="Heading1"/>
        <w:rPr>
          <w:rFonts w:ascii="Calibri" w:hAnsi="Calibri" w:cs="Calibri"/>
          <w:sz w:val="24"/>
          <w:szCs w:val="24"/>
        </w:rPr>
      </w:pPr>
    </w:p>
    <w:p w14:paraId="175BBF26" w14:textId="77777777" w:rsidR="00E333DB" w:rsidRPr="00CD439F" w:rsidRDefault="00E333DB">
      <w:pPr>
        <w:rPr>
          <w:rFonts w:ascii="Calibri" w:eastAsiaTheme="majorEastAsia" w:hAnsi="Calibri" w:cs="Calibri"/>
          <w:b/>
          <w:bCs/>
          <w:color w:val="365F91" w:themeColor="accent1" w:themeShade="BF"/>
          <w:sz w:val="24"/>
          <w:szCs w:val="24"/>
        </w:rPr>
      </w:pPr>
      <w:r w:rsidRPr="00CD439F">
        <w:rPr>
          <w:rFonts w:ascii="Calibri" w:hAnsi="Calibri" w:cs="Calibri"/>
          <w:sz w:val="24"/>
          <w:szCs w:val="24"/>
        </w:rPr>
        <w:br w:type="page"/>
      </w:r>
    </w:p>
    <w:p w14:paraId="26C0701C" w14:textId="1AA06BFE" w:rsidR="007447DF" w:rsidRPr="00CD439F" w:rsidRDefault="00DD1BB5">
      <w:pPr>
        <w:pStyle w:val="Heading1"/>
        <w:rPr>
          <w:rFonts w:ascii="Calibri" w:hAnsi="Calibri" w:cs="Calibri"/>
          <w:sz w:val="24"/>
          <w:szCs w:val="24"/>
        </w:rPr>
      </w:pPr>
      <w:bookmarkStart w:id="0" w:name="_Toc200377205"/>
      <w:r w:rsidRPr="00CD439F">
        <w:rPr>
          <w:rFonts w:ascii="Calibri" w:hAnsi="Calibri" w:cs="Calibri"/>
          <w:sz w:val="24"/>
          <w:szCs w:val="24"/>
        </w:rPr>
        <w:lastRenderedPageBreak/>
        <w:t>Purpose of the Policy</w:t>
      </w:r>
      <w:bookmarkEnd w:id="0"/>
    </w:p>
    <w:p w14:paraId="3F99A3BC" w14:textId="77777777" w:rsidR="007447DF" w:rsidRPr="00CD439F" w:rsidRDefault="00DD1BB5">
      <w:pPr>
        <w:rPr>
          <w:rFonts w:ascii="Calibri" w:hAnsi="Calibri" w:cs="Calibri"/>
          <w:sz w:val="24"/>
          <w:szCs w:val="24"/>
        </w:rPr>
      </w:pPr>
      <w:r w:rsidRPr="00CD439F">
        <w:rPr>
          <w:rFonts w:ascii="Calibri" w:hAnsi="Calibri" w:cs="Calibri"/>
          <w:sz w:val="24"/>
          <w:szCs w:val="24"/>
        </w:rPr>
        <w:t>The aim of this policy is to:</w:t>
      </w:r>
    </w:p>
    <w:p w14:paraId="042B3AAB" w14:textId="77777777" w:rsidR="007447DF" w:rsidRPr="00CD439F" w:rsidRDefault="00DD1BB5" w:rsidP="00E333DB">
      <w:pPr>
        <w:pStyle w:val="ListParagraph"/>
        <w:numPr>
          <w:ilvl w:val="0"/>
          <w:numId w:val="10"/>
        </w:numPr>
        <w:rPr>
          <w:rFonts w:ascii="Calibri" w:hAnsi="Calibri" w:cs="Calibri"/>
          <w:sz w:val="24"/>
          <w:szCs w:val="24"/>
        </w:rPr>
      </w:pPr>
      <w:r w:rsidRPr="00CD439F">
        <w:rPr>
          <w:rFonts w:ascii="Calibri" w:hAnsi="Calibri" w:cs="Calibri"/>
          <w:sz w:val="24"/>
          <w:szCs w:val="24"/>
        </w:rPr>
        <w:t>Maintain high standards of personal presentation and discipline</w:t>
      </w:r>
    </w:p>
    <w:p w14:paraId="09765DA8" w14:textId="77777777" w:rsidR="007447DF" w:rsidRPr="00CD439F" w:rsidRDefault="00DD1BB5" w:rsidP="00E333DB">
      <w:pPr>
        <w:pStyle w:val="ListParagraph"/>
        <w:numPr>
          <w:ilvl w:val="0"/>
          <w:numId w:val="10"/>
        </w:numPr>
        <w:rPr>
          <w:rFonts w:ascii="Calibri" w:hAnsi="Calibri" w:cs="Calibri"/>
          <w:sz w:val="24"/>
          <w:szCs w:val="24"/>
        </w:rPr>
      </w:pPr>
      <w:r w:rsidRPr="00CD439F">
        <w:rPr>
          <w:rFonts w:ascii="Calibri" w:hAnsi="Calibri" w:cs="Calibri"/>
          <w:sz w:val="24"/>
          <w:szCs w:val="24"/>
        </w:rPr>
        <w:t>Promote equality and reduce peer pressure</w:t>
      </w:r>
    </w:p>
    <w:p w14:paraId="1CF3BDF7" w14:textId="77777777" w:rsidR="007447DF" w:rsidRPr="00CD439F" w:rsidRDefault="00DD1BB5" w:rsidP="00E333DB">
      <w:pPr>
        <w:pStyle w:val="ListParagraph"/>
        <w:numPr>
          <w:ilvl w:val="0"/>
          <w:numId w:val="10"/>
        </w:numPr>
        <w:rPr>
          <w:rFonts w:ascii="Calibri" w:hAnsi="Calibri" w:cs="Calibri"/>
          <w:sz w:val="24"/>
          <w:szCs w:val="24"/>
        </w:rPr>
      </w:pPr>
      <w:r w:rsidRPr="00CD439F">
        <w:rPr>
          <w:rFonts w:ascii="Calibri" w:hAnsi="Calibri" w:cs="Calibri"/>
          <w:sz w:val="24"/>
          <w:szCs w:val="24"/>
        </w:rPr>
        <w:t>Ensure students are dressed safely and appropriately for learning</w:t>
      </w:r>
    </w:p>
    <w:p w14:paraId="4DCB6E98" w14:textId="77777777" w:rsidR="007447DF" w:rsidRPr="00CD439F" w:rsidRDefault="00DD1BB5" w:rsidP="00E333DB">
      <w:pPr>
        <w:pStyle w:val="ListParagraph"/>
        <w:numPr>
          <w:ilvl w:val="0"/>
          <w:numId w:val="10"/>
        </w:numPr>
        <w:rPr>
          <w:rFonts w:ascii="Calibri" w:hAnsi="Calibri" w:cs="Calibri"/>
          <w:sz w:val="24"/>
          <w:szCs w:val="24"/>
        </w:rPr>
      </w:pPr>
      <w:r w:rsidRPr="00CD439F">
        <w:rPr>
          <w:rFonts w:ascii="Calibri" w:hAnsi="Calibri" w:cs="Calibri"/>
          <w:sz w:val="24"/>
          <w:szCs w:val="24"/>
        </w:rPr>
        <w:t xml:space="preserve">Eliminate distractions and </w:t>
      </w:r>
      <w:proofErr w:type="spellStart"/>
      <w:r w:rsidRPr="00CD439F">
        <w:rPr>
          <w:rFonts w:ascii="Calibri" w:hAnsi="Calibri" w:cs="Calibri"/>
          <w:sz w:val="24"/>
          <w:szCs w:val="24"/>
        </w:rPr>
        <w:t>maximise</w:t>
      </w:r>
      <w:proofErr w:type="spellEnd"/>
      <w:r w:rsidRPr="00CD439F">
        <w:rPr>
          <w:rFonts w:ascii="Calibri" w:hAnsi="Calibri" w:cs="Calibri"/>
          <w:sz w:val="24"/>
          <w:szCs w:val="24"/>
        </w:rPr>
        <w:t xml:space="preserve"> valuable learning time</w:t>
      </w:r>
    </w:p>
    <w:p w14:paraId="105E8A19" w14:textId="77777777" w:rsidR="007447DF" w:rsidRPr="00CD439F" w:rsidRDefault="00DD1BB5">
      <w:pPr>
        <w:rPr>
          <w:rFonts w:ascii="Calibri" w:hAnsi="Calibri" w:cs="Calibri"/>
          <w:sz w:val="24"/>
          <w:szCs w:val="24"/>
        </w:rPr>
      </w:pPr>
      <w:r w:rsidRPr="00CD439F">
        <w:rPr>
          <w:rFonts w:ascii="Calibri" w:hAnsi="Calibri" w:cs="Calibri"/>
          <w:sz w:val="24"/>
          <w:szCs w:val="24"/>
        </w:rPr>
        <w:t>Our uniform policy sets clear, consistent standards to ensure all students present themselves in a smart, business-like manner each day.</w:t>
      </w:r>
    </w:p>
    <w:p w14:paraId="15E4A27F" w14:textId="77777777" w:rsidR="007447DF" w:rsidRPr="00CD439F" w:rsidRDefault="00DD1BB5" w:rsidP="002463E8">
      <w:pPr>
        <w:pStyle w:val="ListParagraph"/>
        <w:numPr>
          <w:ilvl w:val="0"/>
          <w:numId w:val="11"/>
        </w:numPr>
        <w:rPr>
          <w:rFonts w:ascii="Calibri" w:hAnsi="Calibri" w:cs="Calibri"/>
          <w:sz w:val="24"/>
          <w:szCs w:val="24"/>
        </w:rPr>
      </w:pPr>
      <w:r w:rsidRPr="00CD439F">
        <w:rPr>
          <w:rFonts w:ascii="Calibri" w:hAnsi="Calibri" w:cs="Calibri"/>
          <w:sz w:val="24"/>
          <w:szCs w:val="24"/>
        </w:rPr>
        <w:t>Full Academy uniform must be worn correctly at all times.</w:t>
      </w:r>
    </w:p>
    <w:p w14:paraId="7F3AAB90" w14:textId="77777777" w:rsidR="007447DF" w:rsidRPr="00CD439F" w:rsidRDefault="00DD1BB5" w:rsidP="002463E8">
      <w:pPr>
        <w:pStyle w:val="ListParagraph"/>
        <w:numPr>
          <w:ilvl w:val="0"/>
          <w:numId w:val="11"/>
        </w:numPr>
        <w:rPr>
          <w:rFonts w:ascii="Calibri" w:hAnsi="Calibri" w:cs="Calibri"/>
          <w:sz w:val="24"/>
          <w:szCs w:val="24"/>
        </w:rPr>
      </w:pPr>
      <w:r w:rsidRPr="00CD439F">
        <w:rPr>
          <w:rFonts w:ascii="Calibri" w:hAnsi="Calibri" w:cs="Calibri"/>
          <w:sz w:val="24"/>
          <w:szCs w:val="24"/>
        </w:rPr>
        <w:t>Students will be checked by staff every morning to ensure compliance with uniform expectations.</w:t>
      </w:r>
    </w:p>
    <w:p w14:paraId="08D4B3D1" w14:textId="77777777" w:rsidR="007447DF" w:rsidRPr="00CD439F" w:rsidRDefault="00DD1BB5" w:rsidP="002463E8">
      <w:pPr>
        <w:pStyle w:val="ListParagraph"/>
        <w:numPr>
          <w:ilvl w:val="0"/>
          <w:numId w:val="11"/>
        </w:numPr>
        <w:rPr>
          <w:rFonts w:ascii="Calibri" w:hAnsi="Calibri" w:cs="Calibri"/>
          <w:sz w:val="24"/>
          <w:szCs w:val="24"/>
        </w:rPr>
      </w:pPr>
      <w:r w:rsidRPr="00CD439F">
        <w:rPr>
          <w:rFonts w:ascii="Calibri" w:hAnsi="Calibri" w:cs="Calibri"/>
          <w:sz w:val="24"/>
          <w:szCs w:val="24"/>
        </w:rPr>
        <w:t>Uniform is available from Bispham Clothing and Ragamuffins.</w:t>
      </w:r>
    </w:p>
    <w:p w14:paraId="6303202E" w14:textId="77777777" w:rsidR="007447DF" w:rsidRPr="00CD439F" w:rsidRDefault="00DD1BB5" w:rsidP="002463E8">
      <w:pPr>
        <w:pStyle w:val="ListParagraph"/>
        <w:numPr>
          <w:ilvl w:val="0"/>
          <w:numId w:val="11"/>
        </w:numPr>
        <w:rPr>
          <w:rFonts w:ascii="Calibri" w:hAnsi="Calibri" w:cs="Calibri"/>
          <w:sz w:val="24"/>
          <w:szCs w:val="24"/>
        </w:rPr>
      </w:pPr>
      <w:r w:rsidRPr="00CD439F">
        <w:rPr>
          <w:rFonts w:ascii="Calibri" w:hAnsi="Calibri" w:cs="Calibri"/>
          <w:sz w:val="24"/>
          <w:szCs w:val="24"/>
        </w:rPr>
        <w:t>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must consult the official uniform list before purchasing to avoid costly and unacceptable mistakes. Items not listed in the policy are not permitted.</w:t>
      </w:r>
    </w:p>
    <w:p w14:paraId="09F67AF4" w14:textId="77777777" w:rsidR="007447DF" w:rsidRPr="00CD439F" w:rsidRDefault="00DD1BB5" w:rsidP="002463E8">
      <w:pPr>
        <w:pStyle w:val="ListParagraph"/>
        <w:numPr>
          <w:ilvl w:val="0"/>
          <w:numId w:val="11"/>
        </w:numPr>
        <w:rPr>
          <w:rFonts w:ascii="Calibri" w:hAnsi="Calibri" w:cs="Calibri"/>
          <w:sz w:val="24"/>
          <w:szCs w:val="24"/>
        </w:rPr>
      </w:pPr>
      <w:r w:rsidRPr="00CD439F">
        <w:rPr>
          <w:rFonts w:ascii="Calibri" w:hAnsi="Calibri" w:cs="Calibri"/>
          <w:sz w:val="24"/>
          <w:szCs w:val="24"/>
        </w:rPr>
        <w:t>If a student arrives in incorrect, incomplete, or unsafe uniform, they will:</w:t>
      </w:r>
    </w:p>
    <w:p w14:paraId="4FD787E1" w14:textId="1C2528A9" w:rsidR="007447DF" w:rsidRPr="00CD439F" w:rsidRDefault="00DD1BB5" w:rsidP="00E97EC0">
      <w:pPr>
        <w:pStyle w:val="ListParagraph"/>
        <w:numPr>
          <w:ilvl w:val="0"/>
          <w:numId w:val="12"/>
        </w:numPr>
        <w:rPr>
          <w:rFonts w:ascii="Calibri" w:hAnsi="Calibri" w:cs="Calibri"/>
          <w:sz w:val="24"/>
          <w:szCs w:val="24"/>
        </w:rPr>
      </w:pPr>
      <w:r w:rsidRPr="00CD439F">
        <w:rPr>
          <w:rFonts w:ascii="Calibri" w:hAnsi="Calibri" w:cs="Calibri"/>
          <w:sz w:val="24"/>
          <w:szCs w:val="24"/>
        </w:rPr>
        <w:t>Be sent to the Standards Room to chang</w:t>
      </w:r>
      <w:r w:rsidR="00E97EC0" w:rsidRPr="00CD439F">
        <w:rPr>
          <w:rFonts w:ascii="Calibri" w:hAnsi="Calibri" w:cs="Calibri"/>
          <w:sz w:val="24"/>
          <w:szCs w:val="24"/>
        </w:rPr>
        <w:t>e into uniform provided</w:t>
      </w:r>
      <w:r w:rsidRPr="00CD439F">
        <w:rPr>
          <w:rFonts w:ascii="Calibri" w:hAnsi="Calibri" w:cs="Calibri"/>
          <w:sz w:val="24"/>
          <w:szCs w:val="24"/>
        </w:rPr>
        <w:t>,</w:t>
      </w:r>
    </w:p>
    <w:p w14:paraId="1A84A725" w14:textId="29AFEEB4" w:rsidR="007447DF" w:rsidRPr="00CD439F" w:rsidRDefault="00DD1BB5" w:rsidP="00E97EC0">
      <w:pPr>
        <w:pStyle w:val="ListParagraph"/>
        <w:numPr>
          <w:ilvl w:val="0"/>
          <w:numId w:val="12"/>
        </w:numPr>
        <w:rPr>
          <w:rFonts w:ascii="Calibri" w:hAnsi="Calibri" w:cs="Calibri"/>
          <w:sz w:val="24"/>
          <w:szCs w:val="24"/>
        </w:rPr>
      </w:pPr>
      <w:r w:rsidRPr="00CD439F">
        <w:rPr>
          <w:rFonts w:ascii="Calibri" w:hAnsi="Calibri" w:cs="Calibri"/>
          <w:sz w:val="24"/>
          <w:szCs w:val="24"/>
        </w:rPr>
        <w:t>Or sent home to correct the issue</w:t>
      </w:r>
      <w:r w:rsidR="00AF1CFE" w:rsidRPr="00CD439F">
        <w:rPr>
          <w:rFonts w:ascii="Calibri" w:hAnsi="Calibri" w:cs="Calibri"/>
          <w:sz w:val="24"/>
          <w:szCs w:val="24"/>
        </w:rPr>
        <w:t xml:space="preserve"> and issued a </w:t>
      </w:r>
      <w:r w:rsidR="00754013" w:rsidRPr="00CD439F">
        <w:rPr>
          <w:rFonts w:ascii="Calibri" w:hAnsi="Calibri" w:cs="Calibri"/>
          <w:sz w:val="24"/>
          <w:szCs w:val="24"/>
        </w:rPr>
        <w:t>one-hour</w:t>
      </w:r>
      <w:r w:rsidR="00AF1CFE" w:rsidRPr="00CD439F">
        <w:rPr>
          <w:rFonts w:ascii="Calibri" w:hAnsi="Calibri" w:cs="Calibri"/>
          <w:sz w:val="24"/>
          <w:szCs w:val="24"/>
        </w:rPr>
        <w:t xml:space="preserve"> detention to make up for missed learning</w:t>
      </w:r>
      <w:r w:rsidRPr="00CD439F">
        <w:rPr>
          <w:rFonts w:ascii="Calibri" w:hAnsi="Calibri" w:cs="Calibri"/>
          <w:sz w:val="24"/>
          <w:szCs w:val="24"/>
        </w:rPr>
        <w:t>,</w:t>
      </w:r>
    </w:p>
    <w:p w14:paraId="6E0CF933" w14:textId="77777777" w:rsidR="007447DF" w:rsidRPr="00CD439F" w:rsidRDefault="00DD1BB5" w:rsidP="00E97EC0">
      <w:pPr>
        <w:pStyle w:val="ListParagraph"/>
        <w:numPr>
          <w:ilvl w:val="0"/>
          <w:numId w:val="12"/>
        </w:numPr>
        <w:rPr>
          <w:rFonts w:ascii="Calibri" w:hAnsi="Calibri" w:cs="Calibri"/>
          <w:sz w:val="24"/>
          <w:szCs w:val="24"/>
        </w:rPr>
      </w:pPr>
      <w:r w:rsidRPr="00CD439F">
        <w:rPr>
          <w:rFonts w:ascii="Calibri" w:hAnsi="Calibri" w:cs="Calibri"/>
          <w:sz w:val="24"/>
          <w:szCs w:val="24"/>
        </w:rPr>
        <w:t>Or placed in the Impact Unit until the matter is resolved.</w:t>
      </w:r>
    </w:p>
    <w:p w14:paraId="02C113AA" w14:textId="6E70BAFD" w:rsidR="007447DF" w:rsidRDefault="00DD1BB5" w:rsidP="002463E8">
      <w:pPr>
        <w:pStyle w:val="ListParagraph"/>
        <w:numPr>
          <w:ilvl w:val="0"/>
          <w:numId w:val="13"/>
        </w:numPr>
        <w:rPr>
          <w:rFonts w:ascii="Calibri" w:hAnsi="Calibri" w:cs="Calibri"/>
          <w:sz w:val="24"/>
          <w:szCs w:val="24"/>
        </w:rPr>
      </w:pPr>
      <w:r w:rsidRPr="00CD439F">
        <w:rPr>
          <w:rFonts w:ascii="Calibri" w:hAnsi="Calibri" w:cs="Calibri"/>
          <w:sz w:val="24"/>
          <w:szCs w:val="24"/>
        </w:rPr>
        <w:t>Fashion items, substitutions, or handwritten notes from home will not be accepted.</w:t>
      </w:r>
    </w:p>
    <w:p w14:paraId="75C2755E" w14:textId="40A9C640" w:rsidR="00C36456" w:rsidRPr="00C36456" w:rsidRDefault="00C36456" w:rsidP="00C36456">
      <w:pPr>
        <w:ind w:left="360"/>
        <w:rPr>
          <w:rFonts w:ascii="Calibri" w:hAnsi="Calibri" w:cs="Calibri"/>
          <w:sz w:val="24"/>
          <w:szCs w:val="24"/>
        </w:rPr>
      </w:pPr>
      <w:r w:rsidRPr="00C36456">
        <w:rPr>
          <w:rFonts w:ascii="Calibri" w:hAnsi="Calibri" w:cs="Calibri"/>
          <w:sz w:val="24"/>
          <w:szCs w:val="24"/>
        </w:rPr>
        <w:t>Please note: All uniform decisions are made at the discretion of the Headteacher, and the school reserves the right to send a student home to address any uniform concerns.</w:t>
      </w:r>
    </w:p>
    <w:p w14:paraId="441C173B" w14:textId="5EF6AA46" w:rsidR="007447DF" w:rsidRPr="00CD439F" w:rsidRDefault="00DD1BB5">
      <w:pPr>
        <w:rPr>
          <w:rFonts w:ascii="Calibri" w:hAnsi="Calibri" w:cs="Calibri"/>
          <w:sz w:val="24"/>
          <w:szCs w:val="24"/>
        </w:rPr>
      </w:pPr>
      <w:r w:rsidRPr="00CD439F">
        <w:rPr>
          <w:rFonts w:ascii="Calibri" w:hAnsi="Calibri" w:cs="Calibri"/>
          <w:sz w:val="24"/>
          <w:szCs w:val="24"/>
        </w:rPr>
        <w:t>This policy follows Department for Education statutory guidance and will be enforced consistently and fairly.</w:t>
      </w:r>
    </w:p>
    <w:p w14:paraId="0A955E9E" w14:textId="37EF32AC" w:rsidR="007447DF" w:rsidRPr="00CD439F" w:rsidRDefault="00DD1BB5" w:rsidP="001454B8">
      <w:pPr>
        <w:pStyle w:val="Heading1"/>
        <w:rPr>
          <w:rFonts w:ascii="Calibri" w:hAnsi="Calibri" w:cs="Calibri"/>
          <w:sz w:val="24"/>
          <w:szCs w:val="24"/>
        </w:rPr>
      </w:pPr>
      <w:bookmarkStart w:id="1" w:name="_Toc200377206"/>
      <w:r w:rsidRPr="00CD439F">
        <w:rPr>
          <w:rFonts w:ascii="Calibri" w:hAnsi="Calibri" w:cs="Calibri"/>
          <w:sz w:val="24"/>
          <w:szCs w:val="24"/>
        </w:rPr>
        <w:t>School Uniform, Appearance and Standards Policy – Introduction</w:t>
      </w:r>
      <w:bookmarkEnd w:id="1"/>
    </w:p>
    <w:p w14:paraId="1F5B812F" w14:textId="77777777" w:rsidR="007447DF" w:rsidRPr="00CD439F" w:rsidRDefault="00DD1BB5">
      <w:pPr>
        <w:rPr>
          <w:rFonts w:ascii="Calibri" w:hAnsi="Calibri" w:cs="Calibri"/>
          <w:sz w:val="24"/>
          <w:szCs w:val="24"/>
        </w:rPr>
      </w:pPr>
      <w:r w:rsidRPr="00CD439F">
        <w:rPr>
          <w:rFonts w:ascii="Calibri" w:hAnsi="Calibri" w:cs="Calibri"/>
          <w:sz w:val="24"/>
          <w:szCs w:val="24"/>
        </w:rPr>
        <w:t xml:space="preserve">At Aspire Academy, we take pride in high standards of appearance,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and conduct. Our uniform policy is a key part of this culture, and all students are expected to comply fully and consistently. This policy sets out our expectations regarding uniform, appearance, and personal presentation. It is designed to leave no room for ambiguity and to provide clarity for parents, </w:t>
      </w:r>
      <w:proofErr w:type="spellStart"/>
      <w:r w:rsidRPr="00CD439F">
        <w:rPr>
          <w:rFonts w:ascii="Calibri" w:hAnsi="Calibri" w:cs="Calibri"/>
          <w:sz w:val="24"/>
          <w:szCs w:val="24"/>
        </w:rPr>
        <w:t>carers</w:t>
      </w:r>
      <w:proofErr w:type="spellEnd"/>
      <w:r w:rsidRPr="00CD439F">
        <w:rPr>
          <w:rFonts w:ascii="Calibri" w:hAnsi="Calibri" w:cs="Calibri"/>
          <w:sz w:val="24"/>
          <w:szCs w:val="24"/>
        </w:rPr>
        <w:t>, and students.</w:t>
      </w:r>
    </w:p>
    <w:p w14:paraId="14779AE1" w14:textId="77777777" w:rsidR="007447DF" w:rsidRPr="00CD439F" w:rsidRDefault="00DD1BB5">
      <w:pPr>
        <w:rPr>
          <w:rFonts w:ascii="Calibri" w:hAnsi="Calibri" w:cs="Calibri"/>
          <w:sz w:val="24"/>
          <w:szCs w:val="24"/>
        </w:rPr>
      </w:pPr>
      <w:r w:rsidRPr="00CD439F">
        <w:rPr>
          <w:rFonts w:ascii="Calibri" w:hAnsi="Calibri" w:cs="Calibri"/>
          <w:sz w:val="24"/>
          <w:szCs w:val="24"/>
        </w:rPr>
        <w:t>This policy is fully compliant with:</w:t>
      </w:r>
    </w:p>
    <w:p w14:paraId="4B7D630F" w14:textId="77777777" w:rsidR="007447DF" w:rsidRPr="00CD439F" w:rsidRDefault="00DD1BB5" w:rsidP="002463E8">
      <w:pPr>
        <w:pStyle w:val="ListParagraph"/>
        <w:numPr>
          <w:ilvl w:val="0"/>
          <w:numId w:val="13"/>
        </w:numPr>
        <w:rPr>
          <w:rFonts w:ascii="Calibri" w:hAnsi="Calibri" w:cs="Calibri"/>
          <w:sz w:val="24"/>
          <w:szCs w:val="24"/>
        </w:rPr>
      </w:pPr>
      <w:r w:rsidRPr="00CD439F">
        <w:rPr>
          <w:rFonts w:ascii="Calibri" w:hAnsi="Calibri" w:cs="Calibri"/>
          <w:sz w:val="24"/>
          <w:szCs w:val="24"/>
        </w:rPr>
        <w:t>The Department for Education (DfE) Statutory Guidance on the Cost of School Uniforms (latest edition),</w:t>
      </w:r>
    </w:p>
    <w:p w14:paraId="244E0E91" w14:textId="77777777" w:rsidR="007447DF" w:rsidRPr="00CD439F" w:rsidRDefault="00DD1BB5" w:rsidP="002463E8">
      <w:pPr>
        <w:pStyle w:val="ListParagraph"/>
        <w:numPr>
          <w:ilvl w:val="0"/>
          <w:numId w:val="13"/>
        </w:numPr>
        <w:rPr>
          <w:rFonts w:ascii="Calibri" w:hAnsi="Calibri" w:cs="Calibri"/>
          <w:sz w:val="24"/>
          <w:szCs w:val="24"/>
        </w:rPr>
      </w:pPr>
      <w:r w:rsidRPr="00CD439F">
        <w:rPr>
          <w:rFonts w:ascii="Calibri" w:hAnsi="Calibri" w:cs="Calibri"/>
          <w:sz w:val="24"/>
          <w:szCs w:val="24"/>
        </w:rPr>
        <w:t>The Children’s Wellbeing and Schools Bill (2025),</w:t>
      </w:r>
    </w:p>
    <w:p w14:paraId="61919B87" w14:textId="77777777" w:rsidR="007447DF" w:rsidRPr="00CD439F" w:rsidRDefault="00DD1BB5" w:rsidP="002463E8">
      <w:pPr>
        <w:pStyle w:val="ListParagraph"/>
        <w:numPr>
          <w:ilvl w:val="0"/>
          <w:numId w:val="13"/>
        </w:numPr>
        <w:rPr>
          <w:rFonts w:ascii="Calibri" w:hAnsi="Calibri" w:cs="Calibri"/>
          <w:sz w:val="24"/>
          <w:szCs w:val="24"/>
        </w:rPr>
      </w:pPr>
      <w:r w:rsidRPr="00CD439F">
        <w:rPr>
          <w:rFonts w:ascii="Calibri" w:hAnsi="Calibri" w:cs="Calibri"/>
          <w:sz w:val="24"/>
          <w:szCs w:val="24"/>
        </w:rPr>
        <w:lastRenderedPageBreak/>
        <w:t>The Equality Act 2010, ensuring non-discrimination and inclusion. Legal and Statutory Considerations for Uniform Policy</w:t>
      </w:r>
    </w:p>
    <w:p w14:paraId="4FF4E474" w14:textId="65856ABE" w:rsidR="007447DF" w:rsidRPr="00CD439F" w:rsidRDefault="001454B8">
      <w:pPr>
        <w:pStyle w:val="Heading1"/>
        <w:rPr>
          <w:rFonts w:ascii="Calibri" w:hAnsi="Calibri" w:cs="Calibri"/>
          <w:sz w:val="24"/>
          <w:szCs w:val="24"/>
        </w:rPr>
      </w:pPr>
      <w:bookmarkStart w:id="2" w:name="_Toc200377207"/>
      <w:r w:rsidRPr="00CD439F">
        <w:rPr>
          <w:rFonts w:ascii="Calibri" w:hAnsi="Calibri" w:cs="Calibri"/>
          <w:sz w:val="24"/>
          <w:szCs w:val="24"/>
        </w:rPr>
        <w:t>L</w:t>
      </w:r>
      <w:r w:rsidR="00DD1BB5" w:rsidRPr="00CD439F">
        <w:rPr>
          <w:rFonts w:ascii="Calibri" w:hAnsi="Calibri" w:cs="Calibri"/>
          <w:sz w:val="24"/>
          <w:szCs w:val="24"/>
        </w:rPr>
        <w:t>egal and Statutory Considerations for Uniform Policy</w:t>
      </w:r>
      <w:bookmarkEnd w:id="2"/>
    </w:p>
    <w:p w14:paraId="60103836" w14:textId="509B5DF9" w:rsidR="00AF1CFE" w:rsidRPr="00CD439F" w:rsidRDefault="00AF1CFE" w:rsidP="00AF1CFE">
      <w:pPr>
        <w:rPr>
          <w:rFonts w:ascii="Calibri" w:hAnsi="Calibri" w:cs="Calibri"/>
          <w:b/>
          <w:bCs/>
          <w:sz w:val="24"/>
          <w:szCs w:val="24"/>
        </w:rPr>
      </w:pPr>
      <w:r w:rsidRPr="00CD439F">
        <w:rPr>
          <w:rFonts w:ascii="Calibri" w:hAnsi="Calibri" w:cs="Calibri"/>
          <w:b/>
          <w:bCs/>
          <w:sz w:val="24"/>
          <w:szCs w:val="24"/>
        </w:rPr>
        <w:t>Compliance and Legal Considerations</w:t>
      </w:r>
    </w:p>
    <w:p w14:paraId="69495405" w14:textId="77777777" w:rsidR="00AF1CFE" w:rsidRPr="00CD439F" w:rsidRDefault="00AF1CFE" w:rsidP="00AF1CFE">
      <w:pPr>
        <w:rPr>
          <w:rFonts w:ascii="Calibri" w:hAnsi="Calibri" w:cs="Calibri"/>
          <w:sz w:val="24"/>
          <w:szCs w:val="24"/>
        </w:rPr>
      </w:pPr>
      <w:r w:rsidRPr="00CD439F">
        <w:rPr>
          <w:rFonts w:ascii="Calibri" w:hAnsi="Calibri" w:cs="Calibri"/>
          <w:sz w:val="24"/>
          <w:szCs w:val="24"/>
        </w:rPr>
        <w:t xml:space="preserve">This uniform policy is part of the Academy’s wider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and Attendance Policy. In accordance with Department for Education (DfE) guidance (2024), students may be sent home to correct breaches of the uniform policy where appropriate, provided 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are informed and the absence is treated as </w:t>
      </w:r>
      <w:proofErr w:type="spellStart"/>
      <w:r w:rsidRPr="00CD439F">
        <w:rPr>
          <w:rFonts w:ascii="Calibri" w:hAnsi="Calibri" w:cs="Calibri"/>
          <w:sz w:val="24"/>
          <w:szCs w:val="24"/>
        </w:rPr>
        <w:t>authorised</w:t>
      </w:r>
      <w:proofErr w:type="spellEnd"/>
      <w:r w:rsidRPr="00CD439F">
        <w:rPr>
          <w:rFonts w:ascii="Calibri" w:hAnsi="Calibri" w:cs="Calibri"/>
          <w:sz w:val="24"/>
          <w:szCs w:val="24"/>
        </w:rPr>
        <w:t>. This is not a formal exclusion.</w:t>
      </w:r>
    </w:p>
    <w:p w14:paraId="3D292CF1" w14:textId="77777777" w:rsidR="00AF1CFE" w:rsidRPr="00CD439F" w:rsidRDefault="00AF1CFE" w:rsidP="00AF1CFE">
      <w:pPr>
        <w:rPr>
          <w:rFonts w:ascii="Calibri" w:hAnsi="Calibri" w:cs="Calibri"/>
          <w:sz w:val="24"/>
          <w:szCs w:val="24"/>
        </w:rPr>
      </w:pPr>
      <w:r w:rsidRPr="00CD439F">
        <w:rPr>
          <w:rFonts w:ascii="Calibri" w:hAnsi="Calibri" w:cs="Calibri"/>
          <w:sz w:val="24"/>
          <w:szCs w:val="24"/>
        </w:rPr>
        <w:t xml:space="preserve">Where a student fails to return promptly after being sent home to address a uniform breach, the continued absence will be recorded as </w:t>
      </w:r>
      <w:proofErr w:type="spellStart"/>
      <w:r w:rsidRPr="00CD439F">
        <w:rPr>
          <w:rFonts w:ascii="Calibri" w:hAnsi="Calibri" w:cs="Calibri"/>
          <w:sz w:val="24"/>
          <w:szCs w:val="24"/>
        </w:rPr>
        <w:t>unauthorised</w:t>
      </w:r>
      <w:proofErr w:type="spellEnd"/>
      <w:r w:rsidRPr="00CD439F">
        <w:rPr>
          <w:rFonts w:ascii="Calibri" w:hAnsi="Calibri" w:cs="Calibri"/>
          <w:sz w:val="24"/>
          <w:szCs w:val="24"/>
        </w:rPr>
        <w:t>. The DfE states:</w:t>
      </w:r>
    </w:p>
    <w:p w14:paraId="6FADED51" w14:textId="77777777" w:rsidR="00AF1CFE" w:rsidRPr="00CD439F" w:rsidRDefault="00AF1CFE" w:rsidP="00AF1CFE">
      <w:pPr>
        <w:jc w:val="center"/>
        <w:rPr>
          <w:rFonts w:ascii="Calibri" w:hAnsi="Calibri" w:cs="Calibri"/>
          <w:i/>
          <w:iCs/>
          <w:sz w:val="24"/>
          <w:szCs w:val="24"/>
        </w:rPr>
      </w:pPr>
      <w:r w:rsidRPr="00CD439F">
        <w:rPr>
          <w:rFonts w:ascii="Calibri" w:hAnsi="Calibri" w:cs="Calibri"/>
          <w:i/>
          <w:iCs/>
          <w:sz w:val="24"/>
          <w:szCs w:val="24"/>
        </w:rPr>
        <w:t xml:space="preserve">“Where a pupil is sent home to remedy a breach of the school’s rules on uniform or appearance, the pupil’s absence should be recorded as </w:t>
      </w:r>
      <w:proofErr w:type="spellStart"/>
      <w:r w:rsidRPr="00CD439F">
        <w:rPr>
          <w:rFonts w:ascii="Calibri" w:hAnsi="Calibri" w:cs="Calibri"/>
          <w:i/>
          <w:iCs/>
          <w:sz w:val="24"/>
          <w:szCs w:val="24"/>
        </w:rPr>
        <w:t>authorised</w:t>
      </w:r>
      <w:proofErr w:type="spellEnd"/>
      <w:r w:rsidRPr="00CD439F">
        <w:rPr>
          <w:rFonts w:ascii="Calibri" w:hAnsi="Calibri" w:cs="Calibri"/>
          <w:i/>
          <w:iCs/>
          <w:sz w:val="24"/>
          <w:szCs w:val="24"/>
        </w:rPr>
        <w:t xml:space="preserve">. However, if the pupil subsequently fails to return to school, the school should change the attendance record to </w:t>
      </w:r>
      <w:proofErr w:type="spellStart"/>
      <w:r w:rsidRPr="00CD439F">
        <w:rPr>
          <w:rFonts w:ascii="Calibri" w:hAnsi="Calibri" w:cs="Calibri"/>
          <w:i/>
          <w:iCs/>
          <w:sz w:val="24"/>
          <w:szCs w:val="24"/>
        </w:rPr>
        <w:t>unauthorised</w:t>
      </w:r>
      <w:proofErr w:type="spellEnd"/>
      <w:r w:rsidRPr="00CD439F">
        <w:rPr>
          <w:rFonts w:ascii="Calibri" w:hAnsi="Calibri" w:cs="Calibri"/>
          <w:i/>
          <w:iCs/>
          <w:sz w:val="24"/>
          <w:szCs w:val="24"/>
        </w:rPr>
        <w:t>.”</w:t>
      </w:r>
    </w:p>
    <w:p w14:paraId="7E763F79" w14:textId="77777777" w:rsidR="00AF1CFE" w:rsidRPr="00CD439F" w:rsidRDefault="00AF1CFE" w:rsidP="00AF1CFE">
      <w:pPr>
        <w:jc w:val="center"/>
        <w:rPr>
          <w:rFonts w:ascii="Calibri" w:hAnsi="Calibri" w:cs="Calibri"/>
          <w:b/>
          <w:bCs/>
          <w:sz w:val="24"/>
          <w:szCs w:val="24"/>
        </w:rPr>
      </w:pPr>
      <w:r w:rsidRPr="00CD439F">
        <w:rPr>
          <w:rFonts w:ascii="Calibri" w:hAnsi="Calibri" w:cs="Calibri"/>
          <w:b/>
          <w:bCs/>
          <w:sz w:val="24"/>
          <w:szCs w:val="24"/>
        </w:rPr>
        <w:t xml:space="preserve">— Department for Education, </w:t>
      </w:r>
      <w:proofErr w:type="spellStart"/>
      <w:r w:rsidRPr="00CD439F">
        <w:rPr>
          <w:rFonts w:ascii="Calibri" w:hAnsi="Calibri" w:cs="Calibri"/>
          <w:b/>
          <w:bCs/>
          <w:sz w:val="24"/>
          <w:szCs w:val="24"/>
        </w:rPr>
        <w:t>Behaviour</w:t>
      </w:r>
      <w:proofErr w:type="spellEnd"/>
      <w:r w:rsidRPr="00CD439F">
        <w:rPr>
          <w:rFonts w:ascii="Calibri" w:hAnsi="Calibri" w:cs="Calibri"/>
          <w:b/>
          <w:bCs/>
          <w:sz w:val="24"/>
          <w:szCs w:val="24"/>
        </w:rPr>
        <w:t xml:space="preserve"> in Schools: Advice for Headteachers and School Staff (2024)</w:t>
      </w:r>
    </w:p>
    <w:p w14:paraId="00ED0BCA" w14:textId="77777777" w:rsidR="007447DF" w:rsidRPr="00CD439F" w:rsidRDefault="00DD1BB5">
      <w:pPr>
        <w:rPr>
          <w:rFonts w:ascii="Calibri" w:hAnsi="Calibri" w:cs="Calibri"/>
          <w:sz w:val="24"/>
          <w:szCs w:val="24"/>
        </w:rPr>
      </w:pPr>
      <w:r w:rsidRPr="00CD439F">
        <w:rPr>
          <w:rFonts w:ascii="Calibri" w:hAnsi="Calibri" w:cs="Calibri"/>
          <w:sz w:val="24"/>
          <w:szCs w:val="24"/>
        </w:rPr>
        <w:t>Aspire Academy is committed to ensuring that its Uniform and Appearance Policy is legally compliant, inclusive, and equitable for all students. The following principles underpin our approach:</w:t>
      </w:r>
    </w:p>
    <w:p w14:paraId="48A03E12"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1. Equality and Reasonable Adjustments</w:t>
      </w:r>
    </w:p>
    <w:p w14:paraId="467A23A6" w14:textId="77777777" w:rsidR="007447DF" w:rsidRPr="00CD439F" w:rsidRDefault="00DD1BB5">
      <w:pPr>
        <w:rPr>
          <w:rFonts w:ascii="Calibri" w:hAnsi="Calibri" w:cs="Calibri"/>
          <w:sz w:val="24"/>
          <w:szCs w:val="24"/>
        </w:rPr>
      </w:pPr>
      <w:r w:rsidRPr="00CD439F">
        <w:rPr>
          <w:rFonts w:ascii="Calibri" w:hAnsi="Calibri" w:cs="Calibri"/>
          <w:sz w:val="24"/>
          <w:szCs w:val="24"/>
        </w:rPr>
        <w:t>The Academy will make reasonable adjustments to the uniform policy where required to support students with special educational needs and disabilities (SEND), medical conditions, or religious beliefs. 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should contact the school in advance to discuss any necessary accommodations.</w:t>
      </w:r>
    </w:p>
    <w:p w14:paraId="56B67710" w14:textId="77777777" w:rsidR="007447DF" w:rsidRPr="00CD439F" w:rsidRDefault="00DD1BB5">
      <w:pPr>
        <w:rPr>
          <w:rFonts w:ascii="Calibri" w:hAnsi="Calibri" w:cs="Calibri"/>
          <w:sz w:val="24"/>
          <w:szCs w:val="24"/>
        </w:rPr>
      </w:pPr>
      <w:r w:rsidRPr="00CD439F">
        <w:rPr>
          <w:rFonts w:ascii="Calibri" w:hAnsi="Calibri" w:cs="Calibri"/>
          <w:sz w:val="24"/>
          <w:szCs w:val="24"/>
        </w:rPr>
        <w:t>This complies with the Equality Act 2010, which requires schools to avoid discriminating, directly or indirectly, on the basis of protected characteristics.</w:t>
      </w:r>
    </w:p>
    <w:p w14:paraId="47F16149" w14:textId="07D705C5" w:rsidR="007447DF" w:rsidRDefault="00DD1BB5" w:rsidP="00A572F2">
      <w:pPr>
        <w:rPr>
          <w:rFonts w:ascii="Calibri" w:hAnsi="Calibri" w:cs="Calibri"/>
          <w:b/>
          <w:bCs/>
          <w:sz w:val="24"/>
          <w:szCs w:val="24"/>
        </w:rPr>
      </w:pPr>
      <w:r w:rsidRPr="00CD439F">
        <w:rPr>
          <w:rFonts w:ascii="Calibri" w:hAnsi="Calibri" w:cs="Calibri"/>
          <w:b/>
          <w:bCs/>
          <w:sz w:val="24"/>
          <w:szCs w:val="24"/>
        </w:rPr>
        <w:t>2. Financial Support and Affordability</w:t>
      </w:r>
    </w:p>
    <w:p w14:paraId="5F04FF1A" w14:textId="64F281C1" w:rsidR="00CE38DC" w:rsidRPr="00CE38DC" w:rsidRDefault="00CE38DC" w:rsidP="00A572F2">
      <w:pPr>
        <w:rPr>
          <w:rFonts w:ascii="Calibri" w:hAnsi="Calibri" w:cs="Calibri"/>
          <w:sz w:val="24"/>
          <w:szCs w:val="24"/>
        </w:rPr>
      </w:pPr>
      <w:bookmarkStart w:id="3" w:name="_Hlk201217398"/>
      <w:r w:rsidRPr="00CE38DC">
        <w:rPr>
          <w:rFonts w:ascii="Calibri" w:hAnsi="Calibri" w:cs="Calibri"/>
          <w:sz w:val="24"/>
          <w:szCs w:val="24"/>
        </w:rPr>
        <w:t xml:space="preserve">This policy aligns with Department for Education (DfE) guidance, which advises schools to </w:t>
      </w:r>
      <w:proofErr w:type="spellStart"/>
      <w:r w:rsidRPr="00CE38DC">
        <w:rPr>
          <w:rFonts w:ascii="Calibri" w:hAnsi="Calibri" w:cs="Calibri"/>
          <w:sz w:val="24"/>
          <w:szCs w:val="24"/>
        </w:rPr>
        <w:t>minimise</w:t>
      </w:r>
      <w:proofErr w:type="spellEnd"/>
      <w:r w:rsidRPr="00CE38DC">
        <w:rPr>
          <w:rFonts w:ascii="Calibri" w:hAnsi="Calibri" w:cs="Calibri"/>
          <w:sz w:val="24"/>
          <w:szCs w:val="24"/>
        </w:rPr>
        <w:t xml:space="preserve"> uniform costs and support families in financial difficulty to ensure equitable access to education. The Academy operates a Standards Room, where essential uniform items may be provided or loaned on a temporary basis. We keep a stock of both new and second-hand items.</w:t>
      </w:r>
    </w:p>
    <w:bookmarkEnd w:id="3"/>
    <w:p w14:paraId="1F327110" w14:textId="586B63B5"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 xml:space="preserve">3. </w:t>
      </w:r>
      <w:proofErr w:type="spellStart"/>
      <w:r w:rsidRPr="00CD439F">
        <w:rPr>
          <w:rFonts w:ascii="Calibri" w:hAnsi="Calibri" w:cs="Calibri"/>
          <w:b/>
          <w:bCs/>
          <w:sz w:val="24"/>
          <w:szCs w:val="24"/>
        </w:rPr>
        <w:t>Behaviour</w:t>
      </w:r>
      <w:proofErr w:type="spellEnd"/>
      <w:r w:rsidRPr="00CD439F">
        <w:rPr>
          <w:rFonts w:ascii="Calibri" w:hAnsi="Calibri" w:cs="Calibri"/>
          <w:b/>
          <w:bCs/>
          <w:sz w:val="24"/>
          <w:szCs w:val="24"/>
        </w:rPr>
        <w:t xml:space="preserve"> Policy and Alignment with DfE Guidance</w:t>
      </w:r>
    </w:p>
    <w:p w14:paraId="6D283D5D" w14:textId="77777777" w:rsidR="007447DF" w:rsidRPr="00CD439F" w:rsidRDefault="00DD1BB5">
      <w:pPr>
        <w:rPr>
          <w:rFonts w:ascii="Calibri" w:hAnsi="Calibri" w:cs="Calibri"/>
          <w:sz w:val="24"/>
          <w:szCs w:val="24"/>
        </w:rPr>
      </w:pPr>
      <w:r w:rsidRPr="00CD439F">
        <w:rPr>
          <w:rFonts w:ascii="Calibri" w:hAnsi="Calibri" w:cs="Calibri"/>
          <w:sz w:val="24"/>
          <w:szCs w:val="24"/>
        </w:rPr>
        <w:lastRenderedPageBreak/>
        <w:t xml:space="preserve">Sanctions related to non-compliance with the uniform policy will be proportionate, reasonable, and consistent with the Academy’s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Policy. Where necessary, this may include use of the Standards Shop or placement in the Impact Unit until 4:00pm.</w:t>
      </w:r>
    </w:p>
    <w:p w14:paraId="3BC70EB9" w14:textId="77777777" w:rsidR="007447DF" w:rsidRPr="00CD439F" w:rsidRDefault="00DD1BB5">
      <w:pPr>
        <w:rPr>
          <w:rFonts w:ascii="Calibri" w:hAnsi="Calibri" w:cs="Calibri"/>
          <w:sz w:val="24"/>
          <w:szCs w:val="24"/>
        </w:rPr>
      </w:pPr>
      <w:r w:rsidRPr="00CD439F">
        <w:rPr>
          <w:rFonts w:ascii="Calibri" w:hAnsi="Calibri" w:cs="Calibri"/>
          <w:sz w:val="24"/>
          <w:szCs w:val="24"/>
        </w:rPr>
        <w:t xml:space="preserve">These procedures are in line with DfE statutory guidance on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and exclusions and are designed to maintain high standards while </w:t>
      </w:r>
      <w:proofErr w:type="spellStart"/>
      <w:r w:rsidRPr="00CD439F">
        <w:rPr>
          <w:rFonts w:ascii="Calibri" w:hAnsi="Calibri" w:cs="Calibri"/>
          <w:sz w:val="24"/>
          <w:szCs w:val="24"/>
        </w:rPr>
        <w:t>minimising</w:t>
      </w:r>
      <w:proofErr w:type="spellEnd"/>
      <w:r w:rsidRPr="00CD439F">
        <w:rPr>
          <w:rFonts w:ascii="Calibri" w:hAnsi="Calibri" w:cs="Calibri"/>
          <w:sz w:val="24"/>
          <w:szCs w:val="24"/>
        </w:rPr>
        <w:t xml:space="preserve"> disruption to learning.</w:t>
      </w:r>
    </w:p>
    <w:p w14:paraId="54B4093D"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4. Parental Communication and Dispute Resolution</w:t>
      </w:r>
    </w:p>
    <w:p w14:paraId="19D3488C" w14:textId="5C13C7D6" w:rsidR="007447DF" w:rsidRPr="00CD439F" w:rsidRDefault="00DD1BB5">
      <w:pPr>
        <w:rPr>
          <w:rFonts w:ascii="Calibri" w:hAnsi="Calibri" w:cs="Calibri"/>
          <w:sz w:val="24"/>
          <w:szCs w:val="24"/>
        </w:rPr>
      </w:pPr>
      <w:r w:rsidRPr="00CD439F">
        <w:rPr>
          <w:rFonts w:ascii="Calibri" w:hAnsi="Calibri" w:cs="Calibri"/>
          <w:sz w:val="24"/>
          <w:szCs w:val="24"/>
        </w:rPr>
        <w:t>If a parent/</w:t>
      </w:r>
      <w:proofErr w:type="spellStart"/>
      <w:r w:rsidRPr="00CD439F">
        <w:rPr>
          <w:rFonts w:ascii="Calibri" w:hAnsi="Calibri" w:cs="Calibri"/>
          <w:sz w:val="24"/>
          <w:szCs w:val="24"/>
        </w:rPr>
        <w:t>carer</w:t>
      </w:r>
      <w:proofErr w:type="spellEnd"/>
      <w:r w:rsidRPr="00CD439F">
        <w:rPr>
          <w:rFonts w:ascii="Calibri" w:hAnsi="Calibri" w:cs="Calibri"/>
          <w:sz w:val="24"/>
          <w:szCs w:val="24"/>
        </w:rPr>
        <w:t xml:space="preserve"> wishes to discuss or appeal a uniform-related decision, they should contact the relevant Head of Year in the first instance. Formal concerns may be escalated through the Academy’s complaints procedure, available on the school website or by request.</w:t>
      </w:r>
    </w:p>
    <w:p w14:paraId="6C984371" w14:textId="77777777" w:rsidR="00AF1CFE" w:rsidRPr="00CD439F" w:rsidRDefault="00AF1CFE">
      <w:pPr>
        <w:rPr>
          <w:rFonts w:ascii="Calibri" w:eastAsiaTheme="majorEastAsia" w:hAnsi="Calibri" w:cs="Calibri"/>
          <w:b/>
          <w:bCs/>
          <w:color w:val="365F91" w:themeColor="accent1" w:themeShade="BF"/>
          <w:sz w:val="24"/>
          <w:szCs w:val="24"/>
        </w:rPr>
      </w:pPr>
      <w:r w:rsidRPr="00CD439F">
        <w:rPr>
          <w:rFonts w:ascii="Calibri" w:hAnsi="Calibri" w:cs="Calibri"/>
          <w:sz w:val="24"/>
          <w:szCs w:val="24"/>
        </w:rPr>
        <w:br w:type="page"/>
      </w:r>
    </w:p>
    <w:p w14:paraId="51B3EA5F" w14:textId="7B28F051" w:rsidR="007447DF" w:rsidRPr="00CD439F" w:rsidRDefault="00DD1BB5" w:rsidP="00A572F2">
      <w:pPr>
        <w:pStyle w:val="Heading1"/>
        <w:rPr>
          <w:rFonts w:ascii="Calibri" w:hAnsi="Calibri" w:cs="Calibri"/>
          <w:sz w:val="24"/>
          <w:szCs w:val="24"/>
        </w:rPr>
      </w:pPr>
      <w:bookmarkStart w:id="4" w:name="_Toc200377208"/>
      <w:r w:rsidRPr="00CD439F">
        <w:rPr>
          <w:rFonts w:ascii="Calibri" w:hAnsi="Calibri" w:cs="Calibri"/>
          <w:sz w:val="24"/>
          <w:szCs w:val="24"/>
        </w:rPr>
        <w:lastRenderedPageBreak/>
        <w:t>Uniform Compliance and the Standards Room</w:t>
      </w:r>
      <w:bookmarkEnd w:id="4"/>
    </w:p>
    <w:p w14:paraId="7E3317AC" w14:textId="77777777" w:rsidR="007447DF" w:rsidRPr="00CD439F" w:rsidRDefault="00DD1BB5">
      <w:pPr>
        <w:rPr>
          <w:rFonts w:ascii="Calibri" w:hAnsi="Calibri" w:cs="Calibri"/>
          <w:sz w:val="24"/>
          <w:szCs w:val="24"/>
        </w:rPr>
      </w:pPr>
      <w:r w:rsidRPr="00CD439F">
        <w:rPr>
          <w:rFonts w:ascii="Calibri" w:hAnsi="Calibri" w:cs="Calibri"/>
          <w:sz w:val="24"/>
          <w:szCs w:val="24"/>
        </w:rPr>
        <w:t>In line with Department for Education (DfE) Statutory Guidance (2021) and the Children’s Wellbeing and Schools Bill (2025), we are committed to ensuring that our uniform policy is fair, affordable, and consistently applied.</w:t>
      </w:r>
    </w:p>
    <w:p w14:paraId="09202789" w14:textId="77777777" w:rsidR="007447DF" w:rsidRPr="00CD439F" w:rsidRDefault="00DD1BB5" w:rsidP="002463E8">
      <w:pPr>
        <w:jc w:val="center"/>
        <w:rPr>
          <w:rFonts w:ascii="Calibri" w:hAnsi="Calibri" w:cs="Calibri"/>
          <w:b/>
          <w:bCs/>
          <w:sz w:val="24"/>
          <w:szCs w:val="24"/>
        </w:rPr>
      </w:pPr>
      <w:r w:rsidRPr="00CD439F">
        <w:rPr>
          <w:rFonts w:ascii="Calibri" w:hAnsi="Calibri" w:cs="Calibri"/>
          <w:i/>
          <w:iCs/>
          <w:sz w:val="24"/>
          <w:szCs w:val="24"/>
        </w:rPr>
        <w:t>“School policies should be clear and equitable, and schools must take a consistent approach to enforcing uniform requirements.”</w:t>
      </w:r>
      <w:r w:rsidRPr="00CD439F">
        <w:rPr>
          <w:rFonts w:ascii="Calibri" w:hAnsi="Calibri" w:cs="Calibri"/>
          <w:sz w:val="24"/>
          <w:szCs w:val="24"/>
        </w:rPr>
        <w:br/>
      </w:r>
      <w:r w:rsidRPr="00CD439F">
        <w:rPr>
          <w:rFonts w:ascii="Calibri" w:hAnsi="Calibri" w:cs="Calibri"/>
          <w:b/>
          <w:bCs/>
          <w:sz w:val="24"/>
          <w:szCs w:val="24"/>
        </w:rPr>
        <w:t>— DfE Guidance on the Cost of School Uniforms (2021)</w:t>
      </w:r>
    </w:p>
    <w:p w14:paraId="31996499" w14:textId="6CAC8EBE" w:rsidR="007447DF" w:rsidRPr="00CD439F" w:rsidRDefault="00DD1BB5" w:rsidP="00E97EC0">
      <w:pPr>
        <w:pStyle w:val="ListParagraph"/>
        <w:numPr>
          <w:ilvl w:val="0"/>
          <w:numId w:val="30"/>
        </w:numPr>
        <w:rPr>
          <w:rFonts w:ascii="Calibri" w:hAnsi="Calibri" w:cs="Calibri"/>
          <w:sz w:val="24"/>
          <w:szCs w:val="24"/>
        </w:rPr>
      </w:pPr>
      <w:r w:rsidRPr="00CD439F">
        <w:rPr>
          <w:rFonts w:ascii="Calibri" w:hAnsi="Calibri" w:cs="Calibri"/>
          <w:sz w:val="24"/>
          <w:szCs w:val="24"/>
        </w:rPr>
        <w:t xml:space="preserve">To uphold these standards, the Academy operates a Standards Room, where students </w:t>
      </w:r>
      <w:r w:rsidR="00DA11B8" w:rsidRPr="00CD439F">
        <w:rPr>
          <w:rFonts w:ascii="Calibri" w:hAnsi="Calibri" w:cs="Calibri"/>
          <w:sz w:val="24"/>
          <w:szCs w:val="24"/>
        </w:rPr>
        <w:t>will</w:t>
      </w:r>
      <w:r w:rsidRPr="00CD439F">
        <w:rPr>
          <w:rFonts w:ascii="Calibri" w:hAnsi="Calibri" w:cs="Calibri"/>
          <w:sz w:val="24"/>
          <w:szCs w:val="24"/>
        </w:rPr>
        <w:t xml:space="preserve"> be directed if they arrive at school without correct uniform.</w:t>
      </w:r>
    </w:p>
    <w:p w14:paraId="64B51367" w14:textId="77777777" w:rsidR="007447DF" w:rsidRPr="00CD439F" w:rsidRDefault="00DD1BB5" w:rsidP="00E97EC0">
      <w:pPr>
        <w:pStyle w:val="ListParagraph"/>
        <w:numPr>
          <w:ilvl w:val="0"/>
          <w:numId w:val="30"/>
        </w:numPr>
        <w:rPr>
          <w:rFonts w:ascii="Calibri" w:hAnsi="Calibri" w:cs="Calibri"/>
          <w:sz w:val="24"/>
          <w:szCs w:val="24"/>
        </w:rPr>
      </w:pPr>
      <w:r w:rsidRPr="00CD439F">
        <w:rPr>
          <w:rFonts w:ascii="Calibri" w:hAnsi="Calibri" w:cs="Calibri"/>
          <w:sz w:val="24"/>
          <w:szCs w:val="24"/>
        </w:rPr>
        <w:t>Essential uniform items (e.g., shoes, blazers, ties, trousers, shirts) may be loaned or temporarily provided to ensure students meet expectations.</w:t>
      </w:r>
    </w:p>
    <w:p w14:paraId="11B63DBF" w14:textId="0BA3831A" w:rsidR="007447DF" w:rsidRPr="00CD439F" w:rsidRDefault="00DD1BB5" w:rsidP="00E97EC0">
      <w:pPr>
        <w:pStyle w:val="ListParagraph"/>
        <w:numPr>
          <w:ilvl w:val="0"/>
          <w:numId w:val="30"/>
        </w:numPr>
        <w:rPr>
          <w:rFonts w:ascii="Calibri" w:hAnsi="Calibri" w:cs="Calibri"/>
          <w:sz w:val="24"/>
          <w:szCs w:val="24"/>
        </w:rPr>
      </w:pPr>
      <w:r w:rsidRPr="00CD439F">
        <w:rPr>
          <w:rFonts w:ascii="Calibri" w:hAnsi="Calibri" w:cs="Calibri"/>
          <w:sz w:val="24"/>
          <w:szCs w:val="24"/>
        </w:rPr>
        <w:t xml:space="preserve">If a student is not in correct uniform and </w:t>
      </w:r>
      <w:r w:rsidR="00754013" w:rsidRPr="00CD439F">
        <w:rPr>
          <w:rFonts w:ascii="Calibri" w:hAnsi="Calibri" w:cs="Calibri"/>
          <w:sz w:val="24"/>
          <w:szCs w:val="24"/>
        </w:rPr>
        <w:t>there is no approved</w:t>
      </w:r>
      <w:r w:rsidRPr="00CD439F">
        <w:rPr>
          <w:rFonts w:ascii="Calibri" w:hAnsi="Calibri" w:cs="Calibri"/>
          <w:sz w:val="24"/>
          <w:szCs w:val="24"/>
        </w:rPr>
        <w:t xml:space="preserve"> exemptio</w:t>
      </w:r>
      <w:r w:rsidR="00754013" w:rsidRPr="00CD439F">
        <w:rPr>
          <w:rFonts w:ascii="Calibri" w:hAnsi="Calibri" w:cs="Calibri"/>
          <w:sz w:val="24"/>
          <w:szCs w:val="24"/>
        </w:rPr>
        <w:t>n</w:t>
      </w:r>
      <w:r w:rsidRPr="00CD439F">
        <w:rPr>
          <w:rFonts w:ascii="Calibri" w:hAnsi="Calibri" w:cs="Calibri"/>
          <w:sz w:val="24"/>
          <w:szCs w:val="24"/>
        </w:rPr>
        <w:t>, they will be sent to the Standards Room to change.</w:t>
      </w:r>
    </w:p>
    <w:p w14:paraId="176B8E5F" w14:textId="77777777" w:rsidR="007447DF" w:rsidRPr="00CD439F" w:rsidRDefault="00DD1BB5" w:rsidP="00E97EC0">
      <w:pPr>
        <w:pStyle w:val="ListParagraph"/>
        <w:numPr>
          <w:ilvl w:val="0"/>
          <w:numId w:val="30"/>
        </w:numPr>
        <w:rPr>
          <w:rFonts w:ascii="Calibri" w:hAnsi="Calibri" w:cs="Calibri"/>
          <w:sz w:val="24"/>
          <w:szCs w:val="24"/>
        </w:rPr>
      </w:pPr>
      <w:r w:rsidRPr="00CD439F">
        <w:rPr>
          <w:rFonts w:ascii="Calibri" w:hAnsi="Calibri" w:cs="Calibri"/>
          <w:sz w:val="24"/>
          <w:szCs w:val="24"/>
        </w:rPr>
        <w:t>Handwritten notes from 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will not be accepted as valid explanations.</w:t>
      </w:r>
      <w:r w:rsidRPr="00CD439F">
        <w:rPr>
          <w:rFonts w:ascii="Calibri" w:hAnsi="Calibri" w:cs="Calibri"/>
          <w:sz w:val="24"/>
          <w:szCs w:val="24"/>
        </w:rPr>
        <w:br/>
        <w:t>All communication regarding uniform issues must be made via phone, email, or the Academy’s official communication platform.</w:t>
      </w:r>
    </w:p>
    <w:p w14:paraId="14419F04" w14:textId="294E4BF1"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Non-Compliance and Consequences</w:t>
      </w:r>
    </w:p>
    <w:p w14:paraId="347E2163" w14:textId="77777777" w:rsidR="007447DF" w:rsidRPr="00CD439F" w:rsidRDefault="00DD1BB5" w:rsidP="002463E8">
      <w:pPr>
        <w:pStyle w:val="ListParagraph"/>
        <w:numPr>
          <w:ilvl w:val="0"/>
          <w:numId w:val="14"/>
        </w:numPr>
        <w:rPr>
          <w:rFonts w:ascii="Calibri" w:hAnsi="Calibri" w:cs="Calibri"/>
          <w:sz w:val="24"/>
          <w:szCs w:val="24"/>
        </w:rPr>
      </w:pPr>
      <w:r w:rsidRPr="00CD439F">
        <w:rPr>
          <w:rFonts w:ascii="Calibri" w:hAnsi="Calibri" w:cs="Calibri"/>
          <w:sz w:val="24"/>
          <w:szCs w:val="24"/>
        </w:rPr>
        <w:t>Refusal to follow uniform instructions will result in the student being removed from lessons and placed in the Impact Unit until 4:00pm.</w:t>
      </w:r>
    </w:p>
    <w:p w14:paraId="65D3B0FF" w14:textId="77777777" w:rsidR="007447DF" w:rsidRPr="00CD439F" w:rsidRDefault="00DD1BB5" w:rsidP="002463E8">
      <w:pPr>
        <w:pStyle w:val="ListParagraph"/>
        <w:numPr>
          <w:ilvl w:val="0"/>
          <w:numId w:val="14"/>
        </w:numPr>
        <w:rPr>
          <w:rFonts w:ascii="Calibri" w:hAnsi="Calibri" w:cs="Calibri"/>
          <w:sz w:val="24"/>
          <w:szCs w:val="24"/>
        </w:rPr>
      </w:pPr>
      <w:r w:rsidRPr="00CD439F">
        <w:rPr>
          <w:rFonts w:ascii="Calibri" w:hAnsi="Calibri" w:cs="Calibri"/>
          <w:sz w:val="24"/>
          <w:szCs w:val="24"/>
        </w:rPr>
        <w:t>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will be notified if a student is removed due to uniform non-compliance.</w:t>
      </w:r>
    </w:p>
    <w:p w14:paraId="053A2545" w14:textId="77777777" w:rsidR="007447DF" w:rsidRPr="00CD439F" w:rsidRDefault="00DD1BB5" w:rsidP="002463E8">
      <w:pPr>
        <w:pStyle w:val="ListParagraph"/>
        <w:numPr>
          <w:ilvl w:val="0"/>
          <w:numId w:val="14"/>
        </w:numPr>
        <w:rPr>
          <w:rFonts w:ascii="Calibri" w:hAnsi="Calibri" w:cs="Calibri"/>
          <w:sz w:val="24"/>
          <w:szCs w:val="24"/>
        </w:rPr>
      </w:pPr>
      <w:r w:rsidRPr="00CD439F">
        <w:rPr>
          <w:rFonts w:ascii="Calibri" w:hAnsi="Calibri" w:cs="Calibri"/>
          <w:sz w:val="24"/>
          <w:szCs w:val="24"/>
        </w:rPr>
        <w:t xml:space="preserve">Repeated breaches of the uniform policy will be escalated in accordance with the Academy’s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Policy.</w:t>
      </w:r>
    </w:p>
    <w:p w14:paraId="00CC16FC" w14:textId="0DE49ADA" w:rsidR="007447DF" w:rsidRPr="00CD439F" w:rsidRDefault="00DD1BB5">
      <w:pPr>
        <w:pStyle w:val="Heading1"/>
        <w:rPr>
          <w:rFonts w:ascii="Calibri" w:hAnsi="Calibri" w:cs="Calibri"/>
          <w:sz w:val="24"/>
          <w:szCs w:val="24"/>
        </w:rPr>
      </w:pPr>
      <w:bookmarkStart w:id="5" w:name="_Toc200377209"/>
      <w:r w:rsidRPr="00CD439F">
        <w:rPr>
          <w:rFonts w:ascii="Calibri" w:hAnsi="Calibri" w:cs="Calibri"/>
          <w:sz w:val="24"/>
          <w:szCs w:val="24"/>
        </w:rPr>
        <w:t>Skirt Length, Appearance and Defiance</w:t>
      </w:r>
      <w:bookmarkEnd w:id="5"/>
    </w:p>
    <w:p w14:paraId="309A618B" w14:textId="2FC0AD46" w:rsidR="007447DF" w:rsidRPr="00CD439F" w:rsidRDefault="00DD1BB5">
      <w:pPr>
        <w:rPr>
          <w:rFonts w:ascii="Calibri" w:hAnsi="Calibri" w:cs="Calibri"/>
          <w:sz w:val="24"/>
          <w:szCs w:val="24"/>
        </w:rPr>
      </w:pPr>
      <w:r w:rsidRPr="00CD439F">
        <w:rPr>
          <w:rFonts w:ascii="Calibri" w:hAnsi="Calibri" w:cs="Calibri"/>
          <w:sz w:val="24"/>
          <w:szCs w:val="24"/>
        </w:rPr>
        <w:t>Aspire Academy expects all students to wear uniform in line with the published policy at all times. This includes wearing skirts at the correct, appropriate length</w:t>
      </w:r>
      <w:r w:rsidR="00DA11B8" w:rsidRPr="00CD439F">
        <w:rPr>
          <w:rFonts w:ascii="Calibri" w:hAnsi="Calibri" w:cs="Calibri"/>
          <w:sz w:val="24"/>
          <w:szCs w:val="24"/>
        </w:rPr>
        <w:t xml:space="preserve"> (just above the knee)</w:t>
      </w:r>
      <w:r w:rsidRPr="00CD439F">
        <w:rPr>
          <w:rFonts w:ascii="Calibri" w:hAnsi="Calibri" w:cs="Calibri"/>
          <w:sz w:val="24"/>
          <w:szCs w:val="24"/>
        </w:rPr>
        <w:t xml:space="preserve"> and not altering their appearance in a way that contradicts Academy standards.</w:t>
      </w:r>
    </w:p>
    <w:p w14:paraId="2D9CDA7B" w14:textId="77777777" w:rsidR="007447DF" w:rsidRPr="00CD439F" w:rsidRDefault="00DD1BB5" w:rsidP="002463E8">
      <w:pPr>
        <w:jc w:val="center"/>
        <w:rPr>
          <w:rFonts w:ascii="Calibri" w:hAnsi="Calibri" w:cs="Calibri"/>
          <w:sz w:val="24"/>
          <w:szCs w:val="24"/>
        </w:rPr>
      </w:pPr>
      <w:r w:rsidRPr="00CD439F">
        <w:rPr>
          <w:rFonts w:ascii="Calibri" w:hAnsi="Calibri" w:cs="Calibri"/>
          <w:i/>
          <w:iCs/>
          <w:sz w:val="24"/>
          <w:szCs w:val="24"/>
        </w:rPr>
        <w:t>“School policies should be clear and applied consistently to avoid unfairness and confusion.”</w:t>
      </w:r>
      <w:r w:rsidRPr="00CD439F">
        <w:rPr>
          <w:rFonts w:ascii="Calibri" w:hAnsi="Calibri" w:cs="Calibri"/>
          <w:sz w:val="24"/>
          <w:szCs w:val="24"/>
        </w:rPr>
        <w:br/>
      </w:r>
      <w:r w:rsidRPr="00CD439F">
        <w:rPr>
          <w:rFonts w:ascii="Calibri" w:hAnsi="Calibri" w:cs="Calibri"/>
          <w:b/>
          <w:bCs/>
          <w:sz w:val="24"/>
          <w:szCs w:val="24"/>
        </w:rPr>
        <w:t>— DfE Statutory Guidance on Cost of School Uniforms (2021)</w:t>
      </w:r>
    </w:p>
    <w:p w14:paraId="75765C83" w14:textId="6CCAE400" w:rsidR="007447DF" w:rsidRPr="00CD439F" w:rsidRDefault="00DD1BB5" w:rsidP="002463E8">
      <w:pPr>
        <w:jc w:val="center"/>
        <w:rPr>
          <w:rFonts w:ascii="Calibri" w:hAnsi="Calibri" w:cs="Calibri"/>
          <w:b/>
          <w:bCs/>
          <w:sz w:val="24"/>
          <w:szCs w:val="24"/>
        </w:rPr>
      </w:pPr>
      <w:r w:rsidRPr="00CD439F">
        <w:rPr>
          <w:rFonts w:ascii="Calibri" w:hAnsi="Calibri" w:cs="Calibri"/>
          <w:i/>
          <w:iCs/>
          <w:sz w:val="24"/>
          <w:szCs w:val="24"/>
        </w:rPr>
        <w:t xml:space="preserve">“Uniform policy must be implemented in a way that supports good </w:t>
      </w:r>
      <w:proofErr w:type="spellStart"/>
      <w:r w:rsidRPr="00CD439F">
        <w:rPr>
          <w:rFonts w:ascii="Calibri" w:hAnsi="Calibri" w:cs="Calibri"/>
          <w:i/>
          <w:iCs/>
          <w:sz w:val="24"/>
          <w:szCs w:val="24"/>
        </w:rPr>
        <w:t>behaviour</w:t>
      </w:r>
      <w:proofErr w:type="spellEnd"/>
      <w:r w:rsidRPr="00CD439F">
        <w:rPr>
          <w:rFonts w:ascii="Calibri" w:hAnsi="Calibri" w:cs="Calibri"/>
          <w:i/>
          <w:iCs/>
          <w:sz w:val="24"/>
          <w:szCs w:val="24"/>
        </w:rPr>
        <w:t xml:space="preserve"> and discipline.”</w:t>
      </w:r>
      <w:r w:rsidRPr="00CD439F">
        <w:rPr>
          <w:rFonts w:ascii="Calibri" w:hAnsi="Calibri" w:cs="Calibri"/>
          <w:i/>
          <w:iCs/>
          <w:sz w:val="24"/>
          <w:szCs w:val="24"/>
        </w:rPr>
        <w:br/>
      </w:r>
      <w:r w:rsidRPr="00CD439F">
        <w:rPr>
          <w:rFonts w:ascii="Calibri" w:hAnsi="Calibri" w:cs="Calibri"/>
          <w:b/>
          <w:bCs/>
          <w:sz w:val="24"/>
          <w:szCs w:val="24"/>
        </w:rPr>
        <w:t xml:space="preserve">— DfE </w:t>
      </w:r>
      <w:proofErr w:type="spellStart"/>
      <w:r w:rsidRPr="00CD439F">
        <w:rPr>
          <w:rFonts w:ascii="Calibri" w:hAnsi="Calibri" w:cs="Calibri"/>
          <w:b/>
          <w:bCs/>
          <w:sz w:val="24"/>
          <w:szCs w:val="24"/>
        </w:rPr>
        <w:t>Behaviour</w:t>
      </w:r>
      <w:proofErr w:type="spellEnd"/>
      <w:r w:rsidRPr="00CD439F">
        <w:rPr>
          <w:rFonts w:ascii="Calibri" w:hAnsi="Calibri" w:cs="Calibri"/>
          <w:b/>
          <w:bCs/>
          <w:sz w:val="24"/>
          <w:szCs w:val="24"/>
        </w:rPr>
        <w:t xml:space="preserve"> in Schools Guidance (2022)</w:t>
      </w:r>
    </w:p>
    <w:p w14:paraId="3E99C631" w14:textId="77777777" w:rsidR="002463E8" w:rsidRPr="00CD439F" w:rsidRDefault="002463E8" w:rsidP="002463E8">
      <w:pPr>
        <w:jc w:val="center"/>
        <w:rPr>
          <w:rFonts w:ascii="Calibri" w:hAnsi="Calibri" w:cs="Calibri"/>
          <w:sz w:val="24"/>
          <w:szCs w:val="24"/>
        </w:rPr>
      </w:pPr>
    </w:p>
    <w:p w14:paraId="415ADA9F" w14:textId="77777777" w:rsidR="00CD439F" w:rsidRDefault="00CD439F">
      <w:pPr>
        <w:rPr>
          <w:rFonts w:ascii="Calibri" w:hAnsi="Calibri" w:cs="Calibri"/>
          <w:b/>
          <w:bCs/>
          <w:sz w:val="24"/>
          <w:szCs w:val="24"/>
        </w:rPr>
      </w:pPr>
      <w:r>
        <w:rPr>
          <w:rFonts w:ascii="Calibri" w:hAnsi="Calibri" w:cs="Calibri"/>
          <w:b/>
          <w:bCs/>
          <w:sz w:val="24"/>
          <w:szCs w:val="24"/>
        </w:rPr>
        <w:br w:type="page"/>
      </w:r>
    </w:p>
    <w:p w14:paraId="58C7FC25" w14:textId="69BAE11C" w:rsidR="007447DF" w:rsidRPr="00CD439F" w:rsidRDefault="00DD1BB5" w:rsidP="00A572F2">
      <w:pPr>
        <w:rPr>
          <w:rFonts w:ascii="Calibri" w:hAnsi="Calibri" w:cs="Calibri"/>
          <w:b/>
          <w:bCs/>
          <w:sz w:val="24"/>
          <w:szCs w:val="24"/>
        </w:rPr>
      </w:pPr>
      <w:r w:rsidRPr="00CD439F">
        <w:rPr>
          <w:rFonts w:ascii="Calibri" w:hAnsi="Calibri" w:cs="Calibri"/>
          <w:b/>
          <w:bCs/>
          <w:sz w:val="24"/>
          <w:szCs w:val="24"/>
        </w:rPr>
        <w:lastRenderedPageBreak/>
        <w:t>Rolling Up Skirts</w:t>
      </w:r>
    </w:p>
    <w:p w14:paraId="25CCD6B6" w14:textId="605CFA4C" w:rsidR="00222F52" w:rsidRPr="00CD439F" w:rsidRDefault="00DD1BB5" w:rsidP="00222F52">
      <w:pPr>
        <w:pStyle w:val="ListParagraph"/>
        <w:numPr>
          <w:ilvl w:val="0"/>
          <w:numId w:val="15"/>
        </w:numPr>
        <w:rPr>
          <w:rFonts w:ascii="Calibri" w:hAnsi="Calibri" w:cs="Calibri"/>
          <w:sz w:val="24"/>
          <w:szCs w:val="24"/>
        </w:rPr>
      </w:pPr>
      <w:r w:rsidRPr="00CD439F">
        <w:rPr>
          <w:rFonts w:ascii="Calibri" w:hAnsi="Calibri" w:cs="Calibri"/>
          <w:sz w:val="24"/>
          <w:szCs w:val="24"/>
        </w:rPr>
        <w:t>Rolling up skirts to shorten them is not permitted.</w:t>
      </w:r>
      <w:r w:rsidR="002463E8" w:rsidRPr="00CD439F">
        <w:rPr>
          <w:rFonts w:ascii="Calibri" w:hAnsi="Calibri" w:cs="Calibri"/>
          <w:sz w:val="24"/>
          <w:szCs w:val="24"/>
        </w:rPr>
        <w:t xml:space="preserve"> </w:t>
      </w:r>
    </w:p>
    <w:p w14:paraId="69FB149E" w14:textId="11472EB8" w:rsidR="006E6AB1" w:rsidRPr="00CD439F" w:rsidRDefault="006E6AB1" w:rsidP="00222F52">
      <w:pPr>
        <w:pStyle w:val="ListParagraph"/>
        <w:numPr>
          <w:ilvl w:val="0"/>
          <w:numId w:val="15"/>
        </w:numPr>
        <w:rPr>
          <w:rFonts w:ascii="Calibri" w:hAnsi="Calibri" w:cs="Calibri"/>
          <w:sz w:val="24"/>
          <w:szCs w:val="24"/>
        </w:rPr>
      </w:pPr>
      <w:r w:rsidRPr="00CD439F">
        <w:rPr>
          <w:rFonts w:ascii="Calibri" w:hAnsi="Calibri" w:cs="Calibri"/>
          <w:sz w:val="24"/>
          <w:szCs w:val="24"/>
        </w:rPr>
        <w:t xml:space="preserve">If a skirt is too big for a student, hence the student rolling it up, the Academy will temporarily provide an appropriate fitting skirt. </w:t>
      </w:r>
    </w:p>
    <w:p w14:paraId="7E4ADC05" w14:textId="77777777" w:rsidR="00222F52" w:rsidRPr="00CD439F" w:rsidRDefault="00DD1BB5" w:rsidP="00222F52">
      <w:pPr>
        <w:pStyle w:val="ListParagraph"/>
        <w:numPr>
          <w:ilvl w:val="0"/>
          <w:numId w:val="15"/>
        </w:numPr>
        <w:rPr>
          <w:rFonts w:ascii="Calibri" w:hAnsi="Calibri" w:cs="Calibri"/>
          <w:sz w:val="24"/>
          <w:szCs w:val="24"/>
        </w:rPr>
      </w:pPr>
      <w:r w:rsidRPr="00CD439F">
        <w:rPr>
          <w:rFonts w:ascii="Calibri" w:hAnsi="Calibri" w:cs="Calibri"/>
          <w:sz w:val="24"/>
          <w:szCs w:val="24"/>
        </w:rPr>
        <w:t>This is viewed as a deliberate breach of uniform expectations and will be treated as an act of defiance.</w:t>
      </w:r>
      <w:r w:rsidR="002463E8" w:rsidRPr="00CD439F">
        <w:rPr>
          <w:rFonts w:ascii="Calibri" w:hAnsi="Calibri" w:cs="Calibri"/>
          <w:sz w:val="24"/>
          <w:szCs w:val="24"/>
        </w:rPr>
        <w:t xml:space="preserve"> </w:t>
      </w:r>
    </w:p>
    <w:p w14:paraId="0857E93E" w14:textId="77777777" w:rsidR="00222F52" w:rsidRPr="00CD439F" w:rsidRDefault="00DD1BB5" w:rsidP="00222F52">
      <w:pPr>
        <w:pStyle w:val="ListParagraph"/>
        <w:numPr>
          <w:ilvl w:val="0"/>
          <w:numId w:val="15"/>
        </w:numPr>
        <w:rPr>
          <w:rFonts w:ascii="Calibri" w:hAnsi="Calibri" w:cs="Calibri"/>
          <w:sz w:val="24"/>
          <w:szCs w:val="24"/>
        </w:rPr>
      </w:pPr>
      <w:r w:rsidRPr="00CD439F">
        <w:rPr>
          <w:rFonts w:ascii="Calibri" w:hAnsi="Calibri" w:cs="Calibri"/>
          <w:sz w:val="24"/>
          <w:szCs w:val="24"/>
        </w:rPr>
        <w:t xml:space="preserve">Students who repeatedly roll their skirts up after being instructed not to will face consequences in line with our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Policy.</w:t>
      </w:r>
    </w:p>
    <w:p w14:paraId="68C44721" w14:textId="6F5AA19A" w:rsidR="007447DF" w:rsidRPr="00CD439F" w:rsidRDefault="00DD1BB5" w:rsidP="00222F52">
      <w:pPr>
        <w:pStyle w:val="ListParagraph"/>
        <w:numPr>
          <w:ilvl w:val="0"/>
          <w:numId w:val="15"/>
        </w:numPr>
        <w:rPr>
          <w:rFonts w:ascii="Calibri" w:hAnsi="Calibri" w:cs="Calibri"/>
          <w:sz w:val="24"/>
          <w:szCs w:val="24"/>
        </w:rPr>
      </w:pPr>
      <w:r w:rsidRPr="00CD439F">
        <w:rPr>
          <w:rFonts w:ascii="Calibri" w:hAnsi="Calibri" w:cs="Calibri"/>
          <w:sz w:val="24"/>
          <w:szCs w:val="24"/>
        </w:rPr>
        <w:t>In cases of repeated defiance, students may be directed to wear trousers instead. This is a permitted and enforceable uniform adjustment.</w:t>
      </w:r>
    </w:p>
    <w:p w14:paraId="4CE9AD28" w14:textId="78D505C0" w:rsidR="007447DF" w:rsidRPr="00CD439F" w:rsidRDefault="003F682F" w:rsidP="00A572F2">
      <w:pPr>
        <w:pStyle w:val="Heading1"/>
        <w:rPr>
          <w:rFonts w:ascii="Calibri" w:hAnsi="Calibri" w:cs="Calibri"/>
          <w:sz w:val="24"/>
          <w:szCs w:val="24"/>
        </w:rPr>
      </w:pPr>
      <w:bookmarkStart w:id="6" w:name="_Toc200377210"/>
      <w:r w:rsidRPr="00CD439F">
        <w:rPr>
          <w:rFonts w:ascii="Calibri" w:hAnsi="Calibri" w:cs="Calibri"/>
          <w:sz w:val="24"/>
          <w:szCs w:val="24"/>
        </w:rPr>
        <w:t>Shoes</w:t>
      </w:r>
      <w:bookmarkEnd w:id="6"/>
    </w:p>
    <w:p w14:paraId="1F4A93A8" w14:textId="72D814D1" w:rsidR="003F682F" w:rsidRPr="00CD439F" w:rsidRDefault="003F682F">
      <w:pPr>
        <w:rPr>
          <w:rFonts w:ascii="Calibri" w:hAnsi="Calibri" w:cs="Calibri"/>
          <w:sz w:val="24"/>
          <w:szCs w:val="24"/>
        </w:rPr>
      </w:pPr>
      <w:r w:rsidRPr="00CD439F">
        <w:rPr>
          <w:rFonts w:ascii="Calibri" w:hAnsi="Calibri" w:cs="Calibri"/>
          <w:sz w:val="24"/>
          <w:szCs w:val="24"/>
        </w:rPr>
        <w:t xml:space="preserve">Appropriate school shoes should be practical, durable, and conform to the school's uniform policy. They should be plain black, fully enclosed, and made from leather or a similar sturdy material to ensure comfort and protection throughout the school day. This includes no mesh fabric or open-toes.  Shoes should provide adequate support for walking and standing during lessons and breaks. Most leather school shoes are typically acceptable, while trainers, sandals, boots, or shoes with excessive branding, embellishments, or bright </w:t>
      </w:r>
      <w:proofErr w:type="spellStart"/>
      <w:r w:rsidRPr="00CD439F">
        <w:rPr>
          <w:rFonts w:ascii="Calibri" w:hAnsi="Calibri" w:cs="Calibri"/>
          <w:sz w:val="24"/>
          <w:szCs w:val="24"/>
        </w:rPr>
        <w:t>colours</w:t>
      </w:r>
      <w:proofErr w:type="spellEnd"/>
      <w:r w:rsidRPr="00CD439F">
        <w:rPr>
          <w:rFonts w:ascii="Calibri" w:hAnsi="Calibri" w:cs="Calibri"/>
          <w:sz w:val="24"/>
          <w:szCs w:val="24"/>
        </w:rPr>
        <w:t xml:space="preserve"> are not permitted. Leather-look shoes will be provided if students attend with incorrect footwear. Should a student have a medical condition, then reasonable adjustments can be made for a limited time period. This must</w:t>
      </w:r>
      <w:r w:rsidR="00A572F2" w:rsidRPr="00CD439F">
        <w:rPr>
          <w:rFonts w:ascii="Calibri" w:hAnsi="Calibri" w:cs="Calibri"/>
          <w:sz w:val="24"/>
          <w:szCs w:val="24"/>
        </w:rPr>
        <w:t xml:space="preserve"> be</w:t>
      </w:r>
      <w:r w:rsidRPr="00CD439F">
        <w:rPr>
          <w:rFonts w:ascii="Calibri" w:hAnsi="Calibri" w:cs="Calibri"/>
          <w:sz w:val="24"/>
          <w:szCs w:val="24"/>
        </w:rPr>
        <w:t xml:space="preserve"> communicated via the relevant Head of Year and evidence provided.  The focus is on maintaining a smart, consistent appearance that aligns with the school’s standards.</w:t>
      </w:r>
    </w:p>
    <w:p w14:paraId="36535C5A" w14:textId="4CD90A82" w:rsidR="00C81CDA" w:rsidRPr="00CD439F" w:rsidRDefault="00C81CDA" w:rsidP="00C81CDA">
      <w:pPr>
        <w:pStyle w:val="Heading2"/>
        <w:rPr>
          <w:rStyle w:val="Strong"/>
          <w:rFonts w:ascii="Calibri" w:hAnsi="Calibri" w:cs="Calibri"/>
          <w:b/>
          <w:bCs/>
          <w:sz w:val="24"/>
          <w:szCs w:val="24"/>
        </w:rPr>
      </w:pPr>
      <w:bookmarkStart w:id="7" w:name="_Toc200377211"/>
      <w:r w:rsidRPr="00CD439F">
        <w:rPr>
          <w:rStyle w:val="Strong"/>
          <w:rFonts w:ascii="Calibri" w:hAnsi="Calibri" w:cs="Calibri"/>
          <w:b/>
          <w:bCs/>
          <w:sz w:val="24"/>
          <w:szCs w:val="24"/>
        </w:rPr>
        <w:t>Additional Layers</w:t>
      </w:r>
      <w:bookmarkEnd w:id="7"/>
    </w:p>
    <w:p w14:paraId="0634B42B" w14:textId="5891EF27" w:rsidR="00C81CDA" w:rsidRPr="00CD439F" w:rsidRDefault="00C81CDA" w:rsidP="00C81CDA">
      <w:pPr>
        <w:rPr>
          <w:rFonts w:ascii="Calibri" w:hAnsi="Calibri" w:cs="Calibri"/>
          <w:sz w:val="24"/>
          <w:szCs w:val="24"/>
        </w:rPr>
      </w:pPr>
      <w:r w:rsidRPr="00CD439F">
        <w:rPr>
          <w:rFonts w:ascii="Calibri" w:hAnsi="Calibri" w:cs="Calibri"/>
          <w:sz w:val="24"/>
          <w:szCs w:val="24"/>
        </w:rPr>
        <w:t>Students are not permitted to wear additional layers such as hoodies, light jackets, tracksuit tops</w:t>
      </w:r>
      <w:r w:rsidR="006E6AB1" w:rsidRPr="00CD439F">
        <w:rPr>
          <w:rFonts w:ascii="Calibri" w:hAnsi="Calibri" w:cs="Calibri"/>
          <w:sz w:val="24"/>
          <w:szCs w:val="24"/>
        </w:rPr>
        <w:t xml:space="preserve"> </w:t>
      </w:r>
      <w:r w:rsidRPr="00CD439F">
        <w:rPr>
          <w:rFonts w:ascii="Calibri" w:hAnsi="Calibri" w:cs="Calibri"/>
          <w:sz w:val="24"/>
          <w:szCs w:val="24"/>
        </w:rPr>
        <w:t>under their school shirts or blazers.</w:t>
      </w:r>
      <w:r w:rsidR="006E6AB1" w:rsidRPr="00CD439F">
        <w:rPr>
          <w:rFonts w:ascii="Calibri" w:hAnsi="Calibri" w:cs="Calibri"/>
          <w:sz w:val="24"/>
          <w:szCs w:val="24"/>
        </w:rPr>
        <w:t xml:space="preserve"> </w:t>
      </w:r>
      <w:r w:rsidRPr="00CD439F">
        <w:rPr>
          <w:rFonts w:ascii="Calibri" w:hAnsi="Calibri" w:cs="Calibri"/>
          <w:sz w:val="24"/>
          <w:szCs w:val="24"/>
        </w:rPr>
        <w:t xml:space="preserve"> These items are not part of the approved uniform and undermine the school’s standards of appearance</w:t>
      </w:r>
      <w:r w:rsidR="006E6AB1" w:rsidRPr="00CD439F">
        <w:rPr>
          <w:rFonts w:ascii="Calibri" w:hAnsi="Calibri" w:cs="Calibri"/>
          <w:sz w:val="24"/>
          <w:szCs w:val="24"/>
        </w:rPr>
        <w:t>. However, a base-layer or a vest that is white (and therefore not visible) is permitted</w:t>
      </w:r>
      <w:r w:rsidRPr="00CD439F">
        <w:rPr>
          <w:rFonts w:ascii="Calibri" w:hAnsi="Calibri" w:cs="Calibri"/>
          <w:sz w:val="24"/>
          <w:szCs w:val="24"/>
        </w:rPr>
        <w:t>. If seen, staff members will ask the student to remove the extra layer immediately. Repeated non-compliance may result in further sanctions.</w:t>
      </w:r>
    </w:p>
    <w:p w14:paraId="1462AED7" w14:textId="77777777" w:rsidR="00A572F2" w:rsidRPr="00CD439F" w:rsidRDefault="00A572F2" w:rsidP="00A572F2">
      <w:pPr>
        <w:pStyle w:val="Heading1"/>
        <w:rPr>
          <w:rStyle w:val="Strong"/>
          <w:rFonts w:ascii="Calibri" w:hAnsi="Calibri" w:cs="Calibri"/>
          <w:b/>
          <w:bCs/>
          <w:sz w:val="24"/>
          <w:szCs w:val="24"/>
        </w:rPr>
      </w:pPr>
      <w:bookmarkStart w:id="8" w:name="_Toc200377212"/>
      <w:r w:rsidRPr="00CD439F">
        <w:rPr>
          <w:rStyle w:val="Strong"/>
          <w:rFonts w:ascii="Calibri" w:hAnsi="Calibri" w:cs="Calibri"/>
          <w:b/>
          <w:bCs/>
          <w:sz w:val="24"/>
          <w:szCs w:val="24"/>
        </w:rPr>
        <w:t>Warm Weather Expectations</w:t>
      </w:r>
      <w:bookmarkEnd w:id="8"/>
    </w:p>
    <w:p w14:paraId="72162202" w14:textId="67C33E2F" w:rsidR="00A572F2" w:rsidRPr="00CD439F" w:rsidRDefault="00A572F2" w:rsidP="00A572F2">
      <w:pPr>
        <w:rPr>
          <w:rFonts w:ascii="Calibri" w:hAnsi="Calibri" w:cs="Calibri"/>
          <w:sz w:val="24"/>
          <w:szCs w:val="24"/>
        </w:rPr>
      </w:pPr>
      <w:r w:rsidRPr="00CD439F">
        <w:rPr>
          <w:rFonts w:ascii="Calibri" w:hAnsi="Calibri" w:cs="Calibri"/>
          <w:sz w:val="24"/>
          <w:szCs w:val="24"/>
        </w:rPr>
        <w:t xml:space="preserve">During warm weather, all students are still expected to wear their blazer as part of the compulsory school uniform. Students may ask their classroom teacher for permission to remove their blazer while in class. However, blazers must be worn at all other times, including when moving around the academy. Only in exceptional circumstances—such as during a </w:t>
      </w:r>
      <w:r w:rsidR="008A16D5">
        <w:rPr>
          <w:rFonts w:ascii="Calibri" w:hAnsi="Calibri" w:cs="Calibri"/>
          <w:sz w:val="24"/>
          <w:szCs w:val="24"/>
        </w:rPr>
        <w:t>hot weather</w:t>
      </w:r>
      <w:r w:rsidRPr="00CD439F">
        <w:rPr>
          <w:rFonts w:ascii="Calibri" w:hAnsi="Calibri" w:cs="Calibri"/>
          <w:sz w:val="24"/>
          <w:szCs w:val="24"/>
        </w:rPr>
        <w:t>—and when explicitly directed by the Headteacher</w:t>
      </w:r>
      <w:r w:rsidR="008A16D5">
        <w:rPr>
          <w:rFonts w:ascii="Calibri" w:hAnsi="Calibri" w:cs="Calibri"/>
          <w:sz w:val="24"/>
          <w:szCs w:val="24"/>
        </w:rPr>
        <w:t xml:space="preserve"> or members of the SLT </w:t>
      </w:r>
      <w:r w:rsidRPr="00CD439F">
        <w:rPr>
          <w:rFonts w:ascii="Calibri" w:hAnsi="Calibri" w:cs="Calibri"/>
          <w:sz w:val="24"/>
          <w:szCs w:val="24"/>
        </w:rPr>
        <w:t>students be permitted to remove their blazers throughout the day.</w:t>
      </w:r>
    </w:p>
    <w:p w14:paraId="5623A8CD" w14:textId="77777777" w:rsidR="00A572F2" w:rsidRPr="00CD439F" w:rsidRDefault="00A572F2" w:rsidP="00A572F2">
      <w:pPr>
        <w:pStyle w:val="NormalWeb"/>
        <w:rPr>
          <w:rFonts w:ascii="Calibri" w:hAnsi="Calibri" w:cs="Calibri"/>
        </w:rPr>
      </w:pPr>
      <w:r w:rsidRPr="00CD439F">
        <w:rPr>
          <w:rFonts w:ascii="Calibri" w:hAnsi="Calibri" w:cs="Calibri"/>
        </w:rPr>
        <w:lastRenderedPageBreak/>
        <w:t>As stated in this policy, the school jumper is an optional item. Students must not wear the school jumper without also wearing the blazer, as the blazer is the compulsory element of the uniform.</w:t>
      </w:r>
    </w:p>
    <w:p w14:paraId="3BA4AE26" w14:textId="77777777" w:rsidR="007447DF" w:rsidRPr="00CD439F" w:rsidRDefault="00DD1BB5" w:rsidP="00CD439F">
      <w:pPr>
        <w:rPr>
          <w:rFonts w:ascii="Calibri" w:hAnsi="Calibri" w:cs="Calibri"/>
          <w:b/>
          <w:bCs/>
          <w:sz w:val="24"/>
          <w:szCs w:val="24"/>
        </w:rPr>
      </w:pPr>
      <w:r w:rsidRPr="00CD439F">
        <w:rPr>
          <w:rFonts w:ascii="Calibri" w:hAnsi="Calibri" w:cs="Calibri"/>
          <w:b/>
          <w:bCs/>
          <w:sz w:val="24"/>
          <w:szCs w:val="24"/>
        </w:rPr>
        <w:t>Why It Matters</w:t>
      </w:r>
    </w:p>
    <w:p w14:paraId="6C242A2A" w14:textId="1686AC05" w:rsidR="007447DF" w:rsidRPr="00CD439F" w:rsidRDefault="00DD1BB5">
      <w:pPr>
        <w:rPr>
          <w:rFonts w:ascii="Calibri" w:hAnsi="Calibri" w:cs="Calibri"/>
          <w:sz w:val="24"/>
          <w:szCs w:val="24"/>
        </w:rPr>
      </w:pPr>
      <w:r w:rsidRPr="00CD439F">
        <w:rPr>
          <w:rFonts w:ascii="Calibri" w:hAnsi="Calibri" w:cs="Calibri"/>
          <w:sz w:val="24"/>
          <w:szCs w:val="24"/>
        </w:rPr>
        <w:t>Our policy is designed to promote professionalism, equality, and safety.</w:t>
      </w:r>
      <w:r w:rsidR="002463E8" w:rsidRPr="00CD439F">
        <w:rPr>
          <w:rFonts w:ascii="Calibri" w:hAnsi="Calibri" w:cs="Calibri"/>
          <w:sz w:val="24"/>
          <w:szCs w:val="24"/>
        </w:rPr>
        <w:t xml:space="preserve"> </w:t>
      </w:r>
      <w:r w:rsidRPr="00CD439F">
        <w:rPr>
          <w:rFonts w:ascii="Calibri" w:hAnsi="Calibri" w:cs="Calibri"/>
          <w:sz w:val="24"/>
          <w:szCs w:val="24"/>
        </w:rPr>
        <w:t>It reflects our high expectations and supports an environment focused on learning without distraction or disruption.</w:t>
      </w:r>
    </w:p>
    <w:p w14:paraId="0EA75C2C" w14:textId="77777777" w:rsidR="00743BCC" w:rsidRPr="00CD439F" w:rsidRDefault="00743BCC" w:rsidP="00743BCC">
      <w:pPr>
        <w:pStyle w:val="Heading1"/>
        <w:rPr>
          <w:rFonts w:ascii="Calibri" w:hAnsi="Calibri" w:cs="Calibri"/>
          <w:sz w:val="24"/>
          <w:szCs w:val="24"/>
        </w:rPr>
      </w:pPr>
      <w:bookmarkStart w:id="9" w:name="_Toc200377213"/>
      <w:r w:rsidRPr="00CD439F">
        <w:rPr>
          <w:rFonts w:ascii="Calibri" w:hAnsi="Calibri" w:cs="Calibri"/>
          <w:sz w:val="24"/>
          <w:szCs w:val="24"/>
        </w:rPr>
        <w:t>Morning Checks for Uniform and Appearance Standards</w:t>
      </w:r>
      <w:bookmarkEnd w:id="9"/>
    </w:p>
    <w:p w14:paraId="4587C4CC" w14:textId="77777777" w:rsidR="00743BCC" w:rsidRPr="00CD439F" w:rsidRDefault="00743BCC" w:rsidP="00FC2D29">
      <w:pPr>
        <w:rPr>
          <w:rFonts w:ascii="Calibri" w:hAnsi="Calibri" w:cs="Calibri"/>
          <w:sz w:val="24"/>
          <w:szCs w:val="24"/>
        </w:rPr>
      </w:pPr>
      <w:r w:rsidRPr="00CD439F">
        <w:rPr>
          <w:rFonts w:ascii="Calibri" w:hAnsi="Calibri" w:cs="Calibri"/>
          <w:sz w:val="24"/>
          <w:szCs w:val="24"/>
        </w:rPr>
        <w:t>To support a focused and respectful learning environment, all students will be checked by staff each morning before entering the Academy to ensure they meet our basic uniform and appearance standards. These checks are carried out fairly and consistently.</w:t>
      </w:r>
    </w:p>
    <w:p w14:paraId="7BD5570F" w14:textId="77777777" w:rsidR="00743BCC" w:rsidRPr="00CD439F" w:rsidRDefault="00743BCC" w:rsidP="00FC2D29">
      <w:pPr>
        <w:rPr>
          <w:rFonts w:ascii="Calibri" w:hAnsi="Calibri" w:cs="Calibri"/>
          <w:sz w:val="24"/>
          <w:szCs w:val="24"/>
        </w:rPr>
      </w:pPr>
      <w:r w:rsidRPr="00CD439F">
        <w:rPr>
          <w:rFonts w:ascii="Calibri" w:hAnsi="Calibri" w:cs="Calibri"/>
          <w:sz w:val="24"/>
          <w:szCs w:val="24"/>
        </w:rPr>
        <w:t>Staff will look for the following:</w:t>
      </w:r>
    </w:p>
    <w:p w14:paraId="54874FDD" w14:textId="77777777" w:rsidR="00743BCC" w:rsidRPr="00CD439F" w:rsidRDefault="00743BCC" w:rsidP="00FC2D29">
      <w:pPr>
        <w:rPr>
          <w:rFonts w:ascii="Calibri" w:hAnsi="Calibri" w:cs="Calibri"/>
          <w:sz w:val="24"/>
          <w:szCs w:val="24"/>
        </w:rPr>
      </w:pPr>
      <w:r w:rsidRPr="00CD439F">
        <w:rPr>
          <w:rFonts w:ascii="Calibri" w:hAnsi="Calibri" w:cs="Calibri"/>
          <w:sz w:val="24"/>
          <w:szCs w:val="24"/>
        </w:rPr>
        <w:t>Full Academy uniform including:</w:t>
      </w:r>
    </w:p>
    <w:p w14:paraId="2F93C18B" w14:textId="46AE076B" w:rsidR="00B93E9A" w:rsidRPr="0044447C" w:rsidRDefault="00B93E9A" w:rsidP="00B93E9A">
      <w:pPr>
        <w:pStyle w:val="ListParagraph"/>
        <w:numPr>
          <w:ilvl w:val="0"/>
          <w:numId w:val="15"/>
        </w:numPr>
        <w:rPr>
          <w:b/>
          <w:bCs/>
        </w:rPr>
      </w:pPr>
      <w:r w:rsidRPr="0044447C">
        <w:rPr>
          <w:rStyle w:val="Strong"/>
          <w:rFonts w:asciiTheme="majorHAnsi" w:hAnsiTheme="majorHAnsi" w:cstheme="majorHAnsi"/>
          <w:b w:val="0"/>
          <w:bCs w:val="0"/>
        </w:rPr>
        <w:t>Blazer</w:t>
      </w:r>
    </w:p>
    <w:p w14:paraId="5274B8E7" w14:textId="54C37F8C" w:rsidR="00B93E9A" w:rsidRPr="00B93E9A" w:rsidRDefault="00B93E9A" w:rsidP="00B93E9A">
      <w:pPr>
        <w:pStyle w:val="ListParagraph"/>
        <w:numPr>
          <w:ilvl w:val="0"/>
          <w:numId w:val="15"/>
        </w:numPr>
        <w:rPr>
          <w:sz w:val="24"/>
          <w:szCs w:val="24"/>
        </w:rPr>
      </w:pPr>
      <w:r w:rsidRPr="00B93E9A">
        <w:rPr>
          <w:rStyle w:val="Strong"/>
          <w:rFonts w:asciiTheme="majorHAnsi" w:hAnsiTheme="majorHAnsi" w:cstheme="majorHAnsi"/>
          <w:b w:val="0"/>
          <w:bCs w:val="0"/>
          <w:sz w:val="24"/>
          <w:szCs w:val="24"/>
        </w:rPr>
        <w:t>Tie</w:t>
      </w:r>
    </w:p>
    <w:p w14:paraId="62E653BA" w14:textId="0F23E433" w:rsidR="00B93E9A" w:rsidRPr="00B93E9A" w:rsidRDefault="00B93E9A" w:rsidP="00B93E9A">
      <w:pPr>
        <w:pStyle w:val="ListParagraph"/>
        <w:numPr>
          <w:ilvl w:val="0"/>
          <w:numId w:val="15"/>
        </w:numPr>
        <w:rPr>
          <w:sz w:val="24"/>
          <w:szCs w:val="24"/>
        </w:rPr>
      </w:pPr>
      <w:r w:rsidRPr="00B93E9A">
        <w:rPr>
          <w:rStyle w:val="Strong"/>
          <w:rFonts w:asciiTheme="majorHAnsi" w:hAnsiTheme="majorHAnsi" w:cstheme="majorHAnsi"/>
          <w:b w:val="0"/>
          <w:bCs w:val="0"/>
          <w:sz w:val="24"/>
          <w:szCs w:val="24"/>
        </w:rPr>
        <w:t>Appropriate skirt or trousers</w:t>
      </w:r>
    </w:p>
    <w:p w14:paraId="3926F04B" w14:textId="77777777" w:rsidR="00B93E9A" w:rsidRPr="00B93E9A" w:rsidRDefault="00B93E9A" w:rsidP="00B93E9A">
      <w:pPr>
        <w:pStyle w:val="ListParagraph"/>
        <w:numPr>
          <w:ilvl w:val="0"/>
          <w:numId w:val="39"/>
        </w:numPr>
        <w:rPr>
          <w:sz w:val="24"/>
          <w:szCs w:val="24"/>
        </w:rPr>
      </w:pPr>
      <w:r w:rsidRPr="00B93E9A">
        <w:rPr>
          <w:sz w:val="24"/>
          <w:szCs w:val="24"/>
        </w:rPr>
        <w:t>Skirts must be of an appropriate length.</w:t>
      </w:r>
    </w:p>
    <w:p w14:paraId="25DD5267" w14:textId="77777777" w:rsidR="00B93E9A" w:rsidRPr="00B93E9A" w:rsidRDefault="00B93E9A" w:rsidP="00B93E9A">
      <w:pPr>
        <w:pStyle w:val="ListParagraph"/>
        <w:numPr>
          <w:ilvl w:val="0"/>
          <w:numId w:val="39"/>
        </w:numPr>
        <w:rPr>
          <w:sz w:val="24"/>
          <w:szCs w:val="24"/>
        </w:rPr>
      </w:pPr>
      <w:r w:rsidRPr="00B93E9A">
        <w:rPr>
          <w:sz w:val="24"/>
          <w:szCs w:val="24"/>
        </w:rPr>
        <w:t xml:space="preserve">Students who choose to wear a skirt must also wear </w:t>
      </w:r>
      <w:r w:rsidRPr="00B93E9A">
        <w:rPr>
          <w:rStyle w:val="Strong"/>
          <w:rFonts w:asciiTheme="majorHAnsi" w:hAnsiTheme="majorHAnsi" w:cstheme="majorHAnsi"/>
          <w:b w:val="0"/>
          <w:bCs w:val="0"/>
          <w:sz w:val="24"/>
          <w:szCs w:val="24"/>
        </w:rPr>
        <w:t>plain black tights, minimum 70 denier</w:t>
      </w:r>
      <w:r w:rsidRPr="00B93E9A">
        <w:rPr>
          <w:sz w:val="24"/>
          <w:szCs w:val="24"/>
        </w:rPr>
        <w:t>.</w:t>
      </w:r>
    </w:p>
    <w:p w14:paraId="70FF10A2" w14:textId="4C26EE28"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 xml:space="preserve">Formal school shoes - </w:t>
      </w:r>
      <w:r w:rsidRPr="00B93E9A">
        <w:rPr>
          <w:sz w:val="24"/>
          <w:szCs w:val="24"/>
        </w:rPr>
        <w:t xml:space="preserve">Shoes must be </w:t>
      </w:r>
      <w:r w:rsidRPr="00B93E9A">
        <w:rPr>
          <w:rStyle w:val="Strong"/>
          <w:rFonts w:asciiTheme="majorHAnsi" w:hAnsiTheme="majorHAnsi" w:cstheme="majorHAnsi"/>
          <w:b w:val="0"/>
          <w:bCs w:val="0"/>
          <w:sz w:val="24"/>
          <w:szCs w:val="24"/>
        </w:rPr>
        <w:t>black, polishable</w:t>
      </w:r>
      <w:r w:rsidRPr="00B93E9A">
        <w:rPr>
          <w:sz w:val="24"/>
          <w:szCs w:val="24"/>
        </w:rPr>
        <w:t xml:space="preserve"> and </w:t>
      </w:r>
      <w:r w:rsidRPr="00B93E9A">
        <w:rPr>
          <w:rStyle w:val="Strong"/>
          <w:rFonts w:asciiTheme="majorHAnsi" w:hAnsiTheme="majorHAnsi" w:cstheme="majorHAnsi"/>
          <w:b w:val="0"/>
          <w:bCs w:val="0"/>
          <w:sz w:val="24"/>
          <w:szCs w:val="24"/>
        </w:rPr>
        <w:t>not made of mesh material</w:t>
      </w:r>
      <w:r w:rsidRPr="00B93E9A">
        <w:rPr>
          <w:sz w:val="24"/>
          <w:szCs w:val="24"/>
        </w:rPr>
        <w:t>.</w:t>
      </w:r>
    </w:p>
    <w:p w14:paraId="042E1DA7" w14:textId="77777777" w:rsidR="00B93E9A" w:rsidRPr="00B93E9A" w:rsidRDefault="00B93E9A" w:rsidP="00B93E9A">
      <w:pPr>
        <w:pStyle w:val="ListParagraph"/>
        <w:numPr>
          <w:ilvl w:val="0"/>
          <w:numId w:val="39"/>
        </w:numPr>
        <w:rPr>
          <w:sz w:val="24"/>
          <w:szCs w:val="24"/>
        </w:rPr>
      </w:pPr>
      <w:r w:rsidRPr="00B93E9A">
        <w:rPr>
          <w:sz w:val="24"/>
          <w:szCs w:val="24"/>
        </w:rPr>
        <w:t xml:space="preserve">Trainers or sports-style footwear are not permitted, </w:t>
      </w:r>
      <w:r w:rsidRPr="00B93E9A">
        <w:rPr>
          <w:rStyle w:val="Strong"/>
          <w:rFonts w:asciiTheme="majorHAnsi" w:hAnsiTheme="majorHAnsi" w:cstheme="majorHAnsi"/>
          <w:b w:val="0"/>
          <w:bCs w:val="0"/>
          <w:sz w:val="24"/>
          <w:szCs w:val="24"/>
        </w:rPr>
        <w:t>except plain black Air Force 1s, which are allowed due to their durability.</w:t>
      </w:r>
    </w:p>
    <w:p w14:paraId="78343A73" w14:textId="3E18D82A"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 xml:space="preserve">No </w:t>
      </w:r>
      <w:proofErr w:type="spellStart"/>
      <w:r w:rsidRPr="00B93E9A">
        <w:rPr>
          <w:rStyle w:val="Strong"/>
          <w:rFonts w:asciiTheme="majorHAnsi" w:hAnsiTheme="majorHAnsi" w:cstheme="majorHAnsi"/>
          <w:b w:val="0"/>
          <w:bCs w:val="0"/>
          <w:sz w:val="24"/>
          <w:szCs w:val="24"/>
        </w:rPr>
        <w:t>jewellery</w:t>
      </w:r>
      <w:proofErr w:type="spellEnd"/>
      <w:r w:rsidRPr="00B93E9A">
        <w:rPr>
          <w:sz w:val="24"/>
          <w:szCs w:val="24"/>
        </w:rPr>
        <w:t>, except a watch and one pair of small stud earrings.</w:t>
      </w:r>
    </w:p>
    <w:p w14:paraId="06B3431E" w14:textId="5D418705"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Discreet makeup</w:t>
      </w:r>
      <w:r w:rsidRPr="00B93E9A">
        <w:rPr>
          <w:sz w:val="24"/>
          <w:szCs w:val="24"/>
        </w:rPr>
        <w:t xml:space="preserve"> only.</w:t>
      </w:r>
    </w:p>
    <w:p w14:paraId="26229AC2" w14:textId="01ECB837"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False eyelashes and false nails are not allowed.</w:t>
      </w:r>
    </w:p>
    <w:p w14:paraId="1897DB8C" w14:textId="30476C51"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Hair must comply with Academy expectations:</w:t>
      </w:r>
    </w:p>
    <w:p w14:paraId="14CE3FE3" w14:textId="77777777" w:rsidR="00B93E9A" w:rsidRPr="00B93E9A" w:rsidRDefault="00B93E9A" w:rsidP="00B93E9A">
      <w:pPr>
        <w:pStyle w:val="ListParagraph"/>
        <w:jc w:val="both"/>
        <w:rPr>
          <w:sz w:val="24"/>
          <w:szCs w:val="24"/>
        </w:rPr>
      </w:pPr>
      <w:r w:rsidRPr="00B93E9A">
        <w:rPr>
          <w:sz w:val="24"/>
          <w:szCs w:val="24"/>
        </w:rPr>
        <w:t>No extreme hairstyles.</w:t>
      </w:r>
    </w:p>
    <w:p w14:paraId="47759984" w14:textId="77777777" w:rsidR="00B93E9A" w:rsidRPr="00B93E9A" w:rsidRDefault="00B93E9A" w:rsidP="00B93E9A">
      <w:pPr>
        <w:pStyle w:val="ListParagraph"/>
        <w:jc w:val="both"/>
        <w:rPr>
          <w:sz w:val="24"/>
          <w:szCs w:val="24"/>
        </w:rPr>
      </w:pPr>
      <w:r w:rsidRPr="00B93E9A">
        <w:rPr>
          <w:sz w:val="24"/>
          <w:szCs w:val="24"/>
        </w:rPr>
        <w:t>No unnatural hair colours.</w:t>
      </w:r>
    </w:p>
    <w:p w14:paraId="058F43AF" w14:textId="06AC5F73" w:rsidR="00B93E9A" w:rsidRPr="00B93E9A" w:rsidRDefault="00B93E9A" w:rsidP="00B93E9A">
      <w:pPr>
        <w:pStyle w:val="ListParagraph"/>
        <w:numPr>
          <w:ilvl w:val="0"/>
          <w:numId w:val="39"/>
        </w:numPr>
        <w:rPr>
          <w:sz w:val="24"/>
          <w:szCs w:val="24"/>
        </w:rPr>
      </w:pPr>
      <w:r w:rsidRPr="00B93E9A">
        <w:rPr>
          <w:rStyle w:val="Strong"/>
          <w:rFonts w:asciiTheme="majorHAnsi" w:hAnsiTheme="majorHAnsi" w:cstheme="majorHAnsi"/>
          <w:b w:val="0"/>
          <w:bCs w:val="0"/>
          <w:sz w:val="24"/>
          <w:szCs w:val="24"/>
        </w:rPr>
        <w:t>A suitable school bag</w:t>
      </w:r>
      <w:r w:rsidRPr="00B93E9A">
        <w:rPr>
          <w:sz w:val="24"/>
          <w:szCs w:val="24"/>
        </w:rPr>
        <w:t xml:space="preserve"> containing essential equipment for the day.</w:t>
      </w:r>
    </w:p>
    <w:p w14:paraId="25DDF562" w14:textId="401B9AA7" w:rsidR="00743BCC" w:rsidRPr="00CD439F" w:rsidRDefault="00743BCC" w:rsidP="00FC2D29">
      <w:pPr>
        <w:rPr>
          <w:rFonts w:ascii="Calibri" w:hAnsi="Calibri" w:cs="Calibri"/>
          <w:sz w:val="24"/>
          <w:szCs w:val="24"/>
        </w:rPr>
      </w:pPr>
      <w:r w:rsidRPr="00CD439F">
        <w:rPr>
          <w:rFonts w:ascii="Calibri" w:hAnsi="Calibri" w:cs="Calibri"/>
          <w:sz w:val="24"/>
          <w:szCs w:val="24"/>
        </w:rPr>
        <w:t>If a student does not meet these expectations, they may be asked to correct their appearance before being allowed into school. The students will be sent to the Standards Room to make sure they are ready for the start of the school day. Reasonable adjustments can be made only where there is a formal, approved request based on medical or equality needs, supported by appropriate documentation to the Head of Year.</w:t>
      </w:r>
    </w:p>
    <w:p w14:paraId="029A82E8" w14:textId="61C424B7" w:rsidR="007447DF" w:rsidRPr="00CD439F" w:rsidRDefault="00DD1BB5" w:rsidP="00743BCC">
      <w:pPr>
        <w:pStyle w:val="Heading2"/>
        <w:rPr>
          <w:rFonts w:ascii="Calibri" w:hAnsi="Calibri" w:cs="Calibri"/>
          <w:sz w:val="24"/>
          <w:szCs w:val="24"/>
        </w:rPr>
      </w:pPr>
      <w:bookmarkStart w:id="10" w:name="_Toc200377214"/>
      <w:r w:rsidRPr="00CD439F">
        <w:rPr>
          <w:rFonts w:ascii="Calibri" w:hAnsi="Calibri" w:cs="Calibri"/>
          <w:sz w:val="24"/>
          <w:szCs w:val="24"/>
        </w:rPr>
        <w:lastRenderedPageBreak/>
        <w:t>Enforcement of Uniform Standards</w:t>
      </w:r>
      <w:bookmarkEnd w:id="10"/>
    </w:p>
    <w:p w14:paraId="7C9CB0DB" w14:textId="77777777" w:rsidR="007447DF" w:rsidRPr="00CD439F" w:rsidRDefault="00DD1BB5">
      <w:pPr>
        <w:rPr>
          <w:rFonts w:ascii="Calibri" w:hAnsi="Calibri" w:cs="Calibri"/>
          <w:sz w:val="24"/>
          <w:szCs w:val="24"/>
        </w:rPr>
      </w:pPr>
      <w:r w:rsidRPr="00CD439F">
        <w:rPr>
          <w:rFonts w:ascii="Calibri" w:hAnsi="Calibri" w:cs="Calibri"/>
          <w:sz w:val="24"/>
          <w:szCs w:val="24"/>
        </w:rPr>
        <w:t xml:space="preserve">Students are expected to wear the correct uniform each day, including PE kit on timetabled days. The uniform policy supports the wider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and Attendance Policy and helps reinforce high standards across the Academy.</w:t>
      </w:r>
    </w:p>
    <w:p w14:paraId="2239B2B4" w14:textId="77777777" w:rsidR="007447DF" w:rsidRPr="00CD439F" w:rsidRDefault="00DD1BB5">
      <w:pPr>
        <w:rPr>
          <w:rFonts w:ascii="Calibri" w:hAnsi="Calibri" w:cs="Calibri"/>
          <w:sz w:val="24"/>
          <w:szCs w:val="24"/>
        </w:rPr>
      </w:pPr>
      <w:r w:rsidRPr="00CD439F">
        <w:rPr>
          <w:rFonts w:ascii="Calibri" w:hAnsi="Calibri" w:cs="Calibri"/>
          <w:sz w:val="24"/>
          <w:szCs w:val="24"/>
        </w:rPr>
        <w:t>Where a student is not in correct uniform:</w:t>
      </w:r>
    </w:p>
    <w:p w14:paraId="643202F9" w14:textId="6F8A6533" w:rsidR="00754013" w:rsidRPr="00CD439F" w:rsidRDefault="00754013" w:rsidP="00222F52">
      <w:pPr>
        <w:pStyle w:val="ListParagraph"/>
        <w:numPr>
          <w:ilvl w:val="0"/>
          <w:numId w:val="16"/>
        </w:numPr>
        <w:rPr>
          <w:rFonts w:ascii="Calibri" w:hAnsi="Calibri" w:cs="Calibri"/>
          <w:sz w:val="24"/>
          <w:szCs w:val="24"/>
        </w:rPr>
      </w:pPr>
      <w:r w:rsidRPr="00CD439F">
        <w:rPr>
          <w:rFonts w:ascii="Calibri" w:hAnsi="Calibri" w:cs="Calibri"/>
          <w:sz w:val="24"/>
          <w:szCs w:val="24"/>
        </w:rPr>
        <w:t xml:space="preserve">They will be sent to the Standards Room and issued with the correct uniform. </w:t>
      </w:r>
    </w:p>
    <w:p w14:paraId="1A897896" w14:textId="4457EF5D" w:rsidR="007447DF" w:rsidRPr="00CD439F" w:rsidRDefault="00DD1BB5" w:rsidP="00222F52">
      <w:pPr>
        <w:pStyle w:val="ListParagraph"/>
        <w:numPr>
          <w:ilvl w:val="0"/>
          <w:numId w:val="16"/>
        </w:numPr>
        <w:rPr>
          <w:rFonts w:ascii="Calibri" w:hAnsi="Calibri" w:cs="Calibri"/>
          <w:sz w:val="24"/>
          <w:szCs w:val="24"/>
        </w:rPr>
      </w:pPr>
      <w:r w:rsidRPr="00CD439F">
        <w:rPr>
          <w:rFonts w:ascii="Calibri" w:hAnsi="Calibri" w:cs="Calibri"/>
          <w:sz w:val="24"/>
          <w:szCs w:val="24"/>
        </w:rPr>
        <w:t xml:space="preserve">They </w:t>
      </w:r>
      <w:r w:rsidR="00754013" w:rsidRPr="00CD439F">
        <w:rPr>
          <w:rFonts w:ascii="Calibri" w:hAnsi="Calibri" w:cs="Calibri"/>
          <w:sz w:val="24"/>
          <w:szCs w:val="24"/>
        </w:rPr>
        <w:t>could</w:t>
      </w:r>
      <w:r w:rsidRPr="00CD439F">
        <w:rPr>
          <w:rFonts w:ascii="Calibri" w:hAnsi="Calibri" w:cs="Calibri"/>
          <w:sz w:val="24"/>
          <w:szCs w:val="24"/>
        </w:rPr>
        <w:t xml:space="preserve"> be sent home to correct the issue, provided that 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are informed and the absence is recorded as </w:t>
      </w:r>
      <w:proofErr w:type="spellStart"/>
      <w:r w:rsidRPr="00CD439F">
        <w:rPr>
          <w:rFonts w:ascii="Calibri" w:hAnsi="Calibri" w:cs="Calibri"/>
          <w:sz w:val="24"/>
          <w:szCs w:val="24"/>
        </w:rPr>
        <w:t>authorised</w:t>
      </w:r>
      <w:proofErr w:type="spellEnd"/>
      <w:r w:rsidRPr="00CD439F">
        <w:rPr>
          <w:rFonts w:ascii="Calibri" w:hAnsi="Calibri" w:cs="Calibri"/>
          <w:sz w:val="24"/>
          <w:szCs w:val="24"/>
        </w:rPr>
        <w:t xml:space="preserve"> in line with DfE guidance.</w:t>
      </w:r>
      <w:r w:rsidR="00E13D8C" w:rsidRPr="00CD439F">
        <w:rPr>
          <w:rFonts w:ascii="Calibri" w:hAnsi="Calibri" w:cs="Calibri"/>
          <w:sz w:val="24"/>
          <w:szCs w:val="24"/>
        </w:rPr>
        <w:t xml:space="preserve"> A one-hour detention will also be issued for missed learning. </w:t>
      </w:r>
    </w:p>
    <w:p w14:paraId="26E3DA20" w14:textId="77777777" w:rsidR="007447DF" w:rsidRPr="00CD439F" w:rsidRDefault="00DD1BB5" w:rsidP="00222F52">
      <w:pPr>
        <w:pStyle w:val="ListParagraph"/>
        <w:numPr>
          <w:ilvl w:val="0"/>
          <w:numId w:val="16"/>
        </w:numPr>
        <w:rPr>
          <w:rFonts w:ascii="Calibri" w:hAnsi="Calibri" w:cs="Calibri"/>
          <w:sz w:val="24"/>
          <w:szCs w:val="24"/>
        </w:rPr>
      </w:pPr>
      <w:r w:rsidRPr="00CD439F">
        <w:rPr>
          <w:rFonts w:ascii="Calibri" w:hAnsi="Calibri" w:cs="Calibri"/>
          <w:sz w:val="24"/>
          <w:szCs w:val="24"/>
        </w:rPr>
        <w:t xml:space="preserve">If a student fails to return within a reasonable timeframe, the absence will be marked as </w:t>
      </w:r>
      <w:proofErr w:type="spellStart"/>
      <w:r w:rsidRPr="00CD439F">
        <w:rPr>
          <w:rFonts w:ascii="Calibri" w:hAnsi="Calibri" w:cs="Calibri"/>
          <w:sz w:val="24"/>
          <w:szCs w:val="24"/>
        </w:rPr>
        <w:t>unauthorised</w:t>
      </w:r>
      <w:proofErr w:type="spellEnd"/>
      <w:r w:rsidRPr="00CD439F">
        <w:rPr>
          <w:rFonts w:ascii="Calibri" w:hAnsi="Calibri" w:cs="Calibri"/>
          <w:sz w:val="24"/>
          <w:szCs w:val="24"/>
        </w:rPr>
        <w:t>.</w:t>
      </w:r>
    </w:p>
    <w:p w14:paraId="0E33C9FB" w14:textId="77777777" w:rsidR="007447DF" w:rsidRPr="00CD439F" w:rsidRDefault="00DD1BB5" w:rsidP="00222F52">
      <w:pPr>
        <w:jc w:val="center"/>
        <w:rPr>
          <w:rFonts w:ascii="Calibri" w:hAnsi="Calibri" w:cs="Calibri"/>
          <w:sz w:val="24"/>
          <w:szCs w:val="24"/>
        </w:rPr>
      </w:pPr>
      <w:r w:rsidRPr="00CD439F">
        <w:rPr>
          <w:rFonts w:ascii="Calibri" w:hAnsi="Calibri" w:cs="Calibri"/>
          <w:i/>
          <w:iCs/>
          <w:sz w:val="24"/>
          <w:szCs w:val="24"/>
        </w:rPr>
        <w:t xml:space="preserve">“Where a pupil is sent home to remedy a breach of the school’s rules on uniform or appearance, the pupil’s absence should be recorded as </w:t>
      </w:r>
      <w:proofErr w:type="spellStart"/>
      <w:r w:rsidRPr="00CD439F">
        <w:rPr>
          <w:rFonts w:ascii="Calibri" w:hAnsi="Calibri" w:cs="Calibri"/>
          <w:i/>
          <w:iCs/>
          <w:sz w:val="24"/>
          <w:szCs w:val="24"/>
        </w:rPr>
        <w:t>authorised</w:t>
      </w:r>
      <w:proofErr w:type="spellEnd"/>
      <w:r w:rsidRPr="00CD439F">
        <w:rPr>
          <w:rFonts w:ascii="Calibri" w:hAnsi="Calibri" w:cs="Calibri"/>
          <w:i/>
          <w:iCs/>
          <w:sz w:val="24"/>
          <w:szCs w:val="24"/>
        </w:rPr>
        <w:t xml:space="preserve">. However, if the pupil subsequently fails to return to school, the school should change the attendance record to </w:t>
      </w:r>
      <w:proofErr w:type="spellStart"/>
      <w:r w:rsidRPr="00CD439F">
        <w:rPr>
          <w:rFonts w:ascii="Calibri" w:hAnsi="Calibri" w:cs="Calibri"/>
          <w:i/>
          <w:iCs/>
          <w:sz w:val="24"/>
          <w:szCs w:val="24"/>
        </w:rPr>
        <w:t>unauthorised</w:t>
      </w:r>
      <w:proofErr w:type="spellEnd"/>
      <w:r w:rsidRPr="00CD439F">
        <w:rPr>
          <w:rFonts w:ascii="Calibri" w:hAnsi="Calibri" w:cs="Calibri"/>
          <w:i/>
          <w:iCs/>
          <w:sz w:val="24"/>
          <w:szCs w:val="24"/>
        </w:rPr>
        <w:t>.”</w:t>
      </w:r>
      <w:r w:rsidRPr="00CD439F">
        <w:rPr>
          <w:rFonts w:ascii="Calibri" w:hAnsi="Calibri" w:cs="Calibri"/>
          <w:sz w:val="24"/>
          <w:szCs w:val="24"/>
        </w:rPr>
        <w:br/>
      </w:r>
      <w:r w:rsidRPr="00CD439F">
        <w:rPr>
          <w:rFonts w:ascii="Calibri" w:hAnsi="Calibri" w:cs="Calibri"/>
          <w:b/>
          <w:bCs/>
          <w:sz w:val="24"/>
          <w:szCs w:val="24"/>
        </w:rPr>
        <w:t xml:space="preserve">— DfE </w:t>
      </w:r>
      <w:proofErr w:type="spellStart"/>
      <w:r w:rsidRPr="00CD439F">
        <w:rPr>
          <w:rFonts w:ascii="Calibri" w:hAnsi="Calibri" w:cs="Calibri"/>
          <w:b/>
          <w:bCs/>
          <w:sz w:val="24"/>
          <w:szCs w:val="24"/>
        </w:rPr>
        <w:t>Behaviour</w:t>
      </w:r>
      <w:proofErr w:type="spellEnd"/>
      <w:r w:rsidRPr="00CD439F">
        <w:rPr>
          <w:rFonts w:ascii="Calibri" w:hAnsi="Calibri" w:cs="Calibri"/>
          <w:b/>
          <w:bCs/>
          <w:sz w:val="24"/>
          <w:szCs w:val="24"/>
        </w:rPr>
        <w:t xml:space="preserve"> in Schools Guidance (2024)</w:t>
      </w:r>
    </w:p>
    <w:p w14:paraId="73D8592E" w14:textId="2909AA21" w:rsidR="007447DF" w:rsidRPr="00CD439F" w:rsidRDefault="00DD1BB5">
      <w:pPr>
        <w:rPr>
          <w:rFonts w:ascii="Calibri" w:hAnsi="Calibri" w:cs="Calibri"/>
          <w:sz w:val="24"/>
          <w:szCs w:val="24"/>
        </w:rPr>
      </w:pPr>
      <w:r w:rsidRPr="00CD439F">
        <w:rPr>
          <w:rFonts w:ascii="Calibri" w:hAnsi="Calibri" w:cs="Calibri"/>
          <w:sz w:val="24"/>
          <w:szCs w:val="24"/>
        </w:rPr>
        <w:t xml:space="preserve">In cases of repeated or deliberate refusal to comply, this may be treated as a </w:t>
      </w:r>
      <w:proofErr w:type="spellStart"/>
      <w:r w:rsidRPr="00CD439F">
        <w:rPr>
          <w:rFonts w:ascii="Calibri" w:hAnsi="Calibri" w:cs="Calibri"/>
          <w:sz w:val="24"/>
          <w:szCs w:val="24"/>
        </w:rPr>
        <w:t>behavioural</w:t>
      </w:r>
      <w:proofErr w:type="spellEnd"/>
      <w:r w:rsidRPr="00CD439F">
        <w:rPr>
          <w:rFonts w:ascii="Calibri" w:hAnsi="Calibri" w:cs="Calibri"/>
          <w:sz w:val="24"/>
          <w:szCs w:val="24"/>
        </w:rPr>
        <w:t xml:space="preserve"> issue and addressed through the school’s disciplinary procedures.</w:t>
      </w:r>
    </w:p>
    <w:p w14:paraId="64B6AB17" w14:textId="77777777" w:rsidR="00E13D8C" w:rsidRPr="00CD439F" w:rsidRDefault="00E13D8C" w:rsidP="00E13D8C">
      <w:pPr>
        <w:pStyle w:val="Heading2"/>
        <w:rPr>
          <w:rFonts w:ascii="Calibri" w:hAnsi="Calibri" w:cs="Calibri"/>
          <w:sz w:val="24"/>
          <w:szCs w:val="24"/>
        </w:rPr>
      </w:pPr>
      <w:bookmarkStart w:id="11" w:name="_Toc200377215"/>
      <w:r w:rsidRPr="00CD439F">
        <w:rPr>
          <w:rFonts w:ascii="Calibri" w:hAnsi="Calibri" w:cs="Calibri"/>
          <w:sz w:val="24"/>
          <w:szCs w:val="24"/>
        </w:rPr>
        <w:t>Financial Support</w:t>
      </w:r>
      <w:bookmarkEnd w:id="11"/>
    </w:p>
    <w:p w14:paraId="4ECE8DF6" w14:textId="77777777" w:rsidR="00E13D8C" w:rsidRPr="00CD439F" w:rsidRDefault="00E13D8C" w:rsidP="00E13D8C">
      <w:pPr>
        <w:rPr>
          <w:rFonts w:ascii="Calibri" w:hAnsi="Calibri" w:cs="Calibri"/>
          <w:sz w:val="24"/>
          <w:szCs w:val="24"/>
        </w:rPr>
      </w:pPr>
      <w:r w:rsidRPr="00CD439F">
        <w:rPr>
          <w:rFonts w:ascii="Calibri" w:hAnsi="Calibri" w:cs="Calibri"/>
          <w:sz w:val="24"/>
          <w:szCs w:val="24"/>
        </w:rPr>
        <w:t xml:space="preserve">We </w:t>
      </w:r>
      <w:proofErr w:type="spellStart"/>
      <w:r w:rsidRPr="00CD439F">
        <w:rPr>
          <w:rFonts w:ascii="Calibri" w:hAnsi="Calibri" w:cs="Calibri"/>
          <w:sz w:val="24"/>
          <w:szCs w:val="24"/>
        </w:rPr>
        <w:t>recognise</w:t>
      </w:r>
      <w:proofErr w:type="spellEnd"/>
      <w:r w:rsidRPr="00CD439F">
        <w:rPr>
          <w:rFonts w:ascii="Calibri" w:hAnsi="Calibri" w:cs="Calibri"/>
          <w:sz w:val="24"/>
          <w:szCs w:val="24"/>
        </w:rPr>
        <w:t xml:space="preserve"> that cost can sometimes be a barrier. In accordance with statutory guidance:</w:t>
      </w:r>
    </w:p>
    <w:p w14:paraId="6528F2D4" w14:textId="77777777" w:rsidR="00E13D8C" w:rsidRPr="00CD439F" w:rsidRDefault="00E13D8C" w:rsidP="00E13D8C">
      <w:pPr>
        <w:jc w:val="center"/>
        <w:rPr>
          <w:rFonts w:ascii="Calibri" w:hAnsi="Calibri" w:cs="Calibri"/>
          <w:sz w:val="24"/>
          <w:szCs w:val="24"/>
        </w:rPr>
      </w:pPr>
      <w:r w:rsidRPr="00CD439F">
        <w:rPr>
          <w:rFonts w:ascii="Calibri" w:hAnsi="Calibri" w:cs="Calibri"/>
          <w:i/>
          <w:iCs/>
          <w:sz w:val="24"/>
          <w:szCs w:val="24"/>
        </w:rPr>
        <w:t>“Schools must ensure that uniform policies do not place an unreasonable financial burden on parents.”</w:t>
      </w:r>
      <w:r w:rsidRPr="00CD439F">
        <w:rPr>
          <w:rFonts w:ascii="Calibri" w:hAnsi="Calibri" w:cs="Calibri"/>
          <w:sz w:val="24"/>
          <w:szCs w:val="24"/>
        </w:rPr>
        <w:br/>
      </w:r>
      <w:r w:rsidRPr="00CD439F">
        <w:rPr>
          <w:rFonts w:ascii="Calibri" w:hAnsi="Calibri" w:cs="Calibri"/>
          <w:b/>
          <w:bCs/>
          <w:sz w:val="24"/>
          <w:szCs w:val="24"/>
        </w:rPr>
        <w:t>— DfE Statutory Guidance (2021)</w:t>
      </w:r>
    </w:p>
    <w:p w14:paraId="6EF88E66" w14:textId="77777777" w:rsidR="00E13D8C" w:rsidRPr="00CD439F" w:rsidRDefault="00E13D8C" w:rsidP="00E13D8C">
      <w:pPr>
        <w:jc w:val="center"/>
        <w:rPr>
          <w:rFonts w:ascii="Calibri" w:hAnsi="Calibri" w:cs="Calibri"/>
          <w:sz w:val="24"/>
          <w:szCs w:val="24"/>
        </w:rPr>
      </w:pPr>
      <w:r w:rsidRPr="00CD439F">
        <w:rPr>
          <w:rFonts w:ascii="Calibri" w:hAnsi="Calibri" w:cs="Calibri"/>
          <w:i/>
          <w:iCs/>
          <w:sz w:val="24"/>
          <w:szCs w:val="24"/>
        </w:rPr>
        <w:t>“Schools are expected to provide access to second-hand uniform and reduce reliance on branded items.”</w:t>
      </w:r>
      <w:r w:rsidRPr="00CD439F">
        <w:rPr>
          <w:rFonts w:ascii="Calibri" w:hAnsi="Calibri" w:cs="Calibri"/>
          <w:i/>
          <w:iCs/>
          <w:sz w:val="24"/>
          <w:szCs w:val="24"/>
        </w:rPr>
        <w:br/>
      </w:r>
      <w:r w:rsidRPr="00CD439F">
        <w:rPr>
          <w:rFonts w:ascii="Calibri" w:hAnsi="Calibri" w:cs="Calibri"/>
          <w:b/>
          <w:bCs/>
          <w:sz w:val="24"/>
          <w:szCs w:val="24"/>
        </w:rPr>
        <w:t>— Children’s Wellbeing and Schools Bill (2025)</w:t>
      </w:r>
    </w:p>
    <w:p w14:paraId="0ADB416D" w14:textId="77777777" w:rsidR="008A16D5" w:rsidRPr="00CE38DC" w:rsidRDefault="008A16D5" w:rsidP="008A16D5">
      <w:pPr>
        <w:rPr>
          <w:rFonts w:ascii="Calibri" w:hAnsi="Calibri" w:cs="Calibri"/>
          <w:sz w:val="24"/>
          <w:szCs w:val="24"/>
        </w:rPr>
      </w:pPr>
      <w:bookmarkStart w:id="12" w:name="_Toc200377216"/>
      <w:r w:rsidRPr="00CE38DC">
        <w:rPr>
          <w:rFonts w:ascii="Calibri" w:hAnsi="Calibri" w:cs="Calibri"/>
          <w:sz w:val="24"/>
          <w:szCs w:val="24"/>
        </w:rPr>
        <w:t xml:space="preserve">This policy aligns with Department for Education (DfE) guidance, which advises schools to </w:t>
      </w:r>
      <w:proofErr w:type="spellStart"/>
      <w:r w:rsidRPr="00CE38DC">
        <w:rPr>
          <w:rFonts w:ascii="Calibri" w:hAnsi="Calibri" w:cs="Calibri"/>
          <w:sz w:val="24"/>
          <w:szCs w:val="24"/>
        </w:rPr>
        <w:t>minimise</w:t>
      </w:r>
      <w:proofErr w:type="spellEnd"/>
      <w:r w:rsidRPr="00CE38DC">
        <w:rPr>
          <w:rFonts w:ascii="Calibri" w:hAnsi="Calibri" w:cs="Calibri"/>
          <w:sz w:val="24"/>
          <w:szCs w:val="24"/>
        </w:rPr>
        <w:t xml:space="preserve"> uniform costs and support families in financial difficulty to ensure equitable access to education. The Academy operates a Standards Room, where essential uniform items may be provided or loaned on a temporary basis. We keep a stock of both new and second-hand items.</w:t>
      </w:r>
    </w:p>
    <w:p w14:paraId="3DA3894D" w14:textId="77777777" w:rsidR="007447DF" w:rsidRPr="00CD439F" w:rsidRDefault="00DD1BB5">
      <w:pPr>
        <w:pStyle w:val="Heading1"/>
        <w:rPr>
          <w:rFonts w:ascii="Calibri" w:hAnsi="Calibri" w:cs="Calibri"/>
          <w:sz w:val="24"/>
          <w:szCs w:val="24"/>
        </w:rPr>
      </w:pPr>
      <w:r w:rsidRPr="00CD439F">
        <w:rPr>
          <w:rFonts w:ascii="Calibri" w:hAnsi="Calibri" w:cs="Calibri"/>
          <w:sz w:val="24"/>
          <w:szCs w:val="24"/>
        </w:rPr>
        <w:t>Cultural and Religious Considerations</w:t>
      </w:r>
      <w:bookmarkEnd w:id="12"/>
    </w:p>
    <w:p w14:paraId="45D730E7" w14:textId="77777777" w:rsidR="007447DF" w:rsidRPr="00CD439F" w:rsidRDefault="00DD1BB5">
      <w:pPr>
        <w:rPr>
          <w:rFonts w:ascii="Calibri" w:hAnsi="Calibri" w:cs="Calibri"/>
          <w:sz w:val="24"/>
          <w:szCs w:val="24"/>
        </w:rPr>
      </w:pPr>
      <w:r w:rsidRPr="00CD439F">
        <w:rPr>
          <w:rFonts w:ascii="Calibri" w:hAnsi="Calibri" w:cs="Calibri"/>
          <w:sz w:val="24"/>
          <w:szCs w:val="24"/>
        </w:rPr>
        <w:t xml:space="preserve">We </w:t>
      </w:r>
      <w:proofErr w:type="spellStart"/>
      <w:r w:rsidRPr="00CD439F">
        <w:rPr>
          <w:rFonts w:ascii="Calibri" w:hAnsi="Calibri" w:cs="Calibri"/>
          <w:sz w:val="24"/>
          <w:szCs w:val="24"/>
        </w:rPr>
        <w:t>recognise</w:t>
      </w:r>
      <w:proofErr w:type="spellEnd"/>
      <w:r w:rsidRPr="00CD439F">
        <w:rPr>
          <w:rFonts w:ascii="Calibri" w:hAnsi="Calibri" w:cs="Calibri"/>
          <w:sz w:val="24"/>
          <w:szCs w:val="24"/>
        </w:rPr>
        <w:t xml:space="preserve"> and respect the rights of students to wear items of clothing that reflect cultural, religious, or spiritual beliefs. Requests for adaptations to the uniform will be considered on a case-by-case basis in line with the Equality Act 2010.</w:t>
      </w:r>
    </w:p>
    <w:p w14:paraId="6B7BF744" w14:textId="77777777" w:rsidR="007447DF" w:rsidRPr="00CD439F" w:rsidRDefault="00DD1BB5">
      <w:pPr>
        <w:rPr>
          <w:rFonts w:ascii="Calibri" w:hAnsi="Calibri" w:cs="Calibri"/>
          <w:sz w:val="24"/>
          <w:szCs w:val="24"/>
        </w:rPr>
      </w:pPr>
      <w:r w:rsidRPr="00CD439F">
        <w:rPr>
          <w:rFonts w:ascii="Calibri" w:hAnsi="Calibri" w:cs="Calibri"/>
          <w:sz w:val="24"/>
          <w:szCs w:val="24"/>
        </w:rPr>
        <w:lastRenderedPageBreak/>
        <w:t>Examples may include:</w:t>
      </w:r>
    </w:p>
    <w:p w14:paraId="0DC9D462" w14:textId="77777777" w:rsidR="007447DF" w:rsidRPr="00CD439F" w:rsidRDefault="00DD1BB5" w:rsidP="00222F52">
      <w:pPr>
        <w:pStyle w:val="ListParagraph"/>
        <w:numPr>
          <w:ilvl w:val="0"/>
          <w:numId w:val="17"/>
        </w:numPr>
        <w:rPr>
          <w:rFonts w:ascii="Calibri" w:hAnsi="Calibri" w:cs="Calibri"/>
          <w:sz w:val="24"/>
          <w:szCs w:val="24"/>
        </w:rPr>
      </w:pPr>
      <w:r w:rsidRPr="00CD439F">
        <w:rPr>
          <w:rFonts w:ascii="Calibri" w:hAnsi="Calibri" w:cs="Calibri"/>
          <w:sz w:val="24"/>
          <w:szCs w:val="24"/>
        </w:rPr>
        <w:t>Head coverings for religious observance (e.g., hijabs, turbans, kippahs)</w:t>
      </w:r>
    </w:p>
    <w:p w14:paraId="12E55DA4" w14:textId="77777777" w:rsidR="007447DF" w:rsidRPr="00CD439F" w:rsidRDefault="00DD1BB5" w:rsidP="00222F52">
      <w:pPr>
        <w:pStyle w:val="ListParagraph"/>
        <w:numPr>
          <w:ilvl w:val="0"/>
          <w:numId w:val="17"/>
        </w:numPr>
        <w:rPr>
          <w:rFonts w:ascii="Calibri" w:hAnsi="Calibri" w:cs="Calibri"/>
          <w:sz w:val="24"/>
          <w:szCs w:val="24"/>
        </w:rPr>
      </w:pPr>
      <w:r w:rsidRPr="00CD439F">
        <w:rPr>
          <w:rFonts w:ascii="Calibri" w:hAnsi="Calibri" w:cs="Calibri"/>
          <w:sz w:val="24"/>
          <w:szCs w:val="24"/>
        </w:rPr>
        <w:t>Modesty adjustments to PE kit</w:t>
      </w:r>
    </w:p>
    <w:p w14:paraId="04460C3D" w14:textId="77777777" w:rsidR="007447DF" w:rsidRPr="00CD439F" w:rsidRDefault="00DD1BB5" w:rsidP="00222F52">
      <w:pPr>
        <w:pStyle w:val="ListParagraph"/>
        <w:numPr>
          <w:ilvl w:val="0"/>
          <w:numId w:val="17"/>
        </w:numPr>
        <w:rPr>
          <w:rFonts w:ascii="Calibri" w:hAnsi="Calibri" w:cs="Calibri"/>
          <w:sz w:val="24"/>
          <w:szCs w:val="24"/>
        </w:rPr>
      </w:pPr>
      <w:r w:rsidRPr="00CD439F">
        <w:rPr>
          <w:rFonts w:ascii="Calibri" w:hAnsi="Calibri" w:cs="Calibri"/>
          <w:sz w:val="24"/>
          <w:szCs w:val="24"/>
        </w:rPr>
        <w:t>Cultural hairstyles</w:t>
      </w:r>
    </w:p>
    <w:p w14:paraId="0E50215B" w14:textId="6D8946C6" w:rsidR="007447DF" w:rsidRPr="00CD439F" w:rsidRDefault="00DD1BB5">
      <w:pPr>
        <w:rPr>
          <w:rFonts w:ascii="Calibri" w:hAnsi="Calibri" w:cs="Calibri"/>
          <w:sz w:val="24"/>
          <w:szCs w:val="24"/>
        </w:rPr>
      </w:pPr>
      <w:r w:rsidRPr="00CD439F">
        <w:rPr>
          <w:rFonts w:ascii="Calibri" w:hAnsi="Calibri" w:cs="Calibri"/>
          <w:sz w:val="24"/>
          <w:szCs w:val="24"/>
        </w:rPr>
        <w:t>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wishing to request adjustments should contact </w:t>
      </w:r>
      <w:r w:rsidRPr="00CD439F">
        <w:rPr>
          <w:rFonts w:ascii="Calibri" w:hAnsi="Calibri" w:cs="Calibri"/>
          <w:b/>
          <w:bCs/>
          <w:sz w:val="24"/>
          <w:szCs w:val="24"/>
        </w:rPr>
        <w:t>[</w:t>
      </w:r>
      <w:proofErr w:type="spellStart"/>
      <w:r w:rsidR="00222F52" w:rsidRPr="00CD439F">
        <w:rPr>
          <w:rFonts w:ascii="Calibri" w:hAnsi="Calibri" w:cs="Calibri"/>
          <w:b/>
          <w:bCs/>
          <w:sz w:val="24"/>
          <w:szCs w:val="24"/>
        </w:rPr>
        <w:t>Mr</w:t>
      </w:r>
      <w:proofErr w:type="spellEnd"/>
      <w:r w:rsidR="00222F52" w:rsidRPr="00CD439F">
        <w:rPr>
          <w:rFonts w:ascii="Calibri" w:hAnsi="Calibri" w:cs="Calibri"/>
          <w:b/>
          <w:bCs/>
          <w:sz w:val="24"/>
          <w:szCs w:val="24"/>
        </w:rPr>
        <w:t xml:space="preserve"> Woods</w:t>
      </w:r>
      <w:r w:rsidRPr="00CD439F">
        <w:rPr>
          <w:rFonts w:ascii="Calibri" w:hAnsi="Calibri" w:cs="Calibri"/>
          <w:b/>
          <w:bCs/>
          <w:sz w:val="24"/>
          <w:szCs w:val="24"/>
        </w:rPr>
        <w:t>/</w:t>
      </w:r>
      <w:r w:rsidR="00222F52" w:rsidRPr="00CD439F">
        <w:rPr>
          <w:rFonts w:ascii="Calibri" w:hAnsi="Calibri" w:cs="Calibri"/>
          <w:b/>
          <w:bCs/>
          <w:sz w:val="24"/>
          <w:szCs w:val="24"/>
        </w:rPr>
        <w:t>Headteacher</w:t>
      </w:r>
      <w:r w:rsidRPr="00CD439F">
        <w:rPr>
          <w:rFonts w:ascii="Calibri" w:hAnsi="Calibri" w:cs="Calibri"/>
          <w:b/>
          <w:bCs/>
          <w:sz w:val="24"/>
          <w:szCs w:val="24"/>
        </w:rPr>
        <w:t>]</w:t>
      </w:r>
      <w:r w:rsidRPr="00CD439F">
        <w:rPr>
          <w:rFonts w:ascii="Calibri" w:hAnsi="Calibri" w:cs="Calibri"/>
          <w:sz w:val="24"/>
          <w:szCs w:val="24"/>
        </w:rPr>
        <w:t xml:space="preserve"> to discuss appropriate and respectful accommodations.</w:t>
      </w:r>
    </w:p>
    <w:p w14:paraId="636C8188" w14:textId="77777777" w:rsidR="007447DF" w:rsidRPr="00CD439F" w:rsidRDefault="00DD1BB5">
      <w:pPr>
        <w:pStyle w:val="Heading1"/>
        <w:rPr>
          <w:rFonts w:ascii="Calibri" w:hAnsi="Calibri" w:cs="Calibri"/>
          <w:sz w:val="24"/>
          <w:szCs w:val="24"/>
        </w:rPr>
      </w:pPr>
      <w:bookmarkStart w:id="13" w:name="_Toc200377217"/>
      <w:r w:rsidRPr="00CD439F">
        <w:rPr>
          <w:rFonts w:ascii="Calibri" w:hAnsi="Calibri" w:cs="Calibri"/>
          <w:sz w:val="24"/>
          <w:szCs w:val="24"/>
        </w:rPr>
        <w:t>Gender Neutrality and Inclusion</w:t>
      </w:r>
      <w:bookmarkEnd w:id="13"/>
    </w:p>
    <w:p w14:paraId="54B2244F" w14:textId="77777777" w:rsidR="007447DF" w:rsidRPr="00CD439F" w:rsidRDefault="00DD1BB5">
      <w:pPr>
        <w:rPr>
          <w:rFonts w:ascii="Calibri" w:hAnsi="Calibri" w:cs="Calibri"/>
          <w:sz w:val="24"/>
          <w:szCs w:val="24"/>
        </w:rPr>
      </w:pPr>
      <w:r w:rsidRPr="00CD439F">
        <w:rPr>
          <w:rFonts w:ascii="Calibri" w:hAnsi="Calibri" w:cs="Calibri"/>
          <w:sz w:val="24"/>
          <w:szCs w:val="24"/>
        </w:rPr>
        <w:t>Our uniform policy is fully gender inclusive. Students may choose to wear any approved uniform items regardless of gender identity. For example:</w:t>
      </w:r>
    </w:p>
    <w:p w14:paraId="5127C5BD" w14:textId="77777777" w:rsidR="007447DF" w:rsidRPr="00CD439F" w:rsidRDefault="00DD1BB5" w:rsidP="00222F52">
      <w:pPr>
        <w:pStyle w:val="ListParagraph"/>
        <w:numPr>
          <w:ilvl w:val="0"/>
          <w:numId w:val="18"/>
        </w:numPr>
        <w:rPr>
          <w:rFonts w:ascii="Calibri" w:hAnsi="Calibri" w:cs="Calibri"/>
          <w:sz w:val="24"/>
          <w:szCs w:val="24"/>
        </w:rPr>
      </w:pPr>
      <w:r w:rsidRPr="00CD439F">
        <w:rPr>
          <w:rFonts w:ascii="Calibri" w:hAnsi="Calibri" w:cs="Calibri"/>
          <w:sz w:val="24"/>
          <w:szCs w:val="24"/>
        </w:rPr>
        <w:t>Trousers or skirts may be worn by any student</w:t>
      </w:r>
    </w:p>
    <w:p w14:paraId="7DD9B1BB" w14:textId="77777777" w:rsidR="007447DF" w:rsidRPr="00CD439F" w:rsidRDefault="00DD1BB5" w:rsidP="00222F52">
      <w:pPr>
        <w:pStyle w:val="ListParagraph"/>
        <w:numPr>
          <w:ilvl w:val="0"/>
          <w:numId w:val="18"/>
        </w:numPr>
        <w:rPr>
          <w:rFonts w:ascii="Calibri" w:hAnsi="Calibri" w:cs="Calibri"/>
          <w:sz w:val="24"/>
          <w:szCs w:val="24"/>
        </w:rPr>
      </w:pPr>
      <w:r w:rsidRPr="00CD439F">
        <w:rPr>
          <w:rFonts w:ascii="Calibri" w:hAnsi="Calibri" w:cs="Calibri"/>
          <w:sz w:val="24"/>
          <w:szCs w:val="24"/>
        </w:rPr>
        <w:t>Hair length, style, and grooming expectations apply equally to all students</w:t>
      </w:r>
    </w:p>
    <w:p w14:paraId="23845D7A" w14:textId="77777777" w:rsidR="007447DF" w:rsidRPr="00CD439F" w:rsidRDefault="00DD1BB5">
      <w:pPr>
        <w:rPr>
          <w:rFonts w:ascii="Calibri" w:hAnsi="Calibri" w:cs="Calibri"/>
          <w:sz w:val="24"/>
          <w:szCs w:val="24"/>
        </w:rPr>
      </w:pPr>
      <w:r w:rsidRPr="00CD439F">
        <w:rPr>
          <w:rFonts w:ascii="Calibri" w:hAnsi="Calibri" w:cs="Calibri"/>
          <w:sz w:val="24"/>
          <w:szCs w:val="24"/>
        </w:rPr>
        <w:t>We are committed to ensuring all students feel safe, respected, and able to express themselves within the framework of the Academy’s high standards.</w:t>
      </w:r>
    </w:p>
    <w:p w14:paraId="122F9F24" w14:textId="77777777" w:rsidR="007447DF" w:rsidRPr="00CD439F" w:rsidRDefault="00DD1BB5">
      <w:pPr>
        <w:pStyle w:val="Heading1"/>
        <w:rPr>
          <w:rFonts w:ascii="Calibri" w:hAnsi="Calibri" w:cs="Calibri"/>
          <w:sz w:val="24"/>
          <w:szCs w:val="24"/>
        </w:rPr>
      </w:pPr>
      <w:bookmarkStart w:id="14" w:name="_Toc200377218"/>
      <w:proofErr w:type="spellStart"/>
      <w:r w:rsidRPr="00CD439F">
        <w:rPr>
          <w:rFonts w:ascii="Calibri" w:hAnsi="Calibri" w:cs="Calibri"/>
          <w:sz w:val="24"/>
          <w:szCs w:val="24"/>
        </w:rPr>
        <w:t>Jewellery</w:t>
      </w:r>
      <w:proofErr w:type="spellEnd"/>
      <w:r w:rsidRPr="00CD439F">
        <w:rPr>
          <w:rFonts w:ascii="Calibri" w:hAnsi="Calibri" w:cs="Calibri"/>
          <w:sz w:val="24"/>
          <w:szCs w:val="24"/>
        </w:rPr>
        <w:t>, Piercings &amp; Personal Accessories</w:t>
      </w:r>
      <w:bookmarkEnd w:id="14"/>
    </w:p>
    <w:p w14:paraId="13604DD5" w14:textId="2D5DDDBE" w:rsidR="00B20E17" w:rsidRPr="00CD439F" w:rsidRDefault="00B20E17" w:rsidP="00B20E17">
      <w:p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b/>
          <w:bCs/>
          <w:sz w:val="24"/>
          <w:szCs w:val="24"/>
          <w:lang w:val="en-GB" w:eastAsia="en-GB"/>
        </w:rPr>
        <w:t xml:space="preserve">Why </w:t>
      </w:r>
      <w:r w:rsidR="00F40F2F" w:rsidRPr="00CD439F">
        <w:rPr>
          <w:rFonts w:ascii="Calibri" w:eastAsia="Times New Roman" w:hAnsi="Calibri" w:cs="Calibri"/>
          <w:b/>
          <w:bCs/>
          <w:sz w:val="24"/>
          <w:szCs w:val="24"/>
          <w:lang w:val="en-GB" w:eastAsia="en-GB"/>
        </w:rPr>
        <w:t xml:space="preserve">Jewellery and </w:t>
      </w:r>
      <w:r w:rsidRPr="00CD439F">
        <w:rPr>
          <w:rFonts w:ascii="Calibri" w:eastAsia="Times New Roman" w:hAnsi="Calibri" w:cs="Calibri"/>
          <w:b/>
          <w:bCs/>
          <w:sz w:val="24"/>
          <w:szCs w:val="24"/>
          <w:lang w:val="en-GB" w:eastAsia="en-GB"/>
        </w:rPr>
        <w:t>Piercings (Other Than Ear Lobes) Are Not Allowed</w:t>
      </w:r>
    </w:p>
    <w:p w14:paraId="7096A9AF" w14:textId="77777777" w:rsidR="00B20E17" w:rsidRPr="00CD439F" w:rsidRDefault="00B20E17" w:rsidP="00B20E17">
      <w:p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sz w:val="24"/>
          <w:szCs w:val="24"/>
          <w:lang w:val="en-GB" w:eastAsia="en-GB"/>
        </w:rPr>
        <w:t>Schools often restrict piercings to ear lobes only for several important reasons:</w:t>
      </w:r>
    </w:p>
    <w:p w14:paraId="5EF89F73" w14:textId="77777777" w:rsidR="00B20E17" w:rsidRPr="00CD439F" w:rsidRDefault="00B20E17" w:rsidP="00B20E17">
      <w:pPr>
        <w:numPr>
          <w:ilvl w:val="0"/>
          <w:numId w:val="32"/>
        </w:num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b/>
          <w:bCs/>
          <w:sz w:val="24"/>
          <w:szCs w:val="24"/>
          <w:lang w:val="en-GB" w:eastAsia="en-GB"/>
        </w:rPr>
        <w:t>Health and Safety</w:t>
      </w:r>
      <w:r w:rsidRPr="00CD439F">
        <w:rPr>
          <w:rFonts w:ascii="Calibri" w:eastAsia="Times New Roman" w:hAnsi="Calibri" w:cs="Calibri"/>
          <w:sz w:val="24"/>
          <w:szCs w:val="24"/>
          <w:lang w:val="en-GB" w:eastAsia="en-GB"/>
        </w:rPr>
        <w:t xml:space="preserve"> – Facial or body piercings can pose a risk of injury, especially during physical activities, sports, or practical lessons like PE and science.</w:t>
      </w:r>
    </w:p>
    <w:p w14:paraId="0309E8CE" w14:textId="77777777" w:rsidR="00B20E17" w:rsidRPr="00CD439F" w:rsidRDefault="00B20E17" w:rsidP="00B20E17">
      <w:pPr>
        <w:numPr>
          <w:ilvl w:val="0"/>
          <w:numId w:val="32"/>
        </w:num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b/>
          <w:bCs/>
          <w:sz w:val="24"/>
          <w:szCs w:val="24"/>
          <w:lang w:val="en-GB" w:eastAsia="en-GB"/>
        </w:rPr>
        <w:t>Professional Standards</w:t>
      </w:r>
      <w:r w:rsidRPr="00CD439F">
        <w:rPr>
          <w:rFonts w:ascii="Calibri" w:eastAsia="Times New Roman" w:hAnsi="Calibri" w:cs="Calibri"/>
          <w:sz w:val="24"/>
          <w:szCs w:val="24"/>
          <w:lang w:val="en-GB" w:eastAsia="en-GB"/>
        </w:rPr>
        <w:t xml:space="preserve"> – Schools aim to prepare students for the expectations of professional environments, where visible piercings beyond ear lobes are often not permitted.</w:t>
      </w:r>
    </w:p>
    <w:p w14:paraId="2E34DB23" w14:textId="77777777" w:rsidR="00B20E17" w:rsidRPr="00CD439F" w:rsidRDefault="00B20E17" w:rsidP="00B20E17">
      <w:pPr>
        <w:numPr>
          <w:ilvl w:val="0"/>
          <w:numId w:val="32"/>
        </w:num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b/>
          <w:bCs/>
          <w:sz w:val="24"/>
          <w:szCs w:val="24"/>
          <w:lang w:val="en-GB" w:eastAsia="en-GB"/>
        </w:rPr>
        <w:t>Consistency and Equality</w:t>
      </w:r>
      <w:r w:rsidRPr="00CD439F">
        <w:rPr>
          <w:rFonts w:ascii="Calibri" w:eastAsia="Times New Roman" w:hAnsi="Calibri" w:cs="Calibri"/>
          <w:sz w:val="24"/>
          <w:szCs w:val="24"/>
          <w:lang w:val="en-GB" w:eastAsia="en-GB"/>
        </w:rPr>
        <w:t xml:space="preserve"> – Limiting piercings helps maintain a consistent and distraction-free environment for all students, supporting fairness and focus on learning.</w:t>
      </w:r>
    </w:p>
    <w:p w14:paraId="3CC79F51" w14:textId="77777777" w:rsidR="00B20E17" w:rsidRPr="00CD439F" w:rsidRDefault="00B20E17" w:rsidP="00B20E17">
      <w:pPr>
        <w:spacing w:before="100" w:beforeAutospacing="1" w:after="100" w:afterAutospacing="1" w:line="240" w:lineRule="auto"/>
        <w:rPr>
          <w:rFonts w:ascii="Calibri" w:eastAsia="Times New Roman" w:hAnsi="Calibri" w:cs="Calibri"/>
          <w:sz w:val="24"/>
          <w:szCs w:val="24"/>
          <w:lang w:val="en-GB" w:eastAsia="en-GB"/>
        </w:rPr>
      </w:pPr>
      <w:r w:rsidRPr="00CD439F">
        <w:rPr>
          <w:rFonts w:ascii="Calibri" w:eastAsia="Times New Roman" w:hAnsi="Calibri" w:cs="Calibri"/>
          <w:sz w:val="24"/>
          <w:szCs w:val="24"/>
          <w:lang w:val="en-GB" w:eastAsia="en-GB"/>
        </w:rPr>
        <w:t>These rules are not about limiting self-expression, but about promoting safety, readiness for the workplace, and a positive, respectful school culture.</w:t>
      </w:r>
    </w:p>
    <w:p w14:paraId="47F8D928" w14:textId="11C0B4E5" w:rsidR="007447DF" w:rsidRPr="00CD439F" w:rsidRDefault="00DD1BB5">
      <w:pPr>
        <w:rPr>
          <w:rFonts w:ascii="Calibri" w:hAnsi="Calibri" w:cs="Calibri"/>
          <w:sz w:val="24"/>
          <w:szCs w:val="24"/>
        </w:rPr>
      </w:pPr>
      <w:r w:rsidRPr="00CD439F">
        <w:rPr>
          <w:rFonts w:ascii="Calibri" w:hAnsi="Calibri" w:cs="Calibri"/>
          <w:sz w:val="24"/>
          <w:szCs w:val="24"/>
        </w:rPr>
        <w:t>To maintain high standards of safety, professionalism, and focus within the Academy, the following rules apply to all students without exception. These expectations are non-negotiable and must be followed at all times.</w:t>
      </w:r>
    </w:p>
    <w:p w14:paraId="30AFAC66" w14:textId="77777777" w:rsidR="007447DF" w:rsidRPr="00CD439F" w:rsidRDefault="00DD1BB5">
      <w:pPr>
        <w:rPr>
          <w:rFonts w:ascii="Calibri" w:hAnsi="Calibri" w:cs="Calibri"/>
          <w:sz w:val="24"/>
          <w:szCs w:val="24"/>
        </w:rPr>
      </w:pPr>
      <w:r w:rsidRPr="00CD439F">
        <w:rPr>
          <w:rFonts w:ascii="Calibri" w:hAnsi="Calibri" w:cs="Calibri"/>
          <w:sz w:val="24"/>
          <w:szCs w:val="24"/>
        </w:rPr>
        <w:t>What is Permitted:</w:t>
      </w:r>
    </w:p>
    <w:p w14:paraId="5E7588DD"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One pair of small, plain stud earrings only (maximum of one per ear lobe)</w:t>
      </w:r>
    </w:p>
    <w:p w14:paraId="5E106EE2"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Must be gold or silver</w:t>
      </w:r>
    </w:p>
    <w:p w14:paraId="377AC3D2"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lastRenderedPageBreak/>
        <w:t>Must be worn in the ear lobe only</w:t>
      </w:r>
    </w:p>
    <w:p w14:paraId="7BB72275" w14:textId="77777777" w:rsidR="007447DF" w:rsidRPr="008A16D5" w:rsidRDefault="00DD1BB5" w:rsidP="00222F52">
      <w:pPr>
        <w:pStyle w:val="ListParagraph"/>
        <w:numPr>
          <w:ilvl w:val="0"/>
          <w:numId w:val="19"/>
        </w:numPr>
        <w:rPr>
          <w:rFonts w:ascii="Calibri" w:hAnsi="Calibri" w:cs="Calibri"/>
          <w:b/>
          <w:bCs/>
          <w:sz w:val="24"/>
          <w:szCs w:val="24"/>
        </w:rPr>
      </w:pPr>
      <w:r w:rsidRPr="008A16D5">
        <w:rPr>
          <w:rFonts w:ascii="Calibri" w:hAnsi="Calibri" w:cs="Calibri"/>
          <w:b/>
          <w:bCs/>
          <w:sz w:val="24"/>
          <w:szCs w:val="24"/>
        </w:rPr>
        <w:t>Strictly Not Permitted:</w:t>
      </w:r>
    </w:p>
    <w:p w14:paraId="3BB1D42C"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facial or body piercings of any kind (including tongue, eyebrow, nose, lip, septum, cartilage)</w:t>
      </w:r>
    </w:p>
    <w:p w14:paraId="2590CF12" w14:textId="35EA136D"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clear or plastic retainers in any piercings</w:t>
      </w:r>
      <w:r w:rsidR="00222F52" w:rsidRPr="00CD439F">
        <w:rPr>
          <w:rFonts w:ascii="Calibri" w:hAnsi="Calibri" w:cs="Calibri"/>
          <w:sz w:val="24"/>
          <w:szCs w:val="24"/>
        </w:rPr>
        <w:t xml:space="preserve"> - </w:t>
      </w:r>
      <w:r w:rsidRPr="00CD439F">
        <w:rPr>
          <w:rFonts w:ascii="Calibri" w:hAnsi="Calibri" w:cs="Calibri"/>
          <w:sz w:val="24"/>
          <w:szCs w:val="24"/>
        </w:rPr>
        <w:t>Even if they are not immediately visible, clear retainers are still classed as piercings and are not permitted. This is to maintain consistency and avoid confusion or perceived exceptions.</w:t>
      </w:r>
    </w:p>
    <w:p w14:paraId="3F64B3B1"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rings</w:t>
      </w:r>
    </w:p>
    <w:p w14:paraId="154E5216"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necklaces</w:t>
      </w:r>
    </w:p>
    <w:p w14:paraId="78AFE616"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bracelets or bangles</w:t>
      </w:r>
    </w:p>
    <w:p w14:paraId="0F1AE0DE" w14:textId="6AB57555"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No smartwatches (in line with our Personal Device Policy — phones and smart devices are not permitted</w:t>
      </w:r>
      <w:r w:rsidR="00754013" w:rsidRPr="00CD439F">
        <w:rPr>
          <w:rFonts w:ascii="Calibri" w:hAnsi="Calibri" w:cs="Calibri"/>
          <w:sz w:val="24"/>
          <w:szCs w:val="24"/>
        </w:rPr>
        <w:t xml:space="preserve"> to be switched on whilst on the school site.</w:t>
      </w:r>
      <w:r w:rsidRPr="00CD439F">
        <w:rPr>
          <w:rFonts w:ascii="Calibri" w:hAnsi="Calibri" w:cs="Calibri"/>
          <w:sz w:val="24"/>
          <w:szCs w:val="24"/>
        </w:rPr>
        <w:t>)</w:t>
      </w:r>
    </w:p>
    <w:p w14:paraId="15315654" w14:textId="77777777" w:rsidR="007447DF" w:rsidRPr="00CD439F" w:rsidRDefault="00DD1BB5" w:rsidP="00222F52">
      <w:pPr>
        <w:pStyle w:val="ListParagraph"/>
        <w:numPr>
          <w:ilvl w:val="0"/>
          <w:numId w:val="19"/>
        </w:numPr>
        <w:rPr>
          <w:rFonts w:ascii="Calibri" w:hAnsi="Calibri" w:cs="Calibri"/>
          <w:sz w:val="24"/>
          <w:szCs w:val="24"/>
        </w:rPr>
      </w:pPr>
      <w:r w:rsidRPr="00CD439F">
        <w:rPr>
          <w:rFonts w:ascii="Calibri" w:hAnsi="Calibri" w:cs="Calibri"/>
          <w:sz w:val="24"/>
          <w:szCs w:val="24"/>
        </w:rPr>
        <w:t xml:space="preserve">No large or decorative earrings (hoops, dangly, </w:t>
      </w:r>
      <w:proofErr w:type="spellStart"/>
      <w:r w:rsidRPr="00CD439F">
        <w:rPr>
          <w:rFonts w:ascii="Calibri" w:hAnsi="Calibri" w:cs="Calibri"/>
          <w:sz w:val="24"/>
          <w:szCs w:val="24"/>
        </w:rPr>
        <w:t>coloured</w:t>
      </w:r>
      <w:proofErr w:type="spellEnd"/>
      <w:r w:rsidRPr="00CD439F">
        <w:rPr>
          <w:rFonts w:ascii="Calibri" w:hAnsi="Calibri" w:cs="Calibri"/>
          <w:sz w:val="24"/>
          <w:szCs w:val="24"/>
        </w:rPr>
        <w:t>, or novelty styles are not allowed)</w:t>
      </w:r>
    </w:p>
    <w:p w14:paraId="20C99867" w14:textId="77777777" w:rsidR="007447DF" w:rsidRPr="00CD439F" w:rsidRDefault="00DD1BB5">
      <w:pPr>
        <w:rPr>
          <w:rFonts w:ascii="Calibri" w:hAnsi="Calibri" w:cs="Calibri"/>
          <w:sz w:val="24"/>
          <w:szCs w:val="24"/>
        </w:rPr>
      </w:pPr>
      <w:r w:rsidRPr="00CD439F">
        <w:rPr>
          <w:rFonts w:ascii="Calibri" w:hAnsi="Calibri" w:cs="Calibri"/>
          <w:sz w:val="24"/>
          <w:szCs w:val="24"/>
        </w:rPr>
        <w:t xml:space="preserve"> If a student arrives at school wearing any non-permitted items:</w:t>
      </w:r>
    </w:p>
    <w:p w14:paraId="70E8709F" w14:textId="77777777" w:rsidR="007447DF" w:rsidRPr="00CD439F" w:rsidRDefault="00DD1BB5" w:rsidP="00222F52">
      <w:pPr>
        <w:pStyle w:val="ListParagraph"/>
        <w:numPr>
          <w:ilvl w:val="0"/>
          <w:numId w:val="20"/>
        </w:numPr>
        <w:rPr>
          <w:rFonts w:ascii="Calibri" w:hAnsi="Calibri" w:cs="Calibri"/>
          <w:sz w:val="24"/>
          <w:szCs w:val="24"/>
        </w:rPr>
      </w:pPr>
      <w:r w:rsidRPr="00CD439F">
        <w:rPr>
          <w:rFonts w:ascii="Calibri" w:hAnsi="Calibri" w:cs="Calibri"/>
          <w:sz w:val="24"/>
          <w:szCs w:val="24"/>
        </w:rPr>
        <w:t>They will be asked to remove them immediately</w:t>
      </w:r>
    </w:p>
    <w:p w14:paraId="20356F5C" w14:textId="77777777" w:rsidR="007447DF" w:rsidRPr="00CD439F" w:rsidRDefault="00DD1BB5" w:rsidP="00222F52">
      <w:pPr>
        <w:pStyle w:val="ListParagraph"/>
        <w:numPr>
          <w:ilvl w:val="0"/>
          <w:numId w:val="20"/>
        </w:numPr>
        <w:rPr>
          <w:rFonts w:ascii="Calibri" w:hAnsi="Calibri" w:cs="Calibri"/>
          <w:sz w:val="24"/>
          <w:szCs w:val="24"/>
        </w:rPr>
      </w:pPr>
      <w:r w:rsidRPr="00CD439F">
        <w:rPr>
          <w:rFonts w:ascii="Calibri" w:hAnsi="Calibri" w:cs="Calibri"/>
          <w:sz w:val="24"/>
          <w:szCs w:val="24"/>
        </w:rPr>
        <w:t>Items may be confiscated and held until collected by a parent/</w:t>
      </w:r>
      <w:proofErr w:type="spellStart"/>
      <w:r w:rsidRPr="00CD439F">
        <w:rPr>
          <w:rFonts w:ascii="Calibri" w:hAnsi="Calibri" w:cs="Calibri"/>
          <w:sz w:val="24"/>
          <w:szCs w:val="24"/>
        </w:rPr>
        <w:t>carer</w:t>
      </w:r>
      <w:proofErr w:type="spellEnd"/>
    </w:p>
    <w:p w14:paraId="3CFDEFF8" w14:textId="77777777" w:rsidR="007447DF" w:rsidRPr="00CD439F" w:rsidRDefault="00DD1BB5" w:rsidP="00222F52">
      <w:pPr>
        <w:pStyle w:val="ListParagraph"/>
        <w:numPr>
          <w:ilvl w:val="0"/>
          <w:numId w:val="20"/>
        </w:numPr>
        <w:rPr>
          <w:rFonts w:ascii="Calibri" w:hAnsi="Calibri" w:cs="Calibri"/>
          <w:sz w:val="24"/>
          <w:szCs w:val="24"/>
        </w:rPr>
      </w:pPr>
      <w:r w:rsidRPr="00CD439F">
        <w:rPr>
          <w:rFonts w:ascii="Calibri" w:hAnsi="Calibri" w:cs="Calibri"/>
          <w:sz w:val="24"/>
          <w:szCs w:val="24"/>
        </w:rPr>
        <w:t xml:space="preserve">Refusal to comply will be treated as a </w:t>
      </w:r>
      <w:proofErr w:type="spellStart"/>
      <w:r w:rsidRPr="00CD439F">
        <w:rPr>
          <w:rFonts w:ascii="Calibri" w:hAnsi="Calibri" w:cs="Calibri"/>
          <w:sz w:val="24"/>
          <w:szCs w:val="24"/>
        </w:rPr>
        <w:t>behavioural</w:t>
      </w:r>
      <w:proofErr w:type="spellEnd"/>
      <w:r w:rsidRPr="00CD439F">
        <w:rPr>
          <w:rFonts w:ascii="Calibri" w:hAnsi="Calibri" w:cs="Calibri"/>
          <w:sz w:val="24"/>
          <w:szCs w:val="24"/>
        </w:rPr>
        <w:t xml:space="preserve"> matter</w:t>
      </w:r>
    </w:p>
    <w:p w14:paraId="74EBC4DF" w14:textId="77777777" w:rsidR="007447DF" w:rsidRPr="00CD439F" w:rsidRDefault="00DD1BB5">
      <w:pPr>
        <w:rPr>
          <w:rFonts w:ascii="Calibri" w:hAnsi="Calibri" w:cs="Calibri"/>
          <w:i/>
          <w:iCs/>
          <w:sz w:val="24"/>
          <w:szCs w:val="24"/>
        </w:rPr>
      </w:pPr>
      <w:r w:rsidRPr="00CD439F">
        <w:rPr>
          <w:rFonts w:ascii="Calibri" w:hAnsi="Calibri" w:cs="Calibri"/>
          <w:sz w:val="24"/>
          <w:szCs w:val="24"/>
        </w:rPr>
        <w:t>Reminder to parents/</w:t>
      </w:r>
      <w:proofErr w:type="spellStart"/>
      <w:r w:rsidRPr="00CD439F">
        <w:rPr>
          <w:rFonts w:ascii="Calibri" w:hAnsi="Calibri" w:cs="Calibri"/>
          <w:sz w:val="24"/>
          <w:szCs w:val="24"/>
        </w:rPr>
        <w:t>carers</w:t>
      </w:r>
      <w:proofErr w:type="spellEnd"/>
      <w:r w:rsidRPr="00CD439F">
        <w:rPr>
          <w:rFonts w:ascii="Calibri" w:hAnsi="Calibri" w:cs="Calibri"/>
          <w:sz w:val="24"/>
          <w:szCs w:val="24"/>
        </w:rPr>
        <w:t xml:space="preserve">: If your child is considering a piercing, please ensure it is done well in advance of term time so that </w:t>
      </w:r>
      <w:proofErr w:type="spellStart"/>
      <w:r w:rsidRPr="00CD439F">
        <w:rPr>
          <w:rFonts w:ascii="Calibri" w:hAnsi="Calibri" w:cs="Calibri"/>
          <w:sz w:val="24"/>
          <w:szCs w:val="24"/>
        </w:rPr>
        <w:t>jewellery</w:t>
      </w:r>
      <w:proofErr w:type="spellEnd"/>
      <w:r w:rsidRPr="00CD439F">
        <w:rPr>
          <w:rFonts w:ascii="Calibri" w:hAnsi="Calibri" w:cs="Calibri"/>
          <w:sz w:val="24"/>
          <w:szCs w:val="24"/>
        </w:rPr>
        <w:t xml:space="preserve"> can be removed during school hours. </w:t>
      </w:r>
      <w:r w:rsidRPr="00CD439F">
        <w:rPr>
          <w:rFonts w:ascii="Calibri" w:hAnsi="Calibri" w:cs="Calibri"/>
          <w:i/>
          <w:iCs/>
          <w:sz w:val="24"/>
          <w:szCs w:val="24"/>
        </w:rPr>
        <w:t>Healing time is not a valid reason for breaking policy.</w:t>
      </w:r>
    </w:p>
    <w:p w14:paraId="13EC9FAB" w14:textId="77777777" w:rsidR="007447DF" w:rsidRPr="00CD439F" w:rsidRDefault="00DD1BB5">
      <w:pPr>
        <w:rPr>
          <w:rFonts w:ascii="Calibri" w:hAnsi="Calibri" w:cs="Calibri"/>
          <w:sz w:val="24"/>
          <w:szCs w:val="24"/>
        </w:rPr>
      </w:pPr>
      <w:r w:rsidRPr="00CD439F">
        <w:rPr>
          <w:rFonts w:ascii="Calibri" w:hAnsi="Calibri" w:cs="Calibri"/>
          <w:sz w:val="24"/>
          <w:szCs w:val="24"/>
        </w:rPr>
        <w:t>These rules are in place to support learning, reduce distractions, and maintain consistency. Your cooperation is expected and appreciated.</w:t>
      </w:r>
    </w:p>
    <w:p w14:paraId="47E42546" w14:textId="77777777" w:rsidR="007447DF" w:rsidRPr="00CD439F" w:rsidRDefault="00DD1BB5">
      <w:pPr>
        <w:pStyle w:val="Heading1"/>
        <w:rPr>
          <w:rFonts w:ascii="Calibri" w:hAnsi="Calibri" w:cs="Calibri"/>
          <w:sz w:val="24"/>
          <w:szCs w:val="24"/>
        </w:rPr>
      </w:pPr>
      <w:bookmarkStart w:id="15" w:name="_Toc200377219"/>
      <w:r w:rsidRPr="00CD439F">
        <w:rPr>
          <w:rFonts w:ascii="Calibri" w:hAnsi="Calibri" w:cs="Calibri"/>
          <w:sz w:val="24"/>
          <w:szCs w:val="24"/>
        </w:rPr>
        <w:t>Make-up and Fake Tan Policy</w:t>
      </w:r>
      <w:bookmarkEnd w:id="15"/>
    </w:p>
    <w:p w14:paraId="1676D78F" w14:textId="77777777" w:rsidR="007447DF" w:rsidRPr="00CD439F" w:rsidRDefault="00DD1BB5">
      <w:pPr>
        <w:rPr>
          <w:rFonts w:ascii="Calibri" w:hAnsi="Calibri" w:cs="Calibri"/>
          <w:sz w:val="24"/>
          <w:szCs w:val="24"/>
        </w:rPr>
      </w:pPr>
      <w:r w:rsidRPr="00CD439F">
        <w:rPr>
          <w:rFonts w:ascii="Calibri" w:hAnsi="Calibri" w:cs="Calibri"/>
          <w:sz w:val="24"/>
          <w:szCs w:val="24"/>
        </w:rPr>
        <w:t>Aspire Academy expects students to maintain a natural and professional appearance that reflects our commitment to a focused learning environment.</w:t>
      </w:r>
    </w:p>
    <w:p w14:paraId="6838365B"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Make-up</w:t>
      </w:r>
    </w:p>
    <w:p w14:paraId="4F8A1DBF" w14:textId="77777777" w:rsidR="007447DF" w:rsidRPr="00CD439F" w:rsidRDefault="00DD1BB5" w:rsidP="006A62A4">
      <w:pPr>
        <w:pStyle w:val="ListParagraph"/>
        <w:numPr>
          <w:ilvl w:val="0"/>
          <w:numId w:val="22"/>
        </w:numPr>
        <w:rPr>
          <w:rFonts w:ascii="Calibri" w:hAnsi="Calibri" w:cs="Calibri"/>
          <w:sz w:val="24"/>
          <w:szCs w:val="24"/>
        </w:rPr>
      </w:pPr>
      <w:r w:rsidRPr="00CD439F">
        <w:rPr>
          <w:rFonts w:ascii="Calibri" w:hAnsi="Calibri" w:cs="Calibri"/>
          <w:sz w:val="24"/>
          <w:szCs w:val="24"/>
        </w:rPr>
        <w:t>Discreet make-up is permitted, provided it is reasonable, subtle, and does not draw undue attention.</w:t>
      </w:r>
    </w:p>
    <w:p w14:paraId="00A3F651" w14:textId="77777777" w:rsidR="007447DF" w:rsidRPr="00CD439F" w:rsidRDefault="00DD1BB5" w:rsidP="006A62A4">
      <w:pPr>
        <w:pStyle w:val="ListParagraph"/>
        <w:numPr>
          <w:ilvl w:val="0"/>
          <w:numId w:val="22"/>
        </w:numPr>
        <w:rPr>
          <w:rFonts w:ascii="Calibri" w:hAnsi="Calibri" w:cs="Calibri"/>
          <w:sz w:val="24"/>
          <w:szCs w:val="24"/>
        </w:rPr>
      </w:pPr>
      <w:r w:rsidRPr="00CD439F">
        <w:rPr>
          <w:rFonts w:ascii="Calibri" w:hAnsi="Calibri" w:cs="Calibri"/>
          <w:sz w:val="24"/>
          <w:szCs w:val="24"/>
        </w:rPr>
        <w:t xml:space="preserve">Examples of acceptable make-up include light foundation, minimal mascara, and natural lip </w:t>
      </w:r>
      <w:proofErr w:type="spellStart"/>
      <w:r w:rsidRPr="00CD439F">
        <w:rPr>
          <w:rFonts w:ascii="Calibri" w:hAnsi="Calibri" w:cs="Calibri"/>
          <w:sz w:val="24"/>
          <w:szCs w:val="24"/>
        </w:rPr>
        <w:t>colour</w:t>
      </w:r>
      <w:proofErr w:type="spellEnd"/>
      <w:r w:rsidRPr="00CD439F">
        <w:rPr>
          <w:rFonts w:ascii="Calibri" w:hAnsi="Calibri" w:cs="Calibri"/>
          <w:sz w:val="24"/>
          <w:szCs w:val="24"/>
        </w:rPr>
        <w:t>.</w:t>
      </w:r>
    </w:p>
    <w:p w14:paraId="2D2D314E" w14:textId="77777777" w:rsidR="007447DF" w:rsidRPr="00CD439F" w:rsidRDefault="00DD1BB5" w:rsidP="006A62A4">
      <w:pPr>
        <w:pStyle w:val="ListParagraph"/>
        <w:numPr>
          <w:ilvl w:val="0"/>
          <w:numId w:val="22"/>
        </w:numPr>
        <w:rPr>
          <w:rFonts w:ascii="Calibri" w:hAnsi="Calibri" w:cs="Calibri"/>
          <w:sz w:val="24"/>
          <w:szCs w:val="24"/>
        </w:rPr>
      </w:pPr>
      <w:r w:rsidRPr="00CD439F">
        <w:rPr>
          <w:rFonts w:ascii="Calibri" w:hAnsi="Calibri" w:cs="Calibri"/>
          <w:sz w:val="24"/>
          <w:szCs w:val="24"/>
        </w:rPr>
        <w:t xml:space="preserve">Heavy, theatrical, or brightly </w:t>
      </w:r>
      <w:proofErr w:type="spellStart"/>
      <w:r w:rsidRPr="00CD439F">
        <w:rPr>
          <w:rFonts w:ascii="Calibri" w:hAnsi="Calibri" w:cs="Calibri"/>
          <w:sz w:val="24"/>
          <w:szCs w:val="24"/>
        </w:rPr>
        <w:t>coloured</w:t>
      </w:r>
      <w:proofErr w:type="spellEnd"/>
      <w:r w:rsidRPr="00CD439F">
        <w:rPr>
          <w:rFonts w:ascii="Calibri" w:hAnsi="Calibri" w:cs="Calibri"/>
          <w:sz w:val="24"/>
          <w:szCs w:val="24"/>
        </w:rPr>
        <w:t xml:space="preserve"> make-up is not allowed.</w:t>
      </w:r>
    </w:p>
    <w:p w14:paraId="39C959CD" w14:textId="77777777" w:rsidR="007447DF" w:rsidRPr="00CD439F" w:rsidRDefault="00DD1BB5" w:rsidP="006A62A4">
      <w:pPr>
        <w:pStyle w:val="ListParagraph"/>
        <w:numPr>
          <w:ilvl w:val="0"/>
          <w:numId w:val="22"/>
        </w:numPr>
        <w:rPr>
          <w:rFonts w:ascii="Calibri" w:hAnsi="Calibri" w:cs="Calibri"/>
          <w:sz w:val="24"/>
          <w:szCs w:val="24"/>
        </w:rPr>
      </w:pPr>
      <w:r w:rsidRPr="00CD439F">
        <w:rPr>
          <w:rFonts w:ascii="Calibri" w:hAnsi="Calibri" w:cs="Calibri"/>
          <w:sz w:val="24"/>
          <w:szCs w:val="24"/>
        </w:rPr>
        <w:t>Staff will assess make-up on a case-by-case basis, considering whether it is appropriate for a school setting.</w:t>
      </w:r>
    </w:p>
    <w:p w14:paraId="7C86D1FE" w14:textId="77777777" w:rsidR="007447DF" w:rsidRPr="00CD439F" w:rsidRDefault="00DD1BB5" w:rsidP="006A62A4">
      <w:pPr>
        <w:jc w:val="center"/>
        <w:rPr>
          <w:rFonts w:ascii="Calibri" w:hAnsi="Calibri" w:cs="Calibri"/>
          <w:sz w:val="24"/>
          <w:szCs w:val="24"/>
        </w:rPr>
      </w:pPr>
      <w:r w:rsidRPr="00CD439F">
        <w:rPr>
          <w:rFonts w:ascii="Calibri" w:hAnsi="Calibri" w:cs="Calibri"/>
          <w:i/>
          <w:iCs/>
          <w:sz w:val="24"/>
          <w:szCs w:val="24"/>
        </w:rPr>
        <w:lastRenderedPageBreak/>
        <w:t>“Schools should have clear uniform and appearance policies which support a positive learning environment and do not discriminate.”</w:t>
      </w:r>
      <w:r w:rsidRPr="00CD439F">
        <w:rPr>
          <w:rFonts w:ascii="Calibri" w:hAnsi="Calibri" w:cs="Calibri"/>
          <w:sz w:val="24"/>
          <w:szCs w:val="24"/>
        </w:rPr>
        <w:br/>
      </w:r>
      <w:r w:rsidRPr="00CD439F">
        <w:rPr>
          <w:rFonts w:ascii="Calibri" w:hAnsi="Calibri" w:cs="Calibri"/>
          <w:b/>
          <w:bCs/>
          <w:sz w:val="24"/>
          <w:szCs w:val="24"/>
        </w:rPr>
        <w:t>— DfE Statutory Guidance on School Uniforms (2021)</w:t>
      </w:r>
    </w:p>
    <w:p w14:paraId="5B32EE90"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Fake Tan</w:t>
      </w:r>
    </w:p>
    <w:p w14:paraId="5D4A536B" w14:textId="7C0577E8" w:rsidR="007447DF" w:rsidRPr="00CD439F" w:rsidRDefault="00DD1BB5">
      <w:pPr>
        <w:rPr>
          <w:rFonts w:ascii="Calibri" w:hAnsi="Calibri" w:cs="Calibri"/>
          <w:sz w:val="24"/>
          <w:szCs w:val="24"/>
        </w:rPr>
      </w:pPr>
      <w:r w:rsidRPr="00CD439F">
        <w:rPr>
          <w:rFonts w:ascii="Calibri" w:hAnsi="Calibri" w:cs="Calibri"/>
          <w:sz w:val="24"/>
          <w:szCs w:val="24"/>
        </w:rPr>
        <w:t>The use of fake tan is discouraged and should be discreet if applied.</w:t>
      </w:r>
      <w:r w:rsidR="006A62A4" w:rsidRPr="00CD439F">
        <w:rPr>
          <w:rFonts w:ascii="Calibri" w:hAnsi="Calibri" w:cs="Calibri"/>
          <w:sz w:val="24"/>
          <w:szCs w:val="24"/>
        </w:rPr>
        <w:t xml:space="preserve"> </w:t>
      </w:r>
      <w:r w:rsidRPr="00CD439F">
        <w:rPr>
          <w:rFonts w:ascii="Calibri" w:hAnsi="Calibri" w:cs="Calibri"/>
          <w:sz w:val="24"/>
          <w:szCs w:val="24"/>
        </w:rPr>
        <w:t>Any student whose appearance is deemed by staff to be distracting or inappropriate due to fake tan may be asked to remove or reduce it.</w:t>
      </w:r>
    </w:p>
    <w:p w14:paraId="076F26A3"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Enforcement</w:t>
      </w:r>
    </w:p>
    <w:p w14:paraId="4E29EADE" w14:textId="77777777" w:rsidR="007447DF" w:rsidRPr="00CD439F" w:rsidRDefault="00DD1BB5" w:rsidP="006A62A4">
      <w:pPr>
        <w:pStyle w:val="ListParagraph"/>
        <w:numPr>
          <w:ilvl w:val="0"/>
          <w:numId w:val="23"/>
        </w:numPr>
        <w:rPr>
          <w:rFonts w:ascii="Calibri" w:hAnsi="Calibri" w:cs="Calibri"/>
          <w:sz w:val="24"/>
          <w:szCs w:val="24"/>
        </w:rPr>
      </w:pPr>
      <w:r w:rsidRPr="00CD439F">
        <w:rPr>
          <w:rFonts w:ascii="Calibri" w:hAnsi="Calibri" w:cs="Calibri"/>
          <w:sz w:val="24"/>
          <w:szCs w:val="24"/>
        </w:rPr>
        <w:t>Students who do not comply with the make-up or fake tan policy will be asked to correct their appearance.</w:t>
      </w:r>
    </w:p>
    <w:p w14:paraId="39243492" w14:textId="77777777" w:rsidR="007447DF" w:rsidRPr="00CD439F" w:rsidRDefault="00DD1BB5" w:rsidP="006A62A4">
      <w:pPr>
        <w:pStyle w:val="ListParagraph"/>
        <w:numPr>
          <w:ilvl w:val="0"/>
          <w:numId w:val="23"/>
        </w:numPr>
        <w:rPr>
          <w:rFonts w:ascii="Calibri" w:hAnsi="Calibri" w:cs="Calibri"/>
          <w:sz w:val="24"/>
          <w:szCs w:val="24"/>
        </w:rPr>
      </w:pPr>
      <w:r w:rsidRPr="00CD439F">
        <w:rPr>
          <w:rFonts w:ascii="Calibri" w:hAnsi="Calibri" w:cs="Calibri"/>
          <w:sz w:val="24"/>
          <w:szCs w:val="24"/>
        </w:rPr>
        <w:t xml:space="preserve">Repeated refusal to adhere to these expectations will be managed under the Academy’s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Policy.</w:t>
      </w:r>
    </w:p>
    <w:p w14:paraId="3D018A6C" w14:textId="77777777" w:rsidR="007447DF" w:rsidRPr="00CD439F" w:rsidRDefault="00DD1BB5">
      <w:pPr>
        <w:rPr>
          <w:rFonts w:ascii="Calibri" w:hAnsi="Calibri" w:cs="Calibri"/>
          <w:sz w:val="24"/>
          <w:szCs w:val="24"/>
        </w:rPr>
      </w:pPr>
      <w:r w:rsidRPr="00CD439F">
        <w:rPr>
          <w:rFonts w:ascii="Calibri" w:hAnsi="Calibri" w:cs="Calibri"/>
          <w:sz w:val="24"/>
          <w:szCs w:val="24"/>
        </w:rPr>
        <w:t>This policy ensures a balance between allowing reasonable self-expression and maintaining the professional standards essential for a positive educational environment.</w:t>
      </w:r>
    </w:p>
    <w:p w14:paraId="442E7C62" w14:textId="77777777" w:rsidR="007447DF" w:rsidRPr="00CD439F" w:rsidRDefault="00DD1BB5" w:rsidP="00A572F2">
      <w:pPr>
        <w:pStyle w:val="Heading1"/>
        <w:rPr>
          <w:rFonts w:ascii="Calibri" w:hAnsi="Calibri" w:cs="Calibri"/>
          <w:sz w:val="24"/>
          <w:szCs w:val="24"/>
        </w:rPr>
      </w:pPr>
      <w:bookmarkStart w:id="16" w:name="_Toc200377220"/>
      <w:r w:rsidRPr="00CD439F">
        <w:rPr>
          <w:rFonts w:ascii="Calibri" w:hAnsi="Calibri" w:cs="Calibri"/>
          <w:sz w:val="24"/>
          <w:szCs w:val="24"/>
        </w:rPr>
        <w:t>Nails, Eyelashes, Eyebrows, Hair and Accessories</w:t>
      </w:r>
      <w:bookmarkEnd w:id="16"/>
    </w:p>
    <w:p w14:paraId="466696A4" w14:textId="77777777" w:rsidR="007447DF" w:rsidRPr="00CD439F" w:rsidRDefault="00DD1BB5">
      <w:pPr>
        <w:rPr>
          <w:rFonts w:ascii="Calibri" w:hAnsi="Calibri" w:cs="Calibri"/>
          <w:sz w:val="24"/>
          <w:szCs w:val="24"/>
        </w:rPr>
      </w:pPr>
      <w:r w:rsidRPr="00CD439F">
        <w:rPr>
          <w:rFonts w:ascii="Calibri" w:hAnsi="Calibri" w:cs="Calibri"/>
          <w:sz w:val="24"/>
          <w:szCs w:val="24"/>
        </w:rPr>
        <w:t>Aspire Academy expects all students to present themselves in a neat, natural, and professional manner, consistent with our high standards and focused learning environment.</w:t>
      </w:r>
    </w:p>
    <w:p w14:paraId="68ADDFA7"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Nails</w:t>
      </w:r>
    </w:p>
    <w:p w14:paraId="7169EDD8" w14:textId="77777777" w:rsidR="007447DF" w:rsidRPr="00CD439F" w:rsidRDefault="00DD1BB5" w:rsidP="006A62A4">
      <w:pPr>
        <w:pStyle w:val="ListParagraph"/>
        <w:numPr>
          <w:ilvl w:val="0"/>
          <w:numId w:val="24"/>
        </w:numPr>
        <w:rPr>
          <w:rFonts w:ascii="Calibri" w:hAnsi="Calibri" w:cs="Calibri"/>
          <w:sz w:val="24"/>
          <w:szCs w:val="24"/>
        </w:rPr>
      </w:pPr>
      <w:r w:rsidRPr="00CD439F">
        <w:rPr>
          <w:rFonts w:ascii="Calibri" w:hAnsi="Calibri" w:cs="Calibri"/>
          <w:sz w:val="24"/>
          <w:szCs w:val="24"/>
        </w:rPr>
        <w:t>Acrylic, gel, or false nails (including press-on nails) are NOT permitted.</w:t>
      </w:r>
    </w:p>
    <w:p w14:paraId="07D6720E" w14:textId="77777777" w:rsidR="007447DF" w:rsidRPr="00CD439F" w:rsidRDefault="00DD1BB5" w:rsidP="006A62A4">
      <w:pPr>
        <w:pStyle w:val="ListParagraph"/>
        <w:numPr>
          <w:ilvl w:val="0"/>
          <w:numId w:val="24"/>
        </w:numPr>
        <w:rPr>
          <w:rFonts w:ascii="Calibri" w:hAnsi="Calibri" w:cs="Calibri"/>
          <w:sz w:val="24"/>
          <w:szCs w:val="24"/>
        </w:rPr>
      </w:pPr>
      <w:r w:rsidRPr="00CD439F">
        <w:rPr>
          <w:rFonts w:ascii="Calibri" w:hAnsi="Calibri" w:cs="Calibri"/>
          <w:sz w:val="24"/>
          <w:szCs w:val="24"/>
        </w:rPr>
        <w:t>Nails must be kept clean, natural, and neatly trimmed.</w:t>
      </w:r>
    </w:p>
    <w:p w14:paraId="2F6653E8" w14:textId="7D9C1F15" w:rsidR="008A16D5" w:rsidRPr="008A16D5" w:rsidRDefault="008A16D5" w:rsidP="008A16D5">
      <w:pPr>
        <w:pStyle w:val="ListParagraph"/>
        <w:numPr>
          <w:ilvl w:val="0"/>
          <w:numId w:val="24"/>
        </w:numPr>
        <w:spacing w:before="100" w:beforeAutospacing="1" w:after="100" w:afterAutospacing="1" w:line="240" w:lineRule="auto"/>
        <w:rPr>
          <w:rFonts w:ascii="Calibri" w:eastAsia="Times New Roman" w:hAnsi="Calibri" w:cs="Calibri"/>
          <w:sz w:val="24"/>
          <w:szCs w:val="24"/>
          <w:lang w:val="en-GB" w:eastAsia="en-GB"/>
        </w:rPr>
      </w:pPr>
      <w:r w:rsidRPr="008A16D5">
        <w:rPr>
          <w:rFonts w:ascii="Calibri" w:eastAsia="Times New Roman" w:hAnsi="Calibri" w:cs="Calibri"/>
          <w:sz w:val="24"/>
          <w:szCs w:val="24"/>
          <w:lang w:val="en-GB" w:eastAsia="en-GB"/>
        </w:rPr>
        <w:t>No nail polish of any kind is allowed, including clear or neutral shades.</w:t>
      </w:r>
    </w:p>
    <w:p w14:paraId="2A45791F" w14:textId="7B6FFE61" w:rsidR="007447DF" w:rsidRPr="00CD439F" w:rsidRDefault="00774309" w:rsidP="006A62A4">
      <w:pPr>
        <w:pStyle w:val="ListParagraph"/>
        <w:numPr>
          <w:ilvl w:val="0"/>
          <w:numId w:val="24"/>
        </w:numPr>
        <w:rPr>
          <w:rFonts w:ascii="Calibri" w:hAnsi="Calibri" w:cs="Calibri"/>
          <w:sz w:val="24"/>
          <w:szCs w:val="24"/>
        </w:rPr>
      </w:pPr>
      <w:proofErr w:type="spellStart"/>
      <w:r w:rsidRPr="00CD439F">
        <w:rPr>
          <w:rFonts w:ascii="Calibri" w:hAnsi="Calibri" w:cs="Calibri"/>
          <w:sz w:val="24"/>
          <w:szCs w:val="24"/>
        </w:rPr>
        <w:t>Colourful</w:t>
      </w:r>
      <w:proofErr w:type="spellEnd"/>
      <w:r w:rsidRPr="00CD439F">
        <w:rPr>
          <w:rFonts w:ascii="Calibri" w:hAnsi="Calibri" w:cs="Calibri"/>
          <w:sz w:val="24"/>
          <w:szCs w:val="24"/>
        </w:rPr>
        <w:t>, b</w:t>
      </w:r>
      <w:r w:rsidR="00DD1BB5" w:rsidRPr="00CD439F">
        <w:rPr>
          <w:rFonts w:ascii="Calibri" w:hAnsi="Calibri" w:cs="Calibri"/>
          <w:sz w:val="24"/>
          <w:szCs w:val="24"/>
        </w:rPr>
        <w:t xml:space="preserve">right, fluorescent, or dark nail </w:t>
      </w:r>
      <w:proofErr w:type="spellStart"/>
      <w:r w:rsidR="00DD1BB5" w:rsidRPr="00CD439F">
        <w:rPr>
          <w:rFonts w:ascii="Calibri" w:hAnsi="Calibri" w:cs="Calibri"/>
          <w:sz w:val="24"/>
          <w:szCs w:val="24"/>
        </w:rPr>
        <w:t>colours</w:t>
      </w:r>
      <w:proofErr w:type="spellEnd"/>
      <w:r w:rsidR="00DD1BB5" w:rsidRPr="00CD439F">
        <w:rPr>
          <w:rFonts w:ascii="Calibri" w:hAnsi="Calibri" w:cs="Calibri"/>
          <w:sz w:val="24"/>
          <w:szCs w:val="24"/>
        </w:rPr>
        <w:t xml:space="preserve"> are not allowed.</w:t>
      </w:r>
    </w:p>
    <w:p w14:paraId="4AF31D72"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Eyelashes</w:t>
      </w:r>
    </w:p>
    <w:p w14:paraId="6BBD7541" w14:textId="77777777" w:rsidR="007447DF" w:rsidRPr="00CD439F" w:rsidRDefault="00DD1BB5">
      <w:pPr>
        <w:rPr>
          <w:rFonts w:ascii="Calibri" w:hAnsi="Calibri" w:cs="Calibri"/>
          <w:sz w:val="24"/>
          <w:szCs w:val="24"/>
        </w:rPr>
      </w:pPr>
      <w:r w:rsidRPr="00CD439F">
        <w:rPr>
          <w:rFonts w:ascii="Calibri" w:hAnsi="Calibri" w:cs="Calibri"/>
          <w:sz w:val="24"/>
          <w:szCs w:val="24"/>
        </w:rPr>
        <w:t>False eyelashes of any kind are strictly prohibited, including:</w:t>
      </w:r>
    </w:p>
    <w:p w14:paraId="5E482C75" w14:textId="77777777" w:rsidR="007447DF" w:rsidRPr="00CD439F" w:rsidRDefault="00DD1BB5" w:rsidP="006A62A4">
      <w:pPr>
        <w:pStyle w:val="ListParagraph"/>
        <w:numPr>
          <w:ilvl w:val="0"/>
          <w:numId w:val="25"/>
        </w:numPr>
        <w:rPr>
          <w:rFonts w:ascii="Calibri" w:hAnsi="Calibri" w:cs="Calibri"/>
          <w:sz w:val="24"/>
          <w:szCs w:val="24"/>
        </w:rPr>
      </w:pPr>
      <w:r w:rsidRPr="00CD439F">
        <w:rPr>
          <w:rFonts w:ascii="Calibri" w:hAnsi="Calibri" w:cs="Calibri"/>
          <w:sz w:val="24"/>
          <w:szCs w:val="24"/>
        </w:rPr>
        <w:t>Strip lashes,</w:t>
      </w:r>
    </w:p>
    <w:p w14:paraId="11DE696F" w14:textId="77777777" w:rsidR="007447DF" w:rsidRPr="00CD439F" w:rsidRDefault="00DD1BB5" w:rsidP="006A62A4">
      <w:pPr>
        <w:pStyle w:val="ListParagraph"/>
        <w:numPr>
          <w:ilvl w:val="0"/>
          <w:numId w:val="25"/>
        </w:numPr>
        <w:rPr>
          <w:rFonts w:ascii="Calibri" w:hAnsi="Calibri" w:cs="Calibri"/>
          <w:sz w:val="24"/>
          <w:szCs w:val="24"/>
        </w:rPr>
      </w:pPr>
      <w:r w:rsidRPr="00CD439F">
        <w:rPr>
          <w:rFonts w:ascii="Calibri" w:hAnsi="Calibri" w:cs="Calibri"/>
          <w:sz w:val="24"/>
          <w:szCs w:val="24"/>
        </w:rPr>
        <w:t>Individual lashes,</w:t>
      </w:r>
    </w:p>
    <w:p w14:paraId="1C7F9481" w14:textId="77777777" w:rsidR="007447DF" w:rsidRPr="00CD439F" w:rsidRDefault="00DD1BB5" w:rsidP="006A62A4">
      <w:pPr>
        <w:pStyle w:val="ListParagraph"/>
        <w:numPr>
          <w:ilvl w:val="0"/>
          <w:numId w:val="25"/>
        </w:numPr>
        <w:rPr>
          <w:rFonts w:ascii="Calibri" w:hAnsi="Calibri" w:cs="Calibri"/>
          <w:sz w:val="24"/>
          <w:szCs w:val="24"/>
        </w:rPr>
      </w:pPr>
      <w:r w:rsidRPr="00CD439F">
        <w:rPr>
          <w:rFonts w:ascii="Calibri" w:hAnsi="Calibri" w:cs="Calibri"/>
          <w:sz w:val="24"/>
          <w:szCs w:val="24"/>
        </w:rPr>
        <w:t>Magnetic lashes,</w:t>
      </w:r>
    </w:p>
    <w:p w14:paraId="6570CFC9" w14:textId="77777777" w:rsidR="007447DF" w:rsidRPr="00CD439F" w:rsidRDefault="00DD1BB5" w:rsidP="006A62A4">
      <w:pPr>
        <w:pStyle w:val="ListParagraph"/>
        <w:numPr>
          <w:ilvl w:val="0"/>
          <w:numId w:val="25"/>
        </w:numPr>
        <w:rPr>
          <w:rFonts w:ascii="Calibri" w:hAnsi="Calibri" w:cs="Calibri"/>
          <w:sz w:val="24"/>
          <w:szCs w:val="24"/>
        </w:rPr>
      </w:pPr>
      <w:r w:rsidRPr="00CD439F">
        <w:rPr>
          <w:rFonts w:ascii="Calibri" w:hAnsi="Calibri" w:cs="Calibri"/>
          <w:sz w:val="24"/>
          <w:szCs w:val="24"/>
        </w:rPr>
        <w:t>Lash extensions.</w:t>
      </w:r>
    </w:p>
    <w:p w14:paraId="3AD13F27" w14:textId="7ED681EC" w:rsidR="007447DF" w:rsidRPr="00CD439F" w:rsidRDefault="00DD1BB5" w:rsidP="006A62A4">
      <w:pPr>
        <w:pStyle w:val="ListParagraph"/>
        <w:numPr>
          <w:ilvl w:val="0"/>
          <w:numId w:val="25"/>
        </w:numPr>
        <w:rPr>
          <w:rFonts w:ascii="Calibri" w:hAnsi="Calibri" w:cs="Calibri"/>
          <w:sz w:val="24"/>
          <w:szCs w:val="24"/>
        </w:rPr>
      </w:pPr>
      <w:r w:rsidRPr="00CD439F">
        <w:rPr>
          <w:rFonts w:ascii="Calibri" w:hAnsi="Calibri" w:cs="Calibri"/>
          <w:sz w:val="24"/>
          <w:szCs w:val="24"/>
        </w:rPr>
        <w:t>Students must not wear eyelashes that create an unnatural or distracting appearance.</w:t>
      </w:r>
    </w:p>
    <w:p w14:paraId="08709AA1"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Eyebrows</w:t>
      </w:r>
    </w:p>
    <w:p w14:paraId="62E8D5B2" w14:textId="77777777" w:rsidR="007447DF" w:rsidRPr="00CD439F" w:rsidRDefault="00DD1BB5" w:rsidP="006A62A4">
      <w:pPr>
        <w:pStyle w:val="ListParagraph"/>
        <w:numPr>
          <w:ilvl w:val="0"/>
          <w:numId w:val="26"/>
        </w:numPr>
        <w:rPr>
          <w:rFonts w:ascii="Calibri" w:hAnsi="Calibri" w:cs="Calibri"/>
          <w:sz w:val="24"/>
          <w:szCs w:val="24"/>
        </w:rPr>
      </w:pPr>
      <w:r w:rsidRPr="00CD439F">
        <w:rPr>
          <w:rFonts w:ascii="Calibri" w:hAnsi="Calibri" w:cs="Calibri"/>
          <w:sz w:val="24"/>
          <w:szCs w:val="24"/>
        </w:rPr>
        <w:lastRenderedPageBreak/>
        <w:t xml:space="preserve">Students must not draw on, </w:t>
      </w:r>
      <w:proofErr w:type="spellStart"/>
      <w:r w:rsidRPr="00CD439F">
        <w:rPr>
          <w:rFonts w:ascii="Calibri" w:hAnsi="Calibri" w:cs="Calibri"/>
          <w:sz w:val="24"/>
          <w:szCs w:val="24"/>
        </w:rPr>
        <w:t>colour</w:t>
      </w:r>
      <w:proofErr w:type="spellEnd"/>
      <w:r w:rsidRPr="00CD439F">
        <w:rPr>
          <w:rFonts w:ascii="Calibri" w:hAnsi="Calibri" w:cs="Calibri"/>
          <w:sz w:val="24"/>
          <w:szCs w:val="24"/>
        </w:rPr>
        <w:t>, or excessively shape their eyebrows to alter their natural appearance.</w:t>
      </w:r>
    </w:p>
    <w:p w14:paraId="195B0B3F" w14:textId="77777777" w:rsidR="007447DF" w:rsidRPr="00CD439F" w:rsidRDefault="00DD1BB5" w:rsidP="006A62A4">
      <w:pPr>
        <w:pStyle w:val="ListParagraph"/>
        <w:numPr>
          <w:ilvl w:val="0"/>
          <w:numId w:val="26"/>
        </w:numPr>
        <w:rPr>
          <w:rFonts w:ascii="Calibri" w:hAnsi="Calibri" w:cs="Calibri"/>
          <w:sz w:val="24"/>
          <w:szCs w:val="24"/>
        </w:rPr>
      </w:pPr>
      <w:r w:rsidRPr="00CD439F">
        <w:rPr>
          <w:rFonts w:ascii="Calibri" w:hAnsi="Calibri" w:cs="Calibri"/>
          <w:sz w:val="24"/>
          <w:szCs w:val="24"/>
        </w:rPr>
        <w:t>Eyebrows should be maintained in a natural style, without extreme fashion trends.</w:t>
      </w:r>
    </w:p>
    <w:p w14:paraId="54CB33D9"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Hair</w:t>
      </w:r>
    </w:p>
    <w:p w14:paraId="1290DC02" w14:textId="77777777" w:rsidR="007447DF" w:rsidRPr="00CD439F" w:rsidRDefault="00DD1BB5" w:rsidP="006A62A4">
      <w:pPr>
        <w:pStyle w:val="ListParagraph"/>
        <w:numPr>
          <w:ilvl w:val="0"/>
          <w:numId w:val="27"/>
        </w:numPr>
        <w:rPr>
          <w:rFonts w:ascii="Calibri" w:hAnsi="Calibri" w:cs="Calibri"/>
          <w:sz w:val="24"/>
          <w:szCs w:val="24"/>
        </w:rPr>
      </w:pPr>
      <w:r w:rsidRPr="00CD439F">
        <w:rPr>
          <w:rFonts w:ascii="Calibri" w:hAnsi="Calibri" w:cs="Calibri"/>
          <w:sz w:val="24"/>
          <w:szCs w:val="24"/>
        </w:rPr>
        <w:t>Hair should be clean, tidy, and appropriate for a professional school environment.</w:t>
      </w:r>
    </w:p>
    <w:p w14:paraId="5A54F9D7" w14:textId="17D6DA15" w:rsidR="007447DF" w:rsidRPr="00CD439F" w:rsidRDefault="00DD1BB5" w:rsidP="006A62A4">
      <w:pPr>
        <w:pStyle w:val="ListParagraph"/>
        <w:numPr>
          <w:ilvl w:val="0"/>
          <w:numId w:val="27"/>
        </w:numPr>
        <w:rPr>
          <w:rFonts w:ascii="Calibri" w:hAnsi="Calibri" w:cs="Calibri"/>
          <w:sz w:val="24"/>
          <w:szCs w:val="24"/>
        </w:rPr>
      </w:pPr>
      <w:r w:rsidRPr="00CD439F">
        <w:rPr>
          <w:rFonts w:ascii="Calibri" w:hAnsi="Calibri" w:cs="Calibri"/>
          <w:sz w:val="24"/>
          <w:szCs w:val="24"/>
        </w:rPr>
        <w:t xml:space="preserve">Extreme hairstyles or </w:t>
      </w:r>
      <w:proofErr w:type="spellStart"/>
      <w:r w:rsidRPr="00CD439F">
        <w:rPr>
          <w:rFonts w:ascii="Calibri" w:hAnsi="Calibri" w:cs="Calibri"/>
          <w:sz w:val="24"/>
          <w:szCs w:val="24"/>
        </w:rPr>
        <w:t>colours</w:t>
      </w:r>
      <w:proofErr w:type="spellEnd"/>
      <w:r w:rsidRPr="00CD439F">
        <w:rPr>
          <w:rFonts w:ascii="Calibri" w:hAnsi="Calibri" w:cs="Calibri"/>
          <w:sz w:val="24"/>
          <w:szCs w:val="24"/>
        </w:rPr>
        <w:t xml:space="preserve"> (e.g., unnatural </w:t>
      </w:r>
      <w:proofErr w:type="spellStart"/>
      <w:r w:rsidRPr="00CD439F">
        <w:rPr>
          <w:rFonts w:ascii="Calibri" w:hAnsi="Calibri" w:cs="Calibri"/>
          <w:sz w:val="24"/>
          <w:szCs w:val="24"/>
        </w:rPr>
        <w:t>colours</w:t>
      </w:r>
      <w:proofErr w:type="spellEnd"/>
      <w:r w:rsidRPr="00CD439F">
        <w:rPr>
          <w:rFonts w:ascii="Calibri" w:hAnsi="Calibri" w:cs="Calibri"/>
          <w:sz w:val="24"/>
          <w:szCs w:val="24"/>
        </w:rPr>
        <w:t xml:space="preserve"> like bright pink, </w:t>
      </w:r>
      <w:r w:rsidR="008A16D5">
        <w:rPr>
          <w:rFonts w:ascii="Calibri" w:hAnsi="Calibri" w:cs="Calibri"/>
          <w:sz w:val="24"/>
          <w:szCs w:val="24"/>
        </w:rPr>
        <w:t xml:space="preserve">red, </w:t>
      </w:r>
      <w:r w:rsidRPr="00CD439F">
        <w:rPr>
          <w:rFonts w:ascii="Calibri" w:hAnsi="Calibri" w:cs="Calibri"/>
          <w:sz w:val="24"/>
          <w:szCs w:val="24"/>
        </w:rPr>
        <w:t>green, blue) are not permitted.</w:t>
      </w:r>
    </w:p>
    <w:p w14:paraId="09018107" w14:textId="77777777" w:rsidR="007447DF" w:rsidRPr="00CD439F" w:rsidRDefault="00DD1BB5" w:rsidP="006A62A4">
      <w:pPr>
        <w:pStyle w:val="ListParagraph"/>
        <w:numPr>
          <w:ilvl w:val="0"/>
          <w:numId w:val="27"/>
        </w:numPr>
        <w:rPr>
          <w:rFonts w:ascii="Calibri" w:hAnsi="Calibri" w:cs="Calibri"/>
          <w:sz w:val="24"/>
          <w:szCs w:val="24"/>
        </w:rPr>
      </w:pPr>
      <w:r w:rsidRPr="00CD439F">
        <w:rPr>
          <w:rFonts w:ascii="Calibri" w:hAnsi="Calibri" w:cs="Calibri"/>
          <w:sz w:val="24"/>
          <w:szCs w:val="24"/>
        </w:rPr>
        <w:t xml:space="preserve">Hair accessories must be simple and in school </w:t>
      </w:r>
      <w:proofErr w:type="spellStart"/>
      <w:r w:rsidRPr="00CD439F">
        <w:rPr>
          <w:rFonts w:ascii="Calibri" w:hAnsi="Calibri" w:cs="Calibri"/>
          <w:sz w:val="24"/>
          <w:szCs w:val="24"/>
        </w:rPr>
        <w:t>colours</w:t>
      </w:r>
      <w:proofErr w:type="spellEnd"/>
      <w:r w:rsidRPr="00CD439F">
        <w:rPr>
          <w:rFonts w:ascii="Calibri" w:hAnsi="Calibri" w:cs="Calibri"/>
          <w:sz w:val="24"/>
          <w:szCs w:val="24"/>
        </w:rPr>
        <w:t>; large or decorative accessories are not allowed.</w:t>
      </w:r>
    </w:p>
    <w:p w14:paraId="5E8E2ABD" w14:textId="77777777" w:rsidR="001767D7" w:rsidRPr="00CD439F" w:rsidRDefault="001767D7" w:rsidP="001767D7">
      <w:pPr>
        <w:pStyle w:val="ListParagraph"/>
        <w:numPr>
          <w:ilvl w:val="0"/>
          <w:numId w:val="27"/>
        </w:numPr>
        <w:rPr>
          <w:rFonts w:ascii="Calibri" w:hAnsi="Calibri" w:cs="Calibri"/>
          <w:sz w:val="24"/>
          <w:szCs w:val="24"/>
        </w:rPr>
      </w:pPr>
      <w:r w:rsidRPr="00CD439F">
        <w:rPr>
          <w:rFonts w:ascii="Calibri" w:hAnsi="Calibri" w:cs="Calibri"/>
          <w:sz w:val="24"/>
          <w:szCs w:val="24"/>
        </w:rPr>
        <w:t xml:space="preserve">Decorative hair pieces, such as beads and bows, are not permitted. </w:t>
      </w:r>
    </w:p>
    <w:p w14:paraId="19BFADCE" w14:textId="70415CFD" w:rsidR="007447DF" w:rsidRDefault="00DD1BB5" w:rsidP="006A62A4">
      <w:pPr>
        <w:pStyle w:val="ListParagraph"/>
        <w:numPr>
          <w:ilvl w:val="0"/>
          <w:numId w:val="27"/>
        </w:numPr>
        <w:rPr>
          <w:rFonts w:ascii="Calibri" w:hAnsi="Calibri" w:cs="Calibri"/>
          <w:sz w:val="24"/>
          <w:szCs w:val="24"/>
        </w:rPr>
      </w:pPr>
      <w:r w:rsidRPr="00CD439F">
        <w:rPr>
          <w:rFonts w:ascii="Calibri" w:hAnsi="Calibri" w:cs="Calibri"/>
          <w:sz w:val="24"/>
          <w:szCs w:val="24"/>
        </w:rPr>
        <w:t xml:space="preserve">Headwear for religious or cultural reasons is permitted but must be plain and in neutral or school </w:t>
      </w:r>
      <w:proofErr w:type="spellStart"/>
      <w:r w:rsidRPr="00CD439F">
        <w:rPr>
          <w:rFonts w:ascii="Calibri" w:hAnsi="Calibri" w:cs="Calibri"/>
          <w:sz w:val="24"/>
          <w:szCs w:val="24"/>
        </w:rPr>
        <w:t>colours</w:t>
      </w:r>
      <w:proofErr w:type="spellEnd"/>
      <w:r w:rsidRPr="00CD439F">
        <w:rPr>
          <w:rFonts w:ascii="Calibri" w:hAnsi="Calibri" w:cs="Calibri"/>
          <w:sz w:val="24"/>
          <w:szCs w:val="24"/>
        </w:rPr>
        <w:t>.</w:t>
      </w:r>
    </w:p>
    <w:p w14:paraId="16993BE4" w14:textId="77777777" w:rsidR="008A16D5" w:rsidRDefault="008A16D5" w:rsidP="008A16D5">
      <w:pPr>
        <w:pStyle w:val="ListParagraph"/>
        <w:rPr>
          <w:rFonts w:ascii="Calibri" w:hAnsi="Calibri" w:cs="Calibri"/>
          <w:sz w:val="24"/>
          <w:szCs w:val="24"/>
        </w:rPr>
      </w:pPr>
    </w:p>
    <w:p w14:paraId="63C994A6" w14:textId="0F9B558D" w:rsidR="008A16D5" w:rsidRPr="008A16D5" w:rsidRDefault="008A16D5" w:rsidP="008A16D5">
      <w:pPr>
        <w:pStyle w:val="ListParagraph"/>
        <w:jc w:val="center"/>
        <w:rPr>
          <w:rFonts w:ascii="Calibri" w:hAnsi="Calibri" w:cs="Calibri"/>
          <w:sz w:val="24"/>
          <w:szCs w:val="24"/>
        </w:rPr>
      </w:pPr>
      <w:r w:rsidRPr="008A16D5">
        <w:rPr>
          <w:rFonts w:ascii="Calibri" w:hAnsi="Calibri" w:cs="Calibri"/>
          <w:i/>
          <w:iCs/>
          <w:sz w:val="24"/>
          <w:szCs w:val="24"/>
        </w:rPr>
        <w:t>“Schools should maintain clear policies on appearance which promote equality, inclusion, and support a safe learning environment.”</w:t>
      </w:r>
      <w:r w:rsidRPr="008A16D5">
        <w:rPr>
          <w:rFonts w:ascii="Calibri" w:hAnsi="Calibri" w:cs="Calibri"/>
          <w:sz w:val="24"/>
          <w:szCs w:val="24"/>
        </w:rPr>
        <w:br/>
      </w:r>
      <w:r w:rsidRPr="008A16D5">
        <w:rPr>
          <w:rFonts w:ascii="Calibri" w:hAnsi="Calibri" w:cs="Calibri"/>
          <w:b/>
          <w:bCs/>
          <w:sz w:val="24"/>
          <w:szCs w:val="24"/>
        </w:rPr>
        <w:t>— DfE Statutory Guidance on School Uniforms (2021)</w:t>
      </w:r>
    </w:p>
    <w:p w14:paraId="697B7D84" w14:textId="34DD7F6C"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Glasses and Accessories</w:t>
      </w:r>
    </w:p>
    <w:p w14:paraId="418B2E4F" w14:textId="3C8BC46A" w:rsidR="007447DF" w:rsidRPr="00CD439F" w:rsidRDefault="00DD1BB5" w:rsidP="006A62A4">
      <w:pPr>
        <w:pStyle w:val="ListParagraph"/>
        <w:numPr>
          <w:ilvl w:val="0"/>
          <w:numId w:val="28"/>
        </w:numPr>
        <w:rPr>
          <w:rFonts w:ascii="Calibri" w:hAnsi="Calibri" w:cs="Calibri"/>
          <w:sz w:val="24"/>
          <w:szCs w:val="24"/>
        </w:rPr>
      </w:pPr>
      <w:r w:rsidRPr="00CD439F">
        <w:rPr>
          <w:rFonts w:ascii="Calibri" w:hAnsi="Calibri" w:cs="Calibri"/>
          <w:sz w:val="24"/>
          <w:szCs w:val="24"/>
        </w:rPr>
        <w:t xml:space="preserve">Fashion glasses with non-prescription lenses are not </w:t>
      </w:r>
      <w:r w:rsidR="008A16D5">
        <w:rPr>
          <w:rFonts w:ascii="Calibri" w:hAnsi="Calibri" w:cs="Calibri"/>
          <w:sz w:val="24"/>
          <w:szCs w:val="24"/>
        </w:rPr>
        <w:t>permitted.</w:t>
      </w:r>
    </w:p>
    <w:p w14:paraId="6B3889A9" w14:textId="2A77CD05" w:rsidR="00F40F2F" w:rsidRPr="00CD439F" w:rsidRDefault="00F40F2F" w:rsidP="006A62A4">
      <w:pPr>
        <w:pStyle w:val="ListParagraph"/>
        <w:numPr>
          <w:ilvl w:val="0"/>
          <w:numId w:val="28"/>
        </w:numPr>
        <w:rPr>
          <w:rFonts w:ascii="Calibri" w:hAnsi="Calibri" w:cs="Calibri"/>
          <w:sz w:val="24"/>
          <w:szCs w:val="24"/>
        </w:rPr>
      </w:pPr>
      <w:r w:rsidRPr="00CD439F">
        <w:rPr>
          <w:rFonts w:ascii="Calibri" w:hAnsi="Calibri" w:cs="Calibri"/>
          <w:sz w:val="24"/>
          <w:szCs w:val="24"/>
        </w:rPr>
        <w:t xml:space="preserve">Decorative hair pieces, such as beads and bows, are not permitted. </w:t>
      </w:r>
    </w:p>
    <w:p w14:paraId="1553E898" w14:textId="77777777" w:rsidR="007447DF" w:rsidRPr="00CD439F" w:rsidRDefault="00DD1BB5" w:rsidP="00A572F2">
      <w:pPr>
        <w:rPr>
          <w:rFonts w:ascii="Calibri" w:hAnsi="Calibri" w:cs="Calibri"/>
          <w:b/>
          <w:bCs/>
          <w:sz w:val="24"/>
          <w:szCs w:val="24"/>
        </w:rPr>
      </w:pPr>
      <w:r w:rsidRPr="00CD439F">
        <w:rPr>
          <w:rFonts w:ascii="Calibri" w:hAnsi="Calibri" w:cs="Calibri"/>
          <w:b/>
          <w:bCs/>
          <w:sz w:val="24"/>
          <w:szCs w:val="24"/>
        </w:rPr>
        <w:t>Enforcement</w:t>
      </w:r>
    </w:p>
    <w:p w14:paraId="4F0ECF48" w14:textId="77777777" w:rsidR="007447DF" w:rsidRPr="00CD439F" w:rsidRDefault="00DD1BB5" w:rsidP="006A62A4">
      <w:pPr>
        <w:pStyle w:val="ListParagraph"/>
        <w:numPr>
          <w:ilvl w:val="0"/>
          <w:numId w:val="29"/>
        </w:numPr>
        <w:rPr>
          <w:rFonts w:ascii="Calibri" w:hAnsi="Calibri" w:cs="Calibri"/>
          <w:sz w:val="24"/>
          <w:szCs w:val="24"/>
        </w:rPr>
      </w:pPr>
      <w:r w:rsidRPr="00CD439F">
        <w:rPr>
          <w:rFonts w:ascii="Calibri" w:hAnsi="Calibri" w:cs="Calibri"/>
          <w:sz w:val="24"/>
          <w:szCs w:val="24"/>
        </w:rPr>
        <w:t>Staff will check nails, eyelashes, eyebrows, hair, and accessories during daily uniform checks.</w:t>
      </w:r>
    </w:p>
    <w:p w14:paraId="0632E29D" w14:textId="77777777" w:rsidR="007447DF" w:rsidRPr="00CD439F" w:rsidRDefault="00DD1BB5" w:rsidP="006A62A4">
      <w:pPr>
        <w:pStyle w:val="ListParagraph"/>
        <w:numPr>
          <w:ilvl w:val="0"/>
          <w:numId w:val="29"/>
        </w:numPr>
        <w:rPr>
          <w:rFonts w:ascii="Calibri" w:hAnsi="Calibri" w:cs="Calibri"/>
          <w:sz w:val="24"/>
          <w:szCs w:val="24"/>
        </w:rPr>
      </w:pPr>
      <w:r w:rsidRPr="00CD439F">
        <w:rPr>
          <w:rFonts w:ascii="Calibri" w:hAnsi="Calibri" w:cs="Calibri"/>
          <w:sz w:val="24"/>
          <w:szCs w:val="24"/>
        </w:rPr>
        <w:t>Students not complying will be asked to remove or correct the issue immediately.</w:t>
      </w:r>
    </w:p>
    <w:p w14:paraId="692C5243" w14:textId="3EB5C060" w:rsidR="007447DF" w:rsidRDefault="00DD1BB5" w:rsidP="006A62A4">
      <w:pPr>
        <w:pStyle w:val="ListParagraph"/>
        <w:numPr>
          <w:ilvl w:val="0"/>
          <w:numId w:val="29"/>
        </w:numPr>
        <w:rPr>
          <w:rFonts w:ascii="Calibri" w:hAnsi="Calibri" w:cs="Calibri"/>
          <w:sz w:val="24"/>
          <w:szCs w:val="24"/>
        </w:rPr>
      </w:pPr>
      <w:r w:rsidRPr="00CD439F">
        <w:rPr>
          <w:rFonts w:ascii="Calibri" w:hAnsi="Calibri" w:cs="Calibri"/>
          <w:sz w:val="24"/>
          <w:szCs w:val="24"/>
        </w:rPr>
        <w:t xml:space="preserve">Persistent non-compliance will be addressed through the Academy’s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Policy.</w:t>
      </w:r>
    </w:p>
    <w:p w14:paraId="5DA2010F" w14:textId="6FBFEF13" w:rsidR="00392CDB" w:rsidRDefault="00392CDB" w:rsidP="00392CDB">
      <w:pPr>
        <w:rPr>
          <w:rFonts w:ascii="Calibri" w:hAnsi="Calibri" w:cs="Calibri"/>
          <w:sz w:val="24"/>
          <w:szCs w:val="24"/>
        </w:rPr>
      </w:pPr>
    </w:p>
    <w:p w14:paraId="31438EF5" w14:textId="22CCA509" w:rsidR="00392CDB" w:rsidRDefault="00392CDB" w:rsidP="00392CDB">
      <w:pPr>
        <w:rPr>
          <w:rFonts w:ascii="Calibri" w:hAnsi="Calibri" w:cs="Calibri"/>
          <w:sz w:val="24"/>
          <w:szCs w:val="24"/>
        </w:rPr>
      </w:pPr>
    </w:p>
    <w:p w14:paraId="1FE40B9C" w14:textId="0E715DD9" w:rsidR="00392CDB" w:rsidRDefault="00392CDB" w:rsidP="00392CDB">
      <w:pPr>
        <w:rPr>
          <w:rFonts w:ascii="Calibri" w:hAnsi="Calibri" w:cs="Calibri"/>
          <w:sz w:val="24"/>
          <w:szCs w:val="24"/>
        </w:rPr>
      </w:pPr>
    </w:p>
    <w:p w14:paraId="2E29F3F9" w14:textId="0B12360E" w:rsidR="00392CDB" w:rsidRDefault="00392CDB" w:rsidP="00392CDB">
      <w:pPr>
        <w:rPr>
          <w:rFonts w:ascii="Calibri" w:hAnsi="Calibri" w:cs="Calibri"/>
          <w:sz w:val="24"/>
          <w:szCs w:val="24"/>
        </w:rPr>
      </w:pPr>
    </w:p>
    <w:p w14:paraId="54B069A9" w14:textId="3DFC0DFB" w:rsidR="00392CDB" w:rsidRDefault="00392CDB" w:rsidP="00392CDB">
      <w:pPr>
        <w:rPr>
          <w:rFonts w:ascii="Calibri" w:hAnsi="Calibri" w:cs="Calibri"/>
          <w:sz w:val="24"/>
          <w:szCs w:val="24"/>
        </w:rPr>
      </w:pPr>
    </w:p>
    <w:p w14:paraId="09B125D6" w14:textId="108F4038" w:rsidR="00392CDB" w:rsidRDefault="00392CDB" w:rsidP="00392CDB">
      <w:pPr>
        <w:rPr>
          <w:rFonts w:ascii="Calibri" w:hAnsi="Calibri" w:cs="Calibri"/>
          <w:sz w:val="24"/>
          <w:szCs w:val="24"/>
        </w:rPr>
      </w:pPr>
    </w:p>
    <w:p w14:paraId="629F6348" w14:textId="7297F1B9" w:rsidR="00392CDB" w:rsidRDefault="00392CDB" w:rsidP="00392CDB">
      <w:pPr>
        <w:rPr>
          <w:rFonts w:ascii="Calibri" w:hAnsi="Calibri" w:cs="Calibri"/>
          <w:sz w:val="24"/>
          <w:szCs w:val="24"/>
        </w:rPr>
      </w:pPr>
    </w:p>
    <w:p w14:paraId="4A2136AD" w14:textId="760D42F5" w:rsidR="00392CDB" w:rsidRDefault="00392CDB" w:rsidP="00392CDB">
      <w:pPr>
        <w:rPr>
          <w:rFonts w:ascii="Calibri" w:hAnsi="Calibri" w:cs="Calibri"/>
          <w:sz w:val="24"/>
          <w:szCs w:val="24"/>
        </w:rPr>
      </w:pPr>
    </w:p>
    <w:p w14:paraId="5690D647" w14:textId="5AB4139D" w:rsidR="00392CDB" w:rsidRDefault="00392CDB" w:rsidP="00392CDB">
      <w:pPr>
        <w:rPr>
          <w:rFonts w:ascii="Calibri" w:hAnsi="Calibri" w:cs="Calibri"/>
          <w:sz w:val="24"/>
          <w:szCs w:val="24"/>
        </w:rPr>
      </w:pPr>
    </w:p>
    <w:p w14:paraId="496167A5" w14:textId="38D1F737" w:rsidR="0007751C" w:rsidRDefault="0007751C" w:rsidP="00392CDB">
      <w:pPr>
        <w:rPr>
          <w:rFonts w:ascii="Calibri" w:hAnsi="Calibri" w:cs="Calibri"/>
          <w:sz w:val="24"/>
          <w:szCs w:val="24"/>
        </w:rPr>
      </w:pPr>
    </w:p>
    <w:p w14:paraId="6A05BD63" w14:textId="60D2CFC9" w:rsidR="0007751C" w:rsidRDefault="0007751C" w:rsidP="00392CDB">
      <w:pPr>
        <w:rPr>
          <w:rFonts w:ascii="Calibri" w:hAnsi="Calibri" w:cs="Calibri"/>
          <w:sz w:val="24"/>
          <w:szCs w:val="24"/>
        </w:rPr>
      </w:pPr>
    </w:p>
    <w:p w14:paraId="127A2E7C" w14:textId="0E96EDFF" w:rsidR="0007751C" w:rsidRDefault="0007751C" w:rsidP="00392CDB">
      <w:pPr>
        <w:rPr>
          <w:rFonts w:ascii="Calibri" w:hAnsi="Calibri" w:cs="Calibri"/>
          <w:sz w:val="24"/>
          <w:szCs w:val="24"/>
        </w:rPr>
      </w:pPr>
    </w:p>
    <w:p w14:paraId="4F351339" w14:textId="77777777" w:rsidR="0007751C" w:rsidRPr="00392CDB" w:rsidRDefault="0007751C" w:rsidP="00392CDB">
      <w:pPr>
        <w:rPr>
          <w:rFonts w:ascii="Calibri" w:hAnsi="Calibri" w:cs="Calibri"/>
          <w:sz w:val="24"/>
          <w:szCs w:val="24"/>
        </w:rPr>
      </w:pPr>
    </w:p>
    <w:p w14:paraId="5D796810" w14:textId="1EB662F6" w:rsidR="007447DF" w:rsidRPr="00CD439F" w:rsidRDefault="00DD1BB5" w:rsidP="00A572F2">
      <w:pPr>
        <w:pStyle w:val="Heading1"/>
        <w:rPr>
          <w:rFonts w:ascii="Calibri" w:hAnsi="Calibri" w:cs="Calibri"/>
          <w:sz w:val="24"/>
          <w:szCs w:val="24"/>
        </w:rPr>
      </w:pPr>
      <w:bookmarkStart w:id="17" w:name="_Toc200377221"/>
      <w:r w:rsidRPr="00CD439F">
        <w:rPr>
          <w:rFonts w:ascii="Calibri" w:hAnsi="Calibri" w:cs="Calibri"/>
          <w:sz w:val="24"/>
          <w:szCs w:val="24"/>
        </w:rPr>
        <w:t>Expectations for school uniform</w:t>
      </w:r>
      <w:bookmarkEnd w:id="17"/>
      <w:r w:rsidRPr="00CD439F">
        <w:rPr>
          <w:rFonts w:ascii="Calibri" w:hAnsi="Calibri" w:cs="Calibri"/>
          <w:sz w:val="24"/>
          <w:szCs w:val="24"/>
        </w:rPr>
        <w:t xml:space="preserve"> </w:t>
      </w:r>
    </w:p>
    <w:p w14:paraId="159A1418" w14:textId="77777777" w:rsidR="007447DF" w:rsidRPr="00CD439F" w:rsidRDefault="007447DF">
      <w:pPr>
        <w:rPr>
          <w:rFonts w:ascii="Calibri" w:hAnsi="Calibri" w:cs="Calibri"/>
          <w:sz w:val="24"/>
          <w:szCs w:val="24"/>
        </w:rPr>
      </w:pPr>
    </w:p>
    <w:p w14:paraId="5D37080E" w14:textId="77777777" w:rsidR="00F10DE4" w:rsidRDefault="00F10DE4">
      <w:pPr>
        <w:rPr>
          <w:rFonts w:ascii="Calibri" w:eastAsiaTheme="majorEastAsia" w:hAnsi="Calibri" w:cs="Calibri"/>
          <w:b/>
          <w:bCs/>
          <w:color w:val="4F81BD" w:themeColor="accent1"/>
          <w:sz w:val="24"/>
          <w:szCs w:val="24"/>
        </w:rPr>
      </w:pPr>
      <w:bookmarkStart w:id="18" w:name="_Toc198295945"/>
      <w:bookmarkStart w:id="19" w:name="_Toc200377222"/>
      <w:r>
        <w:rPr>
          <w:rFonts w:ascii="Calibri" w:hAnsi="Calibri" w:cs="Calibri"/>
          <w:sz w:val="24"/>
          <w:szCs w:val="24"/>
        </w:rPr>
        <w:br w:type="page"/>
      </w:r>
    </w:p>
    <w:tbl>
      <w:tblPr>
        <w:tblStyle w:val="TableGridLight"/>
        <w:tblpPr w:leftFromText="180" w:rightFromText="180" w:vertAnchor="page" w:horzAnchor="margin" w:tblpY="1666"/>
        <w:tblW w:w="10343" w:type="dxa"/>
        <w:tblLook w:val="04A0" w:firstRow="1" w:lastRow="0" w:firstColumn="1" w:lastColumn="0" w:noHBand="0" w:noVBand="1"/>
      </w:tblPr>
      <w:tblGrid>
        <w:gridCol w:w="3402"/>
        <w:gridCol w:w="6941"/>
      </w:tblGrid>
      <w:tr w:rsidR="00A30A5E" w:rsidRPr="00CD439F" w14:paraId="6BB45ED2" w14:textId="77777777" w:rsidTr="00A30A5E">
        <w:trPr>
          <w:trHeight w:val="245"/>
        </w:trPr>
        <w:tc>
          <w:tcPr>
            <w:tcW w:w="3402" w:type="dxa"/>
          </w:tcPr>
          <w:p w14:paraId="69E7E1D8" w14:textId="77777777" w:rsidR="00A30A5E" w:rsidRPr="00CD439F" w:rsidRDefault="00A30A5E" w:rsidP="00A30A5E">
            <w:pPr>
              <w:rPr>
                <w:rFonts w:ascii="Calibri" w:hAnsi="Calibri" w:cs="Calibri"/>
                <w:b/>
                <w:bCs/>
                <w:sz w:val="24"/>
                <w:szCs w:val="24"/>
              </w:rPr>
            </w:pPr>
            <w:bookmarkStart w:id="20" w:name="_Hlk197507332"/>
            <w:r w:rsidRPr="00CD439F">
              <w:rPr>
                <w:rFonts w:ascii="Calibri" w:hAnsi="Calibri" w:cs="Calibri"/>
                <w:b/>
                <w:bCs/>
                <w:sz w:val="24"/>
                <w:szCs w:val="24"/>
              </w:rPr>
              <w:lastRenderedPageBreak/>
              <w:t>Compulsory Uniform Items</w:t>
            </w:r>
          </w:p>
        </w:tc>
        <w:tc>
          <w:tcPr>
            <w:tcW w:w="6941" w:type="dxa"/>
          </w:tcPr>
          <w:p w14:paraId="7FD00DF5" w14:textId="77777777" w:rsidR="00A30A5E" w:rsidRPr="00CD439F" w:rsidRDefault="00A30A5E" w:rsidP="00A30A5E">
            <w:pPr>
              <w:rPr>
                <w:rFonts w:ascii="Calibri" w:hAnsi="Calibri" w:cs="Calibri"/>
                <w:b/>
                <w:bCs/>
                <w:sz w:val="24"/>
                <w:szCs w:val="24"/>
              </w:rPr>
            </w:pPr>
            <w:r w:rsidRPr="00CD439F">
              <w:rPr>
                <w:rFonts w:ascii="Calibri" w:hAnsi="Calibri" w:cs="Calibri"/>
                <w:b/>
                <w:bCs/>
                <w:sz w:val="24"/>
                <w:szCs w:val="24"/>
              </w:rPr>
              <w:t>Additional Information</w:t>
            </w:r>
          </w:p>
        </w:tc>
      </w:tr>
      <w:tr w:rsidR="00A30A5E" w:rsidRPr="00CD439F" w14:paraId="512C6F5B" w14:textId="77777777" w:rsidTr="00A30A5E">
        <w:trPr>
          <w:trHeight w:val="245"/>
        </w:trPr>
        <w:tc>
          <w:tcPr>
            <w:tcW w:w="3402" w:type="dxa"/>
          </w:tcPr>
          <w:p w14:paraId="01A69102"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Black blazer</w:t>
            </w:r>
          </w:p>
        </w:tc>
        <w:tc>
          <w:tcPr>
            <w:tcW w:w="6941" w:type="dxa"/>
          </w:tcPr>
          <w:p w14:paraId="6E15B0CC"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Blazer with the Aspire logo.</w:t>
            </w:r>
          </w:p>
        </w:tc>
      </w:tr>
      <w:tr w:rsidR="00A30A5E" w:rsidRPr="00CD439F" w14:paraId="2F0C48E2" w14:textId="77777777" w:rsidTr="00A30A5E">
        <w:trPr>
          <w:trHeight w:val="258"/>
        </w:trPr>
        <w:tc>
          <w:tcPr>
            <w:tcW w:w="3402" w:type="dxa"/>
          </w:tcPr>
          <w:p w14:paraId="30B8D4FE"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White shirt</w:t>
            </w:r>
          </w:p>
        </w:tc>
        <w:tc>
          <w:tcPr>
            <w:tcW w:w="6941" w:type="dxa"/>
          </w:tcPr>
          <w:p w14:paraId="3DCFF36F"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Long or short-sleeve shirt.</w:t>
            </w:r>
          </w:p>
          <w:p w14:paraId="6DBAB706"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The top button of the shirt must be fastened.</w:t>
            </w:r>
          </w:p>
        </w:tc>
      </w:tr>
      <w:tr w:rsidR="00A30A5E" w:rsidRPr="00CD439F" w14:paraId="12CB4036" w14:textId="77777777" w:rsidTr="00A30A5E">
        <w:trPr>
          <w:trHeight w:val="322"/>
        </w:trPr>
        <w:tc>
          <w:tcPr>
            <w:tcW w:w="3402" w:type="dxa"/>
          </w:tcPr>
          <w:p w14:paraId="0554C891"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Purple tie</w:t>
            </w:r>
          </w:p>
        </w:tc>
        <w:tc>
          <w:tcPr>
            <w:tcW w:w="6941" w:type="dxa"/>
          </w:tcPr>
          <w:p w14:paraId="209F1A93"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The length of the tie must be worn to the waist.</w:t>
            </w:r>
          </w:p>
        </w:tc>
      </w:tr>
      <w:tr w:rsidR="00A30A5E" w:rsidRPr="00CD439F" w14:paraId="09FB8698" w14:textId="77777777" w:rsidTr="00A30A5E">
        <w:trPr>
          <w:trHeight w:val="258"/>
        </w:trPr>
        <w:tc>
          <w:tcPr>
            <w:tcW w:w="3402" w:type="dxa"/>
          </w:tcPr>
          <w:p w14:paraId="1A6B240C" w14:textId="77777777" w:rsidR="00A30A5E" w:rsidRPr="00CD439F" w:rsidRDefault="00A30A5E" w:rsidP="00A30A5E">
            <w:pPr>
              <w:rPr>
                <w:rFonts w:ascii="Calibri" w:hAnsi="Calibri" w:cs="Calibri"/>
                <w:sz w:val="24"/>
                <w:szCs w:val="24"/>
              </w:rPr>
            </w:pPr>
            <w:r>
              <w:rPr>
                <w:rFonts w:ascii="Calibri" w:hAnsi="Calibri" w:cs="Calibri"/>
                <w:sz w:val="24"/>
                <w:szCs w:val="24"/>
              </w:rPr>
              <w:t>P</w:t>
            </w:r>
            <w:r w:rsidRPr="00CD439F">
              <w:rPr>
                <w:rFonts w:ascii="Calibri" w:hAnsi="Calibri" w:cs="Calibri"/>
                <w:sz w:val="24"/>
                <w:szCs w:val="24"/>
              </w:rPr>
              <w:t>lain black trousers</w:t>
            </w:r>
          </w:p>
        </w:tc>
        <w:tc>
          <w:tcPr>
            <w:tcW w:w="6941" w:type="dxa"/>
          </w:tcPr>
          <w:p w14:paraId="1B529E54"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Tailored school trousers. </w:t>
            </w:r>
          </w:p>
          <w:p w14:paraId="4B90B84F"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No flares/bootleg, cords, </w:t>
            </w:r>
            <w:r>
              <w:rPr>
                <w:rFonts w:ascii="Calibri" w:hAnsi="Calibri" w:cs="Calibri"/>
                <w:sz w:val="24"/>
                <w:szCs w:val="24"/>
              </w:rPr>
              <w:t xml:space="preserve">cargo pants, </w:t>
            </w:r>
            <w:r w:rsidRPr="00CD439F">
              <w:rPr>
                <w:rFonts w:ascii="Calibri" w:hAnsi="Calibri" w:cs="Calibri"/>
                <w:sz w:val="24"/>
                <w:szCs w:val="24"/>
              </w:rPr>
              <w:t>cotton denim or skinny leg.</w:t>
            </w:r>
          </w:p>
        </w:tc>
      </w:tr>
      <w:tr w:rsidR="00A30A5E" w:rsidRPr="00CD439F" w14:paraId="50E7E932" w14:textId="77777777" w:rsidTr="00A30A5E">
        <w:trPr>
          <w:trHeight w:val="544"/>
        </w:trPr>
        <w:tc>
          <w:tcPr>
            <w:tcW w:w="3402" w:type="dxa"/>
          </w:tcPr>
          <w:p w14:paraId="11672B2C"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Black shoes</w:t>
            </w:r>
          </w:p>
        </w:tc>
        <w:tc>
          <w:tcPr>
            <w:tcW w:w="6941" w:type="dxa"/>
          </w:tcPr>
          <w:p w14:paraId="3DEFE212"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Plain black leather-look shoe</w:t>
            </w:r>
            <w:r>
              <w:rPr>
                <w:rFonts w:ascii="Calibri" w:hAnsi="Calibri" w:cs="Calibri"/>
                <w:sz w:val="24"/>
                <w:szCs w:val="24"/>
              </w:rPr>
              <w:t xml:space="preserve"> </w:t>
            </w:r>
            <w:r w:rsidRPr="001767D7">
              <w:rPr>
                <w:rFonts w:ascii="Calibri" w:hAnsi="Calibri" w:cs="Calibri"/>
                <w:b/>
                <w:bCs/>
                <w:sz w:val="24"/>
                <w:szCs w:val="24"/>
              </w:rPr>
              <w:t>(Air Force ones are permitted)</w:t>
            </w:r>
          </w:p>
          <w:p w14:paraId="36C09106"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No </w:t>
            </w:r>
            <w:r>
              <w:rPr>
                <w:rFonts w:ascii="Calibri" w:hAnsi="Calibri" w:cs="Calibri"/>
                <w:sz w:val="24"/>
                <w:szCs w:val="24"/>
              </w:rPr>
              <w:t xml:space="preserve">canvas </w:t>
            </w:r>
            <w:r w:rsidRPr="00CD439F">
              <w:rPr>
                <w:rFonts w:ascii="Calibri" w:hAnsi="Calibri" w:cs="Calibri"/>
                <w:sz w:val="24"/>
                <w:szCs w:val="24"/>
              </w:rPr>
              <w:t>trainers, boots or contrasting soles.</w:t>
            </w:r>
          </w:p>
          <w:p w14:paraId="14886DC5"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See </w:t>
            </w:r>
            <w:proofErr w:type="spellStart"/>
            <w:r w:rsidRPr="00CD439F">
              <w:rPr>
                <w:rFonts w:ascii="Calibri" w:hAnsi="Calibri" w:cs="Calibri"/>
                <w:sz w:val="24"/>
                <w:szCs w:val="24"/>
              </w:rPr>
              <w:t>Wynsors</w:t>
            </w:r>
            <w:proofErr w:type="spellEnd"/>
            <w:r w:rsidRPr="00CD439F">
              <w:rPr>
                <w:rFonts w:ascii="Calibri" w:hAnsi="Calibri" w:cs="Calibri"/>
                <w:sz w:val="24"/>
                <w:szCs w:val="24"/>
              </w:rPr>
              <w:t xml:space="preserve"> approved style list.</w:t>
            </w:r>
          </w:p>
        </w:tc>
      </w:tr>
      <w:tr w:rsidR="00A30A5E" w:rsidRPr="00CD439F" w14:paraId="4222EB71" w14:textId="77777777" w:rsidTr="00A30A5E">
        <w:trPr>
          <w:trHeight w:val="245"/>
        </w:trPr>
        <w:tc>
          <w:tcPr>
            <w:tcW w:w="3402" w:type="dxa"/>
          </w:tcPr>
          <w:p w14:paraId="6BE9F9B4"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School bag</w:t>
            </w:r>
          </w:p>
        </w:tc>
        <w:tc>
          <w:tcPr>
            <w:tcW w:w="6941" w:type="dxa"/>
          </w:tcPr>
          <w:p w14:paraId="0A1D66BB"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A plain </w:t>
            </w:r>
            <w:proofErr w:type="spellStart"/>
            <w:r w:rsidRPr="00CD439F">
              <w:rPr>
                <w:rFonts w:ascii="Calibri" w:hAnsi="Calibri" w:cs="Calibri"/>
                <w:sz w:val="24"/>
                <w:szCs w:val="24"/>
              </w:rPr>
              <w:t>coloured</w:t>
            </w:r>
            <w:proofErr w:type="spellEnd"/>
            <w:r w:rsidRPr="00CD439F">
              <w:rPr>
                <w:rFonts w:ascii="Calibri" w:hAnsi="Calibri" w:cs="Calibri"/>
                <w:sz w:val="24"/>
                <w:szCs w:val="24"/>
              </w:rPr>
              <w:t xml:space="preserve"> rucksack or large plain black tote bag.</w:t>
            </w:r>
          </w:p>
          <w:p w14:paraId="24FABC9F" w14:textId="77777777" w:rsidR="00A30A5E" w:rsidRPr="00CD439F" w:rsidRDefault="00A30A5E" w:rsidP="00A30A5E">
            <w:pPr>
              <w:rPr>
                <w:rFonts w:ascii="Calibri" w:hAnsi="Calibri" w:cs="Calibri"/>
                <w:sz w:val="24"/>
                <w:szCs w:val="24"/>
              </w:rPr>
            </w:pPr>
            <w:r w:rsidRPr="00CD439F">
              <w:rPr>
                <w:rFonts w:ascii="Calibri" w:hAnsi="Calibri" w:cs="Calibri"/>
                <w:sz w:val="24"/>
                <w:szCs w:val="24"/>
              </w:rPr>
              <w:t xml:space="preserve">The bag must be large enough to fit the A4 Knowledge </w:t>
            </w:r>
            <w:proofErr w:type="spellStart"/>
            <w:r w:rsidRPr="00CD439F">
              <w:rPr>
                <w:rFonts w:ascii="Calibri" w:hAnsi="Calibri" w:cs="Calibri"/>
                <w:sz w:val="24"/>
                <w:szCs w:val="24"/>
              </w:rPr>
              <w:t>Organiser</w:t>
            </w:r>
            <w:proofErr w:type="spellEnd"/>
            <w:r w:rsidRPr="00CD439F">
              <w:rPr>
                <w:rFonts w:ascii="Calibri" w:hAnsi="Calibri" w:cs="Calibri"/>
                <w:sz w:val="24"/>
                <w:szCs w:val="24"/>
              </w:rPr>
              <w:t xml:space="preserve"> and booklet inside.</w:t>
            </w:r>
          </w:p>
        </w:tc>
      </w:tr>
    </w:tbl>
    <w:bookmarkEnd w:id="20"/>
    <w:p w14:paraId="1362B332" w14:textId="510C3AC2" w:rsidR="006A62A4" w:rsidRPr="00CD439F" w:rsidRDefault="006A62A4" w:rsidP="006A62A4">
      <w:pPr>
        <w:pStyle w:val="Heading2"/>
        <w:rPr>
          <w:rFonts w:ascii="Calibri" w:hAnsi="Calibri" w:cs="Calibri"/>
          <w:sz w:val="24"/>
          <w:szCs w:val="24"/>
        </w:rPr>
      </w:pPr>
      <w:r w:rsidRPr="00CD439F">
        <w:rPr>
          <w:rFonts w:ascii="Calibri" w:hAnsi="Calibri" w:cs="Calibri"/>
          <w:sz w:val="24"/>
          <w:szCs w:val="24"/>
        </w:rPr>
        <w:t>Boys</w:t>
      </w:r>
      <w:bookmarkEnd w:id="18"/>
      <w:bookmarkEnd w:id="19"/>
    </w:p>
    <w:tbl>
      <w:tblPr>
        <w:tblStyle w:val="TableGridLight"/>
        <w:tblW w:w="9469" w:type="dxa"/>
        <w:tblLook w:val="04A0" w:firstRow="1" w:lastRow="0" w:firstColumn="1" w:lastColumn="0" w:noHBand="0" w:noVBand="1"/>
      </w:tblPr>
      <w:tblGrid>
        <w:gridCol w:w="2948"/>
        <w:gridCol w:w="6521"/>
      </w:tblGrid>
      <w:tr w:rsidR="006A62A4" w:rsidRPr="00CD439F" w14:paraId="026EACB2" w14:textId="77777777" w:rsidTr="00F10DE4">
        <w:trPr>
          <w:trHeight w:val="320"/>
        </w:trPr>
        <w:tc>
          <w:tcPr>
            <w:tcW w:w="2948" w:type="dxa"/>
          </w:tcPr>
          <w:p w14:paraId="7C04FB25"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Optional Uniform Items</w:t>
            </w:r>
          </w:p>
        </w:tc>
        <w:tc>
          <w:tcPr>
            <w:tcW w:w="6521" w:type="dxa"/>
          </w:tcPr>
          <w:p w14:paraId="6623B1F3"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2663EA47" w14:textId="77777777" w:rsidTr="00F10DE4">
        <w:trPr>
          <w:trHeight w:val="320"/>
        </w:trPr>
        <w:tc>
          <w:tcPr>
            <w:tcW w:w="2948" w:type="dxa"/>
          </w:tcPr>
          <w:p w14:paraId="6AE3CDFA"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Aspire V-neck grey jumper</w:t>
            </w:r>
          </w:p>
        </w:tc>
        <w:tc>
          <w:tcPr>
            <w:tcW w:w="6521" w:type="dxa"/>
          </w:tcPr>
          <w:p w14:paraId="4061DB32"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The jumper must not replace the blazer. </w:t>
            </w:r>
          </w:p>
          <w:p w14:paraId="0522E2D0"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The blazer must be worn at all times.</w:t>
            </w:r>
          </w:p>
        </w:tc>
      </w:tr>
      <w:tr w:rsidR="006A62A4" w:rsidRPr="00CD439F" w14:paraId="6AEA3E90" w14:textId="77777777" w:rsidTr="00F10DE4">
        <w:trPr>
          <w:trHeight w:val="283"/>
        </w:trPr>
        <w:tc>
          <w:tcPr>
            <w:tcW w:w="2948" w:type="dxa"/>
          </w:tcPr>
          <w:p w14:paraId="621F7FC8"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Outdoor coat</w:t>
            </w:r>
          </w:p>
        </w:tc>
        <w:tc>
          <w:tcPr>
            <w:tcW w:w="6521" w:type="dxa"/>
          </w:tcPr>
          <w:p w14:paraId="6D75FB4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Suitable outdoor coat.</w:t>
            </w:r>
          </w:p>
          <w:p w14:paraId="623530D9"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denim or leather/leather look jackets.</w:t>
            </w:r>
          </w:p>
          <w:p w14:paraId="2D9FEA3F"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Outdoor coats should not be worn in the main building.</w:t>
            </w:r>
          </w:p>
        </w:tc>
      </w:tr>
    </w:tbl>
    <w:tbl>
      <w:tblPr>
        <w:tblStyle w:val="TableGridLight"/>
        <w:tblpPr w:leftFromText="180" w:rightFromText="180" w:vertAnchor="text" w:horzAnchor="margin" w:tblpXSpec="center" w:tblpY="127"/>
        <w:tblW w:w="9823" w:type="dxa"/>
        <w:tblLook w:val="04A0" w:firstRow="1" w:lastRow="0" w:firstColumn="1" w:lastColumn="0" w:noHBand="0" w:noVBand="1"/>
      </w:tblPr>
      <w:tblGrid>
        <w:gridCol w:w="2977"/>
        <w:gridCol w:w="6846"/>
      </w:tblGrid>
      <w:tr w:rsidR="00FC2D29" w:rsidRPr="00CD439F" w14:paraId="7A462AAB" w14:textId="77777777" w:rsidTr="00F10DE4">
        <w:trPr>
          <w:trHeight w:val="228"/>
        </w:trPr>
        <w:tc>
          <w:tcPr>
            <w:tcW w:w="2977" w:type="dxa"/>
          </w:tcPr>
          <w:p w14:paraId="11B90ABA" w14:textId="77777777" w:rsidR="00FC2D29" w:rsidRPr="00CD439F" w:rsidRDefault="00FC2D29" w:rsidP="00FC2D29">
            <w:pPr>
              <w:rPr>
                <w:rFonts w:ascii="Calibri" w:hAnsi="Calibri" w:cs="Calibri"/>
                <w:b/>
                <w:bCs/>
                <w:sz w:val="24"/>
                <w:szCs w:val="24"/>
              </w:rPr>
            </w:pPr>
            <w:r w:rsidRPr="00CD439F">
              <w:rPr>
                <w:rFonts w:ascii="Calibri" w:hAnsi="Calibri" w:cs="Calibri"/>
                <w:b/>
                <w:bCs/>
                <w:sz w:val="24"/>
                <w:szCs w:val="24"/>
              </w:rPr>
              <w:t>Compulsory PE Items</w:t>
            </w:r>
          </w:p>
        </w:tc>
        <w:tc>
          <w:tcPr>
            <w:tcW w:w="6846" w:type="dxa"/>
          </w:tcPr>
          <w:p w14:paraId="02DD2E4E" w14:textId="77777777" w:rsidR="00FC2D29" w:rsidRPr="00CD439F" w:rsidRDefault="00FC2D29" w:rsidP="00FC2D29">
            <w:pPr>
              <w:rPr>
                <w:rFonts w:ascii="Calibri" w:hAnsi="Calibri" w:cs="Calibri"/>
                <w:b/>
                <w:bCs/>
                <w:sz w:val="24"/>
                <w:szCs w:val="24"/>
              </w:rPr>
            </w:pPr>
            <w:r w:rsidRPr="00CD439F">
              <w:rPr>
                <w:rFonts w:ascii="Calibri" w:hAnsi="Calibri" w:cs="Calibri"/>
                <w:b/>
                <w:bCs/>
                <w:sz w:val="24"/>
                <w:szCs w:val="24"/>
              </w:rPr>
              <w:t>Additional Information</w:t>
            </w:r>
          </w:p>
        </w:tc>
      </w:tr>
      <w:tr w:rsidR="00FC2D29" w:rsidRPr="00CD439F" w14:paraId="6DAB32A8" w14:textId="77777777" w:rsidTr="00F10DE4">
        <w:trPr>
          <w:trHeight w:val="228"/>
        </w:trPr>
        <w:tc>
          <w:tcPr>
            <w:tcW w:w="2977" w:type="dxa"/>
          </w:tcPr>
          <w:p w14:paraId="70DFD523"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Aspire polo shirt</w:t>
            </w:r>
          </w:p>
        </w:tc>
        <w:tc>
          <w:tcPr>
            <w:tcW w:w="6846" w:type="dxa"/>
          </w:tcPr>
          <w:p w14:paraId="56008996" w14:textId="3E35EFC2" w:rsidR="00FC2D29" w:rsidRPr="00CD439F" w:rsidRDefault="00FC2D29" w:rsidP="00FC2D29">
            <w:pPr>
              <w:rPr>
                <w:rFonts w:ascii="Calibri" w:hAnsi="Calibri" w:cs="Calibri"/>
                <w:sz w:val="24"/>
                <w:szCs w:val="24"/>
              </w:rPr>
            </w:pPr>
          </w:p>
        </w:tc>
      </w:tr>
      <w:tr w:rsidR="00FC2D29" w:rsidRPr="00CD439F" w14:paraId="5E2006CB" w14:textId="77777777" w:rsidTr="00F10DE4">
        <w:trPr>
          <w:trHeight w:val="240"/>
        </w:trPr>
        <w:tc>
          <w:tcPr>
            <w:tcW w:w="2977" w:type="dxa"/>
          </w:tcPr>
          <w:p w14:paraId="5BC337D6"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 xml:space="preserve">Aspire shorts </w:t>
            </w:r>
            <w:r w:rsidRPr="00B23C79">
              <w:rPr>
                <w:rFonts w:ascii="Calibri" w:hAnsi="Calibri" w:cs="Calibri"/>
                <w:b/>
                <w:bCs/>
                <w:sz w:val="24"/>
                <w:szCs w:val="24"/>
              </w:rPr>
              <w:t>OR</w:t>
            </w:r>
            <w:r w:rsidRPr="00CD439F">
              <w:rPr>
                <w:rFonts w:ascii="Calibri" w:hAnsi="Calibri" w:cs="Calibri"/>
                <w:sz w:val="24"/>
                <w:szCs w:val="24"/>
              </w:rPr>
              <w:t xml:space="preserve"> Aspire tracksuit pants</w:t>
            </w:r>
          </w:p>
        </w:tc>
        <w:tc>
          <w:tcPr>
            <w:tcW w:w="6846" w:type="dxa"/>
          </w:tcPr>
          <w:p w14:paraId="2ABAE9D6" w14:textId="1168B498" w:rsidR="00D378AC" w:rsidRPr="00D378AC" w:rsidRDefault="00D378AC" w:rsidP="00D378AC">
            <w:pPr>
              <w:pStyle w:val="NormalWeb"/>
              <w:rPr>
                <w:rFonts w:ascii="Calibri" w:eastAsiaTheme="minorEastAsia" w:hAnsi="Calibri" w:cs="Calibri"/>
                <w:lang w:val="en-US" w:eastAsia="en-US"/>
              </w:rPr>
            </w:pPr>
            <w:r w:rsidRPr="00D378AC">
              <w:rPr>
                <w:rFonts w:ascii="Calibri" w:eastAsiaTheme="minorEastAsia" w:hAnsi="Calibri" w:cs="Calibri"/>
                <w:lang w:val="en-US" w:eastAsia="en-US"/>
              </w:rPr>
              <w:t>No black shorts are permitted</w:t>
            </w:r>
            <w:r>
              <w:rPr>
                <w:rFonts w:ascii="Calibri" w:eastAsiaTheme="minorEastAsia" w:hAnsi="Calibri" w:cs="Calibri"/>
                <w:lang w:val="en-US" w:eastAsia="en-US"/>
              </w:rPr>
              <w:t>.</w:t>
            </w:r>
          </w:p>
          <w:p w14:paraId="3A78B656" w14:textId="69A6453B" w:rsidR="00D378AC" w:rsidRPr="00392CDB" w:rsidRDefault="005B5237" w:rsidP="00D378AC">
            <w:pPr>
              <w:pStyle w:val="NormalWeb"/>
              <w:rPr>
                <w:rFonts w:ascii="Calibri" w:eastAsiaTheme="minorEastAsia" w:hAnsi="Calibri" w:cs="Calibri"/>
                <w:lang w:val="en-US" w:eastAsia="en-US"/>
              </w:rPr>
            </w:pPr>
            <w:r w:rsidRPr="005B5237">
              <w:rPr>
                <w:rFonts w:ascii="Calibri" w:eastAsiaTheme="minorEastAsia" w:hAnsi="Calibri" w:cs="Calibri"/>
                <w:b/>
                <w:bCs/>
                <w:lang w:val="en-US" w:eastAsia="en-US"/>
              </w:rPr>
              <w:t xml:space="preserve">(Year 8 – 11 </w:t>
            </w:r>
            <w:r w:rsidR="005F6202" w:rsidRPr="005B5237">
              <w:rPr>
                <w:rFonts w:ascii="Calibri" w:eastAsiaTheme="minorEastAsia" w:hAnsi="Calibri" w:cs="Calibri"/>
                <w:b/>
                <w:bCs/>
                <w:lang w:val="en-US" w:eastAsia="en-US"/>
              </w:rPr>
              <w:t xml:space="preserve">Students </w:t>
            </w:r>
            <w:r w:rsidR="00392CDB" w:rsidRPr="005B5237">
              <w:rPr>
                <w:rFonts w:ascii="Calibri" w:eastAsiaTheme="minorEastAsia" w:hAnsi="Calibri" w:cs="Calibri"/>
                <w:b/>
                <w:bCs/>
                <w:lang w:val="en-US" w:eastAsia="en-US"/>
              </w:rPr>
              <w:t>can</w:t>
            </w:r>
            <w:r w:rsidR="005F6202" w:rsidRPr="005B5237">
              <w:rPr>
                <w:rFonts w:ascii="Calibri" w:eastAsiaTheme="minorEastAsia" w:hAnsi="Calibri" w:cs="Calibri"/>
                <w:b/>
                <w:bCs/>
                <w:lang w:val="en-US" w:eastAsia="en-US"/>
              </w:rPr>
              <w:t xml:space="preserve"> wear plain b</w:t>
            </w:r>
            <w:r w:rsidRPr="005B5237">
              <w:rPr>
                <w:rFonts w:ascii="Calibri" w:eastAsiaTheme="minorEastAsia" w:hAnsi="Calibri" w:cs="Calibri"/>
                <w:b/>
                <w:bCs/>
                <w:lang w:val="en-US" w:eastAsia="en-US"/>
              </w:rPr>
              <w:t>lack</w:t>
            </w:r>
            <w:r w:rsidR="005F6202" w:rsidRPr="005B5237">
              <w:rPr>
                <w:rFonts w:ascii="Calibri" w:eastAsiaTheme="minorEastAsia" w:hAnsi="Calibri" w:cs="Calibri"/>
                <w:b/>
                <w:bCs/>
                <w:lang w:val="en-US" w:eastAsia="en-US"/>
              </w:rPr>
              <w:t xml:space="preserve"> tracksuit bottoms </w:t>
            </w:r>
            <w:r w:rsidRPr="005B5237">
              <w:rPr>
                <w:rFonts w:ascii="Calibri" w:eastAsiaTheme="minorEastAsia" w:hAnsi="Calibri" w:cs="Calibri"/>
                <w:b/>
                <w:bCs/>
                <w:lang w:val="en-US" w:eastAsia="en-US"/>
              </w:rPr>
              <w:t xml:space="preserve">- </w:t>
            </w:r>
            <w:r w:rsidR="005F6202" w:rsidRPr="005B5237">
              <w:rPr>
                <w:rFonts w:ascii="Calibri" w:eastAsiaTheme="minorEastAsia" w:hAnsi="Calibri" w:cs="Calibri"/>
                <w:b/>
                <w:bCs/>
                <w:lang w:val="en-US" w:eastAsia="en-US"/>
              </w:rPr>
              <w:t>no logos or cargo styles);</w:t>
            </w:r>
            <w:r w:rsidR="005F6202" w:rsidRPr="00392CDB">
              <w:rPr>
                <w:rFonts w:ascii="Calibri" w:eastAsiaTheme="minorEastAsia" w:hAnsi="Calibri" w:cs="Calibri"/>
                <w:lang w:val="en-US" w:eastAsia="en-US"/>
              </w:rPr>
              <w:t xml:space="preserve"> those who arrive in incorrect attire will be required to change into Aspire PE shorts.</w:t>
            </w:r>
          </w:p>
          <w:p w14:paraId="6B4200A7" w14:textId="77777777" w:rsidR="00FC2D29" w:rsidRPr="00CD439F" w:rsidRDefault="00FC2D29" w:rsidP="00FC2D29">
            <w:pPr>
              <w:rPr>
                <w:rFonts w:ascii="Calibri" w:hAnsi="Calibri" w:cs="Calibri"/>
                <w:sz w:val="24"/>
                <w:szCs w:val="24"/>
              </w:rPr>
            </w:pPr>
          </w:p>
        </w:tc>
      </w:tr>
    </w:tbl>
    <w:p w14:paraId="376F05B0" w14:textId="4E265218" w:rsidR="00E97EC0" w:rsidRPr="00CD439F" w:rsidRDefault="00E97EC0" w:rsidP="006A62A4">
      <w:pPr>
        <w:rPr>
          <w:rFonts w:ascii="Calibri" w:hAnsi="Calibri" w:cs="Calibri"/>
          <w:color w:val="FF0000"/>
          <w:sz w:val="24"/>
          <w:szCs w:val="24"/>
        </w:rPr>
      </w:pPr>
    </w:p>
    <w:tbl>
      <w:tblPr>
        <w:tblStyle w:val="TableGridLight"/>
        <w:tblpPr w:leftFromText="180" w:rightFromText="180" w:vertAnchor="text" w:horzAnchor="margin" w:tblpXSpec="center" w:tblpY="187"/>
        <w:tblW w:w="9847" w:type="dxa"/>
        <w:tblLook w:val="04A0" w:firstRow="1" w:lastRow="0" w:firstColumn="1" w:lastColumn="0" w:noHBand="0" w:noVBand="1"/>
      </w:tblPr>
      <w:tblGrid>
        <w:gridCol w:w="2972"/>
        <w:gridCol w:w="6875"/>
      </w:tblGrid>
      <w:tr w:rsidR="00FC2D29" w:rsidRPr="00CD439F" w14:paraId="02E05F86" w14:textId="77777777" w:rsidTr="00F10DE4">
        <w:trPr>
          <w:trHeight w:val="358"/>
        </w:trPr>
        <w:tc>
          <w:tcPr>
            <w:tcW w:w="2972" w:type="dxa"/>
          </w:tcPr>
          <w:p w14:paraId="23DD2F77" w14:textId="77777777" w:rsidR="00FC2D29" w:rsidRPr="00CD439F" w:rsidRDefault="00FC2D29" w:rsidP="00FC2D29">
            <w:pPr>
              <w:rPr>
                <w:rFonts w:ascii="Calibri" w:hAnsi="Calibri" w:cs="Calibri"/>
                <w:b/>
                <w:bCs/>
                <w:sz w:val="24"/>
                <w:szCs w:val="24"/>
              </w:rPr>
            </w:pPr>
            <w:r w:rsidRPr="00CD439F">
              <w:rPr>
                <w:rFonts w:ascii="Calibri" w:hAnsi="Calibri" w:cs="Calibri"/>
                <w:b/>
                <w:bCs/>
                <w:sz w:val="24"/>
                <w:szCs w:val="24"/>
              </w:rPr>
              <w:t>Optional PE Items</w:t>
            </w:r>
          </w:p>
        </w:tc>
        <w:tc>
          <w:tcPr>
            <w:tcW w:w="6875" w:type="dxa"/>
          </w:tcPr>
          <w:p w14:paraId="77729C3A" w14:textId="77777777" w:rsidR="00FC2D29" w:rsidRPr="00CD439F" w:rsidRDefault="00FC2D29" w:rsidP="00FC2D29">
            <w:pPr>
              <w:rPr>
                <w:rFonts w:ascii="Calibri" w:hAnsi="Calibri" w:cs="Calibri"/>
                <w:sz w:val="24"/>
                <w:szCs w:val="24"/>
              </w:rPr>
            </w:pPr>
            <w:r w:rsidRPr="00CD439F">
              <w:rPr>
                <w:rFonts w:ascii="Calibri" w:hAnsi="Calibri" w:cs="Calibri"/>
                <w:b/>
                <w:bCs/>
                <w:sz w:val="24"/>
                <w:szCs w:val="24"/>
              </w:rPr>
              <w:t>Additional Information</w:t>
            </w:r>
          </w:p>
        </w:tc>
      </w:tr>
      <w:tr w:rsidR="00FC2D29" w:rsidRPr="00CD439F" w14:paraId="68628449" w14:textId="77777777" w:rsidTr="00F10DE4">
        <w:trPr>
          <w:trHeight w:val="358"/>
        </w:trPr>
        <w:tc>
          <w:tcPr>
            <w:tcW w:w="2972" w:type="dxa"/>
          </w:tcPr>
          <w:p w14:paraId="74BD544B"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Aspire PE zip-up top</w:t>
            </w:r>
          </w:p>
          <w:p w14:paraId="1E57BF6E"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 xml:space="preserve">*IF PUPILS DO NOT HAVE THE ZIP-UP TOP, THEY </w:t>
            </w:r>
            <w:r w:rsidRPr="00CD439F">
              <w:rPr>
                <w:rFonts w:ascii="Calibri" w:hAnsi="Calibri" w:cs="Calibri"/>
                <w:b/>
                <w:bCs/>
                <w:sz w:val="24"/>
                <w:szCs w:val="24"/>
                <w:u w:val="single"/>
              </w:rPr>
              <w:t>MUST</w:t>
            </w:r>
            <w:r w:rsidRPr="00CD439F">
              <w:rPr>
                <w:rFonts w:ascii="Calibri" w:hAnsi="Calibri" w:cs="Calibri"/>
                <w:sz w:val="24"/>
                <w:szCs w:val="24"/>
              </w:rPr>
              <w:t xml:space="preserve"> WEAR THEIR BLAZER</w:t>
            </w:r>
          </w:p>
        </w:tc>
        <w:tc>
          <w:tcPr>
            <w:tcW w:w="6875" w:type="dxa"/>
          </w:tcPr>
          <w:p w14:paraId="2757A505"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 xml:space="preserve">No hoody or other non-Aspire jumper. </w:t>
            </w:r>
          </w:p>
        </w:tc>
      </w:tr>
      <w:tr w:rsidR="00FC2D29" w:rsidRPr="00CD439F" w14:paraId="6C8E8FA5" w14:textId="77777777" w:rsidTr="00F10DE4">
        <w:trPr>
          <w:trHeight w:val="358"/>
        </w:trPr>
        <w:tc>
          <w:tcPr>
            <w:tcW w:w="2972" w:type="dxa"/>
          </w:tcPr>
          <w:p w14:paraId="2679CBB3" w14:textId="77777777" w:rsidR="00FC2D29" w:rsidRPr="00CD439F" w:rsidRDefault="00FC2D29" w:rsidP="00FC2D29">
            <w:pPr>
              <w:rPr>
                <w:rFonts w:ascii="Calibri" w:hAnsi="Calibri" w:cs="Calibri"/>
                <w:sz w:val="24"/>
                <w:szCs w:val="24"/>
              </w:rPr>
            </w:pPr>
            <w:r w:rsidRPr="00CD439F">
              <w:rPr>
                <w:rFonts w:ascii="Calibri" w:hAnsi="Calibri" w:cs="Calibri"/>
                <w:sz w:val="24"/>
                <w:szCs w:val="24"/>
              </w:rPr>
              <w:t>Football boots/shin pads</w:t>
            </w:r>
          </w:p>
        </w:tc>
        <w:tc>
          <w:tcPr>
            <w:tcW w:w="6875" w:type="dxa"/>
          </w:tcPr>
          <w:p w14:paraId="29884A13" w14:textId="77777777" w:rsidR="00FC2D29" w:rsidRPr="00CD439F" w:rsidRDefault="00FC2D29" w:rsidP="00FC2D29">
            <w:pPr>
              <w:rPr>
                <w:rFonts w:ascii="Calibri" w:hAnsi="Calibri" w:cs="Calibri"/>
                <w:sz w:val="24"/>
                <w:szCs w:val="24"/>
              </w:rPr>
            </w:pPr>
          </w:p>
        </w:tc>
      </w:tr>
      <w:tr w:rsidR="001767D7" w:rsidRPr="00CD439F" w14:paraId="11FFC1E8" w14:textId="77777777" w:rsidTr="00F10DE4">
        <w:trPr>
          <w:trHeight w:val="358"/>
        </w:trPr>
        <w:tc>
          <w:tcPr>
            <w:tcW w:w="2972" w:type="dxa"/>
          </w:tcPr>
          <w:p w14:paraId="09AE1420" w14:textId="3D89A146" w:rsidR="001767D7" w:rsidRPr="00CD439F" w:rsidRDefault="001767D7" w:rsidP="00FC2D29">
            <w:pPr>
              <w:rPr>
                <w:rFonts w:ascii="Calibri" w:hAnsi="Calibri" w:cs="Calibri"/>
                <w:sz w:val="24"/>
                <w:szCs w:val="24"/>
              </w:rPr>
            </w:pPr>
            <w:bookmarkStart w:id="21" w:name="_Hlk201218710"/>
            <w:r w:rsidRPr="00CD439F">
              <w:rPr>
                <w:rFonts w:ascii="Calibri" w:hAnsi="Calibri" w:cs="Calibri"/>
                <w:sz w:val="24"/>
                <w:szCs w:val="24"/>
              </w:rPr>
              <w:t>Aspire football socks</w:t>
            </w:r>
          </w:p>
        </w:tc>
        <w:tc>
          <w:tcPr>
            <w:tcW w:w="6875" w:type="dxa"/>
          </w:tcPr>
          <w:p w14:paraId="7646B7A2" w14:textId="77777777" w:rsidR="001767D7" w:rsidRPr="00CD439F" w:rsidRDefault="001767D7" w:rsidP="00FC2D29">
            <w:pPr>
              <w:rPr>
                <w:rFonts w:ascii="Calibri" w:hAnsi="Calibri" w:cs="Calibri"/>
                <w:sz w:val="24"/>
                <w:szCs w:val="24"/>
              </w:rPr>
            </w:pPr>
          </w:p>
        </w:tc>
      </w:tr>
      <w:bookmarkEnd w:id="21"/>
    </w:tbl>
    <w:p w14:paraId="3C5CBE16" w14:textId="77777777" w:rsidR="006A62A4" w:rsidRPr="00CD439F" w:rsidRDefault="006A62A4" w:rsidP="006A62A4">
      <w:pPr>
        <w:rPr>
          <w:rFonts w:ascii="Calibri" w:hAnsi="Calibri" w:cs="Calibri"/>
          <w:sz w:val="24"/>
          <w:szCs w:val="24"/>
        </w:rPr>
      </w:pPr>
    </w:p>
    <w:p w14:paraId="5B0461A8" w14:textId="109F537E" w:rsidR="006A62A4" w:rsidRDefault="006A62A4" w:rsidP="006A62A4">
      <w:pPr>
        <w:pStyle w:val="Heading2"/>
        <w:rPr>
          <w:rFonts w:ascii="Calibri" w:hAnsi="Calibri" w:cs="Calibri"/>
          <w:sz w:val="24"/>
          <w:szCs w:val="24"/>
        </w:rPr>
      </w:pPr>
      <w:bookmarkStart w:id="22" w:name="_Toc198295946"/>
      <w:bookmarkStart w:id="23" w:name="_Toc200377223"/>
      <w:r w:rsidRPr="00CD439F">
        <w:rPr>
          <w:rFonts w:ascii="Calibri" w:hAnsi="Calibri" w:cs="Calibri"/>
          <w:sz w:val="24"/>
          <w:szCs w:val="24"/>
        </w:rPr>
        <w:lastRenderedPageBreak/>
        <w:t>Girls</w:t>
      </w:r>
      <w:bookmarkEnd w:id="22"/>
      <w:bookmarkEnd w:id="23"/>
    </w:p>
    <w:tbl>
      <w:tblPr>
        <w:tblStyle w:val="TableGridLight"/>
        <w:tblpPr w:leftFromText="180" w:rightFromText="180" w:vertAnchor="page" w:horzAnchor="margin" w:tblpXSpec="center" w:tblpY="2189"/>
        <w:tblW w:w="10343" w:type="dxa"/>
        <w:tblLook w:val="04A0" w:firstRow="1" w:lastRow="0" w:firstColumn="1" w:lastColumn="0" w:noHBand="0" w:noVBand="1"/>
      </w:tblPr>
      <w:tblGrid>
        <w:gridCol w:w="3402"/>
        <w:gridCol w:w="6941"/>
      </w:tblGrid>
      <w:tr w:rsidR="001767D7" w:rsidRPr="00CD439F" w14:paraId="5D0DB0FD" w14:textId="77777777" w:rsidTr="00344897">
        <w:trPr>
          <w:trHeight w:val="245"/>
        </w:trPr>
        <w:tc>
          <w:tcPr>
            <w:tcW w:w="3402" w:type="dxa"/>
          </w:tcPr>
          <w:p w14:paraId="485ACBE9" w14:textId="77777777" w:rsidR="001767D7" w:rsidRPr="00CD439F" w:rsidRDefault="001767D7" w:rsidP="00344897">
            <w:pPr>
              <w:rPr>
                <w:rFonts w:ascii="Calibri" w:hAnsi="Calibri" w:cs="Calibri"/>
                <w:b/>
                <w:bCs/>
                <w:sz w:val="24"/>
                <w:szCs w:val="24"/>
              </w:rPr>
            </w:pPr>
            <w:r w:rsidRPr="00CD439F">
              <w:rPr>
                <w:rFonts w:ascii="Calibri" w:hAnsi="Calibri" w:cs="Calibri"/>
                <w:b/>
                <w:bCs/>
                <w:sz w:val="24"/>
                <w:szCs w:val="24"/>
              </w:rPr>
              <w:t>Compulsory Uniform Items</w:t>
            </w:r>
          </w:p>
        </w:tc>
        <w:tc>
          <w:tcPr>
            <w:tcW w:w="6941" w:type="dxa"/>
          </w:tcPr>
          <w:p w14:paraId="5E4D7851" w14:textId="77777777" w:rsidR="001767D7" w:rsidRPr="00CD439F" w:rsidRDefault="001767D7" w:rsidP="00344897">
            <w:pPr>
              <w:rPr>
                <w:rFonts w:ascii="Calibri" w:hAnsi="Calibri" w:cs="Calibri"/>
                <w:b/>
                <w:bCs/>
                <w:sz w:val="24"/>
                <w:szCs w:val="24"/>
              </w:rPr>
            </w:pPr>
            <w:r w:rsidRPr="00CD439F">
              <w:rPr>
                <w:rFonts w:ascii="Calibri" w:hAnsi="Calibri" w:cs="Calibri"/>
                <w:b/>
                <w:bCs/>
                <w:sz w:val="24"/>
                <w:szCs w:val="24"/>
              </w:rPr>
              <w:t>Additional Information</w:t>
            </w:r>
          </w:p>
        </w:tc>
      </w:tr>
      <w:tr w:rsidR="001767D7" w:rsidRPr="00CD439F" w14:paraId="3F663107" w14:textId="77777777" w:rsidTr="00344897">
        <w:trPr>
          <w:trHeight w:val="245"/>
        </w:trPr>
        <w:tc>
          <w:tcPr>
            <w:tcW w:w="3402" w:type="dxa"/>
          </w:tcPr>
          <w:p w14:paraId="714BB386"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Black blazer</w:t>
            </w:r>
          </w:p>
        </w:tc>
        <w:tc>
          <w:tcPr>
            <w:tcW w:w="6941" w:type="dxa"/>
          </w:tcPr>
          <w:p w14:paraId="0032FED0"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Blazer with the Aspire logo.</w:t>
            </w:r>
          </w:p>
        </w:tc>
      </w:tr>
      <w:tr w:rsidR="001767D7" w:rsidRPr="00CD439F" w14:paraId="6B3597E8" w14:textId="77777777" w:rsidTr="00344897">
        <w:trPr>
          <w:trHeight w:val="258"/>
        </w:trPr>
        <w:tc>
          <w:tcPr>
            <w:tcW w:w="3402" w:type="dxa"/>
          </w:tcPr>
          <w:p w14:paraId="4E73AD9D"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White shirt</w:t>
            </w:r>
          </w:p>
        </w:tc>
        <w:tc>
          <w:tcPr>
            <w:tcW w:w="6941" w:type="dxa"/>
          </w:tcPr>
          <w:p w14:paraId="46D8409E"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Long or short-sleeve shirt.</w:t>
            </w:r>
          </w:p>
          <w:p w14:paraId="7133CC68"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The top button of the shirt must be fastened.</w:t>
            </w:r>
          </w:p>
        </w:tc>
      </w:tr>
      <w:tr w:rsidR="001767D7" w:rsidRPr="00CD439F" w14:paraId="5686D8B9" w14:textId="77777777" w:rsidTr="00344897">
        <w:trPr>
          <w:trHeight w:val="322"/>
        </w:trPr>
        <w:tc>
          <w:tcPr>
            <w:tcW w:w="3402" w:type="dxa"/>
          </w:tcPr>
          <w:p w14:paraId="02118F4E"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Purple tie</w:t>
            </w:r>
          </w:p>
        </w:tc>
        <w:tc>
          <w:tcPr>
            <w:tcW w:w="6941" w:type="dxa"/>
          </w:tcPr>
          <w:p w14:paraId="76B345BA"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The length of the tie must be worn to the waist.</w:t>
            </w:r>
          </w:p>
        </w:tc>
      </w:tr>
      <w:tr w:rsidR="001767D7" w:rsidRPr="00CD439F" w14:paraId="2EF77CFE" w14:textId="77777777" w:rsidTr="00344897">
        <w:trPr>
          <w:trHeight w:val="258"/>
        </w:trPr>
        <w:tc>
          <w:tcPr>
            <w:tcW w:w="3402" w:type="dxa"/>
          </w:tcPr>
          <w:p w14:paraId="0E350E32"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Aspire skirt OR plain black trousers</w:t>
            </w:r>
          </w:p>
        </w:tc>
        <w:tc>
          <w:tcPr>
            <w:tcW w:w="6941" w:type="dxa"/>
          </w:tcPr>
          <w:p w14:paraId="246E579A"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Skirt must not be rolled up.</w:t>
            </w:r>
          </w:p>
          <w:p w14:paraId="382374B4"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Tailored school trousers. </w:t>
            </w:r>
          </w:p>
          <w:p w14:paraId="4340FB5A" w14:textId="7241260C"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No flares/bootleg, cords, </w:t>
            </w:r>
            <w:r w:rsidR="005F6202">
              <w:rPr>
                <w:rFonts w:ascii="Calibri" w:hAnsi="Calibri" w:cs="Calibri"/>
                <w:sz w:val="24"/>
                <w:szCs w:val="24"/>
              </w:rPr>
              <w:t xml:space="preserve">cargo, </w:t>
            </w:r>
            <w:r w:rsidRPr="00CD439F">
              <w:rPr>
                <w:rFonts w:ascii="Calibri" w:hAnsi="Calibri" w:cs="Calibri"/>
                <w:sz w:val="24"/>
                <w:szCs w:val="24"/>
              </w:rPr>
              <w:t>cotton denim or skinny leg.</w:t>
            </w:r>
          </w:p>
        </w:tc>
      </w:tr>
      <w:tr w:rsidR="001767D7" w:rsidRPr="00CD439F" w14:paraId="6D276580" w14:textId="77777777" w:rsidTr="00344897">
        <w:trPr>
          <w:trHeight w:val="544"/>
        </w:trPr>
        <w:tc>
          <w:tcPr>
            <w:tcW w:w="3402" w:type="dxa"/>
          </w:tcPr>
          <w:p w14:paraId="6782F92F"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Black shoes</w:t>
            </w:r>
          </w:p>
        </w:tc>
        <w:tc>
          <w:tcPr>
            <w:tcW w:w="6941" w:type="dxa"/>
          </w:tcPr>
          <w:p w14:paraId="269E62E8" w14:textId="3D45E24A" w:rsidR="001767D7" w:rsidRPr="00CD439F" w:rsidRDefault="001767D7" w:rsidP="00344897">
            <w:pPr>
              <w:rPr>
                <w:rFonts w:ascii="Calibri" w:hAnsi="Calibri" w:cs="Calibri"/>
                <w:sz w:val="24"/>
                <w:szCs w:val="24"/>
              </w:rPr>
            </w:pPr>
            <w:r w:rsidRPr="00CD439F">
              <w:rPr>
                <w:rFonts w:ascii="Calibri" w:hAnsi="Calibri" w:cs="Calibri"/>
                <w:sz w:val="24"/>
                <w:szCs w:val="24"/>
              </w:rPr>
              <w:t>Plain black leather-look shoe.</w:t>
            </w:r>
            <w:r w:rsidR="005F6202">
              <w:rPr>
                <w:rFonts w:ascii="Calibri" w:hAnsi="Calibri" w:cs="Calibri"/>
                <w:sz w:val="24"/>
                <w:szCs w:val="24"/>
              </w:rPr>
              <w:t xml:space="preserve"> </w:t>
            </w:r>
            <w:r w:rsidR="005F6202" w:rsidRPr="001767D7">
              <w:rPr>
                <w:rFonts w:ascii="Calibri" w:hAnsi="Calibri" w:cs="Calibri"/>
                <w:b/>
                <w:bCs/>
                <w:sz w:val="24"/>
                <w:szCs w:val="24"/>
              </w:rPr>
              <w:t>(Air Force ones are permitted)</w:t>
            </w:r>
          </w:p>
          <w:p w14:paraId="2545282A" w14:textId="266549BF" w:rsidR="001767D7" w:rsidRPr="00CD439F" w:rsidRDefault="001767D7" w:rsidP="00344897">
            <w:pPr>
              <w:rPr>
                <w:rFonts w:ascii="Calibri" w:hAnsi="Calibri" w:cs="Calibri"/>
                <w:sz w:val="24"/>
                <w:szCs w:val="24"/>
              </w:rPr>
            </w:pPr>
            <w:r w:rsidRPr="00CD439F">
              <w:rPr>
                <w:rFonts w:ascii="Calibri" w:hAnsi="Calibri" w:cs="Calibri"/>
                <w:sz w:val="24"/>
                <w:szCs w:val="24"/>
              </w:rPr>
              <w:t>No</w:t>
            </w:r>
            <w:r w:rsidR="005F6202">
              <w:rPr>
                <w:rFonts w:ascii="Calibri" w:hAnsi="Calibri" w:cs="Calibri"/>
                <w:sz w:val="24"/>
                <w:szCs w:val="24"/>
              </w:rPr>
              <w:t xml:space="preserve"> canvas</w:t>
            </w:r>
            <w:r w:rsidRPr="00CD439F">
              <w:rPr>
                <w:rFonts w:ascii="Calibri" w:hAnsi="Calibri" w:cs="Calibri"/>
                <w:sz w:val="24"/>
                <w:szCs w:val="24"/>
              </w:rPr>
              <w:t xml:space="preserve"> trainers, boots or contrasting soles.</w:t>
            </w:r>
          </w:p>
          <w:p w14:paraId="69228A7A"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See </w:t>
            </w:r>
            <w:proofErr w:type="spellStart"/>
            <w:r w:rsidRPr="00CD439F">
              <w:rPr>
                <w:rFonts w:ascii="Calibri" w:hAnsi="Calibri" w:cs="Calibri"/>
                <w:sz w:val="24"/>
                <w:szCs w:val="24"/>
              </w:rPr>
              <w:t>Wynsors</w:t>
            </w:r>
            <w:proofErr w:type="spellEnd"/>
            <w:r w:rsidRPr="00CD439F">
              <w:rPr>
                <w:rFonts w:ascii="Calibri" w:hAnsi="Calibri" w:cs="Calibri"/>
                <w:sz w:val="24"/>
                <w:szCs w:val="24"/>
              </w:rPr>
              <w:t xml:space="preserve"> approved style list.</w:t>
            </w:r>
          </w:p>
        </w:tc>
      </w:tr>
      <w:tr w:rsidR="001767D7" w:rsidRPr="00CD439F" w14:paraId="6F4C3C43" w14:textId="77777777" w:rsidTr="00344897">
        <w:trPr>
          <w:trHeight w:val="245"/>
        </w:trPr>
        <w:tc>
          <w:tcPr>
            <w:tcW w:w="3402" w:type="dxa"/>
          </w:tcPr>
          <w:p w14:paraId="1B6DD105"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Black tights</w:t>
            </w:r>
          </w:p>
        </w:tc>
        <w:tc>
          <w:tcPr>
            <w:tcW w:w="6941" w:type="dxa"/>
          </w:tcPr>
          <w:p w14:paraId="5EF8677C" w14:textId="036B358D"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Minimum </w:t>
            </w:r>
            <w:r w:rsidR="005F6202">
              <w:rPr>
                <w:rFonts w:ascii="Calibri" w:hAnsi="Calibri" w:cs="Calibri"/>
                <w:sz w:val="24"/>
                <w:szCs w:val="24"/>
              </w:rPr>
              <w:t>7</w:t>
            </w:r>
            <w:r w:rsidRPr="00CD439F">
              <w:rPr>
                <w:rFonts w:ascii="Calibri" w:hAnsi="Calibri" w:cs="Calibri"/>
                <w:sz w:val="24"/>
                <w:szCs w:val="24"/>
              </w:rPr>
              <w:t>0 denier tights.</w:t>
            </w:r>
          </w:p>
          <w:p w14:paraId="7AA6E280" w14:textId="251CD3E8" w:rsidR="001767D7" w:rsidRPr="00CD439F" w:rsidRDefault="001767D7" w:rsidP="00344897">
            <w:pPr>
              <w:rPr>
                <w:rFonts w:ascii="Calibri" w:hAnsi="Calibri" w:cs="Calibri"/>
                <w:sz w:val="24"/>
                <w:szCs w:val="24"/>
              </w:rPr>
            </w:pPr>
            <w:r w:rsidRPr="00CD439F">
              <w:rPr>
                <w:rFonts w:ascii="Calibri" w:hAnsi="Calibri" w:cs="Calibri"/>
                <w:sz w:val="24"/>
                <w:szCs w:val="24"/>
              </w:rPr>
              <w:t>No socks.</w:t>
            </w:r>
            <w:r>
              <w:rPr>
                <w:rFonts w:ascii="Calibri" w:hAnsi="Calibri" w:cs="Calibri"/>
                <w:sz w:val="24"/>
                <w:szCs w:val="24"/>
              </w:rPr>
              <w:t xml:space="preserve"> </w:t>
            </w:r>
            <w:r w:rsidRPr="001767D7">
              <w:rPr>
                <w:rFonts w:ascii="Calibri" w:hAnsi="Calibri" w:cs="Calibri"/>
                <w:sz w:val="24"/>
                <w:szCs w:val="24"/>
              </w:rPr>
              <w:t>Not worn over tights.</w:t>
            </w:r>
          </w:p>
        </w:tc>
      </w:tr>
      <w:tr w:rsidR="001767D7" w:rsidRPr="00CD439F" w14:paraId="24A3287E" w14:textId="77777777" w:rsidTr="00344897">
        <w:trPr>
          <w:trHeight w:val="245"/>
        </w:trPr>
        <w:tc>
          <w:tcPr>
            <w:tcW w:w="3402" w:type="dxa"/>
          </w:tcPr>
          <w:p w14:paraId="5AB0C89B"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School bag</w:t>
            </w:r>
          </w:p>
        </w:tc>
        <w:tc>
          <w:tcPr>
            <w:tcW w:w="6941" w:type="dxa"/>
          </w:tcPr>
          <w:p w14:paraId="4B0CBC4C"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A plain </w:t>
            </w:r>
            <w:proofErr w:type="spellStart"/>
            <w:r w:rsidRPr="00CD439F">
              <w:rPr>
                <w:rFonts w:ascii="Calibri" w:hAnsi="Calibri" w:cs="Calibri"/>
                <w:sz w:val="24"/>
                <w:szCs w:val="24"/>
              </w:rPr>
              <w:t>coloured</w:t>
            </w:r>
            <w:proofErr w:type="spellEnd"/>
            <w:r w:rsidRPr="00CD439F">
              <w:rPr>
                <w:rFonts w:ascii="Calibri" w:hAnsi="Calibri" w:cs="Calibri"/>
                <w:sz w:val="24"/>
                <w:szCs w:val="24"/>
              </w:rPr>
              <w:t xml:space="preserve"> rucksack or large plain black tote bag.</w:t>
            </w:r>
          </w:p>
          <w:p w14:paraId="42A08F38" w14:textId="77777777" w:rsidR="001767D7" w:rsidRPr="00CD439F" w:rsidRDefault="001767D7" w:rsidP="00344897">
            <w:pPr>
              <w:rPr>
                <w:rFonts w:ascii="Calibri" w:hAnsi="Calibri" w:cs="Calibri"/>
                <w:sz w:val="24"/>
                <w:szCs w:val="24"/>
              </w:rPr>
            </w:pPr>
            <w:r w:rsidRPr="00CD439F">
              <w:rPr>
                <w:rFonts w:ascii="Calibri" w:hAnsi="Calibri" w:cs="Calibri"/>
                <w:sz w:val="24"/>
                <w:szCs w:val="24"/>
              </w:rPr>
              <w:t xml:space="preserve">The bag must be large enough to fit the A4 Knowledge </w:t>
            </w:r>
            <w:proofErr w:type="spellStart"/>
            <w:r w:rsidRPr="00CD439F">
              <w:rPr>
                <w:rFonts w:ascii="Calibri" w:hAnsi="Calibri" w:cs="Calibri"/>
                <w:sz w:val="24"/>
                <w:szCs w:val="24"/>
              </w:rPr>
              <w:t>Organiser</w:t>
            </w:r>
            <w:proofErr w:type="spellEnd"/>
            <w:r w:rsidRPr="00CD439F">
              <w:rPr>
                <w:rFonts w:ascii="Calibri" w:hAnsi="Calibri" w:cs="Calibri"/>
                <w:sz w:val="24"/>
                <w:szCs w:val="24"/>
              </w:rPr>
              <w:t xml:space="preserve"> and booklet inside.</w:t>
            </w:r>
          </w:p>
        </w:tc>
      </w:tr>
    </w:tbl>
    <w:p w14:paraId="4B52BB0D" w14:textId="77777777" w:rsidR="001767D7" w:rsidRPr="001767D7" w:rsidRDefault="001767D7" w:rsidP="001767D7"/>
    <w:tbl>
      <w:tblPr>
        <w:tblStyle w:val="TableGridLight"/>
        <w:tblW w:w="9721" w:type="dxa"/>
        <w:tblLook w:val="04A0" w:firstRow="1" w:lastRow="0" w:firstColumn="1" w:lastColumn="0" w:noHBand="0" w:noVBand="1"/>
      </w:tblPr>
      <w:tblGrid>
        <w:gridCol w:w="2972"/>
        <w:gridCol w:w="6749"/>
      </w:tblGrid>
      <w:tr w:rsidR="006A62A4" w:rsidRPr="00CD439F" w14:paraId="605FFE69" w14:textId="77777777" w:rsidTr="00F10DE4">
        <w:trPr>
          <w:trHeight w:val="320"/>
        </w:trPr>
        <w:tc>
          <w:tcPr>
            <w:tcW w:w="2972" w:type="dxa"/>
          </w:tcPr>
          <w:p w14:paraId="3BDFDEFA"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Optional Uniform Items</w:t>
            </w:r>
          </w:p>
        </w:tc>
        <w:tc>
          <w:tcPr>
            <w:tcW w:w="6749" w:type="dxa"/>
          </w:tcPr>
          <w:p w14:paraId="1679F95C"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7BA8D417" w14:textId="77777777" w:rsidTr="00F10DE4">
        <w:trPr>
          <w:trHeight w:val="320"/>
        </w:trPr>
        <w:tc>
          <w:tcPr>
            <w:tcW w:w="2972" w:type="dxa"/>
          </w:tcPr>
          <w:p w14:paraId="5DAFE0A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Aspire V-neck grey jumper</w:t>
            </w:r>
          </w:p>
        </w:tc>
        <w:tc>
          <w:tcPr>
            <w:tcW w:w="6749" w:type="dxa"/>
          </w:tcPr>
          <w:p w14:paraId="3F495C3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The jumper must not replace the blazer. </w:t>
            </w:r>
          </w:p>
          <w:p w14:paraId="7C62F6F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The blazer must be worn at all times.</w:t>
            </w:r>
          </w:p>
        </w:tc>
      </w:tr>
      <w:tr w:rsidR="006A62A4" w:rsidRPr="00CD439F" w14:paraId="30EA6464" w14:textId="77777777" w:rsidTr="00F10DE4">
        <w:trPr>
          <w:trHeight w:val="320"/>
        </w:trPr>
        <w:tc>
          <w:tcPr>
            <w:tcW w:w="2972" w:type="dxa"/>
          </w:tcPr>
          <w:p w14:paraId="16DD7476"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Outdoor coat</w:t>
            </w:r>
          </w:p>
        </w:tc>
        <w:tc>
          <w:tcPr>
            <w:tcW w:w="6749" w:type="dxa"/>
          </w:tcPr>
          <w:p w14:paraId="48C9A15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This should be plain dark </w:t>
            </w:r>
            <w:proofErr w:type="spellStart"/>
            <w:r w:rsidRPr="00CD439F">
              <w:rPr>
                <w:rFonts w:ascii="Calibri" w:hAnsi="Calibri" w:cs="Calibri"/>
                <w:sz w:val="24"/>
                <w:szCs w:val="24"/>
              </w:rPr>
              <w:t>colour</w:t>
            </w:r>
            <w:proofErr w:type="spellEnd"/>
            <w:r w:rsidRPr="00CD439F">
              <w:rPr>
                <w:rFonts w:ascii="Calibri" w:hAnsi="Calibri" w:cs="Calibri"/>
                <w:sz w:val="24"/>
                <w:szCs w:val="24"/>
              </w:rPr>
              <w:t>.</w:t>
            </w:r>
          </w:p>
          <w:p w14:paraId="7A3E8114"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denim or leather/leather look jackets.</w:t>
            </w:r>
          </w:p>
          <w:p w14:paraId="4AEAE89B"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Outdoor coats should not be worn in the main building.</w:t>
            </w:r>
          </w:p>
        </w:tc>
      </w:tr>
      <w:tr w:rsidR="006A62A4" w:rsidRPr="00CD439F" w14:paraId="08DB2EA6" w14:textId="77777777" w:rsidTr="00F10DE4">
        <w:trPr>
          <w:trHeight w:val="320"/>
        </w:trPr>
        <w:tc>
          <w:tcPr>
            <w:tcW w:w="2972" w:type="dxa"/>
          </w:tcPr>
          <w:p w14:paraId="2B1A214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Hijab/headscarves</w:t>
            </w:r>
          </w:p>
        </w:tc>
        <w:tc>
          <w:tcPr>
            <w:tcW w:w="6749" w:type="dxa"/>
          </w:tcPr>
          <w:p w14:paraId="247A74AF"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Plain hijab in academy </w:t>
            </w:r>
            <w:proofErr w:type="spellStart"/>
            <w:r w:rsidRPr="00CD439F">
              <w:rPr>
                <w:rFonts w:ascii="Calibri" w:hAnsi="Calibri" w:cs="Calibri"/>
                <w:sz w:val="24"/>
                <w:szCs w:val="24"/>
              </w:rPr>
              <w:t>colours</w:t>
            </w:r>
            <w:proofErr w:type="spellEnd"/>
            <w:r w:rsidRPr="00CD439F">
              <w:rPr>
                <w:rFonts w:ascii="Calibri" w:hAnsi="Calibri" w:cs="Calibri"/>
                <w:sz w:val="24"/>
                <w:szCs w:val="24"/>
              </w:rPr>
              <w:t>: purple, black or white.</w:t>
            </w:r>
          </w:p>
        </w:tc>
      </w:tr>
    </w:tbl>
    <w:p w14:paraId="5B995E4F" w14:textId="25C29612" w:rsidR="003F682F" w:rsidRPr="00CD439F" w:rsidRDefault="003F682F" w:rsidP="006A62A4">
      <w:pPr>
        <w:rPr>
          <w:rFonts w:ascii="Calibri" w:hAnsi="Calibri" w:cs="Calibri"/>
          <w:color w:val="FF0000"/>
          <w:sz w:val="24"/>
          <w:szCs w:val="24"/>
        </w:rPr>
      </w:pPr>
    </w:p>
    <w:tbl>
      <w:tblPr>
        <w:tblStyle w:val="TableGridLight"/>
        <w:tblW w:w="9634" w:type="dxa"/>
        <w:tblLook w:val="04A0" w:firstRow="1" w:lastRow="0" w:firstColumn="1" w:lastColumn="0" w:noHBand="0" w:noVBand="1"/>
      </w:tblPr>
      <w:tblGrid>
        <w:gridCol w:w="2972"/>
        <w:gridCol w:w="6662"/>
      </w:tblGrid>
      <w:tr w:rsidR="006A62A4" w:rsidRPr="00CD439F" w14:paraId="1955C411" w14:textId="77777777" w:rsidTr="00F10DE4">
        <w:trPr>
          <w:trHeight w:val="228"/>
        </w:trPr>
        <w:tc>
          <w:tcPr>
            <w:tcW w:w="2972" w:type="dxa"/>
          </w:tcPr>
          <w:p w14:paraId="25C3EBE5"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Compulsory PE Items</w:t>
            </w:r>
          </w:p>
        </w:tc>
        <w:tc>
          <w:tcPr>
            <w:tcW w:w="6662" w:type="dxa"/>
          </w:tcPr>
          <w:p w14:paraId="683D78F2"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Additional Information</w:t>
            </w:r>
          </w:p>
        </w:tc>
      </w:tr>
      <w:tr w:rsidR="006A62A4" w:rsidRPr="00CD439F" w14:paraId="1ADB671A" w14:textId="77777777" w:rsidTr="00F10DE4">
        <w:trPr>
          <w:trHeight w:val="228"/>
        </w:trPr>
        <w:tc>
          <w:tcPr>
            <w:tcW w:w="2972" w:type="dxa"/>
          </w:tcPr>
          <w:p w14:paraId="0A4F8616"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Aspire polo shirt</w:t>
            </w:r>
          </w:p>
        </w:tc>
        <w:tc>
          <w:tcPr>
            <w:tcW w:w="6662" w:type="dxa"/>
          </w:tcPr>
          <w:p w14:paraId="27D7BF87" w14:textId="24AF2C6E" w:rsidR="006A62A4" w:rsidRPr="00CD439F" w:rsidRDefault="006A62A4" w:rsidP="00354857">
            <w:pPr>
              <w:rPr>
                <w:rFonts w:ascii="Calibri" w:hAnsi="Calibri" w:cs="Calibri"/>
                <w:sz w:val="24"/>
                <w:szCs w:val="24"/>
              </w:rPr>
            </w:pPr>
          </w:p>
        </w:tc>
      </w:tr>
      <w:tr w:rsidR="006A62A4" w:rsidRPr="00CD439F" w14:paraId="43D9498A" w14:textId="77777777" w:rsidTr="00F10DE4">
        <w:trPr>
          <w:trHeight w:val="233"/>
        </w:trPr>
        <w:tc>
          <w:tcPr>
            <w:tcW w:w="2972" w:type="dxa"/>
          </w:tcPr>
          <w:p w14:paraId="2B43896C" w14:textId="5B92B0A4" w:rsidR="006A62A4" w:rsidRPr="00CD439F" w:rsidRDefault="00392CDB" w:rsidP="00354857">
            <w:pPr>
              <w:rPr>
                <w:rFonts w:ascii="Calibri" w:hAnsi="Calibri" w:cs="Calibri"/>
                <w:sz w:val="24"/>
                <w:szCs w:val="24"/>
              </w:rPr>
            </w:pPr>
            <w:r>
              <w:rPr>
                <w:rFonts w:ascii="Calibri" w:hAnsi="Calibri" w:cs="Calibri"/>
                <w:sz w:val="24"/>
                <w:szCs w:val="24"/>
              </w:rPr>
              <w:t xml:space="preserve">Aspire Shorts </w:t>
            </w:r>
            <w:r w:rsidRPr="0007751C">
              <w:rPr>
                <w:rFonts w:ascii="Calibri" w:hAnsi="Calibri" w:cs="Calibri"/>
                <w:b/>
                <w:bCs/>
                <w:sz w:val="24"/>
                <w:szCs w:val="24"/>
              </w:rPr>
              <w:t xml:space="preserve">OR </w:t>
            </w:r>
            <w:r w:rsidR="006A62A4" w:rsidRPr="00CD439F">
              <w:rPr>
                <w:rFonts w:ascii="Calibri" w:hAnsi="Calibri" w:cs="Calibri"/>
                <w:sz w:val="24"/>
                <w:szCs w:val="24"/>
              </w:rPr>
              <w:t>Aspire tracksuit pants</w:t>
            </w:r>
            <w:r w:rsidR="00F40F2F" w:rsidRPr="00CD439F">
              <w:rPr>
                <w:rFonts w:ascii="Calibri" w:hAnsi="Calibri" w:cs="Calibri"/>
                <w:sz w:val="24"/>
                <w:szCs w:val="24"/>
              </w:rPr>
              <w:t xml:space="preserve"> </w:t>
            </w:r>
            <w:r w:rsidR="00631ACB" w:rsidRPr="0007751C">
              <w:rPr>
                <w:rFonts w:ascii="Calibri" w:hAnsi="Calibri" w:cs="Calibri"/>
                <w:b/>
                <w:bCs/>
                <w:sz w:val="24"/>
                <w:szCs w:val="24"/>
              </w:rPr>
              <w:t>OR</w:t>
            </w:r>
            <w:r w:rsidR="00F40F2F" w:rsidRPr="00CD439F">
              <w:rPr>
                <w:rFonts w:ascii="Calibri" w:hAnsi="Calibri" w:cs="Calibri"/>
                <w:sz w:val="24"/>
                <w:szCs w:val="24"/>
              </w:rPr>
              <w:t xml:space="preserve"> Aspire leggings.</w:t>
            </w:r>
          </w:p>
        </w:tc>
        <w:tc>
          <w:tcPr>
            <w:tcW w:w="6662" w:type="dxa"/>
          </w:tcPr>
          <w:p w14:paraId="58FBC814"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skorts.</w:t>
            </w:r>
          </w:p>
          <w:p w14:paraId="7B163E29" w14:textId="2D813E90" w:rsidR="00D378AC" w:rsidRDefault="006A62A4" w:rsidP="00D378AC">
            <w:pPr>
              <w:rPr>
                <w:rFonts w:ascii="Calibri" w:hAnsi="Calibri" w:cs="Calibri"/>
                <w:sz w:val="24"/>
                <w:szCs w:val="24"/>
              </w:rPr>
            </w:pPr>
            <w:r w:rsidRPr="00CD439F">
              <w:rPr>
                <w:rFonts w:ascii="Calibri" w:hAnsi="Calibri" w:cs="Calibri"/>
                <w:sz w:val="24"/>
                <w:szCs w:val="24"/>
              </w:rPr>
              <w:t>No cycling shorts.</w:t>
            </w:r>
          </w:p>
          <w:p w14:paraId="5249DCFF" w14:textId="61839E9C" w:rsidR="00D378AC" w:rsidRPr="00D378AC" w:rsidRDefault="00D378AC" w:rsidP="00D378AC">
            <w:pPr>
              <w:rPr>
                <w:rFonts w:ascii="Calibri" w:hAnsi="Calibri" w:cs="Calibri"/>
                <w:sz w:val="24"/>
                <w:szCs w:val="24"/>
              </w:rPr>
            </w:pPr>
            <w:r>
              <w:rPr>
                <w:rFonts w:ascii="Calibri" w:hAnsi="Calibri" w:cs="Calibri"/>
                <w:sz w:val="24"/>
                <w:szCs w:val="24"/>
              </w:rPr>
              <w:t>No black shorts are permitted.</w:t>
            </w:r>
          </w:p>
          <w:p w14:paraId="4E378AEB" w14:textId="150C48D2" w:rsidR="00392CDB" w:rsidRPr="00CD439F" w:rsidRDefault="005B5237" w:rsidP="00354857">
            <w:pPr>
              <w:rPr>
                <w:rFonts w:ascii="Calibri" w:hAnsi="Calibri" w:cs="Calibri"/>
                <w:sz w:val="24"/>
                <w:szCs w:val="24"/>
              </w:rPr>
            </w:pPr>
            <w:r w:rsidRPr="005B5237">
              <w:rPr>
                <w:rFonts w:ascii="Calibri" w:hAnsi="Calibri" w:cs="Calibri"/>
                <w:b/>
                <w:bCs/>
                <w:sz w:val="24"/>
                <w:szCs w:val="24"/>
              </w:rPr>
              <w:t>(Year 8-1</w:t>
            </w:r>
            <w:r w:rsidR="007F56E7">
              <w:rPr>
                <w:rFonts w:ascii="Calibri" w:hAnsi="Calibri" w:cs="Calibri"/>
                <w:b/>
                <w:bCs/>
                <w:sz w:val="24"/>
                <w:szCs w:val="24"/>
              </w:rPr>
              <w:t>1</w:t>
            </w:r>
            <w:r w:rsidRPr="005B5237">
              <w:rPr>
                <w:rFonts w:ascii="Calibri" w:hAnsi="Calibri" w:cs="Calibri"/>
                <w:b/>
                <w:bCs/>
                <w:sz w:val="24"/>
                <w:szCs w:val="24"/>
              </w:rPr>
              <w:t xml:space="preserve"> </w:t>
            </w:r>
            <w:r w:rsidR="00392CDB" w:rsidRPr="005B5237">
              <w:rPr>
                <w:rFonts w:ascii="Calibri" w:hAnsi="Calibri" w:cs="Calibri"/>
                <w:b/>
                <w:bCs/>
                <w:sz w:val="24"/>
                <w:szCs w:val="24"/>
              </w:rPr>
              <w:t>Girls may wear plain black leggings or tracksuit pants; leggings must be fully black with no logos, mesh, or see-through panels, and tracksuit pants must be plain with no cargo or flared styles</w:t>
            </w:r>
            <w:r w:rsidRPr="005B5237">
              <w:rPr>
                <w:rFonts w:ascii="Calibri" w:hAnsi="Calibri" w:cs="Calibri"/>
                <w:b/>
                <w:bCs/>
                <w:sz w:val="24"/>
                <w:szCs w:val="24"/>
              </w:rPr>
              <w:t>)</w:t>
            </w:r>
            <w:r w:rsidR="00392CDB" w:rsidRPr="005B5237">
              <w:rPr>
                <w:rFonts w:ascii="Calibri" w:hAnsi="Calibri" w:cs="Calibri"/>
                <w:b/>
                <w:bCs/>
                <w:sz w:val="24"/>
                <w:szCs w:val="24"/>
              </w:rPr>
              <w:t>.</w:t>
            </w:r>
            <w:r w:rsidR="00392CDB" w:rsidRPr="00392CDB">
              <w:rPr>
                <w:rFonts w:ascii="Calibri" w:hAnsi="Calibri" w:cs="Calibri"/>
                <w:sz w:val="24"/>
                <w:szCs w:val="24"/>
              </w:rPr>
              <w:t xml:space="preserve"> If students arrive in incorrect attire, they will be required to change into Aspire track pants or leggings provided by the school</w:t>
            </w:r>
            <w:r w:rsidR="00392CDB">
              <w:rPr>
                <w:rFonts w:ascii="Calibri" w:hAnsi="Calibri" w:cs="Calibri"/>
                <w:sz w:val="24"/>
                <w:szCs w:val="24"/>
              </w:rPr>
              <w:t>.</w:t>
            </w:r>
          </w:p>
        </w:tc>
      </w:tr>
    </w:tbl>
    <w:p w14:paraId="313CA2C0" w14:textId="35EF911D" w:rsidR="006A62A4" w:rsidRPr="005F6202" w:rsidRDefault="005F6202" w:rsidP="006A62A4">
      <w:pPr>
        <w:rPr>
          <w:rFonts w:ascii="Calibri" w:hAnsi="Calibri" w:cs="Calibri"/>
          <w:b/>
          <w:bCs/>
          <w:sz w:val="24"/>
          <w:szCs w:val="24"/>
        </w:rPr>
      </w:pPr>
      <w:r w:rsidRPr="005F6202">
        <w:rPr>
          <w:rFonts w:ascii="Calibri" w:hAnsi="Calibri" w:cs="Calibri"/>
          <w:b/>
          <w:bCs/>
          <w:sz w:val="24"/>
          <w:szCs w:val="24"/>
        </w:rPr>
        <w:t>*No tights to be worn during PE lessons.</w:t>
      </w:r>
    </w:p>
    <w:tbl>
      <w:tblPr>
        <w:tblStyle w:val="TableGridLight"/>
        <w:tblW w:w="9634" w:type="dxa"/>
        <w:tblLook w:val="04A0" w:firstRow="1" w:lastRow="0" w:firstColumn="1" w:lastColumn="0" w:noHBand="0" w:noVBand="1"/>
      </w:tblPr>
      <w:tblGrid>
        <w:gridCol w:w="2972"/>
        <w:gridCol w:w="6662"/>
      </w:tblGrid>
      <w:tr w:rsidR="006A62A4" w:rsidRPr="00CD439F" w14:paraId="07528453" w14:textId="77777777" w:rsidTr="00F10DE4">
        <w:trPr>
          <w:trHeight w:val="320"/>
        </w:trPr>
        <w:tc>
          <w:tcPr>
            <w:tcW w:w="2972" w:type="dxa"/>
          </w:tcPr>
          <w:p w14:paraId="7E3C6069"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Optional PE Items</w:t>
            </w:r>
          </w:p>
        </w:tc>
        <w:tc>
          <w:tcPr>
            <w:tcW w:w="6662" w:type="dxa"/>
          </w:tcPr>
          <w:p w14:paraId="6D4B92FA"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6BC626CF" w14:textId="77777777" w:rsidTr="00F10DE4">
        <w:trPr>
          <w:trHeight w:val="320"/>
        </w:trPr>
        <w:tc>
          <w:tcPr>
            <w:tcW w:w="2972" w:type="dxa"/>
          </w:tcPr>
          <w:p w14:paraId="03AB0F3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Aspire PE zip-up top</w:t>
            </w:r>
          </w:p>
          <w:p w14:paraId="54745BA5"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lastRenderedPageBreak/>
              <w:t xml:space="preserve">*IF PUPILS DO NOT HAVE THE ZIP-UP TOP, THEY </w:t>
            </w:r>
            <w:r w:rsidRPr="00CD439F">
              <w:rPr>
                <w:rFonts w:ascii="Calibri" w:hAnsi="Calibri" w:cs="Calibri"/>
                <w:b/>
                <w:bCs/>
                <w:sz w:val="24"/>
                <w:szCs w:val="24"/>
                <w:u w:val="single"/>
              </w:rPr>
              <w:t>MUST</w:t>
            </w:r>
            <w:r w:rsidRPr="00CD439F">
              <w:rPr>
                <w:rFonts w:ascii="Calibri" w:hAnsi="Calibri" w:cs="Calibri"/>
                <w:sz w:val="24"/>
                <w:szCs w:val="24"/>
              </w:rPr>
              <w:t xml:space="preserve"> WEAR THEIR BLAZER</w:t>
            </w:r>
          </w:p>
        </w:tc>
        <w:tc>
          <w:tcPr>
            <w:tcW w:w="6662" w:type="dxa"/>
          </w:tcPr>
          <w:p w14:paraId="0EECA388"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lastRenderedPageBreak/>
              <w:t xml:space="preserve">No hoody or other non-Aspire jumper. </w:t>
            </w:r>
          </w:p>
          <w:p w14:paraId="274A6309" w14:textId="77777777" w:rsidR="006A62A4" w:rsidRPr="00CD439F" w:rsidRDefault="006A62A4" w:rsidP="00354857">
            <w:pPr>
              <w:rPr>
                <w:rFonts w:ascii="Calibri" w:hAnsi="Calibri" w:cs="Calibri"/>
                <w:sz w:val="24"/>
                <w:szCs w:val="24"/>
              </w:rPr>
            </w:pPr>
          </w:p>
        </w:tc>
      </w:tr>
      <w:tr w:rsidR="006A62A4" w:rsidRPr="00CD439F" w14:paraId="35EDE4F8" w14:textId="77777777" w:rsidTr="00F10DE4">
        <w:trPr>
          <w:trHeight w:val="320"/>
        </w:trPr>
        <w:tc>
          <w:tcPr>
            <w:tcW w:w="2972" w:type="dxa"/>
          </w:tcPr>
          <w:p w14:paraId="2BCBCB89"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Football boots/shin pads</w:t>
            </w:r>
          </w:p>
        </w:tc>
        <w:tc>
          <w:tcPr>
            <w:tcW w:w="6662" w:type="dxa"/>
          </w:tcPr>
          <w:p w14:paraId="444C15D2" w14:textId="77777777" w:rsidR="006A62A4" w:rsidRPr="00CD439F" w:rsidRDefault="006A62A4" w:rsidP="00354857">
            <w:pPr>
              <w:rPr>
                <w:rFonts w:ascii="Calibri" w:hAnsi="Calibri" w:cs="Calibri"/>
                <w:sz w:val="24"/>
                <w:szCs w:val="24"/>
              </w:rPr>
            </w:pPr>
          </w:p>
        </w:tc>
      </w:tr>
      <w:tr w:rsidR="001767D7" w:rsidRPr="00CD439F" w14:paraId="3FC88222" w14:textId="77777777" w:rsidTr="00F10DE4">
        <w:trPr>
          <w:trHeight w:val="320"/>
        </w:trPr>
        <w:tc>
          <w:tcPr>
            <w:tcW w:w="2972" w:type="dxa"/>
          </w:tcPr>
          <w:p w14:paraId="13D434F0" w14:textId="4C4D3329" w:rsidR="001767D7" w:rsidRPr="00CD439F" w:rsidRDefault="005F6202" w:rsidP="00354857">
            <w:pPr>
              <w:rPr>
                <w:rFonts w:ascii="Calibri" w:hAnsi="Calibri" w:cs="Calibri"/>
                <w:sz w:val="24"/>
                <w:szCs w:val="24"/>
              </w:rPr>
            </w:pPr>
            <w:r w:rsidRPr="005F6202">
              <w:rPr>
                <w:rFonts w:ascii="Calibri" w:hAnsi="Calibri" w:cs="Calibri"/>
                <w:sz w:val="24"/>
                <w:szCs w:val="24"/>
              </w:rPr>
              <w:t>Aspire football socks</w:t>
            </w:r>
            <w:r w:rsidRPr="005F6202">
              <w:rPr>
                <w:rFonts w:ascii="Calibri" w:hAnsi="Calibri" w:cs="Calibri"/>
                <w:sz w:val="24"/>
                <w:szCs w:val="24"/>
              </w:rPr>
              <w:tab/>
            </w:r>
          </w:p>
        </w:tc>
        <w:tc>
          <w:tcPr>
            <w:tcW w:w="6662" w:type="dxa"/>
          </w:tcPr>
          <w:p w14:paraId="4EFFA0CC" w14:textId="77777777" w:rsidR="001767D7" w:rsidRPr="00CD439F" w:rsidRDefault="001767D7" w:rsidP="00354857">
            <w:pPr>
              <w:rPr>
                <w:rFonts w:ascii="Calibri" w:hAnsi="Calibri" w:cs="Calibri"/>
                <w:sz w:val="24"/>
                <w:szCs w:val="24"/>
              </w:rPr>
            </w:pPr>
          </w:p>
        </w:tc>
      </w:tr>
    </w:tbl>
    <w:p w14:paraId="7AD23655" w14:textId="77777777" w:rsidR="00F10DE4" w:rsidRDefault="00F10DE4"/>
    <w:tbl>
      <w:tblPr>
        <w:tblStyle w:val="TableGridLight"/>
        <w:tblW w:w="9634" w:type="dxa"/>
        <w:tblLook w:val="04A0" w:firstRow="1" w:lastRow="0" w:firstColumn="1" w:lastColumn="0" w:noHBand="0" w:noVBand="1"/>
      </w:tblPr>
      <w:tblGrid>
        <w:gridCol w:w="2972"/>
        <w:gridCol w:w="6662"/>
      </w:tblGrid>
      <w:tr w:rsidR="006A62A4" w:rsidRPr="00CD439F" w14:paraId="0C4B29E8" w14:textId="77777777" w:rsidTr="00F10DE4">
        <w:trPr>
          <w:trHeight w:val="320"/>
        </w:trPr>
        <w:tc>
          <w:tcPr>
            <w:tcW w:w="2972" w:type="dxa"/>
          </w:tcPr>
          <w:p w14:paraId="7ACAA172" w14:textId="77777777" w:rsidR="006A62A4" w:rsidRPr="00CD439F" w:rsidRDefault="006A62A4" w:rsidP="00354857">
            <w:pPr>
              <w:rPr>
                <w:rFonts w:ascii="Calibri" w:hAnsi="Calibri" w:cs="Calibri"/>
                <w:b/>
                <w:bCs/>
                <w:sz w:val="24"/>
                <w:szCs w:val="24"/>
              </w:rPr>
            </w:pPr>
            <w:r w:rsidRPr="00CD439F">
              <w:rPr>
                <w:rFonts w:ascii="Calibri" w:hAnsi="Calibri" w:cs="Calibri"/>
                <w:sz w:val="24"/>
                <w:szCs w:val="24"/>
              </w:rPr>
              <w:br w:type="page"/>
            </w:r>
            <w:proofErr w:type="spellStart"/>
            <w:r w:rsidRPr="00CD439F">
              <w:rPr>
                <w:rFonts w:ascii="Calibri" w:hAnsi="Calibri" w:cs="Calibri"/>
                <w:b/>
                <w:bCs/>
                <w:sz w:val="24"/>
                <w:szCs w:val="24"/>
              </w:rPr>
              <w:t>Jewellery</w:t>
            </w:r>
            <w:proofErr w:type="spellEnd"/>
          </w:p>
        </w:tc>
        <w:tc>
          <w:tcPr>
            <w:tcW w:w="6662" w:type="dxa"/>
          </w:tcPr>
          <w:p w14:paraId="4AA08CED"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4930EA37" w14:textId="77777777" w:rsidTr="00F10DE4">
        <w:trPr>
          <w:trHeight w:val="320"/>
        </w:trPr>
        <w:tc>
          <w:tcPr>
            <w:tcW w:w="2972" w:type="dxa"/>
          </w:tcPr>
          <w:p w14:paraId="3A935989"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One pair of small stud earrings</w:t>
            </w:r>
          </w:p>
        </w:tc>
        <w:tc>
          <w:tcPr>
            <w:tcW w:w="6662" w:type="dxa"/>
          </w:tcPr>
          <w:p w14:paraId="41DEB5B6"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Plain gold or silver </w:t>
            </w:r>
            <w:proofErr w:type="spellStart"/>
            <w:r w:rsidRPr="00CD439F">
              <w:rPr>
                <w:rFonts w:ascii="Calibri" w:hAnsi="Calibri" w:cs="Calibri"/>
                <w:sz w:val="24"/>
                <w:szCs w:val="24"/>
              </w:rPr>
              <w:t>colour</w:t>
            </w:r>
            <w:proofErr w:type="spellEnd"/>
            <w:r w:rsidRPr="00CD439F">
              <w:rPr>
                <w:rFonts w:ascii="Calibri" w:hAnsi="Calibri" w:cs="Calibri"/>
                <w:sz w:val="24"/>
                <w:szCs w:val="24"/>
              </w:rPr>
              <w:t xml:space="preserve"> studs.</w:t>
            </w:r>
          </w:p>
          <w:p w14:paraId="17EDD1E6"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hoop earrings.</w:t>
            </w:r>
          </w:p>
          <w:p w14:paraId="199A22AC"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Ear lobe piercing only.</w:t>
            </w:r>
          </w:p>
        </w:tc>
      </w:tr>
      <w:tr w:rsidR="006A62A4" w:rsidRPr="00CD439F" w14:paraId="79049BC6" w14:textId="77777777" w:rsidTr="00F10DE4">
        <w:trPr>
          <w:trHeight w:val="320"/>
        </w:trPr>
        <w:tc>
          <w:tcPr>
            <w:tcW w:w="2972" w:type="dxa"/>
          </w:tcPr>
          <w:p w14:paraId="74960FA0"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One wrist watch</w:t>
            </w:r>
          </w:p>
        </w:tc>
        <w:tc>
          <w:tcPr>
            <w:tcW w:w="6662" w:type="dxa"/>
          </w:tcPr>
          <w:p w14:paraId="3BE2708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smart watches (as per the personal devices policy)</w:t>
            </w:r>
          </w:p>
        </w:tc>
      </w:tr>
      <w:tr w:rsidR="006A62A4" w:rsidRPr="00CD439F" w14:paraId="764EE949" w14:textId="77777777" w:rsidTr="00F10DE4">
        <w:trPr>
          <w:trHeight w:val="320"/>
        </w:trPr>
        <w:tc>
          <w:tcPr>
            <w:tcW w:w="2972" w:type="dxa"/>
          </w:tcPr>
          <w:p w14:paraId="40D8F0DE" w14:textId="77777777" w:rsidR="006A62A4" w:rsidRPr="00CD439F" w:rsidRDefault="006A62A4" w:rsidP="00354857">
            <w:pPr>
              <w:rPr>
                <w:rFonts w:ascii="Calibri" w:hAnsi="Calibri" w:cs="Calibri"/>
                <w:sz w:val="24"/>
                <w:szCs w:val="24"/>
              </w:rPr>
            </w:pPr>
          </w:p>
        </w:tc>
        <w:tc>
          <w:tcPr>
            <w:tcW w:w="6662" w:type="dxa"/>
          </w:tcPr>
          <w:p w14:paraId="5D9D4AE4"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bracelets</w:t>
            </w:r>
          </w:p>
        </w:tc>
      </w:tr>
      <w:tr w:rsidR="006A62A4" w:rsidRPr="00CD439F" w14:paraId="60502BE8" w14:textId="77777777" w:rsidTr="00F10DE4">
        <w:trPr>
          <w:trHeight w:val="320"/>
        </w:trPr>
        <w:tc>
          <w:tcPr>
            <w:tcW w:w="2972" w:type="dxa"/>
          </w:tcPr>
          <w:p w14:paraId="4C589B44" w14:textId="77777777" w:rsidR="006A62A4" w:rsidRPr="00CD439F" w:rsidRDefault="006A62A4" w:rsidP="00354857">
            <w:pPr>
              <w:rPr>
                <w:rFonts w:ascii="Calibri" w:hAnsi="Calibri" w:cs="Calibri"/>
                <w:sz w:val="24"/>
                <w:szCs w:val="24"/>
              </w:rPr>
            </w:pPr>
          </w:p>
        </w:tc>
        <w:tc>
          <w:tcPr>
            <w:tcW w:w="6662" w:type="dxa"/>
          </w:tcPr>
          <w:p w14:paraId="7E49626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necklaces</w:t>
            </w:r>
          </w:p>
        </w:tc>
      </w:tr>
      <w:tr w:rsidR="006A62A4" w:rsidRPr="00CD439F" w14:paraId="4A409BDF" w14:textId="77777777" w:rsidTr="00F10DE4">
        <w:trPr>
          <w:trHeight w:val="320"/>
        </w:trPr>
        <w:tc>
          <w:tcPr>
            <w:tcW w:w="2972" w:type="dxa"/>
          </w:tcPr>
          <w:p w14:paraId="7EB1491B" w14:textId="77777777" w:rsidR="006A62A4" w:rsidRPr="00CD439F" w:rsidRDefault="006A62A4" w:rsidP="00354857">
            <w:pPr>
              <w:rPr>
                <w:rFonts w:ascii="Calibri" w:hAnsi="Calibri" w:cs="Calibri"/>
                <w:sz w:val="24"/>
                <w:szCs w:val="24"/>
              </w:rPr>
            </w:pPr>
          </w:p>
        </w:tc>
        <w:tc>
          <w:tcPr>
            <w:tcW w:w="6662" w:type="dxa"/>
          </w:tcPr>
          <w:p w14:paraId="724E8B3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rings</w:t>
            </w:r>
          </w:p>
        </w:tc>
      </w:tr>
    </w:tbl>
    <w:p w14:paraId="6D7B44D3" w14:textId="70141270" w:rsidR="00F10DE4" w:rsidRDefault="00F10DE4"/>
    <w:p w14:paraId="4D144B8C" w14:textId="77777777" w:rsidR="00F10DE4" w:rsidRDefault="00F10DE4">
      <w:r>
        <w:br w:type="page"/>
      </w:r>
    </w:p>
    <w:tbl>
      <w:tblPr>
        <w:tblStyle w:val="TableGridLight"/>
        <w:tblW w:w="9634" w:type="dxa"/>
        <w:tblLook w:val="04A0" w:firstRow="1" w:lastRow="0" w:firstColumn="1" w:lastColumn="0" w:noHBand="0" w:noVBand="1"/>
      </w:tblPr>
      <w:tblGrid>
        <w:gridCol w:w="2972"/>
        <w:gridCol w:w="6662"/>
      </w:tblGrid>
      <w:tr w:rsidR="006A62A4" w:rsidRPr="00CD439F" w14:paraId="7F6C4800" w14:textId="77777777" w:rsidTr="00F10DE4">
        <w:trPr>
          <w:trHeight w:val="320"/>
        </w:trPr>
        <w:tc>
          <w:tcPr>
            <w:tcW w:w="2972" w:type="dxa"/>
          </w:tcPr>
          <w:p w14:paraId="7B14FCB2"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lastRenderedPageBreak/>
              <w:t>Makeup</w:t>
            </w:r>
          </w:p>
        </w:tc>
        <w:tc>
          <w:tcPr>
            <w:tcW w:w="6662" w:type="dxa"/>
          </w:tcPr>
          <w:p w14:paraId="6F2F2A07"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47A4C58D" w14:textId="77777777" w:rsidTr="00F10DE4">
        <w:trPr>
          <w:trHeight w:val="1015"/>
        </w:trPr>
        <w:tc>
          <w:tcPr>
            <w:tcW w:w="2972" w:type="dxa"/>
          </w:tcPr>
          <w:p w14:paraId="781312C5"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Discreet make-up is permitted</w:t>
            </w:r>
            <w:r w:rsidRPr="00CD439F">
              <w:rPr>
                <w:rFonts w:ascii="Calibri" w:hAnsi="Calibri" w:cs="Calibri"/>
                <w:sz w:val="24"/>
                <w:szCs w:val="24"/>
              </w:rPr>
              <w:t>, provided it is reasonable, subtle, and does not draw undue attention.</w:t>
            </w:r>
          </w:p>
          <w:p w14:paraId="0EC409A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Staff will assess make-up on a case-by-case basis, considering whether it is appropriate for a school setting.</w:t>
            </w:r>
          </w:p>
        </w:tc>
        <w:tc>
          <w:tcPr>
            <w:tcW w:w="6662" w:type="dxa"/>
          </w:tcPr>
          <w:p w14:paraId="11B214EC"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Examples of acceptable make-up include light foundation, minimal mascara, and natural lip </w:t>
            </w:r>
            <w:proofErr w:type="spellStart"/>
            <w:r w:rsidRPr="00CD439F">
              <w:rPr>
                <w:rFonts w:ascii="Calibri" w:hAnsi="Calibri" w:cs="Calibri"/>
                <w:sz w:val="24"/>
                <w:szCs w:val="24"/>
              </w:rPr>
              <w:t>colour</w:t>
            </w:r>
            <w:proofErr w:type="spellEnd"/>
            <w:r w:rsidRPr="00CD439F">
              <w:rPr>
                <w:rFonts w:ascii="Calibri" w:hAnsi="Calibri" w:cs="Calibri"/>
                <w:sz w:val="24"/>
                <w:szCs w:val="24"/>
              </w:rPr>
              <w:t>.</w:t>
            </w:r>
          </w:p>
          <w:p w14:paraId="77D95462"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 xml:space="preserve">Heavy, theatrical, or brightly </w:t>
            </w:r>
            <w:proofErr w:type="spellStart"/>
            <w:r w:rsidRPr="00CD439F">
              <w:rPr>
                <w:rFonts w:ascii="Calibri" w:hAnsi="Calibri" w:cs="Calibri"/>
                <w:b/>
                <w:bCs/>
                <w:sz w:val="24"/>
                <w:szCs w:val="24"/>
              </w:rPr>
              <w:t>coloured</w:t>
            </w:r>
            <w:proofErr w:type="spellEnd"/>
            <w:r w:rsidRPr="00CD439F">
              <w:rPr>
                <w:rFonts w:ascii="Calibri" w:hAnsi="Calibri" w:cs="Calibri"/>
                <w:b/>
                <w:bCs/>
                <w:sz w:val="24"/>
                <w:szCs w:val="24"/>
              </w:rPr>
              <w:t xml:space="preserve"> make-up is not allowed.</w:t>
            </w:r>
          </w:p>
          <w:p w14:paraId="67872BB6" w14:textId="77777777" w:rsidR="006A62A4" w:rsidRPr="00CD439F" w:rsidRDefault="006A62A4" w:rsidP="00354857">
            <w:pPr>
              <w:rPr>
                <w:rFonts w:ascii="Calibri" w:hAnsi="Calibri" w:cs="Calibri"/>
                <w:sz w:val="24"/>
                <w:szCs w:val="24"/>
              </w:rPr>
            </w:pPr>
          </w:p>
        </w:tc>
      </w:tr>
      <w:tr w:rsidR="006A62A4" w:rsidRPr="00CD439F" w14:paraId="0FC9A9AB" w14:textId="77777777" w:rsidTr="00F10DE4">
        <w:trPr>
          <w:trHeight w:val="2043"/>
        </w:trPr>
        <w:tc>
          <w:tcPr>
            <w:tcW w:w="2972" w:type="dxa"/>
          </w:tcPr>
          <w:p w14:paraId="173B834C" w14:textId="77777777" w:rsidR="006A62A4" w:rsidRPr="00CD439F" w:rsidRDefault="006A62A4" w:rsidP="00354857">
            <w:pPr>
              <w:spacing w:before="100" w:beforeAutospacing="1" w:after="100" w:afterAutospacing="1"/>
              <w:rPr>
                <w:rFonts w:ascii="Calibri" w:hAnsi="Calibri" w:cs="Calibri"/>
                <w:sz w:val="24"/>
                <w:szCs w:val="24"/>
              </w:rPr>
            </w:pPr>
            <w:r w:rsidRPr="00CD439F">
              <w:rPr>
                <w:rFonts w:ascii="Calibri" w:hAnsi="Calibri" w:cs="Calibri"/>
                <w:sz w:val="24"/>
                <w:szCs w:val="24"/>
              </w:rPr>
              <w:t xml:space="preserve">The use of </w:t>
            </w:r>
            <w:r w:rsidRPr="00CD439F">
              <w:rPr>
                <w:rFonts w:ascii="Calibri" w:hAnsi="Calibri" w:cs="Calibri"/>
                <w:b/>
                <w:bCs/>
                <w:sz w:val="24"/>
                <w:szCs w:val="24"/>
              </w:rPr>
              <w:t>fake tan is discouraged</w:t>
            </w:r>
            <w:r w:rsidRPr="00CD439F">
              <w:rPr>
                <w:rFonts w:ascii="Calibri" w:hAnsi="Calibri" w:cs="Calibri"/>
                <w:sz w:val="24"/>
                <w:szCs w:val="24"/>
              </w:rPr>
              <w:t xml:space="preserve"> and should be discreet if applied.</w:t>
            </w:r>
          </w:p>
          <w:p w14:paraId="6128C29D" w14:textId="77777777" w:rsidR="006A62A4" w:rsidRPr="00CD439F" w:rsidRDefault="006A62A4" w:rsidP="00354857">
            <w:pPr>
              <w:spacing w:before="100" w:beforeAutospacing="1" w:after="100" w:afterAutospacing="1"/>
              <w:rPr>
                <w:rFonts w:ascii="Calibri" w:hAnsi="Calibri" w:cs="Calibri"/>
                <w:sz w:val="24"/>
                <w:szCs w:val="24"/>
              </w:rPr>
            </w:pPr>
            <w:r w:rsidRPr="00CD439F">
              <w:rPr>
                <w:rFonts w:ascii="Calibri" w:hAnsi="Calibri" w:cs="Calibri"/>
                <w:sz w:val="24"/>
                <w:szCs w:val="24"/>
              </w:rPr>
              <w:t>Any student whose appearance is deemed by staff to be distracting or inappropriate due to fake tan may be asked to remove or reduce it.</w:t>
            </w:r>
          </w:p>
        </w:tc>
        <w:tc>
          <w:tcPr>
            <w:tcW w:w="6662" w:type="dxa"/>
          </w:tcPr>
          <w:p w14:paraId="73BEF03A" w14:textId="77777777" w:rsidR="006A62A4" w:rsidRPr="00CD439F" w:rsidRDefault="006A62A4" w:rsidP="00354857">
            <w:pPr>
              <w:spacing w:before="100" w:beforeAutospacing="1" w:after="100" w:afterAutospacing="1"/>
              <w:rPr>
                <w:rFonts w:ascii="Calibri" w:hAnsi="Calibri" w:cs="Calibri"/>
                <w:sz w:val="24"/>
                <w:szCs w:val="24"/>
              </w:rPr>
            </w:pPr>
            <w:r w:rsidRPr="00CD439F">
              <w:rPr>
                <w:rFonts w:ascii="Calibri" w:hAnsi="Calibri" w:cs="Calibri"/>
                <w:sz w:val="24"/>
                <w:szCs w:val="24"/>
              </w:rPr>
              <w:t>Students who do not comply with the make-up or fake tan policy will be asked to correct their appearance.</w:t>
            </w:r>
          </w:p>
          <w:p w14:paraId="7F12D02F" w14:textId="77777777" w:rsidR="006A62A4" w:rsidRPr="0007751C" w:rsidRDefault="006A62A4" w:rsidP="0007751C">
            <w:pPr>
              <w:spacing w:before="100" w:beforeAutospacing="1" w:after="100" w:afterAutospacing="1"/>
              <w:jc w:val="center"/>
              <w:rPr>
                <w:rFonts w:ascii="Calibri" w:hAnsi="Calibri" w:cs="Calibri"/>
                <w:b/>
                <w:bCs/>
                <w:sz w:val="24"/>
                <w:szCs w:val="24"/>
              </w:rPr>
            </w:pPr>
            <w:r w:rsidRPr="0007751C">
              <w:rPr>
                <w:rFonts w:ascii="Calibri" w:hAnsi="Calibri" w:cs="Calibri"/>
                <w:b/>
                <w:bCs/>
                <w:sz w:val="24"/>
                <w:szCs w:val="24"/>
              </w:rPr>
              <w:t xml:space="preserve">Repeated refusal to adhere to these expectations will be managed under the Academy’s </w:t>
            </w:r>
            <w:proofErr w:type="spellStart"/>
            <w:r w:rsidRPr="0007751C">
              <w:rPr>
                <w:rFonts w:ascii="Calibri" w:hAnsi="Calibri" w:cs="Calibri"/>
                <w:b/>
                <w:bCs/>
                <w:sz w:val="24"/>
                <w:szCs w:val="24"/>
              </w:rPr>
              <w:t>Behaviour</w:t>
            </w:r>
            <w:proofErr w:type="spellEnd"/>
            <w:r w:rsidRPr="0007751C">
              <w:rPr>
                <w:rFonts w:ascii="Calibri" w:hAnsi="Calibri" w:cs="Calibri"/>
                <w:b/>
                <w:bCs/>
                <w:sz w:val="24"/>
                <w:szCs w:val="24"/>
              </w:rPr>
              <w:t xml:space="preserve"> Policy.</w:t>
            </w:r>
          </w:p>
        </w:tc>
      </w:tr>
    </w:tbl>
    <w:p w14:paraId="467EABB6" w14:textId="77777777" w:rsidR="006A62A4" w:rsidRPr="00CD439F" w:rsidRDefault="006A62A4" w:rsidP="006A62A4">
      <w:pPr>
        <w:rPr>
          <w:rFonts w:ascii="Calibri" w:hAnsi="Calibri" w:cs="Calibri"/>
          <w:sz w:val="24"/>
          <w:szCs w:val="24"/>
        </w:rPr>
      </w:pPr>
    </w:p>
    <w:tbl>
      <w:tblPr>
        <w:tblStyle w:val="TableGridLight"/>
        <w:tblW w:w="0" w:type="auto"/>
        <w:tblLook w:val="04A0" w:firstRow="1" w:lastRow="0" w:firstColumn="1" w:lastColumn="0" w:noHBand="0" w:noVBand="1"/>
      </w:tblPr>
      <w:tblGrid>
        <w:gridCol w:w="2972"/>
        <w:gridCol w:w="6662"/>
      </w:tblGrid>
      <w:tr w:rsidR="006A62A4" w:rsidRPr="00CD439F" w14:paraId="51B37BB6" w14:textId="77777777" w:rsidTr="00F10DE4">
        <w:trPr>
          <w:trHeight w:val="320"/>
        </w:trPr>
        <w:tc>
          <w:tcPr>
            <w:tcW w:w="2972" w:type="dxa"/>
          </w:tcPr>
          <w:p w14:paraId="048E2D80"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Eyelashes and eyebrows</w:t>
            </w:r>
          </w:p>
        </w:tc>
        <w:tc>
          <w:tcPr>
            <w:tcW w:w="6662" w:type="dxa"/>
          </w:tcPr>
          <w:p w14:paraId="5D744CCF"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25BB44C6" w14:textId="77777777" w:rsidTr="00F10DE4">
        <w:trPr>
          <w:trHeight w:val="320"/>
        </w:trPr>
        <w:tc>
          <w:tcPr>
            <w:tcW w:w="2972" w:type="dxa"/>
          </w:tcPr>
          <w:p w14:paraId="6D9DDF2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Natural eyelashes</w:t>
            </w:r>
          </w:p>
        </w:tc>
        <w:tc>
          <w:tcPr>
            <w:tcW w:w="6662" w:type="dxa"/>
          </w:tcPr>
          <w:p w14:paraId="5C8642B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false eyelashes, including strip lashes, individual lashes, magnetic lashes, and lash extensions.</w:t>
            </w:r>
          </w:p>
        </w:tc>
      </w:tr>
      <w:tr w:rsidR="006A62A4" w:rsidRPr="00CD439F" w14:paraId="38D78E05" w14:textId="77777777" w:rsidTr="00F10DE4">
        <w:trPr>
          <w:trHeight w:val="320"/>
        </w:trPr>
        <w:tc>
          <w:tcPr>
            <w:tcW w:w="2972" w:type="dxa"/>
          </w:tcPr>
          <w:p w14:paraId="1C4A19E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Natural eyebrows</w:t>
            </w:r>
          </w:p>
        </w:tc>
        <w:tc>
          <w:tcPr>
            <w:tcW w:w="6662" w:type="dxa"/>
          </w:tcPr>
          <w:p w14:paraId="61D1633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drawn-on eyebrows</w:t>
            </w:r>
          </w:p>
        </w:tc>
      </w:tr>
    </w:tbl>
    <w:p w14:paraId="40701E46" w14:textId="77777777" w:rsidR="006A62A4" w:rsidRPr="00CD439F" w:rsidRDefault="006A62A4" w:rsidP="006A62A4">
      <w:pPr>
        <w:rPr>
          <w:rFonts w:ascii="Calibri" w:hAnsi="Calibri" w:cs="Calibri"/>
          <w:sz w:val="24"/>
          <w:szCs w:val="24"/>
        </w:rPr>
      </w:pPr>
    </w:p>
    <w:tbl>
      <w:tblPr>
        <w:tblStyle w:val="TableGridLight"/>
        <w:tblW w:w="0" w:type="auto"/>
        <w:tblLook w:val="04A0" w:firstRow="1" w:lastRow="0" w:firstColumn="1" w:lastColumn="0" w:noHBand="0" w:noVBand="1"/>
      </w:tblPr>
      <w:tblGrid>
        <w:gridCol w:w="2972"/>
        <w:gridCol w:w="6662"/>
      </w:tblGrid>
      <w:tr w:rsidR="006A62A4" w:rsidRPr="00CD439F" w14:paraId="67E8BAD6" w14:textId="77777777" w:rsidTr="00F10DE4">
        <w:trPr>
          <w:trHeight w:val="320"/>
        </w:trPr>
        <w:tc>
          <w:tcPr>
            <w:tcW w:w="2972" w:type="dxa"/>
          </w:tcPr>
          <w:p w14:paraId="28462FB5"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Facial Piercings</w:t>
            </w:r>
          </w:p>
        </w:tc>
        <w:tc>
          <w:tcPr>
            <w:tcW w:w="6662" w:type="dxa"/>
          </w:tcPr>
          <w:p w14:paraId="27A10926"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34FA0BD2" w14:textId="77777777" w:rsidTr="00F10DE4">
        <w:trPr>
          <w:trHeight w:val="320"/>
        </w:trPr>
        <w:tc>
          <w:tcPr>
            <w:tcW w:w="2972" w:type="dxa"/>
          </w:tcPr>
          <w:p w14:paraId="6654A13F"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u w:val="single"/>
              </w:rPr>
              <w:t>No facial piercings</w:t>
            </w:r>
            <w:r w:rsidRPr="00CD439F">
              <w:rPr>
                <w:rFonts w:ascii="Calibri" w:hAnsi="Calibri" w:cs="Calibri"/>
                <w:sz w:val="24"/>
                <w:szCs w:val="24"/>
              </w:rPr>
              <w:t>, including no clear plastic retainers</w:t>
            </w:r>
          </w:p>
        </w:tc>
        <w:tc>
          <w:tcPr>
            <w:tcW w:w="6662" w:type="dxa"/>
          </w:tcPr>
          <w:p w14:paraId="57BAD13E"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clear plastic retainers</w:t>
            </w:r>
          </w:p>
        </w:tc>
      </w:tr>
      <w:tr w:rsidR="006A62A4" w:rsidRPr="00CD439F" w14:paraId="74380B7C" w14:textId="77777777" w:rsidTr="00F10DE4">
        <w:trPr>
          <w:trHeight w:val="320"/>
        </w:trPr>
        <w:tc>
          <w:tcPr>
            <w:tcW w:w="2972" w:type="dxa"/>
          </w:tcPr>
          <w:p w14:paraId="77A43806"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nose piercings</w:t>
            </w:r>
          </w:p>
        </w:tc>
        <w:tc>
          <w:tcPr>
            <w:tcW w:w="6662" w:type="dxa"/>
          </w:tcPr>
          <w:p w14:paraId="72063BFB"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clear plastic retainers</w:t>
            </w:r>
          </w:p>
        </w:tc>
      </w:tr>
      <w:tr w:rsidR="006A62A4" w:rsidRPr="00CD439F" w14:paraId="054158DE" w14:textId="77777777" w:rsidTr="00F10DE4">
        <w:trPr>
          <w:trHeight w:val="320"/>
        </w:trPr>
        <w:tc>
          <w:tcPr>
            <w:tcW w:w="2972" w:type="dxa"/>
          </w:tcPr>
          <w:p w14:paraId="251D8544"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tongue piercings</w:t>
            </w:r>
          </w:p>
        </w:tc>
        <w:tc>
          <w:tcPr>
            <w:tcW w:w="6662" w:type="dxa"/>
          </w:tcPr>
          <w:p w14:paraId="788E46DC"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clear plastic retainers</w:t>
            </w:r>
          </w:p>
        </w:tc>
      </w:tr>
      <w:tr w:rsidR="006A62A4" w:rsidRPr="00CD439F" w14:paraId="49669A1E" w14:textId="77777777" w:rsidTr="00F10DE4">
        <w:trPr>
          <w:trHeight w:val="320"/>
        </w:trPr>
        <w:tc>
          <w:tcPr>
            <w:tcW w:w="2972" w:type="dxa"/>
          </w:tcPr>
          <w:p w14:paraId="36FAE257"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eyebrow piercings</w:t>
            </w:r>
          </w:p>
        </w:tc>
        <w:tc>
          <w:tcPr>
            <w:tcW w:w="6662" w:type="dxa"/>
          </w:tcPr>
          <w:p w14:paraId="51C9E518"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clear plastic retainers</w:t>
            </w:r>
          </w:p>
        </w:tc>
      </w:tr>
    </w:tbl>
    <w:p w14:paraId="202A3D59" w14:textId="51528E78" w:rsidR="003F682F" w:rsidRPr="00CD439F" w:rsidRDefault="003F682F">
      <w:pPr>
        <w:rPr>
          <w:rFonts w:ascii="Calibri" w:hAnsi="Calibri" w:cs="Calibri"/>
          <w:sz w:val="24"/>
          <w:szCs w:val="24"/>
        </w:rPr>
      </w:pPr>
    </w:p>
    <w:tbl>
      <w:tblPr>
        <w:tblStyle w:val="TableGridLight"/>
        <w:tblW w:w="0" w:type="auto"/>
        <w:tblLook w:val="04A0" w:firstRow="1" w:lastRow="0" w:firstColumn="1" w:lastColumn="0" w:noHBand="0" w:noVBand="1"/>
      </w:tblPr>
      <w:tblGrid>
        <w:gridCol w:w="2972"/>
        <w:gridCol w:w="6662"/>
      </w:tblGrid>
      <w:tr w:rsidR="006A62A4" w:rsidRPr="00CD439F" w14:paraId="37246D56" w14:textId="77777777" w:rsidTr="00F10DE4">
        <w:trPr>
          <w:trHeight w:val="320"/>
        </w:trPr>
        <w:tc>
          <w:tcPr>
            <w:tcW w:w="2972" w:type="dxa"/>
          </w:tcPr>
          <w:p w14:paraId="4A346CED"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 xml:space="preserve">Nails </w:t>
            </w:r>
          </w:p>
        </w:tc>
        <w:tc>
          <w:tcPr>
            <w:tcW w:w="6662" w:type="dxa"/>
          </w:tcPr>
          <w:p w14:paraId="5843ABD8"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41D9C3C2" w14:textId="77777777" w:rsidTr="00F10DE4">
        <w:trPr>
          <w:trHeight w:val="320"/>
        </w:trPr>
        <w:tc>
          <w:tcPr>
            <w:tcW w:w="2972" w:type="dxa"/>
          </w:tcPr>
          <w:p w14:paraId="0B835D5A"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Natural nails</w:t>
            </w:r>
          </w:p>
        </w:tc>
        <w:tc>
          <w:tcPr>
            <w:tcW w:w="6662" w:type="dxa"/>
          </w:tcPr>
          <w:p w14:paraId="49A108C2"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nail varnish allowed, including French polish style</w:t>
            </w:r>
          </w:p>
        </w:tc>
      </w:tr>
      <w:tr w:rsidR="006A62A4" w:rsidRPr="00CD439F" w14:paraId="3F2F6C5F" w14:textId="77777777" w:rsidTr="00F10DE4">
        <w:trPr>
          <w:trHeight w:val="320"/>
        </w:trPr>
        <w:tc>
          <w:tcPr>
            <w:tcW w:w="2972" w:type="dxa"/>
          </w:tcPr>
          <w:p w14:paraId="5A37B5AD" w14:textId="77777777" w:rsidR="006A62A4" w:rsidRPr="00CD439F" w:rsidRDefault="006A62A4" w:rsidP="00354857">
            <w:pPr>
              <w:rPr>
                <w:rFonts w:ascii="Calibri" w:hAnsi="Calibri" w:cs="Calibri"/>
                <w:sz w:val="24"/>
                <w:szCs w:val="24"/>
              </w:rPr>
            </w:pPr>
          </w:p>
        </w:tc>
        <w:tc>
          <w:tcPr>
            <w:tcW w:w="6662" w:type="dxa"/>
          </w:tcPr>
          <w:p w14:paraId="2641A3A3"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false/acrylic nails</w:t>
            </w:r>
          </w:p>
        </w:tc>
      </w:tr>
      <w:tr w:rsidR="006A62A4" w:rsidRPr="00CD439F" w14:paraId="2FC5B206" w14:textId="77777777" w:rsidTr="00F10DE4">
        <w:trPr>
          <w:trHeight w:val="320"/>
        </w:trPr>
        <w:tc>
          <w:tcPr>
            <w:tcW w:w="2972" w:type="dxa"/>
          </w:tcPr>
          <w:p w14:paraId="195D4F48" w14:textId="77777777" w:rsidR="006A62A4" w:rsidRPr="00CD439F" w:rsidRDefault="006A62A4" w:rsidP="00354857">
            <w:pPr>
              <w:rPr>
                <w:rFonts w:ascii="Calibri" w:hAnsi="Calibri" w:cs="Calibri"/>
                <w:sz w:val="24"/>
                <w:szCs w:val="24"/>
              </w:rPr>
            </w:pPr>
          </w:p>
        </w:tc>
        <w:tc>
          <w:tcPr>
            <w:tcW w:w="6662" w:type="dxa"/>
          </w:tcPr>
          <w:p w14:paraId="2BB73DAC"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gel type polish</w:t>
            </w:r>
          </w:p>
        </w:tc>
      </w:tr>
    </w:tbl>
    <w:p w14:paraId="4E4B4F0B" w14:textId="3C364997" w:rsidR="00F10DE4" w:rsidRDefault="00F10DE4" w:rsidP="006A62A4">
      <w:pPr>
        <w:rPr>
          <w:rFonts w:ascii="Calibri" w:hAnsi="Calibri" w:cs="Calibri"/>
          <w:sz w:val="24"/>
          <w:szCs w:val="24"/>
        </w:rPr>
      </w:pPr>
    </w:p>
    <w:p w14:paraId="09B1ED7E" w14:textId="77777777" w:rsidR="00F10DE4" w:rsidRDefault="00F10DE4">
      <w:pPr>
        <w:rPr>
          <w:rFonts w:ascii="Calibri" w:hAnsi="Calibri" w:cs="Calibri"/>
          <w:sz w:val="24"/>
          <w:szCs w:val="24"/>
        </w:rPr>
      </w:pPr>
      <w:r>
        <w:rPr>
          <w:rFonts w:ascii="Calibri" w:hAnsi="Calibri" w:cs="Calibri"/>
          <w:sz w:val="24"/>
          <w:szCs w:val="24"/>
        </w:rPr>
        <w:br w:type="page"/>
      </w:r>
    </w:p>
    <w:tbl>
      <w:tblPr>
        <w:tblStyle w:val="TableGridLight"/>
        <w:tblW w:w="0" w:type="auto"/>
        <w:tblLook w:val="04A0" w:firstRow="1" w:lastRow="0" w:firstColumn="1" w:lastColumn="0" w:noHBand="0" w:noVBand="1"/>
      </w:tblPr>
      <w:tblGrid>
        <w:gridCol w:w="2972"/>
        <w:gridCol w:w="6521"/>
      </w:tblGrid>
      <w:tr w:rsidR="006A62A4" w:rsidRPr="00CD439F" w14:paraId="43486CB4" w14:textId="77777777" w:rsidTr="00F10DE4">
        <w:trPr>
          <w:trHeight w:val="320"/>
        </w:trPr>
        <w:tc>
          <w:tcPr>
            <w:tcW w:w="2972" w:type="dxa"/>
          </w:tcPr>
          <w:p w14:paraId="3A24420C"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lastRenderedPageBreak/>
              <w:t xml:space="preserve">Hair </w:t>
            </w:r>
          </w:p>
        </w:tc>
        <w:tc>
          <w:tcPr>
            <w:tcW w:w="6521" w:type="dxa"/>
          </w:tcPr>
          <w:p w14:paraId="1C06932A"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12BF3B22" w14:textId="77777777" w:rsidTr="00F10DE4">
        <w:trPr>
          <w:trHeight w:val="320"/>
        </w:trPr>
        <w:tc>
          <w:tcPr>
            <w:tcW w:w="2972" w:type="dxa"/>
          </w:tcPr>
          <w:p w14:paraId="4C7F02F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Natural hair </w:t>
            </w:r>
            <w:proofErr w:type="spellStart"/>
            <w:r w:rsidRPr="00CD439F">
              <w:rPr>
                <w:rFonts w:ascii="Calibri" w:hAnsi="Calibri" w:cs="Calibri"/>
                <w:sz w:val="24"/>
                <w:szCs w:val="24"/>
              </w:rPr>
              <w:t>colour</w:t>
            </w:r>
            <w:proofErr w:type="spellEnd"/>
          </w:p>
        </w:tc>
        <w:tc>
          <w:tcPr>
            <w:tcW w:w="6521" w:type="dxa"/>
          </w:tcPr>
          <w:p w14:paraId="3FA0B151"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No extreme dyed hair or unnatural hair </w:t>
            </w:r>
            <w:proofErr w:type="spellStart"/>
            <w:r w:rsidRPr="00CD439F">
              <w:rPr>
                <w:rFonts w:ascii="Calibri" w:hAnsi="Calibri" w:cs="Calibri"/>
                <w:sz w:val="24"/>
                <w:szCs w:val="24"/>
              </w:rPr>
              <w:t>colour</w:t>
            </w:r>
            <w:proofErr w:type="spellEnd"/>
            <w:r w:rsidRPr="00CD439F">
              <w:rPr>
                <w:rFonts w:ascii="Calibri" w:hAnsi="Calibri" w:cs="Calibri"/>
                <w:sz w:val="24"/>
                <w:szCs w:val="24"/>
              </w:rPr>
              <w:t>. E.g., bright red.</w:t>
            </w:r>
          </w:p>
        </w:tc>
      </w:tr>
      <w:tr w:rsidR="006A62A4" w:rsidRPr="00CD439F" w14:paraId="71C385F7" w14:textId="77777777" w:rsidTr="00F10DE4">
        <w:trPr>
          <w:trHeight w:val="320"/>
        </w:trPr>
        <w:tc>
          <w:tcPr>
            <w:tcW w:w="2972" w:type="dxa"/>
          </w:tcPr>
          <w:p w14:paraId="4D4C3E80"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Bows, headbands, bobbles, clips or scrunchies</w:t>
            </w:r>
          </w:p>
        </w:tc>
        <w:tc>
          <w:tcPr>
            <w:tcW w:w="6521" w:type="dxa"/>
          </w:tcPr>
          <w:p w14:paraId="0106825B"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 xml:space="preserve">These are acceptable in academy </w:t>
            </w:r>
            <w:proofErr w:type="spellStart"/>
            <w:r w:rsidRPr="00CD439F">
              <w:rPr>
                <w:rFonts w:ascii="Calibri" w:hAnsi="Calibri" w:cs="Calibri"/>
                <w:sz w:val="24"/>
                <w:szCs w:val="24"/>
              </w:rPr>
              <w:t>colours</w:t>
            </w:r>
            <w:proofErr w:type="spellEnd"/>
            <w:r w:rsidRPr="00CD439F">
              <w:rPr>
                <w:rFonts w:ascii="Calibri" w:hAnsi="Calibri" w:cs="Calibri"/>
                <w:sz w:val="24"/>
                <w:szCs w:val="24"/>
              </w:rPr>
              <w:t>. E.g., purple, black or white.</w:t>
            </w:r>
          </w:p>
        </w:tc>
      </w:tr>
      <w:tr w:rsidR="006A62A4" w:rsidRPr="00CD439F" w14:paraId="60D37F59" w14:textId="77777777" w:rsidTr="00F10DE4">
        <w:trPr>
          <w:trHeight w:val="320"/>
        </w:trPr>
        <w:tc>
          <w:tcPr>
            <w:tcW w:w="2972" w:type="dxa"/>
          </w:tcPr>
          <w:p w14:paraId="74F75BAD"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Sensible hairstyles</w:t>
            </w:r>
          </w:p>
        </w:tc>
        <w:tc>
          <w:tcPr>
            <w:tcW w:w="6521" w:type="dxa"/>
          </w:tcPr>
          <w:p w14:paraId="5084E678"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extreme styles. E.g., no shaved lines or patterns.</w:t>
            </w:r>
          </w:p>
          <w:p w14:paraId="158A75B8"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Longer hair must be tied back for safety in all practical lessons.</w:t>
            </w:r>
          </w:p>
          <w:p w14:paraId="7BD2CB70"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beaded-styled hair.</w:t>
            </w:r>
          </w:p>
        </w:tc>
      </w:tr>
    </w:tbl>
    <w:p w14:paraId="2CC95652" w14:textId="77777777" w:rsidR="006A62A4" w:rsidRPr="00CD439F" w:rsidRDefault="006A62A4" w:rsidP="006A62A4">
      <w:pPr>
        <w:rPr>
          <w:rFonts w:ascii="Calibri" w:hAnsi="Calibri" w:cs="Calibri"/>
          <w:sz w:val="24"/>
          <w:szCs w:val="24"/>
        </w:rPr>
      </w:pPr>
    </w:p>
    <w:tbl>
      <w:tblPr>
        <w:tblStyle w:val="TableGridLight"/>
        <w:tblW w:w="0" w:type="auto"/>
        <w:tblLook w:val="04A0" w:firstRow="1" w:lastRow="0" w:firstColumn="1" w:lastColumn="0" w:noHBand="0" w:noVBand="1"/>
      </w:tblPr>
      <w:tblGrid>
        <w:gridCol w:w="2972"/>
        <w:gridCol w:w="6799"/>
      </w:tblGrid>
      <w:tr w:rsidR="006A62A4" w:rsidRPr="00CD439F" w14:paraId="26DF63FA" w14:textId="77777777" w:rsidTr="00F10DE4">
        <w:trPr>
          <w:trHeight w:val="320"/>
        </w:trPr>
        <w:tc>
          <w:tcPr>
            <w:tcW w:w="2972" w:type="dxa"/>
          </w:tcPr>
          <w:p w14:paraId="43014B3A" w14:textId="77777777" w:rsidR="006A62A4" w:rsidRPr="00CD439F" w:rsidRDefault="006A62A4" w:rsidP="00354857">
            <w:pPr>
              <w:rPr>
                <w:rFonts w:ascii="Calibri" w:hAnsi="Calibri" w:cs="Calibri"/>
                <w:b/>
                <w:bCs/>
                <w:sz w:val="24"/>
                <w:szCs w:val="24"/>
              </w:rPr>
            </w:pPr>
            <w:r w:rsidRPr="00CD439F">
              <w:rPr>
                <w:rFonts w:ascii="Calibri" w:hAnsi="Calibri" w:cs="Calibri"/>
                <w:b/>
                <w:bCs/>
                <w:sz w:val="24"/>
                <w:szCs w:val="24"/>
              </w:rPr>
              <w:t xml:space="preserve">Accessories </w:t>
            </w:r>
          </w:p>
        </w:tc>
        <w:tc>
          <w:tcPr>
            <w:tcW w:w="6799" w:type="dxa"/>
          </w:tcPr>
          <w:p w14:paraId="23AFB5D5" w14:textId="77777777" w:rsidR="006A62A4" w:rsidRPr="00CD439F" w:rsidRDefault="006A62A4" w:rsidP="00354857">
            <w:pPr>
              <w:rPr>
                <w:rFonts w:ascii="Calibri" w:hAnsi="Calibri" w:cs="Calibri"/>
                <w:sz w:val="24"/>
                <w:szCs w:val="24"/>
              </w:rPr>
            </w:pPr>
            <w:r w:rsidRPr="00CD439F">
              <w:rPr>
                <w:rFonts w:ascii="Calibri" w:hAnsi="Calibri" w:cs="Calibri"/>
                <w:b/>
                <w:bCs/>
                <w:sz w:val="24"/>
                <w:szCs w:val="24"/>
              </w:rPr>
              <w:t>Additional Information</w:t>
            </w:r>
          </w:p>
        </w:tc>
      </w:tr>
      <w:tr w:rsidR="006A62A4" w:rsidRPr="00CD439F" w14:paraId="16536E08" w14:textId="77777777" w:rsidTr="00F10DE4">
        <w:trPr>
          <w:trHeight w:val="320"/>
        </w:trPr>
        <w:tc>
          <w:tcPr>
            <w:tcW w:w="2972" w:type="dxa"/>
          </w:tcPr>
          <w:p w14:paraId="630B3F1E"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No non-prescription glasses</w:t>
            </w:r>
          </w:p>
        </w:tc>
        <w:tc>
          <w:tcPr>
            <w:tcW w:w="6799" w:type="dxa"/>
          </w:tcPr>
          <w:p w14:paraId="41813ECF" w14:textId="77777777" w:rsidR="006A62A4" w:rsidRPr="00CD439F" w:rsidRDefault="006A62A4" w:rsidP="00354857">
            <w:pPr>
              <w:rPr>
                <w:rFonts w:ascii="Calibri" w:hAnsi="Calibri" w:cs="Calibri"/>
                <w:sz w:val="24"/>
                <w:szCs w:val="24"/>
              </w:rPr>
            </w:pPr>
          </w:p>
        </w:tc>
      </w:tr>
      <w:tr w:rsidR="006A62A4" w:rsidRPr="00CD439F" w14:paraId="37C19D21" w14:textId="77777777" w:rsidTr="00F10DE4">
        <w:trPr>
          <w:trHeight w:val="320"/>
        </w:trPr>
        <w:tc>
          <w:tcPr>
            <w:tcW w:w="2972" w:type="dxa"/>
          </w:tcPr>
          <w:p w14:paraId="19B0F2CA"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Sensible non-drip water bottles only.</w:t>
            </w:r>
          </w:p>
        </w:tc>
        <w:tc>
          <w:tcPr>
            <w:tcW w:w="6799" w:type="dxa"/>
          </w:tcPr>
          <w:p w14:paraId="345EE69B" w14:textId="77777777" w:rsidR="006A62A4" w:rsidRPr="00CD439F" w:rsidRDefault="006A62A4" w:rsidP="00354857">
            <w:pPr>
              <w:rPr>
                <w:rFonts w:ascii="Calibri" w:hAnsi="Calibri" w:cs="Calibri"/>
                <w:sz w:val="24"/>
                <w:szCs w:val="24"/>
              </w:rPr>
            </w:pPr>
            <w:r w:rsidRPr="00CD439F">
              <w:rPr>
                <w:rFonts w:ascii="Calibri" w:hAnsi="Calibri" w:cs="Calibri"/>
                <w:sz w:val="24"/>
                <w:szCs w:val="24"/>
              </w:rPr>
              <w:t>The bottle must fit into the school bag.</w:t>
            </w:r>
          </w:p>
        </w:tc>
      </w:tr>
    </w:tbl>
    <w:p w14:paraId="19B5C625" w14:textId="0E7C464C" w:rsidR="006A62A4" w:rsidRPr="00CD439F" w:rsidRDefault="006A62A4" w:rsidP="006A62A4">
      <w:pPr>
        <w:rPr>
          <w:rFonts w:ascii="Calibri" w:hAnsi="Calibri" w:cs="Calibri"/>
          <w:sz w:val="24"/>
          <w:szCs w:val="24"/>
        </w:rPr>
      </w:pPr>
    </w:p>
    <w:p w14:paraId="120B5B81" w14:textId="77777777" w:rsidR="002F636C" w:rsidRPr="00CD439F" w:rsidRDefault="002F636C">
      <w:pPr>
        <w:rPr>
          <w:rFonts w:ascii="Calibri" w:eastAsiaTheme="majorEastAsia" w:hAnsi="Calibri" w:cs="Calibri"/>
          <w:b/>
          <w:bCs/>
          <w:color w:val="365F91" w:themeColor="accent1" w:themeShade="BF"/>
          <w:sz w:val="24"/>
          <w:szCs w:val="24"/>
        </w:rPr>
      </w:pPr>
      <w:r w:rsidRPr="00CD439F">
        <w:rPr>
          <w:rFonts w:ascii="Calibri" w:hAnsi="Calibri" w:cs="Calibri"/>
          <w:sz w:val="24"/>
          <w:szCs w:val="24"/>
        </w:rPr>
        <w:br w:type="page"/>
      </w:r>
    </w:p>
    <w:p w14:paraId="7B6F6FF0" w14:textId="65DE08FA" w:rsidR="002F636C" w:rsidRPr="00CD439F" w:rsidRDefault="002F636C" w:rsidP="002F636C">
      <w:pPr>
        <w:pStyle w:val="Heading1"/>
        <w:rPr>
          <w:rFonts w:ascii="Calibri" w:hAnsi="Calibri" w:cs="Calibri"/>
          <w:sz w:val="24"/>
          <w:szCs w:val="24"/>
        </w:rPr>
      </w:pPr>
      <w:bookmarkStart w:id="24" w:name="_Toc200377224"/>
      <w:r w:rsidRPr="00CD439F">
        <w:rPr>
          <w:rFonts w:ascii="Calibri" w:hAnsi="Calibri" w:cs="Calibri"/>
          <w:sz w:val="24"/>
          <w:szCs w:val="24"/>
        </w:rPr>
        <w:lastRenderedPageBreak/>
        <w:t>Policy Justification &amp; DfE Guidance</w:t>
      </w:r>
      <w:bookmarkEnd w:id="24"/>
    </w:p>
    <w:p w14:paraId="7D265148" w14:textId="77777777" w:rsidR="002F636C" w:rsidRPr="00CD439F" w:rsidRDefault="002F636C" w:rsidP="002F636C">
      <w:pPr>
        <w:rPr>
          <w:rFonts w:ascii="Calibri" w:hAnsi="Calibri" w:cs="Calibri"/>
          <w:sz w:val="24"/>
          <w:szCs w:val="24"/>
        </w:rPr>
      </w:pPr>
      <w:r w:rsidRPr="00CD439F">
        <w:rPr>
          <w:rFonts w:ascii="Calibri" w:hAnsi="Calibri" w:cs="Calibri"/>
          <w:sz w:val="24"/>
          <w:szCs w:val="24"/>
        </w:rPr>
        <w:t>This policy is grounded in the Department for Education’s guidance on school uniforms, which empowers schools to set rules on appearance to promote safety and discipline. The DfE states:</w:t>
      </w:r>
    </w:p>
    <w:p w14:paraId="4209242D" w14:textId="77777777" w:rsidR="002F636C" w:rsidRPr="00CD439F" w:rsidRDefault="002F636C" w:rsidP="002F636C">
      <w:pPr>
        <w:jc w:val="center"/>
        <w:rPr>
          <w:rFonts w:ascii="Calibri" w:hAnsi="Calibri" w:cs="Calibri"/>
          <w:sz w:val="24"/>
          <w:szCs w:val="24"/>
        </w:rPr>
      </w:pPr>
      <w:r w:rsidRPr="00CD439F">
        <w:rPr>
          <w:rFonts w:ascii="Calibri" w:hAnsi="Calibri" w:cs="Calibri"/>
          <w:i/>
          <w:iCs/>
          <w:sz w:val="24"/>
          <w:szCs w:val="24"/>
        </w:rPr>
        <w:t xml:space="preserve">“It is for the governing board of a school to decide: rules about appearance... These duties are placed on all governing boards by statute to ensure that school policies promote good </w:t>
      </w:r>
      <w:proofErr w:type="spellStart"/>
      <w:r w:rsidRPr="00CD439F">
        <w:rPr>
          <w:rFonts w:ascii="Calibri" w:hAnsi="Calibri" w:cs="Calibri"/>
          <w:i/>
          <w:iCs/>
          <w:sz w:val="24"/>
          <w:szCs w:val="24"/>
        </w:rPr>
        <w:t>behaviour</w:t>
      </w:r>
      <w:proofErr w:type="spellEnd"/>
      <w:r w:rsidRPr="00CD439F">
        <w:rPr>
          <w:rFonts w:ascii="Calibri" w:hAnsi="Calibri" w:cs="Calibri"/>
          <w:i/>
          <w:iCs/>
          <w:sz w:val="24"/>
          <w:szCs w:val="24"/>
        </w:rPr>
        <w:t xml:space="preserve"> and discipline among the pupil body.”</w:t>
      </w:r>
      <w:r w:rsidRPr="00CD439F">
        <w:rPr>
          <w:rFonts w:ascii="Calibri" w:hAnsi="Calibri" w:cs="Calibri"/>
          <w:sz w:val="24"/>
          <w:szCs w:val="24"/>
        </w:rPr>
        <w:br/>
      </w:r>
      <w:r w:rsidRPr="00CD439F">
        <w:rPr>
          <w:rFonts w:ascii="Calibri" w:hAnsi="Calibri" w:cs="Calibri"/>
          <w:b/>
          <w:bCs/>
          <w:sz w:val="24"/>
          <w:szCs w:val="24"/>
        </w:rPr>
        <w:t>-DfE School Uniforms Guidance</w:t>
      </w:r>
    </w:p>
    <w:p w14:paraId="73BDB746" w14:textId="77777777" w:rsidR="002F636C" w:rsidRPr="00CD439F" w:rsidRDefault="002F636C" w:rsidP="002F636C">
      <w:pPr>
        <w:rPr>
          <w:rFonts w:ascii="Calibri" w:hAnsi="Calibri" w:cs="Calibri"/>
          <w:sz w:val="24"/>
          <w:szCs w:val="24"/>
        </w:rPr>
      </w:pPr>
    </w:p>
    <w:p w14:paraId="502CEBF8" w14:textId="77777777" w:rsidR="002F636C" w:rsidRPr="00CD439F" w:rsidRDefault="002F636C" w:rsidP="002F636C">
      <w:pPr>
        <w:rPr>
          <w:rFonts w:ascii="Calibri" w:hAnsi="Calibri" w:cs="Calibri"/>
          <w:sz w:val="24"/>
          <w:szCs w:val="24"/>
        </w:rPr>
      </w:pPr>
      <w:r w:rsidRPr="00CD439F">
        <w:rPr>
          <w:rFonts w:ascii="Calibri" w:hAnsi="Calibri" w:cs="Calibri"/>
          <w:sz w:val="24"/>
          <w:szCs w:val="24"/>
        </w:rPr>
        <w:t xml:space="preserve">Additionally, the DfE </w:t>
      </w:r>
      <w:proofErr w:type="spellStart"/>
      <w:r w:rsidRPr="00CD439F">
        <w:rPr>
          <w:rFonts w:ascii="Calibri" w:hAnsi="Calibri" w:cs="Calibri"/>
          <w:sz w:val="24"/>
          <w:szCs w:val="24"/>
        </w:rPr>
        <w:t>emphasises</w:t>
      </w:r>
      <w:proofErr w:type="spellEnd"/>
      <w:r w:rsidRPr="00CD439F">
        <w:rPr>
          <w:rFonts w:ascii="Calibri" w:hAnsi="Calibri" w:cs="Calibri"/>
          <w:sz w:val="24"/>
          <w:szCs w:val="24"/>
        </w:rPr>
        <w:t xml:space="preserve"> the importance of considering health and safety in uniform policies:</w:t>
      </w:r>
    </w:p>
    <w:p w14:paraId="66656687" w14:textId="77777777" w:rsidR="002F636C" w:rsidRPr="00CD439F" w:rsidRDefault="002F636C" w:rsidP="002F636C">
      <w:pPr>
        <w:jc w:val="center"/>
        <w:rPr>
          <w:rFonts w:ascii="Calibri" w:hAnsi="Calibri" w:cs="Calibri"/>
          <w:sz w:val="24"/>
          <w:szCs w:val="24"/>
        </w:rPr>
      </w:pPr>
      <w:r w:rsidRPr="00CD439F">
        <w:rPr>
          <w:rFonts w:ascii="Calibri" w:hAnsi="Calibri" w:cs="Calibri"/>
          <w:i/>
          <w:iCs/>
          <w:sz w:val="24"/>
          <w:szCs w:val="24"/>
        </w:rPr>
        <w:t>“Governing boards will also need to ensure that, in developing and implementing their uniform policy, they comply with the Human Rights Act 1998 and Equality Act 2010 and take into account key considerations such as safeguarding requirements and the health and safety of their pupils.”</w:t>
      </w:r>
      <w:r w:rsidRPr="00CD439F">
        <w:rPr>
          <w:rFonts w:ascii="Calibri" w:hAnsi="Calibri" w:cs="Calibri"/>
          <w:i/>
          <w:iCs/>
          <w:sz w:val="24"/>
          <w:szCs w:val="24"/>
        </w:rPr>
        <w:br/>
      </w:r>
      <w:r w:rsidRPr="00CD439F">
        <w:rPr>
          <w:rFonts w:ascii="Calibri" w:hAnsi="Calibri" w:cs="Calibri"/>
          <w:b/>
          <w:bCs/>
          <w:sz w:val="24"/>
          <w:szCs w:val="24"/>
        </w:rPr>
        <w:t>-DfE School Uniforms Guidance</w:t>
      </w:r>
    </w:p>
    <w:p w14:paraId="5B1B3649" w14:textId="6283C05E" w:rsidR="002F636C" w:rsidRPr="00CD439F" w:rsidRDefault="002F636C" w:rsidP="002F636C">
      <w:pPr>
        <w:rPr>
          <w:rFonts w:ascii="Calibri" w:hAnsi="Calibri" w:cs="Calibri"/>
          <w:sz w:val="24"/>
          <w:szCs w:val="24"/>
        </w:rPr>
      </w:pPr>
      <w:r w:rsidRPr="00CD439F">
        <w:rPr>
          <w:rFonts w:ascii="Calibri" w:hAnsi="Calibri" w:cs="Calibri"/>
          <w:sz w:val="24"/>
          <w:szCs w:val="24"/>
        </w:rPr>
        <w:t>By adhering to these guidelines, our policy aims to ensure a safe and focused learning environment for all students.</w:t>
      </w:r>
    </w:p>
    <w:p w14:paraId="3A37A66E" w14:textId="71A43759" w:rsidR="002F636C" w:rsidRPr="00CD439F" w:rsidRDefault="002F636C" w:rsidP="002F636C">
      <w:pPr>
        <w:pStyle w:val="Heading1"/>
        <w:rPr>
          <w:rFonts w:ascii="Calibri" w:hAnsi="Calibri" w:cs="Calibri"/>
          <w:sz w:val="24"/>
          <w:szCs w:val="24"/>
          <w:lang w:eastAsia="en-GB"/>
        </w:rPr>
      </w:pPr>
      <w:bookmarkStart w:id="25" w:name="_Toc200377225"/>
      <w:r w:rsidRPr="00CD439F">
        <w:rPr>
          <w:rFonts w:ascii="Calibri" w:hAnsi="Calibri" w:cs="Calibri"/>
          <w:sz w:val="24"/>
          <w:szCs w:val="24"/>
          <w:lang w:eastAsia="en-GB"/>
        </w:rPr>
        <w:t>Our Partnership with Parents: Working Together for Student Success</w:t>
      </w:r>
      <w:bookmarkEnd w:id="25"/>
    </w:p>
    <w:p w14:paraId="55CEDEBB" w14:textId="363C167E" w:rsidR="002F636C" w:rsidRPr="00CD439F" w:rsidRDefault="002F636C" w:rsidP="002F636C">
      <w:pPr>
        <w:spacing w:before="100" w:beforeAutospacing="1" w:after="100" w:afterAutospacing="1" w:line="240" w:lineRule="auto"/>
        <w:outlineLvl w:val="2"/>
        <w:rPr>
          <w:rFonts w:ascii="Calibri" w:eastAsia="Times New Roman" w:hAnsi="Calibri" w:cs="Calibri"/>
          <w:b/>
          <w:bCs/>
          <w:sz w:val="24"/>
          <w:szCs w:val="24"/>
          <w:lang w:eastAsia="en-GB"/>
        </w:rPr>
      </w:pPr>
      <w:bookmarkStart w:id="26" w:name="_Toc200377226"/>
      <w:r w:rsidRPr="00CD439F">
        <w:rPr>
          <w:rFonts w:ascii="Calibri" w:eastAsia="Times New Roman" w:hAnsi="Calibri" w:cs="Calibri"/>
          <w:b/>
          <w:bCs/>
          <w:sz w:val="24"/>
          <w:szCs w:val="24"/>
          <w:lang w:eastAsia="en-GB"/>
        </w:rPr>
        <w:t>By enrolling your child at Aspire, you agree to:</w:t>
      </w:r>
      <w:bookmarkEnd w:id="26"/>
    </w:p>
    <w:p w14:paraId="7C438F0F" w14:textId="77777777" w:rsidR="002F636C" w:rsidRPr="00CD439F" w:rsidRDefault="002F636C" w:rsidP="002F636C">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b/>
          <w:bCs/>
          <w:sz w:val="24"/>
          <w:szCs w:val="24"/>
          <w:lang w:eastAsia="en-GB"/>
        </w:rPr>
        <w:t>Support all policies and decisions</w:t>
      </w:r>
      <w:r w:rsidRPr="00CD439F">
        <w:rPr>
          <w:rFonts w:ascii="Calibri" w:eastAsia="Times New Roman" w:hAnsi="Calibri" w:cs="Calibri"/>
          <w:sz w:val="24"/>
          <w:szCs w:val="24"/>
          <w:lang w:eastAsia="en-GB"/>
        </w:rPr>
        <w:t xml:space="preserve">, including those on </w:t>
      </w:r>
      <w:proofErr w:type="spellStart"/>
      <w:r w:rsidRPr="00CD439F">
        <w:rPr>
          <w:rFonts w:ascii="Calibri" w:eastAsia="Times New Roman" w:hAnsi="Calibri" w:cs="Calibri"/>
          <w:sz w:val="24"/>
          <w:szCs w:val="24"/>
          <w:lang w:eastAsia="en-GB"/>
        </w:rPr>
        <w:t>behaviour</w:t>
      </w:r>
      <w:proofErr w:type="spellEnd"/>
      <w:r w:rsidRPr="00CD439F">
        <w:rPr>
          <w:rFonts w:ascii="Calibri" w:eastAsia="Times New Roman" w:hAnsi="Calibri" w:cs="Calibri"/>
          <w:sz w:val="24"/>
          <w:szCs w:val="24"/>
          <w:lang w:eastAsia="en-GB"/>
        </w:rPr>
        <w:t>, attendance, uniform, and punctuality.</w:t>
      </w:r>
    </w:p>
    <w:p w14:paraId="46D43E91" w14:textId="77777777" w:rsidR="002F636C" w:rsidRPr="00CD439F" w:rsidRDefault="002F636C" w:rsidP="002F636C">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b/>
          <w:bCs/>
          <w:sz w:val="24"/>
          <w:szCs w:val="24"/>
          <w:lang w:eastAsia="en-GB"/>
        </w:rPr>
        <w:t>Attend meetings</w:t>
      </w:r>
      <w:r w:rsidRPr="00CD439F">
        <w:rPr>
          <w:rFonts w:ascii="Calibri" w:eastAsia="Times New Roman" w:hAnsi="Calibri" w:cs="Calibri"/>
          <w:sz w:val="24"/>
          <w:szCs w:val="24"/>
          <w:lang w:eastAsia="en-GB"/>
        </w:rPr>
        <w:t xml:space="preserve"> if requested, including reintegration, </w:t>
      </w:r>
      <w:proofErr w:type="spellStart"/>
      <w:r w:rsidRPr="00CD439F">
        <w:rPr>
          <w:rFonts w:ascii="Calibri" w:eastAsia="Times New Roman" w:hAnsi="Calibri" w:cs="Calibri"/>
          <w:sz w:val="24"/>
          <w:szCs w:val="24"/>
          <w:lang w:eastAsia="en-GB"/>
        </w:rPr>
        <w:t>behaviour</w:t>
      </w:r>
      <w:proofErr w:type="spellEnd"/>
      <w:r w:rsidRPr="00CD439F">
        <w:rPr>
          <w:rFonts w:ascii="Calibri" w:eastAsia="Times New Roman" w:hAnsi="Calibri" w:cs="Calibri"/>
          <w:sz w:val="24"/>
          <w:szCs w:val="24"/>
          <w:lang w:eastAsia="en-GB"/>
        </w:rPr>
        <w:t>, or support meetings.</w:t>
      </w:r>
    </w:p>
    <w:p w14:paraId="57710DED" w14:textId="77777777" w:rsidR="002F636C" w:rsidRPr="00CD439F" w:rsidRDefault="002F636C" w:rsidP="002F636C">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b/>
          <w:bCs/>
          <w:sz w:val="24"/>
          <w:szCs w:val="24"/>
          <w:lang w:eastAsia="en-GB"/>
        </w:rPr>
        <w:t>Uphold consequences</w:t>
      </w:r>
      <w:r w:rsidRPr="00CD439F">
        <w:rPr>
          <w:rFonts w:ascii="Calibri" w:eastAsia="Times New Roman" w:hAnsi="Calibri" w:cs="Calibri"/>
          <w:sz w:val="24"/>
          <w:szCs w:val="24"/>
          <w:lang w:eastAsia="en-GB"/>
        </w:rPr>
        <w:t xml:space="preserve"> and reinforce expectations at home.</w:t>
      </w:r>
    </w:p>
    <w:p w14:paraId="2730215B" w14:textId="77777777" w:rsidR="002F636C" w:rsidRPr="00CD439F" w:rsidRDefault="002F636C" w:rsidP="002F636C">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b/>
          <w:bCs/>
          <w:sz w:val="24"/>
          <w:szCs w:val="24"/>
          <w:lang w:eastAsia="en-GB"/>
        </w:rPr>
        <w:t>Trust professional judgment</w:t>
      </w:r>
      <w:r w:rsidRPr="00CD439F">
        <w:rPr>
          <w:rFonts w:ascii="Calibri" w:eastAsia="Times New Roman" w:hAnsi="Calibri" w:cs="Calibri"/>
          <w:sz w:val="24"/>
          <w:szCs w:val="24"/>
          <w:lang w:eastAsia="en-GB"/>
        </w:rPr>
        <w:t xml:space="preserve"> and follow communication pathways respectfully.</w:t>
      </w:r>
    </w:p>
    <w:p w14:paraId="7C7C54E1" w14:textId="77777777" w:rsidR="002F636C" w:rsidRPr="00CD439F" w:rsidRDefault="002F636C" w:rsidP="002F636C">
      <w:pPr>
        <w:numPr>
          <w:ilvl w:val="0"/>
          <w:numId w:val="33"/>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b/>
          <w:bCs/>
          <w:sz w:val="24"/>
          <w:szCs w:val="24"/>
          <w:lang w:eastAsia="en-GB"/>
        </w:rPr>
        <w:t>Celebrate your child’s success</w:t>
      </w:r>
      <w:r w:rsidRPr="00CD439F">
        <w:rPr>
          <w:rFonts w:ascii="Calibri" w:eastAsia="Times New Roman" w:hAnsi="Calibri" w:cs="Calibri"/>
          <w:sz w:val="24"/>
          <w:szCs w:val="24"/>
          <w:lang w:eastAsia="en-GB"/>
        </w:rPr>
        <w:t xml:space="preserve"> and work constructively if concerns arise.</w:t>
      </w:r>
    </w:p>
    <w:p w14:paraId="48D13E1D" w14:textId="77777777" w:rsidR="002F636C" w:rsidRPr="00CD439F" w:rsidRDefault="002F636C" w:rsidP="002F636C">
      <w:p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 xml:space="preserve">We ask families to be </w:t>
      </w:r>
      <w:r w:rsidRPr="00CD439F">
        <w:rPr>
          <w:rFonts w:ascii="Calibri" w:eastAsia="Times New Roman" w:hAnsi="Calibri" w:cs="Calibri"/>
          <w:b/>
          <w:bCs/>
          <w:sz w:val="24"/>
          <w:szCs w:val="24"/>
          <w:lang w:eastAsia="en-GB"/>
        </w:rPr>
        <w:t>active partners</w:t>
      </w:r>
      <w:r w:rsidRPr="00CD439F">
        <w:rPr>
          <w:rFonts w:ascii="Calibri" w:eastAsia="Times New Roman" w:hAnsi="Calibri" w:cs="Calibri"/>
          <w:sz w:val="24"/>
          <w:szCs w:val="24"/>
          <w:lang w:eastAsia="en-GB"/>
        </w:rPr>
        <w:t>, not passive observers. Your words at home about school, teachers, and rules shape your child’s attitude, motivation, and choices.</w:t>
      </w:r>
    </w:p>
    <w:p w14:paraId="1E48BA79" w14:textId="77777777" w:rsidR="002F636C" w:rsidRPr="00CD439F" w:rsidRDefault="002F636C" w:rsidP="002F636C">
      <w:p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 xml:space="preserve">We understand parenting can be challenging, and we are here to </w:t>
      </w:r>
      <w:r w:rsidRPr="00CD439F">
        <w:rPr>
          <w:rFonts w:ascii="Calibri" w:eastAsia="Times New Roman" w:hAnsi="Calibri" w:cs="Calibri"/>
          <w:b/>
          <w:bCs/>
          <w:sz w:val="24"/>
          <w:szCs w:val="24"/>
          <w:lang w:eastAsia="en-GB"/>
        </w:rPr>
        <w:t>work with you, not against you</w:t>
      </w:r>
      <w:r w:rsidRPr="00CD439F">
        <w:rPr>
          <w:rFonts w:ascii="Calibri" w:eastAsia="Times New Roman" w:hAnsi="Calibri" w:cs="Calibri"/>
          <w:sz w:val="24"/>
          <w:szCs w:val="24"/>
          <w:lang w:eastAsia="en-GB"/>
        </w:rPr>
        <w:t>. Our team offers support, guidance, and intervention if your child is struggling — but this is only effective if families engage positively and consistently.</w:t>
      </w:r>
    </w:p>
    <w:p w14:paraId="672688EC" w14:textId="77777777" w:rsidR="002F636C" w:rsidRPr="00CD439F" w:rsidRDefault="002F636C" w:rsidP="002F636C">
      <w:pPr>
        <w:spacing w:before="100" w:beforeAutospacing="1" w:after="100" w:afterAutospacing="1" w:line="240" w:lineRule="auto"/>
        <w:outlineLvl w:val="2"/>
        <w:rPr>
          <w:rFonts w:ascii="Calibri" w:eastAsia="Times New Roman" w:hAnsi="Calibri" w:cs="Calibri"/>
          <w:b/>
          <w:bCs/>
          <w:sz w:val="24"/>
          <w:szCs w:val="24"/>
          <w:lang w:eastAsia="en-GB"/>
        </w:rPr>
      </w:pPr>
      <w:bookmarkStart w:id="27" w:name="_Toc200377227"/>
      <w:r w:rsidRPr="00CD439F">
        <w:rPr>
          <w:rFonts w:ascii="Calibri" w:eastAsia="Times New Roman" w:hAnsi="Calibri" w:cs="Calibri"/>
          <w:b/>
          <w:bCs/>
          <w:sz w:val="24"/>
          <w:szCs w:val="24"/>
          <w:lang w:eastAsia="en-GB"/>
        </w:rPr>
        <w:t>Our Promise to Parents:</w:t>
      </w:r>
      <w:bookmarkEnd w:id="27"/>
    </w:p>
    <w:p w14:paraId="4C5FC530" w14:textId="77777777" w:rsidR="002F636C" w:rsidRPr="00CD439F" w:rsidRDefault="002F636C" w:rsidP="002F636C">
      <w:p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In return, Aspire Academy will:</w:t>
      </w:r>
    </w:p>
    <w:p w14:paraId="111C9B28" w14:textId="77777777" w:rsidR="002F636C" w:rsidRPr="00CD439F" w:rsidRDefault="002F636C" w:rsidP="002F636C">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Communicate openly and respectfully with you.</w:t>
      </w:r>
    </w:p>
    <w:p w14:paraId="11790368" w14:textId="77777777" w:rsidR="002F636C" w:rsidRPr="00CD439F" w:rsidRDefault="002F636C" w:rsidP="002F636C">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lastRenderedPageBreak/>
        <w:t>Keep you informed of your child’s progress and any concerns.</w:t>
      </w:r>
    </w:p>
    <w:p w14:paraId="6A847742" w14:textId="77777777" w:rsidR="002F636C" w:rsidRPr="00CD439F" w:rsidRDefault="002F636C" w:rsidP="002F636C">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Offer early help, mentoring, or referrals where needed.</w:t>
      </w:r>
    </w:p>
    <w:p w14:paraId="76E00DF1" w14:textId="77777777" w:rsidR="002F636C" w:rsidRPr="00CD439F" w:rsidRDefault="002F636C" w:rsidP="002F636C">
      <w:pPr>
        <w:numPr>
          <w:ilvl w:val="0"/>
          <w:numId w:val="34"/>
        </w:numPr>
        <w:spacing w:before="100" w:beforeAutospacing="1" w:after="100" w:afterAutospacing="1" w:line="240" w:lineRule="auto"/>
        <w:rPr>
          <w:rFonts w:ascii="Calibri" w:eastAsia="Times New Roman" w:hAnsi="Calibri" w:cs="Calibri"/>
          <w:sz w:val="24"/>
          <w:szCs w:val="24"/>
          <w:lang w:eastAsia="en-GB"/>
        </w:rPr>
      </w:pPr>
      <w:r w:rsidRPr="00CD439F">
        <w:rPr>
          <w:rFonts w:ascii="Calibri" w:eastAsia="Times New Roman" w:hAnsi="Calibri" w:cs="Calibri"/>
          <w:sz w:val="24"/>
          <w:szCs w:val="24"/>
          <w:lang w:eastAsia="en-GB"/>
        </w:rPr>
        <w:t>Provide a safe, inclusive, and ambitious environment for your child to thrive.</w:t>
      </w:r>
    </w:p>
    <w:p w14:paraId="0C83D722" w14:textId="77777777" w:rsidR="002F636C" w:rsidRPr="00CD439F" w:rsidRDefault="002F636C" w:rsidP="00FC2D29">
      <w:pPr>
        <w:spacing w:beforeAutospacing="1" w:after="100" w:afterAutospacing="1" w:line="240" w:lineRule="auto"/>
        <w:jc w:val="center"/>
        <w:rPr>
          <w:rFonts w:ascii="Calibri" w:eastAsia="Times New Roman" w:hAnsi="Calibri" w:cs="Calibri"/>
          <w:sz w:val="24"/>
          <w:szCs w:val="24"/>
          <w:lang w:eastAsia="en-GB"/>
        </w:rPr>
      </w:pPr>
      <w:r w:rsidRPr="00CD439F">
        <w:rPr>
          <w:rFonts w:ascii="Calibri" w:eastAsia="Times New Roman" w:hAnsi="Calibri" w:cs="Calibri"/>
          <w:i/>
          <w:iCs/>
          <w:sz w:val="24"/>
          <w:szCs w:val="24"/>
          <w:lang w:eastAsia="en-GB"/>
        </w:rPr>
        <w:t>“Strong school-home partnerships help pupils develop the habits and mindset needed for success — at school and in life.”</w:t>
      </w:r>
      <w:r w:rsidRPr="00CD439F">
        <w:rPr>
          <w:rFonts w:ascii="Calibri" w:eastAsia="Times New Roman" w:hAnsi="Calibri" w:cs="Calibri"/>
          <w:sz w:val="24"/>
          <w:szCs w:val="24"/>
          <w:lang w:eastAsia="en-GB"/>
        </w:rPr>
        <w:br/>
        <w:t xml:space="preserve">— </w:t>
      </w:r>
      <w:r w:rsidRPr="00CD439F">
        <w:rPr>
          <w:rFonts w:ascii="Calibri" w:eastAsia="Times New Roman" w:hAnsi="Calibri" w:cs="Calibri"/>
          <w:b/>
          <w:bCs/>
          <w:sz w:val="24"/>
          <w:szCs w:val="24"/>
          <w:lang w:eastAsia="en-GB"/>
        </w:rPr>
        <w:t>Aspire Academy Leadership</w:t>
      </w:r>
    </w:p>
    <w:p w14:paraId="7377CBB5" w14:textId="77777777" w:rsidR="002F636C" w:rsidRPr="00CD439F" w:rsidRDefault="002F636C" w:rsidP="002F636C">
      <w:pPr>
        <w:rPr>
          <w:rFonts w:ascii="Calibri" w:hAnsi="Calibri" w:cs="Calibri"/>
          <w:sz w:val="24"/>
          <w:szCs w:val="24"/>
        </w:rPr>
      </w:pPr>
    </w:p>
    <w:p w14:paraId="50A17D4B" w14:textId="77777777" w:rsidR="002F636C" w:rsidRPr="00CD439F" w:rsidRDefault="002F636C" w:rsidP="006A62A4">
      <w:pPr>
        <w:rPr>
          <w:rFonts w:ascii="Calibri" w:hAnsi="Calibri" w:cs="Calibri"/>
          <w:sz w:val="24"/>
          <w:szCs w:val="24"/>
        </w:rPr>
      </w:pPr>
    </w:p>
    <w:p w14:paraId="6D7F3408" w14:textId="77777777" w:rsidR="006A62A4" w:rsidRPr="00CD439F" w:rsidRDefault="006A62A4" w:rsidP="006A62A4">
      <w:pPr>
        <w:jc w:val="center"/>
        <w:rPr>
          <w:rFonts w:ascii="Calibri" w:hAnsi="Calibri" w:cs="Calibri"/>
          <w:sz w:val="24"/>
          <w:szCs w:val="24"/>
        </w:rPr>
      </w:pPr>
    </w:p>
    <w:p w14:paraId="43FC18C2" w14:textId="77777777" w:rsidR="006A62A4" w:rsidRPr="00CD439F" w:rsidRDefault="006A62A4" w:rsidP="006A62A4">
      <w:pPr>
        <w:jc w:val="center"/>
        <w:rPr>
          <w:rFonts w:ascii="Calibri" w:hAnsi="Calibri" w:cs="Calibri"/>
          <w:sz w:val="24"/>
          <w:szCs w:val="24"/>
        </w:rPr>
      </w:pPr>
    </w:p>
    <w:p w14:paraId="4737F66E" w14:textId="77777777" w:rsidR="007447DF" w:rsidRPr="00CD439F" w:rsidRDefault="007447DF">
      <w:pPr>
        <w:rPr>
          <w:rFonts w:ascii="Calibri" w:hAnsi="Calibri" w:cs="Calibri"/>
          <w:sz w:val="24"/>
          <w:szCs w:val="24"/>
        </w:rPr>
      </w:pPr>
    </w:p>
    <w:p w14:paraId="48F5B945" w14:textId="77777777" w:rsidR="007447DF" w:rsidRPr="00CD439F" w:rsidRDefault="007447DF">
      <w:pPr>
        <w:rPr>
          <w:rFonts w:ascii="Calibri" w:hAnsi="Calibri" w:cs="Calibri"/>
          <w:sz w:val="24"/>
          <w:szCs w:val="24"/>
        </w:rPr>
      </w:pPr>
    </w:p>
    <w:p w14:paraId="15D167B5" w14:textId="77777777" w:rsidR="007447DF" w:rsidRPr="00CD439F" w:rsidRDefault="007447DF">
      <w:pPr>
        <w:rPr>
          <w:rFonts w:ascii="Calibri" w:hAnsi="Calibri" w:cs="Calibri"/>
          <w:sz w:val="24"/>
          <w:szCs w:val="24"/>
        </w:rPr>
      </w:pPr>
    </w:p>
    <w:p w14:paraId="4EB08B55" w14:textId="77777777" w:rsidR="002F636C" w:rsidRPr="00CD439F" w:rsidRDefault="002F636C">
      <w:pPr>
        <w:rPr>
          <w:rFonts w:ascii="Calibri" w:eastAsiaTheme="majorEastAsia" w:hAnsi="Calibri" w:cs="Calibri"/>
          <w:b/>
          <w:bCs/>
          <w:color w:val="365F91" w:themeColor="accent1" w:themeShade="BF"/>
          <w:sz w:val="24"/>
          <w:szCs w:val="24"/>
        </w:rPr>
      </w:pPr>
      <w:r w:rsidRPr="00CD439F">
        <w:rPr>
          <w:rFonts w:ascii="Calibri" w:hAnsi="Calibri" w:cs="Calibri"/>
          <w:sz w:val="24"/>
          <w:szCs w:val="24"/>
        </w:rPr>
        <w:br w:type="page"/>
      </w:r>
    </w:p>
    <w:p w14:paraId="54FB5F85" w14:textId="34A23AA5" w:rsidR="007447DF" w:rsidRPr="00CD439F" w:rsidRDefault="003F682F">
      <w:pPr>
        <w:pStyle w:val="Heading1"/>
        <w:rPr>
          <w:rFonts w:ascii="Calibri" w:hAnsi="Calibri" w:cs="Calibri"/>
          <w:sz w:val="24"/>
          <w:szCs w:val="24"/>
        </w:rPr>
      </w:pPr>
      <w:bookmarkStart w:id="28" w:name="_Toc200377228"/>
      <w:r w:rsidRPr="00CD439F">
        <w:rPr>
          <w:rFonts w:ascii="Calibri" w:hAnsi="Calibri" w:cs="Calibri"/>
          <w:sz w:val="24"/>
          <w:szCs w:val="24"/>
        </w:rPr>
        <w:lastRenderedPageBreak/>
        <w:t>F</w:t>
      </w:r>
      <w:r w:rsidR="00DD1BB5" w:rsidRPr="00CD439F">
        <w:rPr>
          <w:rFonts w:ascii="Calibri" w:hAnsi="Calibri" w:cs="Calibri"/>
          <w:sz w:val="24"/>
          <w:szCs w:val="24"/>
        </w:rPr>
        <w:t>requently Asked Questions (FAQs)</w:t>
      </w:r>
      <w:bookmarkEnd w:id="28"/>
    </w:p>
    <w:p w14:paraId="4A8C52DF" w14:textId="77777777" w:rsidR="007447DF" w:rsidRPr="00CD439F" w:rsidRDefault="00DD1BB5">
      <w:pPr>
        <w:rPr>
          <w:rFonts w:ascii="Calibri" w:hAnsi="Calibri" w:cs="Calibri"/>
          <w:sz w:val="24"/>
          <w:szCs w:val="24"/>
        </w:rPr>
      </w:pPr>
      <w:r w:rsidRPr="00CD439F">
        <w:rPr>
          <w:rFonts w:ascii="Calibri" w:hAnsi="Calibri" w:cs="Calibri"/>
          <w:b/>
          <w:bCs/>
          <w:sz w:val="24"/>
          <w:szCs w:val="24"/>
        </w:rPr>
        <w:t>Q: Why is it important for my child to wear the correct uniform?</w:t>
      </w:r>
      <w:r w:rsidRPr="00CD439F">
        <w:rPr>
          <w:rFonts w:ascii="Calibri" w:hAnsi="Calibri" w:cs="Calibri"/>
          <w:sz w:val="24"/>
          <w:szCs w:val="24"/>
        </w:rPr>
        <w:br/>
        <w:t>A: Uniform is not just about appearance — it sets the tone for learning, promotes equality, and reflects our high standards. When students wear the correct uniform, it encourages pride, focus, and a sense of belonging. It also reduces distractions and creates a calm, professional environment.</w:t>
      </w:r>
    </w:p>
    <w:p w14:paraId="045421E3" w14:textId="77777777" w:rsidR="007447DF" w:rsidRPr="00CD439F" w:rsidRDefault="00DD1BB5">
      <w:pPr>
        <w:rPr>
          <w:rFonts w:ascii="Calibri" w:hAnsi="Calibri" w:cs="Calibri"/>
          <w:sz w:val="24"/>
          <w:szCs w:val="24"/>
        </w:rPr>
      </w:pPr>
      <w:r w:rsidRPr="00CD439F">
        <w:rPr>
          <w:rFonts w:ascii="Calibri" w:hAnsi="Calibri" w:cs="Calibri"/>
          <w:b/>
          <w:bCs/>
          <w:sz w:val="24"/>
          <w:szCs w:val="24"/>
        </w:rPr>
        <w:t>Q: How does wearing uniform help with learning?</w:t>
      </w:r>
      <w:r w:rsidRPr="00CD439F">
        <w:rPr>
          <w:rFonts w:ascii="Calibri" w:hAnsi="Calibri" w:cs="Calibri"/>
          <w:sz w:val="24"/>
          <w:szCs w:val="24"/>
        </w:rPr>
        <w:br/>
        <w:t xml:space="preserve">A: A consistent and correct uniform routine builds discipline and structure. When students feel part of a team and know what’s expected of them, they’re more likely to concentrate on their studies and take school seriously. Uniform removes peer pressure linked to fashion and allows staff to focus on teaching, not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management.</w:t>
      </w:r>
    </w:p>
    <w:p w14:paraId="2AA4B205" w14:textId="5AEA3FAE" w:rsidR="007447DF" w:rsidRPr="00CD439F" w:rsidRDefault="00DD1BB5">
      <w:pPr>
        <w:rPr>
          <w:rFonts w:ascii="Calibri" w:hAnsi="Calibri" w:cs="Calibri"/>
          <w:sz w:val="24"/>
          <w:szCs w:val="24"/>
        </w:rPr>
      </w:pPr>
      <w:r w:rsidRPr="00CD439F">
        <w:rPr>
          <w:rFonts w:ascii="Calibri" w:hAnsi="Calibri" w:cs="Calibri"/>
          <w:b/>
          <w:bCs/>
          <w:sz w:val="24"/>
          <w:szCs w:val="24"/>
        </w:rPr>
        <w:t xml:space="preserve">Q: Can my child wear clothing or shoes with small logos like Nike, The North Face, or </w:t>
      </w:r>
      <w:proofErr w:type="spellStart"/>
      <w:r w:rsidRPr="00CD439F">
        <w:rPr>
          <w:rFonts w:ascii="Calibri" w:hAnsi="Calibri" w:cs="Calibri"/>
          <w:b/>
          <w:bCs/>
          <w:sz w:val="24"/>
          <w:szCs w:val="24"/>
        </w:rPr>
        <w:t>Monterrain</w:t>
      </w:r>
      <w:proofErr w:type="spellEnd"/>
      <w:r w:rsidRPr="00CD439F">
        <w:rPr>
          <w:rFonts w:ascii="Calibri" w:hAnsi="Calibri" w:cs="Calibri"/>
          <w:b/>
          <w:bCs/>
          <w:sz w:val="24"/>
          <w:szCs w:val="24"/>
        </w:rPr>
        <w:t>?</w:t>
      </w:r>
      <w:r w:rsidRPr="00CD439F">
        <w:rPr>
          <w:rFonts w:ascii="Calibri" w:hAnsi="Calibri" w:cs="Calibri"/>
          <w:sz w:val="24"/>
          <w:szCs w:val="24"/>
        </w:rPr>
        <w:br/>
        <w:t xml:space="preserve">A: No. Clothing or shoes with visible logos — even small or "subtle" ones — are not allowed. All uniform items must be completely plain with no </w:t>
      </w:r>
      <w:r w:rsidR="001D0243" w:rsidRPr="00CD439F">
        <w:rPr>
          <w:rFonts w:ascii="Calibri" w:hAnsi="Calibri" w:cs="Calibri"/>
          <w:sz w:val="24"/>
          <w:szCs w:val="24"/>
        </w:rPr>
        <w:t xml:space="preserve">visible </w:t>
      </w:r>
      <w:r w:rsidRPr="00CD439F">
        <w:rPr>
          <w:rFonts w:ascii="Calibri" w:hAnsi="Calibri" w:cs="Calibri"/>
          <w:sz w:val="24"/>
          <w:szCs w:val="24"/>
        </w:rPr>
        <w:t xml:space="preserve">branding, slogans, or symbols. This includes </w:t>
      </w:r>
      <w:r w:rsidR="00392CDB">
        <w:rPr>
          <w:rFonts w:ascii="Calibri" w:hAnsi="Calibri" w:cs="Calibri"/>
          <w:sz w:val="24"/>
          <w:szCs w:val="24"/>
        </w:rPr>
        <w:t>shorts</w:t>
      </w:r>
      <w:r w:rsidR="00631ACB">
        <w:rPr>
          <w:rFonts w:ascii="Calibri" w:hAnsi="Calibri" w:cs="Calibri"/>
          <w:sz w:val="24"/>
          <w:szCs w:val="24"/>
        </w:rPr>
        <w:t xml:space="preserve"> and</w:t>
      </w:r>
      <w:r w:rsidRPr="00CD439F">
        <w:rPr>
          <w:rFonts w:ascii="Calibri" w:hAnsi="Calibri" w:cs="Calibri"/>
          <w:sz w:val="24"/>
          <w:szCs w:val="24"/>
        </w:rPr>
        <w:t xml:space="preserve"> trousers</w:t>
      </w:r>
      <w:r w:rsidR="00631ACB">
        <w:rPr>
          <w:rFonts w:ascii="Calibri" w:hAnsi="Calibri" w:cs="Calibri"/>
          <w:sz w:val="24"/>
          <w:szCs w:val="24"/>
        </w:rPr>
        <w:t>.</w:t>
      </w:r>
    </w:p>
    <w:p w14:paraId="0B4E3845" w14:textId="77777777" w:rsidR="007447DF" w:rsidRPr="00CD439F" w:rsidRDefault="00DD1BB5">
      <w:pPr>
        <w:rPr>
          <w:rFonts w:ascii="Calibri" w:hAnsi="Calibri" w:cs="Calibri"/>
          <w:sz w:val="24"/>
          <w:szCs w:val="24"/>
        </w:rPr>
      </w:pPr>
      <w:r w:rsidRPr="00CD439F">
        <w:rPr>
          <w:rFonts w:ascii="Calibri" w:hAnsi="Calibri" w:cs="Calibri"/>
          <w:b/>
          <w:bCs/>
          <w:sz w:val="24"/>
          <w:szCs w:val="24"/>
        </w:rPr>
        <w:t xml:space="preserve">Q: What if the item is the correct </w:t>
      </w:r>
      <w:proofErr w:type="spellStart"/>
      <w:r w:rsidRPr="00CD439F">
        <w:rPr>
          <w:rFonts w:ascii="Calibri" w:hAnsi="Calibri" w:cs="Calibri"/>
          <w:b/>
          <w:bCs/>
          <w:sz w:val="24"/>
          <w:szCs w:val="24"/>
        </w:rPr>
        <w:t>colour</w:t>
      </w:r>
      <w:proofErr w:type="spellEnd"/>
      <w:r w:rsidRPr="00CD439F">
        <w:rPr>
          <w:rFonts w:ascii="Calibri" w:hAnsi="Calibri" w:cs="Calibri"/>
          <w:b/>
          <w:bCs/>
          <w:sz w:val="24"/>
          <w:szCs w:val="24"/>
        </w:rPr>
        <w:t xml:space="preserve"> but just has a small branded logo?</w:t>
      </w:r>
      <w:r w:rsidRPr="00CD439F">
        <w:rPr>
          <w:rFonts w:ascii="Calibri" w:hAnsi="Calibri" w:cs="Calibri"/>
          <w:b/>
          <w:bCs/>
          <w:sz w:val="24"/>
          <w:szCs w:val="24"/>
        </w:rPr>
        <w:br/>
      </w:r>
      <w:r w:rsidRPr="00CD439F">
        <w:rPr>
          <w:rFonts w:ascii="Calibri" w:hAnsi="Calibri" w:cs="Calibri"/>
          <w:sz w:val="24"/>
          <w:szCs w:val="24"/>
        </w:rPr>
        <w:t xml:space="preserve">A: It’s still not allowed. Even if the item is black or fits the </w:t>
      </w:r>
      <w:proofErr w:type="spellStart"/>
      <w:r w:rsidRPr="00CD439F">
        <w:rPr>
          <w:rFonts w:ascii="Calibri" w:hAnsi="Calibri" w:cs="Calibri"/>
          <w:sz w:val="24"/>
          <w:szCs w:val="24"/>
        </w:rPr>
        <w:t>colour</w:t>
      </w:r>
      <w:proofErr w:type="spellEnd"/>
      <w:r w:rsidRPr="00CD439F">
        <w:rPr>
          <w:rFonts w:ascii="Calibri" w:hAnsi="Calibri" w:cs="Calibri"/>
          <w:sz w:val="24"/>
          <w:szCs w:val="24"/>
        </w:rPr>
        <w:t xml:space="preserve"> policy, any visible logo, tick, badge, or emblem breaches the uniform rules. We recommend purchasing plain, non-branded alternatives from approved suppliers or supermarkets.</w:t>
      </w:r>
    </w:p>
    <w:p w14:paraId="52D1695C" w14:textId="3B5B42BD" w:rsidR="007447DF" w:rsidRPr="00CD439F" w:rsidRDefault="00DD1BB5">
      <w:pPr>
        <w:rPr>
          <w:rFonts w:ascii="Calibri" w:hAnsi="Calibri" w:cs="Calibri"/>
          <w:sz w:val="24"/>
          <w:szCs w:val="24"/>
        </w:rPr>
      </w:pPr>
      <w:r w:rsidRPr="00CD439F">
        <w:rPr>
          <w:rFonts w:ascii="Calibri" w:hAnsi="Calibri" w:cs="Calibri"/>
          <w:b/>
          <w:bCs/>
          <w:sz w:val="24"/>
          <w:szCs w:val="24"/>
        </w:rPr>
        <w:t>Q: Can my child wear trainers or boots instead of shoes?</w:t>
      </w:r>
      <w:r w:rsidRPr="00CD439F">
        <w:rPr>
          <w:rFonts w:ascii="Calibri" w:hAnsi="Calibri" w:cs="Calibri"/>
          <w:sz w:val="24"/>
          <w:szCs w:val="24"/>
        </w:rPr>
        <w:br/>
        <w:t>A: No. Only plain black leather-look shoes are allowed. Trainers, boots, canvas shoes, or any other styles are not permitted.</w:t>
      </w:r>
      <w:r w:rsidR="001D0243" w:rsidRPr="00CD439F">
        <w:rPr>
          <w:rFonts w:ascii="Calibri" w:hAnsi="Calibri" w:cs="Calibri"/>
          <w:sz w:val="24"/>
          <w:szCs w:val="24"/>
        </w:rPr>
        <w:t xml:space="preserve"> </w:t>
      </w:r>
    </w:p>
    <w:p w14:paraId="46C3D466" w14:textId="77777777" w:rsidR="007447DF" w:rsidRPr="00CD439F" w:rsidRDefault="00DD1BB5">
      <w:pPr>
        <w:rPr>
          <w:rFonts w:ascii="Calibri" w:hAnsi="Calibri" w:cs="Calibri"/>
          <w:sz w:val="24"/>
          <w:szCs w:val="24"/>
        </w:rPr>
      </w:pPr>
      <w:r w:rsidRPr="00CD439F">
        <w:rPr>
          <w:rFonts w:ascii="Calibri" w:hAnsi="Calibri" w:cs="Calibri"/>
          <w:b/>
          <w:bCs/>
          <w:sz w:val="24"/>
          <w:szCs w:val="24"/>
        </w:rPr>
        <w:t>Q: What happens if my child wears incorrect footwear?</w:t>
      </w:r>
      <w:r w:rsidRPr="00CD439F">
        <w:rPr>
          <w:rFonts w:ascii="Calibri" w:hAnsi="Calibri" w:cs="Calibri"/>
          <w:sz w:val="24"/>
          <w:szCs w:val="24"/>
        </w:rPr>
        <w:br/>
        <w:t>A: If a student arrives in non-uniform shoes, they will be required to change into school-issued shoes. Refusal to change will result in time spent in the Impact Unit until compliance is achieved.</w:t>
      </w:r>
    </w:p>
    <w:p w14:paraId="61B82F0F" w14:textId="76773511" w:rsidR="007447DF" w:rsidRPr="00CD439F" w:rsidRDefault="00DD1BB5">
      <w:pPr>
        <w:rPr>
          <w:rFonts w:ascii="Calibri" w:hAnsi="Calibri" w:cs="Calibri"/>
          <w:sz w:val="24"/>
          <w:szCs w:val="24"/>
        </w:rPr>
      </w:pPr>
      <w:r w:rsidRPr="00CD439F">
        <w:rPr>
          <w:rFonts w:ascii="Calibri" w:hAnsi="Calibri" w:cs="Calibri"/>
          <w:b/>
          <w:bCs/>
          <w:sz w:val="24"/>
          <w:szCs w:val="24"/>
        </w:rPr>
        <w:t>Q: Can my child wear makeup?</w:t>
      </w:r>
      <w:r w:rsidRPr="00CD439F">
        <w:rPr>
          <w:rFonts w:ascii="Calibri" w:hAnsi="Calibri" w:cs="Calibri"/>
          <w:sz w:val="24"/>
          <w:szCs w:val="24"/>
        </w:rPr>
        <w:br/>
        <w:t xml:space="preserve">A: Only discreet, natural makeup is allowed (light foundation, minimal mascara). No heavy or brightly </w:t>
      </w:r>
      <w:proofErr w:type="spellStart"/>
      <w:r w:rsidRPr="00CD439F">
        <w:rPr>
          <w:rFonts w:ascii="Calibri" w:hAnsi="Calibri" w:cs="Calibri"/>
          <w:sz w:val="24"/>
          <w:szCs w:val="24"/>
        </w:rPr>
        <w:t>coloured</w:t>
      </w:r>
      <w:proofErr w:type="spellEnd"/>
      <w:r w:rsidRPr="00CD439F">
        <w:rPr>
          <w:rFonts w:ascii="Calibri" w:hAnsi="Calibri" w:cs="Calibri"/>
          <w:sz w:val="24"/>
          <w:szCs w:val="24"/>
        </w:rPr>
        <w:t xml:space="preserve"> makeup is permitted.</w:t>
      </w:r>
      <w:r w:rsidR="001D0243" w:rsidRPr="00CD439F">
        <w:rPr>
          <w:rFonts w:ascii="Calibri" w:hAnsi="Calibri" w:cs="Calibri"/>
          <w:sz w:val="24"/>
          <w:szCs w:val="24"/>
        </w:rPr>
        <w:t xml:space="preserve"> Heavy make-up refers to the use of excessive or very noticeable cosmetics, such as bold lipstick, thick foundation, or dramatic eye makeup, which is not appropriate for a school setting.</w:t>
      </w:r>
    </w:p>
    <w:p w14:paraId="71F242C4" w14:textId="47B4FCA4" w:rsidR="007447DF" w:rsidRPr="00CD439F" w:rsidRDefault="00DD1BB5">
      <w:pPr>
        <w:rPr>
          <w:rFonts w:ascii="Calibri" w:hAnsi="Calibri" w:cs="Calibri"/>
          <w:sz w:val="24"/>
          <w:szCs w:val="24"/>
        </w:rPr>
      </w:pPr>
      <w:r w:rsidRPr="00CD439F">
        <w:rPr>
          <w:rFonts w:ascii="Calibri" w:hAnsi="Calibri" w:cs="Calibri"/>
          <w:b/>
          <w:bCs/>
          <w:sz w:val="24"/>
          <w:szCs w:val="24"/>
        </w:rPr>
        <w:t>Q: Are acrylic or false nails allowed?</w:t>
      </w:r>
      <w:r w:rsidRPr="00CD439F">
        <w:rPr>
          <w:rFonts w:ascii="Calibri" w:hAnsi="Calibri" w:cs="Calibri"/>
          <w:sz w:val="24"/>
          <w:szCs w:val="24"/>
        </w:rPr>
        <w:br/>
        <w:t>A: No. Nails must be natural and clean. Acrylic, gel, or false nails of any kind are not permitted.</w:t>
      </w:r>
    </w:p>
    <w:p w14:paraId="75F83DC1" w14:textId="77777777" w:rsidR="007447DF" w:rsidRPr="00CD439F" w:rsidRDefault="00DD1BB5">
      <w:pPr>
        <w:rPr>
          <w:rFonts w:ascii="Calibri" w:hAnsi="Calibri" w:cs="Calibri"/>
          <w:sz w:val="24"/>
          <w:szCs w:val="24"/>
        </w:rPr>
      </w:pPr>
      <w:r w:rsidRPr="00CD439F">
        <w:rPr>
          <w:rFonts w:ascii="Calibri" w:hAnsi="Calibri" w:cs="Calibri"/>
          <w:b/>
          <w:bCs/>
          <w:sz w:val="24"/>
          <w:szCs w:val="24"/>
        </w:rPr>
        <w:t>Q: Can my child bring nail glue or nail products into school?</w:t>
      </w:r>
      <w:r w:rsidRPr="00CD439F">
        <w:rPr>
          <w:rFonts w:ascii="Calibri" w:hAnsi="Calibri" w:cs="Calibri"/>
          <w:sz w:val="24"/>
          <w:szCs w:val="24"/>
        </w:rPr>
        <w:br/>
        <w:t>A: No. Nail products of any kind, including glue, false nails, or polish, are banned from school premises.</w:t>
      </w:r>
    </w:p>
    <w:p w14:paraId="4F660C53" w14:textId="77777777" w:rsidR="007447DF" w:rsidRPr="00CD439F" w:rsidRDefault="00DD1BB5">
      <w:pPr>
        <w:rPr>
          <w:rFonts w:ascii="Calibri" w:hAnsi="Calibri" w:cs="Calibri"/>
          <w:sz w:val="24"/>
          <w:szCs w:val="24"/>
        </w:rPr>
      </w:pPr>
      <w:r w:rsidRPr="00CD439F">
        <w:rPr>
          <w:rFonts w:ascii="Calibri" w:hAnsi="Calibri" w:cs="Calibri"/>
          <w:b/>
          <w:bCs/>
          <w:sz w:val="24"/>
          <w:szCs w:val="24"/>
        </w:rPr>
        <w:lastRenderedPageBreak/>
        <w:t>Q: What happens if my child refuses to remove their nails or piercings?</w:t>
      </w:r>
      <w:r w:rsidRPr="00CD439F">
        <w:rPr>
          <w:rFonts w:ascii="Calibri" w:hAnsi="Calibri" w:cs="Calibri"/>
          <w:b/>
          <w:bCs/>
          <w:sz w:val="24"/>
          <w:szCs w:val="24"/>
        </w:rPr>
        <w:br/>
      </w:r>
      <w:r w:rsidRPr="00CD439F">
        <w:rPr>
          <w:rFonts w:ascii="Calibri" w:hAnsi="Calibri" w:cs="Calibri"/>
          <w:sz w:val="24"/>
          <w:szCs w:val="24"/>
        </w:rPr>
        <w:t>A: Refusal will be treated as defiance of school rules. The student will be placed in the Impact Unit until the issue is resolved.</w:t>
      </w:r>
    </w:p>
    <w:p w14:paraId="18F3A5B2" w14:textId="77777777" w:rsidR="007447DF" w:rsidRPr="00CD439F" w:rsidRDefault="00DD1BB5">
      <w:pPr>
        <w:rPr>
          <w:rFonts w:ascii="Calibri" w:hAnsi="Calibri" w:cs="Calibri"/>
          <w:sz w:val="24"/>
          <w:szCs w:val="24"/>
        </w:rPr>
      </w:pPr>
      <w:r w:rsidRPr="00CD439F">
        <w:rPr>
          <w:rFonts w:ascii="Calibri" w:hAnsi="Calibri" w:cs="Calibri"/>
          <w:b/>
          <w:bCs/>
          <w:sz w:val="24"/>
          <w:szCs w:val="24"/>
        </w:rPr>
        <w:t>Q: Are piercings allowed at school?</w:t>
      </w:r>
      <w:r w:rsidRPr="00CD439F">
        <w:rPr>
          <w:rFonts w:ascii="Calibri" w:hAnsi="Calibri" w:cs="Calibri"/>
          <w:sz w:val="24"/>
          <w:szCs w:val="24"/>
        </w:rPr>
        <w:br/>
        <w:t>A: Only one pair of small, plain gold or silver stud earrings worn in the ear lobes is allowed. No other piercings are permitted at any time — this includes nose, eyebrow, lip, tongue, or any other visible piercings.</w:t>
      </w:r>
    </w:p>
    <w:p w14:paraId="56285376" w14:textId="77777777" w:rsidR="007447DF" w:rsidRPr="00CD439F" w:rsidRDefault="00DD1BB5">
      <w:pPr>
        <w:rPr>
          <w:rFonts w:ascii="Calibri" w:hAnsi="Calibri" w:cs="Calibri"/>
          <w:sz w:val="24"/>
          <w:szCs w:val="24"/>
        </w:rPr>
      </w:pPr>
      <w:r w:rsidRPr="00CD439F">
        <w:rPr>
          <w:rFonts w:ascii="Calibri" w:hAnsi="Calibri" w:cs="Calibri"/>
          <w:b/>
          <w:bCs/>
          <w:sz w:val="24"/>
          <w:szCs w:val="24"/>
        </w:rPr>
        <w:t>Q: What if my child gets a new piercing over the holidays?</w:t>
      </w:r>
      <w:r w:rsidRPr="00CD439F">
        <w:rPr>
          <w:rFonts w:ascii="Calibri" w:hAnsi="Calibri" w:cs="Calibri"/>
          <w:sz w:val="24"/>
          <w:szCs w:val="24"/>
        </w:rPr>
        <w:br/>
        <w:t>A: All piercings must be removed before returning to school — including any newly done over the break. There is no exemption period to "allow healing." If your child cannot remove the piercing, they will not be allowed into lessons and will be placed in the Impact Unit.</w:t>
      </w:r>
    </w:p>
    <w:p w14:paraId="6416BFBD" w14:textId="77777777" w:rsidR="007447DF" w:rsidRPr="00CD439F" w:rsidRDefault="00DD1BB5">
      <w:pPr>
        <w:rPr>
          <w:rFonts w:ascii="Calibri" w:hAnsi="Calibri" w:cs="Calibri"/>
          <w:sz w:val="24"/>
          <w:szCs w:val="24"/>
        </w:rPr>
      </w:pPr>
      <w:r w:rsidRPr="00CD439F">
        <w:rPr>
          <w:rFonts w:ascii="Calibri" w:hAnsi="Calibri" w:cs="Calibri"/>
          <w:b/>
          <w:bCs/>
          <w:sz w:val="24"/>
          <w:szCs w:val="24"/>
        </w:rPr>
        <w:t>Q: My child says they need to keep their piercing in to prevent it closing. Is this allowed?</w:t>
      </w:r>
      <w:r w:rsidRPr="00CD439F">
        <w:rPr>
          <w:rFonts w:ascii="Calibri" w:hAnsi="Calibri" w:cs="Calibri"/>
          <w:b/>
          <w:bCs/>
          <w:sz w:val="24"/>
          <w:szCs w:val="24"/>
        </w:rPr>
        <w:br/>
      </w:r>
      <w:r w:rsidRPr="00CD439F">
        <w:rPr>
          <w:rFonts w:ascii="Calibri" w:hAnsi="Calibri" w:cs="Calibri"/>
          <w:sz w:val="24"/>
          <w:szCs w:val="24"/>
        </w:rPr>
        <w:t>A: No. School policy is clear: no visible piercings beyond the allowed studs. Healing or new piercings are not an acceptable reason for exemption. We strongly advise waiting until the start of the 6-week summer holiday if you plan for your child to get a new piercing.</w:t>
      </w:r>
    </w:p>
    <w:p w14:paraId="57C6A8C0" w14:textId="696E1202" w:rsidR="007447DF" w:rsidRPr="00CD439F" w:rsidRDefault="00DD1BB5">
      <w:pPr>
        <w:rPr>
          <w:rFonts w:ascii="Calibri" w:hAnsi="Calibri" w:cs="Calibri"/>
          <w:sz w:val="24"/>
          <w:szCs w:val="24"/>
        </w:rPr>
      </w:pPr>
      <w:r w:rsidRPr="00CD439F">
        <w:rPr>
          <w:rFonts w:ascii="Calibri" w:hAnsi="Calibri" w:cs="Calibri"/>
          <w:b/>
          <w:bCs/>
          <w:sz w:val="24"/>
          <w:szCs w:val="24"/>
        </w:rPr>
        <w:t xml:space="preserve">Q: What if my </w:t>
      </w:r>
      <w:r w:rsidR="00392CDB">
        <w:rPr>
          <w:rFonts w:ascii="Calibri" w:hAnsi="Calibri" w:cs="Calibri"/>
          <w:b/>
          <w:bCs/>
          <w:sz w:val="24"/>
          <w:szCs w:val="24"/>
        </w:rPr>
        <w:t>child</w:t>
      </w:r>
      <w:r w:rsidRPr="00CD439F">
        <w:rPr>
          <w:rFonts w:ascii="Calibri" w:hAnsi="Calibri" w:cs="Calibri"/>
          <w:b/>
          <w:bCs/>
          <w:sz w:val="24"/>
          <w:szCs w:val="24"/>
        </w:rPr>
        <w:t xml:space="preserve"> prefers skirts but rolls them up?</w:t>
      </w:r>
      <w:r w:rsidRPr="00CD439F">
        <w:rPr>
          <w:rFonts w:ascii="Calibri" w:hAnsi="Calibri" w:cs="Calibri"/>
          <w:sz w:val="24"/>
          <w:szCs w:val="24"/>
        </w:rPr>
        <w:br/>
        <w:t>A: Skirts must be worn at knee length. Rolling skirts is considered defiance. After warnings, a student may be required to wear trousers instead.</w:t>
      </w:r>
    </w:p>
    <w:p w14:paraId="7B44A796" w14:textId="77777777" w:rsidR="007447DF" w:rsidRPr="00CD439F" w:rsidRDefault="00DD1BB5">
      <w:pPr>
        <w:rPr>
          <w:rFonts w:ascii="Calibri" w:hAnsi="Calibri" w:cs="Calibri"/>
          <w:b/>
          <w:bCs/>
          <w:sz w:val="24"/>
          <w:szCs w:val="24"/>
        </w:rPr>
      </w:pPr>
      <w:r w:rsidRPr="00CD439F">
        <w:rPr>
          <w:rFonts w:ascii="Calibri" w:hAnsi="Calibri" w:cs="Calibri"/>
          <w:b/>
          <w:bCs/>
          <w:sz w:val="24"/>
          <w:szCs w:val="24"/>
        </w:rPr>
        <w:t>Q: What if my child has a religious head covering?</w:t>
      </w:r>
      <w:r w:rsidRPr="00CD439F">
        <w:rPr>
          <w:rFonts w:ascii="Calibri" w:hAnsi="Calibri" w:cs="Calibri"/>
          <w:sz w:val="24"/>
          <w:szCs w:val="24"/>
        </w:rPr>
        <w:br/>
        <w:t xml:space="preserve">A: Plain hijabs or headscarves in academy </w:t>
      </w:r>
      <w:proofErr w:type="spellStart"/>
      <w:r w:rsidRPr="00CD439F">
        <w:rPr>
          <w:rFonts w:ascii="Calibri" w:hAnsi="Calibri" w:cs="Calibri"/>
          <w:sz w:val="24"/>
          <w:szCs w:val="24"/>
        </w:rPr>
        <w:t>colours</w:t>
      </w:r>
      <w:proofErr w:type="spellEnd"/>
      <w:r w:rsidRPr="00CD439F">
        <w:rPr>
          <w:rFonts w:ascii="Calibri" w:hAnsi="Calibri" w:cs="Calibri"/>
          <w:sz w:val="24"/>
          <w:szCs w:val="24"/>
        </w:rPr>
        <w:t xml:space="preserve"> are permitted and respected as part of our inclusive uniform policy.</w:t>
      </w:r>
    </w:p>
    <w:p w14:paraId="13DE1D88" w14:textId="77777777" w:rsidR="007447DF" w:rsidRPr="00CD439F" w:rsidRDefault="00DD1BB5">
      <w:pPr>
        <w:rPr>
          <w:rFonts w:ascii="Calibri" w:hAnsi="Calibri" w:cs="Calibri"/>
          <w:sz w:val="24"/>
          <w:szCs w:val="24"/>
        </w:rPr>
      </w:pPr>
      <w:r w:rsidRPr="00CD439F">
        <w:rPr>
          <w:rFonts w:ascii="Calibri" w:hAnsi="Calibri" w:cs="Calibri"/>
          <w:b/>
          <w:bCs/>
          <w:sz w:val="24"/>
          <w:szCs w:val="24"/>
        </w:rPr>
        <w:t>Q: What happens if my child comes to school in incorrect uniform?</w:t>
      </w:r>
      <w:r w:rsidRPr="00CD439F">
        <w:rPr>
          <w:rFonts w:ascii="Calibri" w:hAnsi="Calibri" w:cs="Calibri"/>
          <w:b/>
          <w:bCs/>
          <w:sz w:val="24"/>
          <w:szCs w:val="24"/>
        </w:rPr>
        <w:br/>
      </w:r>
      <w:r w:rsidRPr="00CD439F">
        <w:rPr>
          <w:rFonts w:ascii="Calibri" w:hAnsi="Calibri" w:cs="Calibri"/>
          <w:sz w:val="24"/>
          <w:szCs w:val="24"/>
        </w:rPr>
        <w:t>A: They may be sent home to change, directed to the Standards Room, or placed in the Impact Unit. We may also loan uniform items where possible.</w:t>
      </w:r>
    </w:p>
    <w:p w14:paraId="4B1F9D95" w14:textId="77777777" w:rsidR="007447DF" w:rsidRPr="00CD439F" w:rsidRDefault="00DD1BB5">
      <w:pPr>
        <w:rPr>
          <w:rFonts w:ascii="Calibri" w:hAnsi="Calibri" w:cs="Calibri"/>
          <w:sz w:val="24"/>
          <w:szCs w:val="24"/>
        </w:rPr>
      </w:pPr>
      <w:r w:rsidRPr="00CD439F">
        <w:rPr>
          <w:rFonts w:ascii="Calibri" w:hAnsi="Calibri" w:cs="Calibri"/>
          <w:b/>
          <w:bCs/>
          <w:sz w:val="24"/>
          <w:szCs w:val="24"/>
        </w:rPr>
        <w:t>Q: What if I can't get the correct uniform in time?</w:t>
      </w:r>
      <w:r w:rsidRPr="00CD439F">
        <w:rPr>
          <w:rFonts w:ascii="Calibri" w:hAnsi="Calibri" w:cs="Calibri"/>
          <w:sz w:val="24"/>
          <w:szCs w:val="24"/>
        </w:rPr>
        <w:br/>
        <w:t>A: Please contact the school in advance. We may be able to support, but failure to communicate will not exempt students from uniform expectations.</w:t>
      </w:r>
    </w:p>
    <w:p w14:paraId="16ED394B" w14:textId="77777777" w:rsidR="007447DF" w:rsidRPr="00CD439F" w:rsidRDefault="00DD1BB5">
      <w:pPr>
        <w:rPr>
          <w:rFonts w:ascii="Calibri" w:hAnsi="Calibri" w:cs="Calibri"/>
          <w:sz w:val="24"/>
          <w:szCs w:val="24"/>
        </w:rPr>
      </w:pPr>
      <w:r w:rsidRPr="00CD439F">
        <w:rPr>
          <w:rFonts w:ascii="Calibri" w:hAnsi="Calibri" w:cs="Calibri"/>
          <w:b/>
          <w:bCs/>
          <w:sz w:val="24"/>
          <w:szCs w:val="24"/>
        </w:rPr>
        <w:t>Q: What if my child says “other students aren’t following the rules”?</w:t>
      </w:r>
      <w:r w:rsidRPr="00CD439F">
        <w:rPr>
          <w:rFonts w:ascii="Calibri" w:hAnsi="Calibri" w:cs="Calibri"/>
          <w:b/>
          <w:bCs/>
          <w:sz w:val="24"/>
          <w:szCs w:val="24"/>
        </w:rPr>
        <w:br/>
      </w:r>
      <w:r w:rsidRPr="00CD439F">
        <w:rPr>
          <w:rFonts w:ascii="Calibri" w:hAnsi="Calibri" w:cs="Calibri"/>
          <w:sz w:val="24"/>
          <w:szCs w:val="24"/>
        </w:rPr>
        <w:t>A: The Academy applies policies consistently, but we encourage parents to focus on their own child’s compliance. If there are concerns, contact the school directly rather than relying on hearsay.</w:t>
      </w:r>
    </w:p>
    <w:p w14:paraId="25BBB5C2" w14:textId="77777777" w:rsidR="007447DF" w:rsidRPr="00CD439F" w:rsidRDefault="00DD1BB5">
      <w:pPr>
        <w:rPr>
          <w:rFonts w:ascii="Calibri" w:hAnsi="Calibri" w:cs="Calibri"/>
          <w:sz w:val="24"/>
          <w:szCs w:val="24"/>
        </w:rPr>
      </w:pPr>
      <w:r w:rsidRPr="00CD439F">
        <w:rPr>
          <w:rFonts w:ascii="Calibri" w:hAnsi="Calibri" w:cs="Calibri"/>
          <w:b/>
          <w:bCs/>
          <w:sz w:val="24"/>
          <w:szCs w:val="24"/>
        </w:rPr>
        <w:t>Q: Why is the school so strict on appearance?</w:t>
      </w:r>
      <w:r w:rsidRPr="00CD439F">
        <w:rPr>
          <w:rFonts w:ascii="Calibri" w:hAnsi="Calibri" w:cs="Calibri"/>
          <w:b/>
          <w:bCs/>
          <w:sz w:val="24"/>
          <w:szCs w:val="24"/>
        </w:rPr>
        <w:br/>
      </w:r>
      <w:r w:rsidRPr="00CD439F">
        <w:rPr>
          <w:rFonts w:ascii="Calibri" w:hAnsi="Calibri" w:cs="Calibri"/>
          <w:sz w:val="24"/>
          <w:szCs w:val="24"/>
        </w:rPr>
        <w:t xml:space="preserve">A: Uniform expectations teach discipline, equality, and readiness to learn. High standards in uniform help promote high standards in </w:t>
      </w:r>
      <w:proofErr w:type="spellStart"/>
      <w:r w:rsidRPr="00CD439F">
        <w:rPr>
          <w:rFonts w:ascii="Calibri" w:hAnsi="Calibri" w:cs="Calibri"/>
          <w:sz w:val="24"/>
          <w:szCs w:val="24"/>
        </w:rPr>
        <w:t>behaviour</w:t>
      </w:r>
      <w:proofErr w:type="spellEnd"/>
      <w:r w:rsidRPr="00CD439F">
        <w:rPr>
          <w:rFonts w:ascii="Calibri" w:hAnsi="Calibri" w:cs="Calibri"/>
          <w:sz w:val="24"/>
          <w:szCs w:val="24"/>
        </w:rPr>
        <w:t xml:space="preserve"> and achievement.</w:t>
      </w:r>
    </w:p>
    <w:p w14:paraId="2D38A034" w14:textId="77777777" w:rsidR="007447DF" w:rsidRPr="00CD439F" w:rsidRDefault="007447DF">
      <w:pPr>
        <w:rPr>
          <w:rFonts w:ascii="Calibri" w:hAnsi="Calibri" w:cs="Calibri"/>
          <w:sz w:val="24"/>
          <w:szCs w:val="24"/>
        </w:rPr>
      </w:pPr>
    </w:p>
    <w:sectPr w:rsidR="007447DF" w:rsidRPr="00CD439F" w:rsidSect="00A30A5E">
      <w:footerReference w:type="default" r:id="rId9"/>
      <w:pgSz w:w="12240" w:h="15840"/>
      <w:pgMar w:top="993" w:right="1183" w:bottom="993" w:left="12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6BC1" w14:textId="77777777" w:rsidR="00A5295C" w:rsidRDefault="00A5295C" w:rsidP="001454B8">
      <w:pPr>
        <w:spacing w:after="0" w:line="240" w:lineRule="auto"/>
      </w:pPr>
      <w:r>
        <w:separator/>
      </w:r>
    </w:p>
  </w:endnote>
  <w:endnote w:type="continuationSeparator" w:id="0">
    <w:p w14:paraId="069889A5" w14:textId="77777777" w:rsidR="00A5295C" w:rsidRDefault="00A5295C" w:rsidP="0014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227734"/>
      <w:docPartObj>
        <w:docPartGallery w:val="Page Numbers (Bottom of Page)"/>
        <w:docPartUnique/>
      </w:docPartObj>
    </w:sdtPr>
    <w:sdtEndPr/>
    <w:sdtContent>
      <w:p w14:paraId="2F4D41D4" w14:textId="4567F323" w:rsidR="001454B8" w:rsidRDefault="001454B8">
        <w:pPr>
          <w:pStyle w:val="Footer"/>
          <w:jc w:val="center"/>
        </w:pPr>
        <w:r>
          <w:fldChar w:fldCharType="begin"/>
        </w:r>
        <w:r>
          <w:instrText>PAGE   \* MERGEFORMAT</w:instrText>
        </w:r>
        <w:r>
          <w:fldChar w:fldCharType="separate"/>
        </w:r>
        <w:r>
          <w:rPr>
            <w:lang w:val="en-GB"/>
          </w:rPr>
          <w:t>2</w:t>
        </w:r>
        <w:r>
          <w:fldChar w:fldCharType="end"/>
        </w:r>
      </w:p>
    </w:sdtContent>
  </w:sdt>
  <w:p w14:paraId="0402669C" w14:textId="77777777" w:rsidR="001454B8" w:rsidRDefault="0014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60EB" w14:textId="77777777" w:rsidR="00A5295C" w:rsidRDefault="00A5295C" w:rsidP="001454B8">
      <w:pPr>
        <w:spacing w:after="0" w:line="240" w:lineRule="auto"/>
      </w:pPr>
      <w:r>
        <w:separator/>
      </w:r>
    </w:p>
  </w:footnote>
  <w:footnote w:type="continuationSeparator" w:id="0">
    <w:p w14:paraId="22F89CBE" w14:textId="77777777" w:rsidR="00A5295C" w:rsidRDefault="00A5295C" w:rsidP="00145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F2C44"/>
    <w:multiLevelType w:val="hybridMultilevel"/>
    <w:tmpl w:val="718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4358FF"/>
    <w:multiLevelType w:val="hybridMultilevel"/>
    <w:tmpl w:val="DACE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037A8"/>
    <w:multiLevelType w:val="hybridMultilevel"/>
    <w:tmpl w:val="BE18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FC7E29"/>
    <w:multiLevelType w:val="hybridMultilevel"/>
    <w:tmpl w:val="6864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86962"/>
    <w:multiLevelType w:val="hybridMultilevel"/>
    <w:tmpl w:val="DFEE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C051C9"/>
    <w:multiLevelType w:val="multilevel"/>
    <w:tmpl w:val="C75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E712C8"/>
    <w:multiLevelType w:val="hybridMultilevel"/>
    <w:tmpl w:val="7588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050B7D"/>
    <w:multiLevelType w:val="multilevel"/>
    <w:tmpl w:val="FDC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A0160"/>
    <w:multiLevelType w:val="hybridMultilevel"/>
    <w:tmpl w:val="C8B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8162BF"/>
    <w:multiLevelType w:val="multilevel"/>
    <w:tmpl w:val="06F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30C44"/>
    <w:multiLevelType w:val="hybridMultilevel"/>
    <w:tmpl w:val="633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F5195"/>
    <w:multiLevelType w:val="hybridMultilevel"/>
    <w:tmpl w:val="F246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A7850"/>
    <w:multiLevelType w:val="hybridMultilevel"/>
    <w:tmpl w:val="EF2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B01B1"/>
    <w:multiLevelType w:val="hybridMultilevel"/>
    <w:tmpl w:val="3F4A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0436D"/>
    <w:multiLevelType w:val="hybridMultilevel"/>
    <w:tmpl w:val="D0AE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A361F"/>
    <w:multiLevelType w:val="hybridMultilevel"/>
    <w:tmpl w:val="F026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C5FC3"/>
    <w:multiLevelType w:val="hybridMultilevel"/>
    <w:tmpl w:val="295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33017"/>
    <w:multiLevelType w:val="multilevel"/>
    <w:tmpl w:val="347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85BA6"/>
    <w:multiLevelType w:val="hybridMultilevel"/>
    <w:tmpl w:val="7E34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A5F73"/>
    <w:multiLevelType w:val="hybridMultilevel"/>
    <w:tmpl w:val="721ACC2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8947DE3"/>
    <w:multiLevelType w:val="hybridMultilevel"/>
    <w:tmpl w:val="720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60B82"/>
    <w:multiLevelType w:val="hybridMultilevel"/>
    <w:tmpl w:val="5EB4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16865"/>
    <w:multiLevelType w:val="hybridMultilevel"/>
    <w:tmpl w:val="5756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742C5"/>
    <w:multiLevelType w:val="hybridMultilevel"/>
    <w:tmpl w:val="DCE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C320F"/>
    <w:multiLevelType w:val="multilevel"/>
    <w:tmpl w:val="3176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0474F"/>
    <w:multiLevelType w:val="hybridMultilevel"/>
    <w:tmpl w:val="C2A6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54440"/>
    <w:multiLevelType w:val="hybridMultilevel"/>
    <w:tmpl w:val="2776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31111"/>
    <w:multiLevelType w:val="hybridMultilevel"/>
    <w:tmpl w:val="C4F8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714CD"/>
    <w:multiLevelType w:val="hybridMultilevel"/>
    <w:tmpl w:val="6A3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10378"/>
    <w:multiLevelType w:val="multilevel"/>
    <w:tmpl w:val="7476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9"/>
  </w:num>
  <w:num w:numId="12">
    <w:abstractNumId w:val="28"/>
  </w:num>
  <w:num w:numId="13">
    <w:abstractNumId w:val="32"/>
  </w:num>
  <w:num w:numId="14">
    <w:abstractNumId w:val="21"/>
  </w:num>
  <w:num w:numId="15">
    <w:abstractNumId w:val="22"/>
  </w:num>
  <w:num w:numId="16">
    <w:abstractNumId w:val="36"/>
  </w:num>
  <w:num w:numId="17">
    <w:abstractNumId w:val="25"/>
  </w:num>
  <w:num w:numId="18">
    <w:abstractNumId w:val="34"/>
  </w:num>
  <w:num w:numId="19">
    <w:abstractNumId w:val="13"/>
  </w:num>
  <w:num w:numId="20">
    <w:abstractNumId w:val="17"/>
  </w:num>
  <w:num w:numId="21">
    <w:abstractNumId w:val="19"/>
  </w:num>
  <w:num w:numId="22">
    <w:abstractNumId w:val="24"/>
  </w:num>
  <w:num w:numId="23">
    <w:abstractNumId w:val="35"/>
  </w:num>
  <w:num w:numId="24">
    <w:abstractNumId w:val="15"/>
  </w:num>
  <w:num w:numId="25">
    <w:abstractNumId w:val="31"/>
  </w:num>
  <w:num w:numId="26">
    <w:abstractNumId w:val="27"/>
  </w:num>
  <w:num w:numId="27">
    <w:abstractNumId w:val="10"/>
  </w:num>
  <w:num w:numId="28">
    <w:abstractNumId w:val="12"/>
  </w:num>
  <w:num w:numId="29">
    <w:abstractNumId w:val="20"/>
  </w:num>
  <w:num w:numId="30">
    <w:abstractNumId w:val="29"/>
  </w:num>
  <w:num w:numId="31">
    <w:abstractNumId w:val="11"/>
  </w:num>
  <w:num w:numId="32">
    <w:abstractNumId w:val="38"/>
  </w:num>
  <w:num w:numId="33">
    <w:abstractNumId w:val="16"/>
  </w:num>
  <w:num w:numId="34">
    <w:abstractNumId w:val="33"/>
  </w:num>
  <w:num w:numId="35">
    <w:abstractNumId w:val="30"/>
  </w:num>
  <w:num w:numId="36">
    <w:abstractNumId w:val="26"/>
  </w:num>
  <w:num w:numId="37">
    <w:abstractNumId w:val="18"/>
  </w:num>
  <w:num w:numId="38">
    <w:abstractNumId w:val="1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51C"/>
    <w:rsid w:val="0012084C"/>
    <w:rsid w:val="001454B8"/>
    <w:rsid w:val="0015074B"/>
    <w:rsid w:val="001678F9"/>
    <w:rsid w:val="001767D7"/>
    <w:rsid w:val="001D0243"/>
    <w:rsid w:val="00222F52"/>
    <w:rsid w:val="002463E8"/>
    <w:rsid w:val="0029639D"/>
    <w:rsid w:val="002A2527"/>
    <w:rsid w:val="002C7A0F"/>
    <w:rsid w:val="002F636C"/>
    <w:rsid w:val="00326F90"/>
    <w:rsid w:val="00392CDB"/>
    <w:rsid w:val="00395FEA"/>
    <w:rsid w:val="003D724F"/>
    <w:rsid w:val="003F682F"/>
    <w:rsid w:val="0044447C"/>
    <w:rsid w:val="00497D94"/>
    <w:rsid w:val="00567B76"/>
    <w:rsid w:val="005B5237"/>
    <w:rsid w:val="005D0FE9"/>
    <w:rsid w:val="005F6202"/>
    <w:rsid w:val="0061216E"/>
    <w:rsid w:val="00631ACB"/>
    <w:rsid w:val="006A62A4"/>
    <w:rsid w:val="006E6AB1"/>
    <w:rsid w:val="00743BCC"/>
    <w:rsid w:val="007447DF"/>
    <w:rsid w:val="00754013"/>
    <w:rsid w:val="007609FC"/>
    <w:rsid w:val="00774309"/>
    <w:rsid w:val="007F56E7"/>
    <w:rsid w:val="0080772C"/>
    <w:rsid w:val="008A16D5"/>
    <w:rsid w:val="009A6460"/>
    <w:rsid w:val="00A30A5E"/>
    <w:rsid w:val="00A5295C"/>
    <w:rsid w:val="00A572F2"/>
    <w:rsid w:val="00AA1D8D"/>
    <w:rsid w:val="00AF1CFE"/>
    <w:rsid w:val="00B20E17"/>
    <w:rsid w:val="00B23C79"/>
    <w:rsid w:val="00B47730"/>
    <w:rsid w:val="00B93E9A"/>
    <w:rsid w:val="00C36456"/>
    <w:rsid w:val="00C81CDA"/>
    <w:rsid w:val="00CB0664"/>
    <w:rsid w:val="00CD439F"/>
    <w:rsid w:val="00CE38DC"/>
    <w:rsid w:val="00CF6636"/>
    <w:rsid w:val="00D378AC"/>
    <w:rsid w:val="00DA11B8"/>
    <w:rsid w:val="00DD1BB5"/>
    <w:rsid w:val="00E13D8C"/>
    <w:rsid w:val="00E20E85"/>
    <w:rsid w:val="00E333DB"/>
    <w:rsid w:val="00E97EC0"/>
    <w:rsid w:val="00EA3B6A"/>
    <w:rsid w:val="00F10DE4"/>
    <w:rsid w:val="00F40F2F"/>
    <w:rsid w:val="00FC2D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A0A59"/>
  <w14:defaultImageDpi w14:val="330"/>
  <w15:docId w15:val="{6885A128-5F3F-4B52-8CA0-6DCAC322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1454B8"/>
    <w:pPr>
      <w:spacing w:after="100"/>
    </w:pPr>
  </w:style>
  <w:style w:type="paragraph" w:styleId="TOC2">
    <w:name w:val="toc 2"/>
    <w:basedOn w:val="Normal"/>
    <w:next w:val="Normal"/>
    <w:autoRedefine/>
    <w:uiPriority w:val="39"/>
    <w:unhideWhenUsed/>
    <w:rsid w:val="001454B8"/>
    <w:pPr>
      <w:spacing w:after="100"/>
      <w:ind w:left="220"/>
    </w:pPr>
  </w:style>
  <w:style w:type="character" w:styleId="Hyperlink">
    <w:name w:val="Hyperlink"/>
    <w:basedOn w:val="DefaultParagraphFont"/>
    <w:uiPriority w:val="99"/>
    <w:unhideWhenUsed/>
    <w:rsid w:val="001454B8"/>
    <w:rPr>
      <w:color w:val="0000FF" w:themeColor="hyperlink"/>
      <w:u w:val="single"/>
    </w:rPr>
  </w:style>
  <w:style w:type="character" w:customStyle="1" w:styleId="NoSpacingChar">
    <w:name w:val="No Spacing Char"/>
    <w:basedOn w:val="DefaultParagraphFont"/>
    <w:link w:val="NoSpacing"/>
    <w:uiPriority w:val="1"/>
    <w:rsid w:val="00E333DB"/>
  </w:style>
  <w:style w:type="paragraph" w:styleId="NormalWeb">
    <w:name w:val="Normal (Web)"/>
    <w:basedOn w:val="Normal"/>
    <w:uiPriority w:val="99"/>
    <w:unhideWhenUsed/>
    <w:rsid w:val="00C81C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FC2D29"/>
    <w:pPr>
      <w:spacing w:after="100"/>
      <w:ind w:left="440"/>
    </w:pPr>
  </w:style>
  <w:style w:type="table" w:styleId="PlainTable1">
    <w:name w:val="Plain Table 1"/>
    <w:basedOn w:val="TableNormal"/>
    <w:uiPriority w:val="99"/>
    <w:rsid w:val="00F10D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F10D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8486">
      <w:bodyDiv w:val="1"/>
      <w:marLeft w:val="0"/>
      <w:marRight w:val="0"/>
      <w:marTop w:val="0"/>
      <w:marBottom w:val="0"/>
      <w:divBdr>
        <w:top w:val="none" w:sz="0" w:space="0" w:color="auto"/>
        <w:left w:val="none" w:sz="0" w:space="0" w:color="auto"/>
        <w:bottom w:val="none" w:sz="0" w:space="0" w:color="auto"/>
        <w:right w:val="none" w:sz="0" w:space="0" w:color="auto"/>
      </w:divBdr>
    </w:div>
    <w:div w:id="406995998">
      <w:bodyDiv w:val="1"/>
      <w:marLeft w:val="0"/>
      <w:marRight w:val="0"/>
      <w:marTop w:val="0"/>
      <w:marBottom w:val="0"/>
      <w:divBdr>
        <w:top w:val="none" w:sz="0" w:space="0" w:color="auto"/>
        <w:left w:val="none" w:sz="0" w:space="0" w:color="auto"/>
        <w:bottom w:val="none" w:sz="0" w:space="0" w:color="auto"/>
        <w:right w:val="none" w:sz="0" w:space="0" w:color="auto"/>
      </w:divBdr>
    </w:div>
    <w:div w:id="562986703">
      <w:bodyDiv w:val="1"/>
      <w:marLeft w:val="0"/>
      <w:marRight w:val="0"/>
      <w:marTop w:val="0"/>
      <w:marBottom w:val="0"/>
      <w:divBdr>
        <w:top w:val="none" w:sz="0" w:space="0" w:color="auto"/>
        <w:left w:val="none" w:sz="0" w:space="0" w:color="auto"/>
        <w:bottom w:val="none" w:sz="0" w:space="0" w:color="auto"/>
        <w:right w:val="none" w:sz="0" w:space="0" w:color="auto"/>
      </w:divBdr>
    </w:div>
    <w:div w:id="1625234666">
      <w:bodyDiv w:val="1"/>
      <w:marLeft w:val="0"/>
      <w:marRight w:val="0"/>
      <w:marTop w:val="0"/>
      <w:marBottom w:val="0"/>
      <w:divBdr>
        <w:top w:val="none" w:sz="0" w:space="0" w:color="auto"/>
        <w:left w:val="none" w:sz="0" w:space="0" w:color="auto"/>
        <w:bottom w:val="none" w:sz="0" w:space="0" w:color="auto"/>
        <w:right w:val="none" w:sz="0" w:space="0" w:color="auto"/>
      </w:divBdr>
    </w:div>
    <w:div w:id="1745882407">
      <w:bodyDiv w:val="1"/>
      <w:marLeft w:val="0"/>
      <w:marRight w:val="0"/>
      <w:marTop w:val="0"/>
      <w:marBottom w:val="0"/>
      <w:divBdr>
        <w:top w:val="none" w:sz="0" w:space="0" w:color="auto"/>
        <w:left w:val="none" w:sz="0" w:space="0" w:color="auto"/>
        <w:bottom w:val="none" w:sz="0" w:space="0" w:color="auto"/>
        <w:right w:val="none" w:sz="0" w:space="0" w:color="auto"/>
      </w:divBdr>
    </w:div>
    <w:div w:id="2034375424">
      <w:bodyDiv w:val="1"/>
      <w:marLeft w:val="0"/>
      <w:marRight w:val="0"/>
      <w:marTop w:val="0"/>
      <w:marBottom w:val="0"/>
      <w:divBdr>
        <w:top w:val="none" w:sz="0" w:space="0" w:color="auto"/>
        <w:left w:val="none" w:sz="0" w:space="0" w:color="auto"/>
        <w:bottom w:val="none" w:sz="0" w:space="0" w:color="auto"/>
        <w:right w:val="none" w:sz="0" w:space="0" w:color="auto"/>
      </w:divBdr>
    </w:div>
    <w:div w:id="210418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88F56F9AD4EC88E50E307873653F9"/>
        <w:category>
          <w:name w:val="General"/>
          <w:gallery w:val="placeholder"/>
        </w:category>
        <w:types>
          <w:type w:val="bbPlcHdr"/>
        </w:types>
        <w:behaviors>
          <w:behavior w:val="content"/>
        </w:behaviors>
        <w:guid w:val="{B4EEE28C-DDF6-4BBF-8337-9D4DAC59CD82}"/>
      </w:docPartPr>
      <w:docPartBody>
        <w:p w:rsidR="001837D7" w:rsidRDefault="006E26F9" w:rsidP="006E26F9">
          <w:pPr>
            <w:pStyle w:val="F8488F56F9AD4EC88E50E307873653F9"/>
          </w:pPr>
          <w:r>
            <w:rPr>
              <w:rFonts w:asciiTheme="majorHAnsi" w:eastAsiaTheme="majorEastAsia" w:hAnsiTheme="majorHAnsi" w:cstheme="majorBidi"/>
              <w:caps/>
              <w:color w:val="4472C4" w:themeColor="accent1"/>
              <w:sz w:val="80"/>
              <w:szCs w:val="80"/>
            </w:rPr>
            <w:t>[Document title]</w:t>
          </w:r>
        </w:p>
      </w:docPartBody>
    </w:docPart>
    <w:docPart>
      <w:docPartPr>
        <w:name w:val="30986F5C5CF9495E8A83B739F3DA0614"/>
        <w:category>
          <w:name w:val="General"/>
          <w:gallery w:val="placeholder"/>
        </w:category>
        <w:types>
          <w:type w:val="bbPlcHdr"/>
        </w:types>
        <w:behaviors>
          <w:behavior w:val="content"/>
        </w:behaviors>
        <w:guid w:val="{7F83C2B0-7AD7-4CD5-A634-C8E0F893A7A9}"/>
      </w:docPartPr>
      <w:docPartBody>
        <w:p w:rsidR="001837D7" w:rsidRDefault="006E26F9" w:rsidP="006E26F9">
          <w:pPr>
            <w:pStyle w:val="30986F5C5CF9495E8A83B739F3DA0614"/>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F9"/>
    <w:rsid w:val="00122BDA"/>
    <w:rsid w:val="001837D7"/>
    <w:rsid w:val="002C3FEE"/>
    <w:rsid w:val="0050130B"/>
    <w:rsid w:val="006E26F9"/>
    <w:rsid w:val="00711900"/>
    <w:rsid w:val="009F5942"/>
    <w:rsid w:val="00C5098B"/>
    <w:rsid w:val="00E407CE"/>
    <w:rsid w:val="00F33892"/>
    <w:rsid w:val="00F65DE8"/>
    <w:rsid w:val="00FA1C27"/>
    <w:rsid w:val="00FE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88F56F9AD4EC88E50E307873653F9">
    <w:name w:val="F8488F56F9AD4EC88E50E307873653F9"/>
    <w:rsid w:val="006E26F9"/>
  </w:style>
  <w:style w:type="paragraph" w:customStyle="1" w:styleId="30986F5C5CF9495E8A83B739F3DA0614">
    <w:name w:val="30986F5C5CF9495E8A83B739F3DA0614"/>
    <w:rsid w:val="006E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23</Pages>
  <Words>5365</Words>
  <Characters>30584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Uniform and Appearance Policy 2025/6</vt:lpstr>
    </vt:vector>
  </TitlesOfParts>
  <Manager/>
  <Company/>
  <LinksUpToDate>false</LinksUpToDate>
  <CharactersWithSpaces>35878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and Appearance Policy 2025/6</dc:title>
  <dc:subject>"Uniform is not just about clothing — it is about preparation, pride, and professionalism."</dc:subject>
  <dc:creator>python-docx</dc:creator>
  <cp:keywords/>
  <dc:description>generated by python-docx</dc:description>
  <cp:lastModifiedBy>Richard Byrne</cp:lastModifiedBy>
  <cp:revision>11</cp:revision>
  <cp:lastPrinted>2025-06-03T13:58:00Z</cp:lastPrinted>
  <dcterms:created xsi:type="dcterms:W3CDTF">2025-06-10T10:38:00Z</dcterms:created>
  <dcterms:modified xsi:type="dcterms:W3CDTF">2025-07-15T08:31:00Z</dcterms:modified>
  <cp:category/>
</cp:coreProperties>
</file>