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01" w:rsidRDefault="00EF41F6">
      <w:pPr>
        <w:spacing w:after="129"/>
      </w:pPr>
      <w:r>
        <w:rPr>
          <w:b/>
          <w:sz w:val="28"/>
          <w:u w:val="single" w:color="000000"/>
        </w:rPr>
        <w:t>Relationships Education, Relationships and Sex Education (RSE) and Health Education</w:t>
      </w:r>
      <w:r>
        <w:rPr>
          <w:b/>
          <w:sz w:val="28"/>
        </w:rPr>
        <w:t xml:space="preserve"> </w:t>
      </w:r>
    </w:p>
    <w:p w:rsidR="00544A01" w:rsidRDefault="00EF41F6" w:rsidP="00681CCA">
      <w:pPr>
        <w:spacing w:after="281"/>
      </w:pPr>
      <w:r>
        <w:rPr>
          <w:b/>
          <w:sz w:val="18"/>
        </w:rPr>
        <w:t xml:space="preserve">DfE Statutory guidance for governing bodies, proprietors, head teachers, principals, senior leadership teams, teachers (June 2019) </w:t>
      </w:r>
    </w:p>
    <w:p w:rsidR="00544A01" w:rsidRDefault="00EF41F6">
      <w:pPr>
        <w:tabs>
          <w:tab w:val="center" w:pos="2160"/>
          <w:tab w:val="center" w:pos="2881"/>
          <w:tab w:val="center" w:pos="6146"/>
        </w:tabs>
        <w:spacing w:after="0"/>
        <w:ind w:left="-15"/>
      </w:pPr>
      <w:r>
        <w:rPr>
          <w:color w:val="FF0000"/>
          <w:sz w:val="18"/>
        </w:rPr>
        <w:t xml:space="preserve">By the end of secondary  </w:t>
      </w:r>
      <w:r>
        <w:rPr>
          <w:color w:val="FF0000"/>
          <w:sz w:val="18"/>
        </w:rPr>
        <w:tab/>
        <w:t xml:space="preserve"> </w:t>
      </w:r>
      <w:r>
        <w:rPr>
          <w:color w:val="FF0000"/>
          <w:sz w:val="18"/>
        </w:rPr>
        <w:tab/>
        <w:t xml:space="preserve"> </w:t>
      </w:r>
      <w:r>
        <w:rPr>
          <w:color w:val="FF0000"/>
          <w:sz w:val="18"/>
        </w:rPr>
        <w:tab/>
      </w:r>
    </w:p>
    <w:tbl>
      <w:tblPr>
        <w:tblStyle w:val="TableGrid"/>
        <w:tblW w:w="10934" w:type="dxa"/>
        <w:tblInd w:w="5" w:type="dxa"/>
        <w:tblCellMar>
          <w:top w:w="40" w:type="dxa"/>
          <w:left w:w="108" w:type="dxa"/>
          <w:right w:w="53" w:type="dxa"/>
        </w:tblCellMar>
        <w:tblLook w:val="04A0" w:firstRow="1" w:lastRow="0" w:firstColumn="1" w:lastColumn="0" w:noHBand="0" w:noVBand="1"/>
      </w:tblPr>
      <w:tblGrid>
        <w:gridCol w:w="1205"/>
        <w:gridCol w:w="398"/>
        <w:gridCol w:w="8078"/>
        <w:gridCol w:w="1253"/>
      </w:tblGrid>
      <w:tr w:rsidR="00544A01">
        <w:trPr>
          <w:trHeight w:val="230"/>
        </w:trPr>
        <w:tc>
          <w:tcPr>
            <w:tcW w:w="1205" w:type="dxa"/>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2ndary Topic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Pupils should know </w:t>
            </w:r>
          </w:p>
        </w:tc>
        <w:tc>
          <w:tcPr>
            <w:tcW w:w="1253"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Notes </w:t>
            </w:r>
          </w:p>
        </w:tc>
      </w:tr>
      <w:tr w:rsidR="00544A01">
        <w:trPr>
          <w:trHeight w:val="230"/>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Families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there are different types of committed, stable relationships. </w:t>
            </w:r>
          </w:p>
        </w:tc>
        <w:tc>
          <w:tcPr>
            <w:tcW w:w="1253" w:type="dxa"/>
            <w:tcBorders>
              <w:top w:val="single" w:sz="4" w:space="0" w:color="000000"/>
              <w:left w:val="single" w:sz="4" w:space="0" w:color="000000"/>
              <w:bottom w:val="single" w:sz="4" w:space="0" w:color="000000"/>
              <w:right w:val="single" w:sz="4" w:space="0" w:color="000000"/>
            </w:tcBorders>
          </w:tcPr>
          <w:p w:rsidR="00966CD8" w:rsidRPr="00EF7E3D" w:rsidRDefault="00EF41F6" w:rsidP="00966CD8">
            <w:pPr>
              <w:rPr>
                <w:sz w:val="16"/>
                <w:szCs w:val="16"/>
              </w:rPr>
            </w:pPr>
            <w:r w:rsidRPr="000A262C">
              <w:rPr>
                <w:sz w:val="18"/>
                <w:szCs w:val="18"/>
              </w:rPr>
              <w:t xml:space="preserve"> </w:t>
            </w:r>
            <w:r w:rsidR="00EF7E3D" w:rsidRPr="00EF7E3D">
              <w:rPr>
                <w:sz w:val="16"/>
                <w:szCs w:val="16"/>
              </w:rPr>
              <w:t>7.2</w:t>
            </w:r>
          </w:p>
          <w:p w:rsidR="00EF7E3D" w:rsidRDefault="00EF7E3D" w:rsidP="00966CD8">
            <w:pPr>
              <w:rPr>
                <w:sz w:val="16"/>
                <w:szCs w:val="16"/>
              </w:rPr>
            </w:pPr>
            <w:r w:rsidRPr="00EF7E3D">
              <w:rPr>
                <w:sz w:val="16"/>
                <w:szCs w:val="16"/>
              </w:rPr>
              <w:t>7.</w:t>
            </w:r>
            <w:r>
              <w:rPr>
                <w:sz w:val="16"/>
                <w:szCs w:val="16"/>
              </w:rPr>
              <w:t>3</w:t>
            </w:r>
          </w:p>
          <w:p w:rsidR="00EF7E3D" w:rsidRDefault="00EF7E3D" w:rsidP="00966CD8">
            <w:pPr>
              <w:rPr>
                <w:sz w:val="16"/>
                <w:szCs w:val="16"/>
              </w:rPr>
            </w:pPr>
            <w:r>
              <w:rPr>
                <w:sz w:val="16"/>
                <w:szCs w:val="16"/>
              </w:rPr>
              <w:t>8.2</w:t>
            </w:r>
          </w:p>
          <w:p w:rsidR="00EF7E3D" w:rsidRDefault="00EF7E3D" w:rsidP="00966CD8">
            <w:pPr>
              <w:rPr>
                <w:sz w:val="16"/>
                <w:szCs w:val="16"/>
              </w:rPr>
            </w:pPr>
            <w:r>
              <w:rPr>
                <w:sz w:val="16"/>
                <w:szCs w:val="16"/>
              </w:rPr>
              <w:t>9.2</w:t>
            </w:r>
          </w:p>
          <w:p w:rsidR="00EF7E3D" w:rsidRDefault="00EF7E3D" w:rsidP="00966CD8">
            <w:pPr>
              <w:rPr>
                <w:sz w:val="16"/>
                <w:szCs w:val="16"/>
              </w:rPr>
            </w:pPr>
            <w:r>
              <w:rPr>
                <w:sz w:val="16"/>
                <w:szCs w:val="16"/>
              </w:rPr>
              <w:t>10.2</w:t>
            </w:r>
          </w:p>
          <w:p w:rsidR="00EF7E3D" w:rsidRPr="00EF7E3D" w:rsidRDefault="00EF7E3D" w:rsidP="00966CD8">
            <w:pPr>
              <w:rPr>
                <w:sz w:val="16"/>
                <w:szCs w:val="16"/>
              </w:rPr>
            </w:pPr>
            <w:r>
              <w:rPr>
                <w:sz w:val="16"/>
                <w:szCs w:val="16"/>
              </w:rPr>
              <w:t>11.2</w:t>
            </w:r>
          </w:p>
          <w:p w:rsidR="00EF7E3D" w:rsidRDefault="00EF7E3D" w:rsidP="00966CD8"/>
          <w:p w:rsidR="000A262C" w:rsidRDefault="000A262C"/>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these relationships might contribute to human happiness and their importance for bringing up children.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41F6">
            <w:pPr>
              <w:rPr>
                <w:sz w:val="16"/>
                <w:szCs w:val="16"/>
              </w:rPr>
            </w:pPr>
            <w:r>
              <w:rPr>
                <w:sz w:val="18"/>
              </w:rPr>
              <w:t xml:space="preserve"> </w:t>
            </w:r>
            <w:r w:rsidR="00EF7E3D" w:rsidRPr="00EF7E3D">
              <w:rPr>
                <w:sz w:val="16"/>
                <w:szCs w:val="16"/>
              </w:rPr>
              <w:t>8.2</w:t>
            </w:r>
          </w:p>
          <w:p w:rsidR="00EF7E3D" w:rsidRPr="00EF7E3D" w:rsidRDefault="00EF7E3D">
            <w:pPr>
              <w:rPr>
                <w:sz w:val="16"/>
                <w:szCs w:val="16"/>
              </w:rPr>
            </w:pPr>
            <w:r w:rsidRPr="00EF7E3D">
              <w:rPr>
                <w:sz w:val="16"/>
                <w:szCs w:val="16"/>
              </w:rPr>
              <w:t>9.2</w:t>
            </w:r>
          </w:p>
          <w:p w:rsidR="00EF7E3D" w:rsidRDefault="00EF7E3D">
            <w:r w:rsidRPr="00EF7E3D">
              <w:rPr>
                <w:sz w:val="16"/>
                <w:szCs w:val="16"/>
              </w:rPr>
              <w:t>10.2</w:t>
            </w:r>
          </w:p>
        </w:tc>
      </w:tr>
      <w:tr w:rsidR="00544A01">
        <w:trPr>
          <w:trHeight w:val="67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what marriage is, including their legal status e.g. that marriage carries legal rights and protections not available to couples who are cohabiting or who have married, for example, in an unregistered religious ceremony. </w:t>
            </w:r>
          </w:p>
        </w:tc>
        <w:tc>
          <w:tcPr>
            <w:tcW w:w="1253" w:type="dxa"/>
            <w:tcBorders>
              <w:top w:val="single" w:sz="4" w:space="0" w:color="000000"/>
              <w:left w:val="single" w:sz="4" w:space="0" w:color="000000"/>
              <w:bottom w:val="single" w:sz="4" w:space="0" w:color="000000"/>
              <w:right w:val="single" w:sz="4" w:space="0" w:color="000000"/>
            </w:tcBorders>
          </w:tcPr>
          <w:p w:rsidR="000A262C" w:rsidRDefault="00EF7E3D">
            <w:pPr>
              <w:rPr>
                <w:sz w:val="16"/>
                <w:szCs w:val="16"/>
              </w:rPr>
            </w:pPr>
            <w:r>
              <w:rPr>
                <w:sz w:val="16"/>
                <w:szCs w:val="16"/>
              </w:rPr>
              <w:t>8.2</w:t>
            </w:r>
          </w:p>
          <w:p w:rsidR="00EF7E3D" w:rsidRDefault="00EF7E3D">
            <w:pPr>
              <w:rPr>
                <w:sz w:val="16"/>
                <w:szCs w:val="16"/>
              </w:rPr>
            </w:pPr>
            <w:r>
              <w:rPr>
                <w:sz w:val="16"/>
                <w:szCs w:val="16"/>
              </w:rPr>
              <w:t>9.2</w:t>
            </w:r>
          </w:p>
          <w:p w:rsidR="00EF7E3D" w:rsidRPr="00EF7E3D" w:rsidRDefault="00EF7E3D">
            <w:pPr>
              <w:rPr>
                <w:sz w:val="16"/>
                <w:szCs w:val="16"/>
              </w:rPr>
            </w:pPr>
            <w:r>
              <w:rPr>
                <w:sz w:val="16"/>
                <w:szCs w:val="16"/>
              </w:rPr>
              <w:t>10.2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why marriage is an important relationship choice for many couples and why it must be freely entered into. </w:t>
            </w:r>
          </w:p>
        </w:tc>
        <w:tc>
          <w:tcPr>
            <w:tcW w:w="1253" w:type="dxa"/>
            <w:tcBorders>
              <w:top w:val="single" w:sz="4" w:space="0" w:color="000000"/>
              <w:left w:val="single" w:sz="4" w:space="0" w:color="000000"/>
              <w:bottom w:val="single" w:sz="4" w:space="0" w:color="000000"/>
              <w:right w:val="single" w:sz="4" w:space="0" w:color="000000"/>
            </w:tcBorders>
          </w:tcPr>
          <w:p w:rsidR="00966CD8" w:rsidRDefault="00EF41F6" w:rsidP="00966CD8">
            <w:pPr>
              <w:rPr>
                <w:sz w:val="16"/>
                <w:szCs w:val="16"/>
              </w:rPr>
            </w:pPr>
            <w:r>
              <w:rPr>
                <w:sz w:val="18"/>
              </w:rPr>
              <w:t xml:space="preserve"> </w:t>
            </w:r>
            <w:r w:rsidR="00EF7E3D">
              <w:rPr>
                <w:sz w:val="16"/>
                <w:szCs w:val="16"/>
              </w:rPr>
              <w:t>9.1</w:t>
            </w:r>
          </w:p>
          <w:p w:rsidR="00EF7E3D" w:rsidRDefault="00EF7E3D" w:rsidP="00966CD8">
            <w:pPr>
              <w:rPr>
                <w:sz w:val="16"/>
                <w:szCs w:val="16"/>
              </w:rPr>
            </w:pPr>
            <w:r>
              <w:rPr>
                <w:sz w:val="16"/>
                <w:szCs w:val="16"/>
              </w:rPr>
              <w:t>9.2</w:t>
            </w:r>
          </w:p>
          <w:p w:rsidR="00EF7E3D" w:rsidRPr="00EF7E3D" w:rsidRDefault="00EF7E3D" w:rsidP="00966CD8">
            <w:pPr>
              <w:rPr>
                <w:sz w:val="16"/>
                <w:szCs w:val="16"/>
              </w:rPr>
            </w:pPr>
            <w:r>
              <w:rPr>
                <w:sz w:val="16"/>
                <w:szCs w:val="16"/>
              </w:rPr>
              <w:t>10.2</w:t>
            </w:r>
          </w:p>
          <w:p w:rsidR="000A262C" w:rsidRPr="000A262C" w:rsidRDefault="000A262C">
            <w:pPr>
              <w:rPr>
                <w:sz w:val="18"/>
              </w:rPr>
            </w:pPr>
          </w:p>
        </w:tc>
      </w:tr>
      <w:tr w:rsidR="00544A01">
        <w:trPr>
          <w:trHeight w:val="228"/>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characteristics and legal status of other types of long-term relationships. </w:t>
            </w:r>
          </w:p>
        </w:tc>
        <w:tc>
          <w:tcPr>
            <w:tcW w:w="1253" w:type="dxa"/>
            <w:tcBorders>
              <w:top w:val="single" w:sz="4" w:space="0" w:color="000000"/>
              <w:left w:val="single" w:sz="4" w:space="0" w:color="000000"/>
              <w:bottom w:val="single" w:sz="4" w:space="0" w:color="000000"/>
              <w:right w:val="single" w:sz="4" w:space="0" w:color="000000"/>
            </w:tcBorders>
          </w:tcPr>
          <w:p w:rsidR="00544A01" w:rsidRDefault="00EF7E3D">
            <w:pPr>
              <w:rPr>
                <w:sz w:val="16"/>
                <w:szCs w:val="16"/>
              </w:rPr>
            </w:pPr>
            <w:r>
              <w:rPr>
                <w:sz w:val="16"/>
                <w:szCs w:val="16"/>
              </w:rPr>
              <w:t>9.2</w:t>
            </w:r>
          </w:p>
          <w:p w:rsidR="00EF7E3D" w:rsidRPr="00EF7E3D" w:rsidRDefault="00EF7E3D">
            <w:pPr>
              <w:rPr>
                <w:sz w:val="16"/>
                <w:szCs w:val="16"/>
              </w:rPr>
            </w:pPr>
            <w:r>
              <w:rPr>
                <w:sz w:val="16"/>
                <w:szCs w:val="16"/>
              </w:rPr>
              <w:t>10.2</w:t>
            </w:r>
          </w:p>
        </w:tc>
      </w:tr>
      <w:tr w:rsidR="00544A01">
        <w:trPr>
          <w:trHeight w:val="451"/>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roles and responsibilities of parents with respect to raising of children, including the characteristics of successful parenting.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41F6">
            <w:pPr>
              <w:rPr>
                <w:sz w:val="16"/>
                <w:szCs w:val="16"/>
              </w:rPr>
            </w:pPr>
            <w:r w:rsidRPr="00EF7E3D">
              <w:rPr>
                <w:sz w:val="16"/>
                <w:szCs w:val="16"/>
              </w:rPr>
              <w:t xml:space="preserve"> </w:t>
            </w:r>
            <w:r w:rsidR="00EF7E3D" w:rsidRPr="00EF7E3D">
              <w:rPr>
                <w:sz w:val="16"/>
                <w:szCs w:val="16"/>
              </w:rPr>
              <w:t>8.2</w:t>
            </w:r>
          </w:p>
          <w:p w:rsidR="00EF7E3D" w:rsidRPr="00EF7E3D" w:rsidRDefault="00EF7E3D">
            <w:pPr>
              <w:rPr>
                <w:sz w:val="16"/>
                <w:szCs w:val="16"/>
              </w:rPr>
            </w:pPr>
            <w:r w:rsidRPr="00EF7E3D">
              <w:rPr>
                <w:sz w:val="16"/>
                <w:szCs w:val="16"/>
              </w:rPr>
              <w:t>9.2</w:t>
            </w:r>
          </w:p>
          <w:p w:rsidR="00EF7E3D" w:rsidRPr="00966CD8" w:rsidRDefault="00EF7E3D">
            <w:pPr>
              <w:rPr>
                <w:sz w:val="18"/>
              </w:rPr>
            </w:pPr>
            <w:r w:rsidRPr="00EF7E3D">
              <w:rPr>
                <w:sz w:val="16"/>
                <w:szCs w:val="16"/>
              </w:rPr>
              <w:t>10.2</w:t>
            </w:r>
          </w:p>
        </w:tc>
      </w:tr>
      <w:tr w:rsidR="00544A01">
        <w:trPr>
          <w:trHeight w:val="667"/>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7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7.2</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9.1</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10.1</w:t>
            </w:r>
          </w:p>
          <w:p w:rsidR="00EF7E3D" w:rsidRPr="00EF7E3D" w:rsidRDefault="00EF7E3D">
            <w:pPr>
              <w:rPr>
                <w:sz w:val="16"/>
                <w:szCs w:val="16"/>
              </w:rPr>
            </w:pPr>
            <w:r w:rsidRPr="00EF7E3D">
              <w:rPr>
                <w:sz w:val="16"/>
                <w:szCs w:val="16"/>
              </w:rPr>
              <w:t>10.2</w:t>
            </w:r>
          </w:p>
          <w:p w:rsidR="00EF7E3D" w:rsidRPr="00EF7E3D" w:rsidRDefault="00EF7E3D">
            <w:pPr>
              <w:rPr>
                <w:sz w:val="16"/>
                <w:szCs w:val="16"/>
              </w:rPr>
            </w:pPr>
            <w:r w:rsidRPr="00EF7E3D">
              <w:rPr>
                <w:sz w:val="16"/>
                <w:szCs w:val="16"/>
              </w:rPr>
              <w:t>11.1</w:t>
            </w:r>
          </w:p>
          <w:p w:rsidR="00EF7E3D" w:rsidRPr="00EF7E3D" w:rsidRDefault="00EF7E3D">
            <w:pPr>
              <w:rPr>
                <w:sz w:val="16"/>
                <w:szCs w:val="16"/>
              </w:rPr>
            </w:pPr>
            <w:r w:rsidRPr="00EF7E3D">
              <w:rPr>
                <w:sz w:val="16"/>
                <w:szCs w:val="16"/>
              </w:rPr>
              <w:t>11.2</w:t>
            </w:r>
          </w:p>
        </w:tc>
      </w:tr>
      <w:tr w:rsidR="00544A01">
        <w:trPr>
          <w:trHeight w:val="670"/>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Respectful relationships, including friendships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8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rsidP="00966CD8">
            <w:pPr>
              <w:rPr>
                <w:sz w:val="16"/>
                <w:szCs w:val="16"/>
              </w:rPr>
            </w:pPr>
            <w:r w:rsidRPr="00EF7E3D">
              <w:rPr>
                <w:sz w:val="16"/>
                <w:szCs w:val="16"/>
              </w:rPr>
              <w:t>7.1</w:t>
            </w:r>
          </w:p>
          <w:p w:rsidR="00EF7E3D" w:rsidRPr="00EF7E3D" w:rsidRDefault="00EF7E3D" w:rsidP="00966CD8">
            <w:pPr>
              <w:rPr>
                <w:sz w:val="16"/>
                <w:szCs w:val="16"/>
              </w:rPr>
            </w:pPr>
            <w:r w:rsidRPr="00EF7E3D">
              <w:rPr>
                <w:sz w:val="16"/>
                <w:szCs w:val="16"/>
              </w:rPr>
              <w:t>7.2</w:t>
            </w:r>
          </w:p>
          <w:p w:rsidR="00EF7E3D" w:rsidRPr="00EF7E3D" w:rsidRDefault="00EF7E3D" w:rsidP="00966CD8">
            <w:pPr>
              <w:rPr>
                <w:sz w:val="16"/>
                <w:szCs w:val="16"/>
              </w:rPr>
            </w:pPr>
            <w:r w:rsidRPr="00EF7E3D">
              <w:rPr>
                <w:sz w:val="16"/>
                <w:szCs w:val="16"/>
              </w:rPr>
              <w:t>7.3</w:t>
            </w:r>
          </w:p>
          <w:p w:rsidR="00EF7E3D" w:rsidRPr="00EF7E3D" w:rsidRDefault="00EF7E3D" w:rsidP="00966CD8">
            <w:pPr>
              <w:rPr>
                <w:sz w:val="16"/>
                <w:szCs w:val="16"/>
              </w:rPr>
            </w:pPr>
            <w:r w:rsidRPr="00EF7E3D">
              <w:rPr>
                <w:sz w:val="16"/>
                <w:szCs w:val="16"/>
              </w:rPr>
              <w:t>8.1</w:t>
            </w:r>
          </w:p>
          <w:p w:rsidR="00EF7E3D" w:rsidRPr="00EF7E3D" w:rsidRDefault="00EF7E3D" w:rsidP="00966CD8">
            <w:pPr>
              <w:rPr>
                <w:sz w:val="16"/>
                <w:szCs w:val="16"/>
              </w:rPr>
            </w:pPr>
            <w:r w:rsidRPr="00EF7E3D">
              <w:rPr>
                <w:sz w:val="16"/>
                <w:szCs w:val="16"/>
              </w:rPr>
              <w:t>8.2</w:t>
            </w:r>
          </w:p>
          <w:p w:rsidR="00EF7E3D" w:rsidRPr="00EF7E3D" w:rsidRDefault="00EF7E3D" w:rsidP="00966CD8">
            <w:pPr>
              <w:rPr>
                <w:sz w:val="16"/>
                <w:szCs w:val="16"/>
              </w:rPr>
            </w:pPr>
            <w:r w:rsidRPr="00EF7E3D">
              <w:rPr>
                <w:sz w:val="16"/>
                <w:szCs w:val="16"/>
              </w:rPr>
              <w:t>9.1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9.3</w:t>
            </w:r>
          </w:p>
          <w:p w:rsidR="00EF7E3D" w:rsidRPr="00EF7E3D" w:rsidRDefault="00EF7E3D" w:rsidP="00966CD8">
            <w:pPr>
              <w:rPr>
                <w:sz w:val="16"/>
                <w:szCs w:val="16"/>
              </w:rPr>
            </w:pPr>
            <w:r w:rsidRPr="00EF7E3D">
              <w:rPr>
                <w:sz w:val="16"/>
                <w:szCs w:val="16"/>
              </w:rPr>
              <w:t>10.1</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11.1</w:t>
            </w:r>
          </w:p>
          <w:p w:rsidR="00EF7E3D" w:rsidRPr="00EF7E3D" w:rsidRDefault="00EF7E3D" w:rsidP="00966CD8">
            <w:pPr>
              <w:rPr>
                <w:sz w:val="16"/>
                <w:szCs w:val="16"/>
              </w:rPr>
            </w:pPr>
            <w:r w:rsidRPr="00EF7E3D">
              <w:rPr>
                <w:sz w:val="16"/>
                <w:szCs w:val="16"/>
              </w:rPr>
              <w:t>11.2</w:t>
            </w:r>
          </w:p>
        </w:tc>
      </w:tr>
      <w:tr w:rsidR="00544A01">
        <w:trPr>
          <w:trHeight w:val="314"/>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9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practical steps they can take in a range of different contexts to improve or support respectful relationships.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7.1</w:t>
            </w:r>
          </w:p>
          <w:p w:rsidR="00EF7E3D" w:rsidRPr="00EF7E3D" w:rsidRDefault="00EF7E3D" w:rsidP="00EF7E3D">
            <w:pPr>
              <w:rPr>
                <w:sz w:val="16"/>
                <w:szCs w:val="16"/>
              </w:rPr>
            </w:pPr>
            <w:r w:rsidRPr="00EF7E3D">
              <w:rPr>
                <w:sz w:val="16"/>
                <w:szCs w:val="16"/>
              </w:rPr>
              <w:t>7.2</w:t>
            </w:r>
          </w:p>
          <w:p w:rsidR="00EF7E3D" w:rsidRPr="00EF7E3D" w:rsidRDefault="00EF7E3D" w:rsidP="00EF7E3D">
            <w:pPr>
              <w:rPr>
                <w:sz w:val="16"/>
                <w:szCs w:val="16"/>
              </w:rPr>
            </w:pPr>
            <w:r w:rsidRPr="00EF7E3D">
              <w:rPr>
                <w:sz w:val="16"/>
                <w:szCs w:val="16"/>
              </w:rPr>
              <w:t>7.3</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10.1</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11.1</w:t>
            </w:r>
          </w:p>
          <w:p w:rsidR="000A262C" w:rsidRDefault="00EF7E3D" w:rsidP="00EF7E3D">
            <w:r w:rsidRPr="00EF7E3D">
              <w:rPr>
                <w:sz w:val="16"/>
                <w:szCs w:val="16"/>
              </w:rPr>
              <w:t>11.2</w:t>
            </w:r>
          </w:p>
        </w:tc>
      </w:tr>
      <w:tr w:rsidR="00544A01">
        <w:trPr>
          <w:trHeight w:val="67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10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stereotypes, in particular stereotypes based on sex, gender, race, religion, sexual orientation or disability, can cause damage (e.g. how they might normalise non-consensual behaviour or encourage prejudice).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8.1</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9.1</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9.3</w:t>
            </w:r>
          </w:p>
          <w:p w:rsidR="00EF7E3D" w:rsidRPr="00EF7E3D" w:rsidRDefault="00EF7E3D">
            <w:pPr>
              <w:rPr>
                <w:sz w:val="16"/>
                <w:szCs w:val="16"/>
              </w:rPr>
            </w:pPr>
            <w:r w:rsidRPr="00EF7E3D">
              <w:rPr>
                <w:sz w:val="16"/>
                <w:szCs w:val="16"/>
              </w:rPr>
              <w:t>10.2</w:t>
            </w:r>
          </w:p>
          <w:p w:rsidR="00EF7E3D" w:rsidRDefault="00EF7E3D">
            <w:r w:rsidRPr="00EF7E3D">
              <w:rPr>
                <w:sz w:val="16"/>
                <w:szCs w:val="16"/>
              </w:rPr>
              <w:t>11.2</w:t>
            </w:r>
          </w:p>
        </w:tc>
      </w:tr>
      <w:tr w:rsidR="00544A01">
        <w:trPr>
          <w:trHeight w:val="667"/>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11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in school and in wider society they can expect to be treated with respect by others, and that in turn they should show due respect to others, including people in positions of authority and due tolerance of other people’s beliefs.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r w:rsidRPr="00EF7E3D">
              <w:rPr>
                <w:sz w:val="16"/>
                <w:szCs w:val="16"/>
              </w:rPr>
              <w:t>8.1</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lastRenderedPageBreak/>
              <w:t>10.2</w:t>
            </w:r>
          </w:p>
          <w:p w:rsidR="000A262C" w:rsidRDefault="00EF7E3D" w:rsidP="00EF7E3D">
            <w:r w:rsidRPr="00EF7E3D">
              <w:rPr>
                <w:sz w:val="16"/>
                <w:szCs w:val="16"/>
              </w:rPr>
              <w:t>11.2</w:t>
            </w:r>
          </w:p>
        </w:tc>
      </w:tr>
      <w:tr w:rsidR="00544A01">
        <w:trPr>
          <w:trHeight w:val="461"/>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12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about different types of bullying (including cyberbullying), the impact of bullying, responsibilities of bystanders to report bullying and how and where to get help.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41F6">
            <w:pPr>
              <w:rPr>
                <w:sz w:val="16"/>
                <w:szCs w:val="16"/>
              </w:rPr>
            </w:pPr>
            <w:r w:rsidRPr="00EF7E3D">
              <w:rPr>
                <w:sz w:val="16"/>
                <w:szCs w:val="16"/>
              </w:rPr>
              <w:t xml:space="preserve"> </w:t>
            </w:r>
            <w:r w:rsidR="00EF7E3D" w:rsidRPr="00EF7E3D">
              <w:rPr>
                <w:sz w:val="16"/>
                <w:szCs w:val="16"/>
              </w:rPr>
              <w:t>7.1</w:t>
            </w:r>
          </w:p>
          <w:p w:rsidR="00EF7E3D" w:rsidRPr="00EF7E3D" w:rsidRDefault="00EF7E3D">
            <w:pPr>
              <w:rPr>
                <w:sz w:val="16"/>
                <w:szCs w:val="16"/>
              </w:rPr>
            </w:pPr>
            <w:r w:rsidRPr="00EF7E3D">
              <w:rPr>
                <w:sz w:val="16"/>
                <w:szCs w:val="16"/>
              </w:rPr>
              <w:t>7.2</w:t>
            </w:r>
          </w:p>
          <w:p w:rsidR="00EF7E3D" w:rsidRPr="00EF7E3D" w:rsidRDefault="00EF7E3D">
            <w:pPr>
              <w:rPr>
                <w:sz w:val="16"/>
                <w:szCs w:val="16"/>
              </w:rPr>
            </w:pPr>
            <w:r w:rsidRPr="00EF7E3D">
              <w:rPr>
                <w:sz w:val="16"/>
                <w:szCs w:val="16"/>
              </w:rPr>
              <w:t>8.1</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9.1</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9.3</w:t>
            </w:r>
          </w:p>
          <w:p w:rsidR="00EF7E3D" w:rsidRPr="00EF7E3D" w:rsidRDefault="00EF7E3D">
            <w:pPr>
              <w:rPr>
                <w:sz w:val="16"/>
                <w:szCs w:val="16"/>
              </w:rPr>
            </w:pPr>
            <w:r w:rsidRPr="00EF7E3D">
              <w:rPr>
                <w:sz w:val="16"/>
                <w:szCs w:val="16"/>
              </w:rPr>
              <w:t>10.1</w:t>
            </w:r>
          </w:p>
          <w:p w:rsidR="00EF7E3D" w:rsidRPr="00EF7E3D" w:rsidRDefault="00EF7E3D">
            <w:pPr>
              <w:rPr>
                <w:sz w:val="16"/>
                <w:szCs w:val="16"/>
              </w:rPr>
            </w:pPr>
            <w:r w:rsidRPr="00EF7E3D">
              <w:rPr>
                <w:sz w:val="16"/>
                <w:szCs w:val="16"/>
              </w:rPr>
              <w:t>10.2</w:t>
            </w:r>
          </w:p>
          <w:p w:rsidR="00EF7E3D" w:rsidRPr="00EF7E3D" w:rsidRDefault="00EF7E3D">
            <w:pPr>
              <w:rPr>
                <w:sz w:val="16"/>
                <w:szCs w:val="16"/>
              </w:rPr>
            </w:pPr>
            <w:r w:rsidRPr="00EF7E3D">
              <w:rPr>
                <w:sz w:val="16"/>
                <w:szCs w:val="16"/>
              </w:rPr>
              <w:t>11.1</w:t>
            </w:r>
          </w:p>
          <w:p w:rsidR="00EF7E3D" w:rsidRDefault="00EF7E3D">
            <w:r w:rsidRPr="00EF7E3D">
              <w:rPr>
                <w:sz w:val="16"/>
                <w:szCs w:val="16"/>
              </w:rPr>
              <w:t>11.2</w:t>
            </w:r>
          </w:p>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13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pPr>
              <w:jc w:val="both"/>
            </w:pPr>
            <w:r>
              <w:rPr>
                <w:sz w:val="18"/>
              </w:rPr>
              <w:t xml:space="preserve">that some types of behaviour within relationships are criminal, including violent behaviour and coercive control. </w:t>
            </w:r>
          </w:p>
        </w:tc>
        <w:tc>
          <w:tcPr>
            <w:tcW w:w="1253" w:type="dxa"/>
            <w:tcBorders>
              <w:top w:val="single" w:sz="4" w:space="0" w:color="000000"/>
              <w:left w:val="single" w:sz="4" w:space="0" w:color="000000"/>
              <w:bottom w:val="single" w:sz="4" w:space="0" w:color="000000"/>
              <w:right w:val="single" w:sz="4" w:space="0" w:color="000000"/>
            </w:tcBorders>
          </w:tcPr>
          <w:p w:rsidR="00966CD8" w:rsidRPr="00EF7E3D" w:rsidRDefault="00EF7E3D" w:rsidP="00966CD8">
            <w:pPr>
              <w:rPr>
                <w:sz w:val="16"/>
                <w:szCs w:val="16"/>
              </w:rPr>
            </w:pPr>
            <w:r w:rsidRPr="00EF7E3D">
              <w:rPr>
                <w:sz w:val="16"/>
                <w:szCs w:val="16"/>
              </w:rPr>
              <w:t>7.2</w:t>
            </w:r>
          </w:p>
          <w:p w:rsidR="00EF7E3D" w:rsidRPr="00EF7E3D" w:rsidRDefault="00EF7E3D" w:rsidP="00966CD8">
            <w:pPr>
              <w:rPr>
                <w:sz w:val="16"/>
                <w:szCs w:val="16"/>
              </w:rPr>
            </w:pPr>
            <w:r w:rsidRPr="00EF7E3D">
              <w:rPr>
                <w:sz w:val="16"/>
                <w:szCs w:val="16"/>
              </w:rPr>
              <w:t>8.1</w:t>
            </w:r>
          </w:p>
          <w:p w:rsidR="00EF7E3D" w:rsidRPr="00EF7E3D" w:rsidRDefault="00EF7E3D" w:rsidP="00966CD8">
            <w:pPr>
              <w:rPr>
                <w:sz w:val="16"/>
                <w:szCs w:val="16"/>
              </w:rPr>
            </w:pPr>
            <w:r w:rsidRPr="00EF7E3D">
              <w:rPr>
                <w:sz w:val="16"/>
                <w:szCs w:val="16"/>
              </w:rPr>
              <w:t>8.2</w:t>
            </w:r>
          </w:p>
          <w:p w:rsidR="00EF7E3D" w:rsidRPr="00EF7E3D" w:rsidRDefault="00EF7E3D" w:rsidP="00966CD8">
            <w:pPr>
              <w:rPr>
                <w:sz w:val="16"/>
                <w:szCs w:val="16"/>
              </w:rPr>
            </w:pPr>
            <w:r w:rsidRPr="00EF7E3D">
              <w:rPr>
                <w:sz w:val="16"/>
                <w:szCs w:val="16"/>
              </w:rPr>
              <w:t>9.1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10.1</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11.1</w:t>
            </w:r>
          </w:p>
          <w:p w:rsidR="00EF7E3D" w:rsidRPr="00EF7E3D" w:rsidRDefault="00EF7E3D" w:rsidP="00966CD8">
            <w:pPr>
              <w:rPr>
                <w:sz w:val="16"/>
                <w:szCs w:val="16"/>
              </w:rPr>
            </w:pPr>
            <w:r w:rsidRPr="00EF7E3D">
              <w:rPr>
                <w:sz w:val="16"/>
                <w:szCs w:val="16"/>
              </w:rPr>
              <w:t>11.2</w:t>
            </w:r>
          </w:p>
          <w:p w:rsidR="000A262C" w:rsidRPr="00EF7E3D" w:rsidRDefault="000A262C">
            <w:pPr>
              <w:rPr>
                <w:sz w:val="16"/>
                <w:szCs w:val="16"/>
              </w:rPr>
            </w:pP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14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what constitutes sexual harassment and sexual violence and why these are always unacceptable. </w:t>
            </w:r>
          </w:p>
        </w:tc>
        <w:tc>
          <w:tcPr>
            <w:tcW w:w="1253" w:type="dxa"/>
            <w:tcBorders>
              <w:top w:val="single" w:sz="4" w:space="0" w:color="000000"/>
              <w:left w:val="single" w:sz="4" w:space="0" w:color="000000"/>
              <w:bottom w:val="single" w:sz="4" w:space="0" w:color="000000"/>
              <w:right w:val="single" w:sz="4" w:space="0" w:color="000000"/>
            </w:tcBorders>
          </w:tcPr>
          <w:p w:rsidR="00966CD8" w:rsidRPr="00EF7E3D" w:rsidRDefault="00EF41F6" w:rsidP="00966CD8">
            <w:pPr>
              <w:rPr>
                <w:sz w:val="16"/>
                <w:szCs w:val="16"/>
              </w:rPr>
            </w:pPr>
            <w:r>
              <w:rPr>
                <w:sz w:val="18"/>
              </w:rPr>
              <w:t xml:space="preserve"> </w:t>
            </w:r>
            <w:r w:rsidR="00EF7E3D" w:rsidRPr="00EF7E3D">
              <w:rPr>
                <w:sz w:val="16"/>
                <w:szCs w:val="16"/>
              </w:rPr>
              <w:t>9.2</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11.2</w:t>
            </w:r>
          </w:p>
          <w:p w:rsidR="000A262C" w:rsidRDefault="000A262C"/>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15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legal rights and responsibilities regarding equality (particularly with reference to the protected characteristics as defined in the Equality Act 2010) and that everyone is unique and equal.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7E3D">
            <w:pPr>
              <w:rPr>
                <w:sz w:val="16"/>
                <w:szCs w:val="16"/>
              </w:rPr>
            </w:pPr>
            <w:r w:rsidRPr="00EF7E3D">
              <w:rPr>
                <w:sz w:val="16"/>
                <w:szCs w:val="16"/>
              </w:rPr>
              <w:t>8.1</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9.3</w:t>
            </w:r>
          </w:p>
          <w:p w:rsidR="00EF7E3D" w:rsidRPr="00EF7E3D" w:rsidRDefault="00EF7E3D">
            <w:pPr>
              <w:rPr>
                <w:sz w:val="16"/>
                <w:szCs w:val="16"/>
              </w:rPr>
            </w:pPr>
            <w:r w:rsidRPr="00EF7E3D">
              <w:rPr>
                <w:sz w:val="16"/>
                <w:szCs w:val="16"/>
              </w:rPr>
              <w:t>10.2</w:t>
            </w:r>
          </w:p>
          <w:p w:rsidR="00EF7E3D" w:rsidRPr="00EF7E3D" w:rsidRDefault="00EF7E3D">
            <w:pPr>
              <w:rPr>
                <w:sz w:val="16"/>
                <w:szCs w:val="16"/>
              </w:rPr>
            </w:pPr>
            <w:r w:rsidRPr="00EF7E3D">
              <w:rPr>
                <w:sz w:val="16"/>
                <w:szCs w:val="16"/>
              </w:rPr>
              <w:t>11.1</w:t>
            </w:r>
          </w:p>
        </w:tc>
      </w:tr>
      <w:tr w:rsidR="00544A01">
        <w:trPr>
          <w:trHeight w:val="449"/>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Online and media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16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their rights, responsibilities and opportunities online, including that the same expectations of behaviour apply in all contexts, including online.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7.2</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9.1</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9.3</w:t>
            </w:r>
          </w:p>
          <w:p w:rsidR="00EF7E3D" w:rsidRPr="00EF7E3D" w:rsidRDefault="00EF7E3D">
            <w:pPr>
              <w:rPr>
                <w:sz w:val="16"/>
                <w:szCs w:val="16"/>
              </w:rPr>
            </w:pPr>
            <w:r w:rsidRPr="00EF7E3D">
              <w:rPr>
                <w:sz w:val="16"/>
                <w:szCs w:val="16"/>
              </w:rPr>
              <w:t>10.2</w:t>
            </w:r>
          </w:p>
          <w:p w:rsidR="00EF7E3D" w:rsidRPr="00EF7E3D" w:rsidRDefault="00EF7E3D">
            <w:pPr>
              <w:rPr>
                <w:sz w:val="16"/>
                <w:szCs w:val="16"/>
              </w:rPr>
            </w:pPr>
            <w:r w:rsidRPr="00EF7E3D">
              <w:rPr>
                <w:sz w:val="16"/>
                <w:szCs w:val="16"/>
              </w:rPr>
              <w:t>11.1</w:t>
            </w:r>
          </w:p>
          <w:p w:rsidR="00EF7E3D" w:rsidRDefault="00EF7E3D"/>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17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about online risks, including that any material someone provides to another has the potential to be shared online and the difficulty of removing potentially compromising material placed online.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41F6" w:rsidP="00EF7E3D">
            <w:pPr>
              <w:rPr>
                <w:sz w:val="16"/>
                <w:szCs w:val="16"/>
              </w:rPr>
            </w:pPr>
            <w:r>
              <w:rPr>
                <w:sz w:val="18"/>
              </w:rPr>
              <w:t xml:space="preserve"> </w:t>
            </w:r>
            <w:r w:rsidR="00EF7E3D" w:rsidRPr="00EF7E3D">
              <w:rPr>
                <w:sz w:val="16"/>
                <w:szCs w:val="16"/>
              </w:rPr>
              <w:t>7.2</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10.2</w:t>
            </w:r>
          </w:p>
          <w:p w:rsid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Pr>
                <w:sz w:val="16"/>
                <w:szCs w:val="16"/>
              </w:rPr>
              <w:t>11.2</w:t>
            </w:r>
          </w:p>
          <w:p w:rsidR="000A262C" w:rsidRPr="00EF7E3D" w:rsidRDefault="000A262C">
            <w:pPr>
              <w:rPr>
                <w:sz w:val="16"/>
                <w:szCs w:val="16"/>
              </w:rPr>
            </w:pPr>
          </w:p>
        </w:tc>
      </w:tr>
      <w:tr w:rsidR="00544A01">
        <w:trPr>
          <w:trHeight w:val="451"/>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18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not to provide material to others that they would not want shared further and not to share personal material which is sent to them.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41F6" w:rsidP="00EF7E3D">
            <w:pPr>
              <w:rPr>
                <w:sz w:val="16"/>
                <w:szCs w:val="16"/>
              </w:rPr>
            </w:pPr>
            <w:r>
              <w:rPr>
                <w:sz w:val="18"/>
              </w:rPr>
              <w:t xml:space="preserve"> </w:t>
            </w:r>
            <w:r w:rsidR="00EF7E3D">
              <w:rPr>
                <w:sz w:val="18"/>
              </w:rPr>
              <w:t xml:space="preserve"> </w:t>
            </w:r>
            <w:r w:rsidR="00EF7E3D" w:rsidRPr="00EF7E3D">
              <w:rPr>
                <w:sz w:val="16"/>
                <w:szCs w:val="16"/>
              </w:rPr>
              <w:t>7.2</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10.2</w:t>
            </w:r>
          </w:p>
          <w:p w:rsid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Pr>
                <w:sz w:val="16"/>
                <w:szCs w:val="16"/>
              </w:rPr>
              <w:t>11.2</w:t>
            </w:r>
          </w:p>
          <w:p w:rsidR="00544A01" w:rsidRPr="000A262C" w:rsidRDefault="00544A01">
            <w:pPr>
              <w:rPr>
                <w:sz w:val="18"/>
              </w:rPr>
            </w:pPr>
          </w:p>
        </w:tc>
      </w:tr>
      <w:tr w:rsidR="00544A01">
        <w:trPr>
          <w:trHeight w:val="228"/>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19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what to do and where to get support to report material or manage issues online.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7.2</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10.2</w:t>
            </w:r>
          </w:p>
          <w:p w:rsid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Pr>
                <w:sz w:val="16"/>
                <w:szCs w:val="16"/>
              </w:rPr>
              <w:t>11.2</w:t>
            </w:r>
          </w:p>
          <w:p w:rsidR="00966CD8" w:rsidRDefault="00966CD8" w:rsidP="00966CD8"/>
          <w:p w:rsidR="000A262C" w:rsidRDefault="000A262C"/>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20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impact of viewing harmful content.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7.2</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10.2</w:t>
            </w:r>
          </w:p>
          <w:p w:rsid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Pr>
                <w:sz w:val="16"/>
                <w:szCs w:val="16"/>
              </w:rPr>
              <w:lastRenderedPageBreak/>
              <w:t>11.2</w:t>
            </w:r>
          </w:p>
          <w:p w:rsidR="000A262C" w:rsidRDefault="000A262C"/>
        </w:tc>
      </w:tr>
      <w:tr w:rsidR="00544A01">
        <w:trPr>
          <w:trHeight w:val="67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21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pPr>
              <w:ind w:right="18"/>
            </w:pPr>
            <w:r>
              <w:rPr>
                <w:sz w:val="18"/>
              </w:rPr>
              <w:t xml:space="preserve">that specifically sexually explicit material e.g. pornography presents a distorted picture of sexual behaviours, can damage the way people see themselves in relation to others and negatively affect how they behave towards sexual partners.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10.2</w:t>
            </w:r>
          </w:p>
          <w:p w:rsidR="00EF7E3D" w:rsidRDefault="00EF7E3D">
            <w:r w:rsidRPr="00EF7E3D">
              <w:rPr>
                <w:sz w:val="16"/>
                <w:szCs w:val="16"/>
              </w:rPr>
              <w:t>11.2</w:t>
            </w:r>
          </w:p>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22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sharing and viewing indecent images of children (including those created by children) is a criminal offence which carries severe penalties including jail. </w:t>
            </w:r>
          </w:p>
        </w:tc>
        <w:tc>
          <w:tcPr>
            <w:tcW w:w="1253" w:type="dxa"/>
            <w:tcBorders>
              <w:top w:val="single" w:sz="4" w:space="0" w:color="000000"/>
              <w:left w:val="single" w:sz="4" w:space="0" w:color="000000"/>
              <w:bottom w:val="single" w:sz="4" w:space="0" w:color="000000"/>
              <w:right w:val="single" w:sz="4" w:space="0" w:color="000000"/>
            </w:tcBorders>
          </w:tcPr>
          <w:p w:rsidR="00966CD8" w:rsidRPr="00EF7E3D" w:rsidRDefault="00EF7E3D" w:rsidP="00966CD8">
            <w:pPr>
              <w:rPr>
                <w:sz w:val="16"/>
                <w:szCs w:val="16"/>
              </w:rPr>
            </w:pPr>
            <w:r w:rsidRPr="00EF7E3D">
              <w:rPr>
                <w:sz w:val="16"/>
                <w:szCs w:val="16"/>
              </w:rPr>
              <w:t>9.1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11.1</w:t>
            </w:r>
          </w:p>
          <w:p w:rsidR="00EF7E3D" w:rsidRPr="00EF7E3D" w:rsidRDefault="00EF7E3D" w:rsidP="00966CD8">
            <w:pPr>
              <w:rPr>
                <w:sz w:val="16"/>
                <w:szCs w:val="16"/>
              </w:rPr>
            </w:pPr>
            <w:r w:rsidRPr="00EF7E3D">
              <w:rPr>
                <w:sz w:val="16"/>
                <w:szCs w:val="16"/>
              </w:rPr>
              <w:t>11.2</w:t>
            </w:r>
          </w:p>
          <w:p w:rsidR="000A262C" w:rsidRDefault="000A262C"/>
        </w:tc>
      </w:tr>
      <w:tr w:rsidR="00544A01">
        <w:trPr>
          <w:trHeight w:val="230"/>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23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information and data is generated, collected, shared and used online.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sidRPr="00EF7E3D">
              <w:rPr>
                <w:sz w:val="16"/>
                <w:szCs w:val="16"/>
              </w:rPr>
              <w:t>11.2</w:t>
            </w:r>
          </w:p>
          <w:p w:rsidR="000A262C" w:rsidRDefault="000A262C"/>
        </w:tc>
      </w:tr>
      <w:tr w:rsidR="00544A01">
        <w:trPr>
          <w:trHeight w:val="670"/>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Being safe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24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concepts of, and laws relating to, sexual consent, sexual exploitation, abuse, grooming, coercion, harassment, rape, domestic abuse, forced marriage, honour-based violence and FGM, and how these can affect current and future relationships.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41F6" w:rsidP="00966CD8">
            <w:pPr>
              <w:rPr>
                <w:sz w:val="16"/>
                <w:szCs w:val="16"/>
              </w:rPr>
            </w:pPr>
            <w:r w:rsidRPr="00EF7E3D">
              <w:rPr>
                <w:sz w:val="16"/>
                <w:szCs w:val="16"/>
              </w:rPr>
              <w:t xml:space="preserve"> </w:t>
            </w:r>
            <w:r w:rsidR="00EF7E3D" w:rsidRPr="00EF7E3D">
              <w:rPr>
                <w:sz w:val="16"/>
                <w:szCs w:val="16"/>
              </w:rPr>
              <w:t>7.2</w:t>
            </w:r>
          </w:p>
          <w:p w:rsidR="00EF7E3D" w:rsidRPr="00EF7E3D" w:rsidRDefault="00EF7E3D" w:rsidP="00966CD8">
            <w:pPr>
              <w:rPr>
                <w:sz w:val="16"/>
                <w:szCs w:val="16"/>
              </w:rPr>
            </w:pPr>
            <w:r w:rsidRPr="00EF7E3D">
              <w:rPr>
                <w:sz w:val="16"/>
                <w:szCs w:val="16"/>
              </w:rPr>
              <w:t>8.1</w:t>
            </w:r>
          </w:p>
          <w:p w:rsidR="00EF7E3D" w:rsidRPr="00EF7E3D" w:rsidRDefault="00EF7E3D" w:rsidP="00966CD8">
            <w:pPr>
              <w:rPr>
                <w:sz w:val="16"/>
                <w:szCs w:val="16"/>
              </w:rPr>
            </w:pPr>
            <w:r w:rsidRPr="00EF7E3D">
              <w:rPr>
                <w:sz w:val="16"/>
                <w:szCs w:val="16"/>
              </w:rPr>
              <w:t>8.2</w:t>
            </w:r>
          </w:p>
          <w:p w:rsidR="00EF7E3D" w:rsidRPr="00EF7E3D" w:rsidRDefault="00EF7E3D" w:rsidP="00966CD8">
            <w:pPr>
              <w:rPr>
                <w:sz w:val="16"/>
                <w:szCs w:val="16"/>
              </w:rPr>
            </w:pPr>
            <w:r w:rsidRPr="00EF7E3D">
              <w:rPr>
                <w:sz w:val="16"/>
                <w:szCs w:val="16"/>
              </w:rPr>
              <w:t>9.1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9.3</w:t>
            </w:r>
          </w:p>
          <w:p w:rsidR="00EF7E3D" w:rsidRPr="00EF7E3D" w:rsidRDefault="00EF7E3D" w:rsidP="00966CD8">
            <w:pPr>
              <w:rPr>
                <w:sz w:val="16"/>
                <w:szCs w:val="16"/>
              </w:rPr>
            </w:pPr>
            <w:r w:rsidRPr="00EF7E3D">
              <w:rPr>
                <w:sz w:val="16"/>
                <w:szCs w:val="16"/>
              </w:rPr>
              <w:t>10.1</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11.1</w:t>
            </w:r>
          </w:p>
          <w:p w:rsidR="00EF7E3D" w:rsidRPr="00EF7E3D" w:rsidRDefault="00EF7E3D" w:rsidP="00966CD8">
            <w:pPr>
              <w:rPr>
                <w:sz w:val="16"/>
                <w:szCs w:val="16"/>
              </w:rPr>
            </w:pPr>
            <w:r w:rsidRPr="00EF7E3D">
              <w:rPr>
                <w:sz w:val="16"/>
                <w:szCs w:val="16"/>
              </w:rPr>
              <w:t>11.2</w:t>
            </w:r>
          </w:p>
          <w:p w:rsidR="000A262C" w:rsidRDefault="000A262C"/>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25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people can actively communicate and recognise consent from others, including sexual consent, and how and when consent can be withdrawn (in all contexts, including online).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7.2</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10.2</w:t>
            </w:r>
          </w:p>
          <w:p w:rsidR="000A262C" w:rsidRDefault="000A262C"/>
        </w:tc>
      </w:tr>
      <w:tr w:rsidR="00544A01">
        <w:trPr>
          <w:trHeight w:val="449"/>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Intimate and sexual relationships, including sexual health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26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to recognise the characteristics and positive aspects of healthy one-to-one intimate relationships, which include mutual respect, consent, loyalty, trust, shared interests and outlook, sex and friendship.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7.2</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10.1</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sidRPr="00EF7E3D">
              <w:rPr>
                <w:sz w:val="16"/>
                <w:szCs w:val="16"/>
              </w:rPr>
              <w:t>11.2</w:t>
            </w:r>
          </w:p>
          <w:p w:rsidR="000A262C" w:rsidRDefault="000A262C"/>
        </w:tc>
      </w:tr>
      <w:tr w:rsidR="00544A01">
        <w:trPr>
          <w:trHeight w:val="451"/>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27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all aspects of health can be affected by choices they make in sex and relationships, positively or negatively, e.g. physical, emotional, mental, sexual and reproductive health and wellbeing.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41F6" w:rsidP="00EF7E3D">
            <w:r>
              <w:rPr>
                <w:sz w:val="18"/>
              </w:rPr>
              <w:t xml:space="preserve"> </w:t>
            </w:r>
            <w:r w:rsidR="00EF7E3D" w:rsidRPr="00EF7E3D">
              <w:rPr>
                <w:sz w:val="16"/>
                <w:szCs w:val="16"/>
              </w:rPr>
              <w:t>7.2</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10.1</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sidRPr="00EF7E3D">
              <w:rPr>
                <w:sz w:val="16"/>
                <w:szCs w:val="16"/>
              </w:rPr>
              <w:t>11.2</w:t>
            </w:r>
          </w:p>
          <w:p w:rsidR="000A262C" w:rsidRDefault="000A262C"/>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28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facts about reproductive health, including fertility, and the potential impact of lifestyle on fertility for men and women and menopause. </w:t>
            </w:r>
          </w:p>
        </w:tc>
        <w:tc>
          <w:tcPr>
            <w:tcW w:w="1253" w:type="dxa"/>
            <w:tcBorders>
              <w:top w:val="single" w:sz="4" w:space="0" w:color="000000"/>
              <w:left w:val="single" w:sz="4" w:space="0" w:color="000000"/>
              <w:bottom w:val="single" w:sz="4" w:space="0" w:color="000000"/>
              <w:right w:val="single" w:sz="4" w:space="0" w:color="000000"/>
            </w:tcBorders>
          </w:tcPr>
          <w:p w:rsidR="00966CD8" w:rsidRPr="00EF7E3D" w:rsidRDefault="00EF41F6" w:rsidP="00966CD8">
            <w:pPr>
              <w:rPr>
                <w:sz w:val="16"/>
                <w:szCs w:val="16"/>
              </w:rPr>
            </w:pPr>
            <w:r>
              <w:rPr>
                <w:sz w:val="18"/>
              </w:rPr>
              <w:t xml:space="preserve"> </w:t>
            </w:r>
            <w:r w:rsidR="00EF7E3D" w:rsidRPr="00EF7E3D">
              <w:rPr>
                <w:sz w:val="16"/>
                <w:szCs w:val="16"/>
              </w:rPr>
              <w:t>7.1</w:t>
            </w:r>
          </w:p>
          <w:p w:rsidR="00EF7E3D" w:rsidRPr="00EF7E3D" w:rsidRDefault="00EF7E3D" w:rsidP="00966CD8">
            <w:pPr>
              <w:rPr>
                <w:sz w:val="16"/>
                <w:szCs w:val="16"/>
              </w:rPr>
            </w:pPr>
            <w:r w:rsidRPr="00EF7E3D">
              <w:rPr>
                <w:sz w:val="16"/>
                <w:szCs w:val="16"/>
              </w:rPr>
              <w:t>8.2</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11.2</w:t>
            </w:r>
          </w:p>
          <w:p w:rsidR="005B0C4F" w:rsidRDefault="005B0C4F"/>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29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there are a range of strategies for identifying and managing sexual pressure, including understanding peer pressure, resisting pressure and not pressurising others.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7.2</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8.2</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9.2</w:t>
            </w:r>
          </w:p>
          <w:p w:rsidR="00EF7E3D" w:rsidRPr="00EF7E3D" w:rsidRDefault="00EF7E3D" w:rsidP="00EF7E3D">
            <w:pPr>
              <w:rPr>
                <w:sz w:val="16"/>
                <w:szCs w:val="16"/>
              </w:rPr>
            </w:pPr>
            <w:r w:rsidRPr="00EF7E3D">
              <w:rPr>
                <w:sz w:val="16"/>
                <w:szCs w:val="16"/>
              </w:rPr>
              <w:t>9.3</w:t>
            </w:r>
          </w:p>
          <w:p w:rsidR="00EF7E3D" w:rsidRPr="00EF7E3D" w:rsidRDefault="00EF7E3D" w:rsidP="00EF7E3D">
            <w:pPr>
              <w:rPr>
                <w:sz w:val="16"/>
                <w:szCs w:val="16"/>
              </w:rPr>
            </w:pPr>
            <w:r w:rsidRPr="00EF7E3D">
              <w:rPr>
                <w:sz w:val="16"/>
                <w:szCs w:val="16"/>
              </w:rPr>
              <w:t>10.1</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11.1</w:t>
            </w:r>
          </w:p>
          <w:p w:rsidR="00EF7E3D" w:rsidRPr="00EF7E3D" w:rsidRDefault="00EF7E3D" w:rsidP="00EF7E3D">
            <w:pPr>
              <w:rPr>
                <w:sz w:val="16"/>
                <w:szCs w:val="16"/>
              </w:rPr>
            </w:pPr>
            <w:r w:rsidRPr="00EF7E3D">
              <w:rPr>
                <w:sz w:val="16"/>
                <w:szCs w:val="16"/>
              </w:rPr>
              <w:t>11.2</w:t>
            </w:r>
          </w:p>
          <w:p w:rsidR="000A262C" w:rsidRDefault="000A262C"/>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30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they have a choice to delay sex or to enjoy intimacy without sex.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7.2</w:t>
            </w:r>
          </w:p>
          <w:p w:rsidR="00EF7E3D" w:rsidRPr="00EF7E3D" w:rsidRDefault="00EF7E3D">
            <w:pPr>
              <w:rPr>
                <w:sz w:val="16"/>
                <w:szCs w:val="16"/>
              </w:rPr>
            </w:pPr>
            <w:r w:rsidRPr="00EF7E3D">
              <w:rPr>
                <w:sz w:val="16"/>
                <w:szCs w:val="16"/>
              </w:rPr>
              <w:t>8.2</w:t>
            </w:r>
          </w:p>
          <w:p w:rsidR="00EF7E3D" w:rsidRPr="00EF7E3D" w:rsidRDefault="00EF7E3D">
            <w:pPr>
              <w:rPr>
                <w:sz w:val="16"/>
                <w:szCs w:val="16"/>
              </w:rPr>
            </w:pPr>
            <w:r w:rsidRPr="00EF7E3D">
              <w:rPr>
                <w:sz w:val="16"/>
                <w:szCs w:val="16"/>
              </w:rPr>
              <w:t>9.2</w:t>
            </w:r>
          </w:p>
          <w:p w:rsidR="00EF7E3D" w:rsidRPr="00EF7E3D" w:rsidRDefault="00EF7E3D">
            <w:pPr>
              <w:rPr>
                <w:sz w:val="16"/>
                <w:szCs w:val="16"/>
              </w:rPr>
            </w:pPr>
            <w:r w:rsidRPr="00EF7E3D">
              <w:rPr>
                <w:sz w:val="16"/>
                <w:szCs w:val="16"/>
              </w:rPr>
              <w:t>10.2</w:t>
            </w:r>
          </w:p>
          <w:p w:rsidR="00EF7E3D" w:rsidRDefault="00EF7E3D">
            <w:r w:rsidRPr="00EF7E3D">
              <w:rPr>
                <w:sz w:val="16"/>
                <w:szCs w:val="16"/>
              </w:rPr>
              <w:lastRenderedPageBreak/>
              <w:t>11.2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31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facts about the full range of contraceptive choices, efficacy and options available.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41F6">
            <w:pPr>
              <w:rPr>
                <w:sz w:val="16"/>
                <w:szCs w:val="16"/>
              </w:rPr>
            </w:pPr>
            <w:r w:rsidRPr="00EF7E3D">
              <w:rPr>
                <w:sz w:val="16"/>
                <w:szCs w:val="16"/>
              </w:rPr>
              <w:t xml:space="preserve"> </w:t>
            </w:r>
            <w:r w:rsidR="00EF7E3D" w:rsidRPr="00EF7E3D">
              <w:rPr>
                <w:sz w:val="16"/>
                <w:szCs w:val="16"/>
              </w:rPr>
              <w:t>9.2</w:t>
            </w:r>
          </w:p>
          <w:p w:rsidR="00EF7E3D" w:rsidRDefault="00EF7E3D">
            <w:r w:rsidRPr="00EF7E3D">
              <w:rPr>
                <w:sz w:val="16"/>
                <w:szCs w:val="16"/>
              </w:rPr>
              <w:t>10.2</w:t>
            </w:r>
          </w:p>
        </w:tc>
      </w:tr>
      <w:tr w:rsidR="00544A01">
        <w:trPr>
          <w:trHeight w:val="228"/>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32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the facts around pregnancy including miscarriage. </w:t>
            </w:r>
          </w:p>
        </w:tc>
        <w:tc>
          <w:tcPr>
            <w:tcW w:w="1253" w:type="dxa"/>
            <w:tcBorders>
              <w:top w:val="single" w:sz="4" w:space="0" w:color="000000"/>
              <w:left w:val="single" w:sz="4" w:space="0" w:color="000000"/>
              <w:bottom w:val="single" w:sz="4" w:space="0" w:color="000000"/>
              <w:right w:val="single" w:sz="4" w:space="0" w:color="000000"/>
            </w:tcBorders>
          </w:tcPr>
          <w:p w:rsidR="00EF7E3D" w:rsidRDefault="00EF41F6">
            <w:pPr>
              <w:rPr>
                <w:sz w:val="18"/>
              </w:rPr>
            </w:pPr>
            <w:r>
              <w:rPr>
                <w:sz w:val="18"/>
              </w:rPr>
              <w:t xml:space="preserve"> </w:t>
            </w:r>
            <w:r w:rsidR="00EF7E3D">
              <w:rPr>
                <w:sz w:val="18"/>
              </w:rPr>
              <w:t>9.2</w:t>
            </w:r>
          </w:p>
          <w:p w:rsidR="00544A01" w:rsidRDefault="00EF7E3D">
            <w:r>
              <w:rPr>
                <w:sz w:val="18"/>
              </w:rPr>
              <w:t>10.2</w:t>
            </w:r>
          </w:p>
        </w:tc>
      </w:tr>
      <w:tr w:rsidR="00544A01">
        <w:trPr>
          <w:trHeight w:val="451"/>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33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that there are choices in relation to pregnancy (with medically and legally accurate, impartial information on all options, including keeping the baby, adoption, abortion and where to get further help).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41F6">
            <w:pPr>
              <w:rPr>
                <w:sz w:val="16"/>
                <w:szCs w:val="16"/>
              </w:rPr>
            </w:pPr>
            <w:r>
              <w:rPr>
                <w:sz w:val="18"/>
              </w:rPr>
              <w:t xml:space="preserve"> </w:t>
            </w:r>
            <w:r w:rsidR="00EF7E3D" w:rsidRPr="00EF7E3D">
              <w:rPr>
                <w:sz w:val="16"/>
                <w:szCs w:val="16"/>
              </w:rPr>
              <w:t>10.2</w:t>
            </w:r>
          </w:p>
          <w:p w:rsidR="00EF7E3D" w:rsidRPr="00EF7E3D" w:rsidRDefault="00EF7E3D">
            <w:pPr>
              <w:rPr>
                <w:sz w:val="16"/>
                <w:szCs w:val="16"/>
              </w:rPr>
            </w:pPr>
            <w:r w:rsidRPr="00EF7E3D">
              <w:rPr>
                <w:sz w:val="16"/>
                <w:szCs w:val="16"/>
              </w:rPr>
              <w:t>RE</w:t>
            </w:r>
          </w:p>
          <w:p w:rsidR="00EF7E3D" w:rsidRDefault="00EF7E3D">
            <w:r w:rsidRPr="00EF7E3D">
              <w:rPr>
                <w:sz w:val="16"/>
                <w:szCs w:val="16"/>
              </w:rPr>
              <w:t>Science</w:t>
            </w:r>
          </w:p>
        </w:tc>
      </w:tr>
      <w:tr w:rsidR="00544A01">
        <w:trPr>
          <w:trHeight w:val="668"/>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34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pPr>
              <w:ind w:right="6"/>
            </w:pPr>
            <w:r>
              <w:rPr>
                <w:sz w:val="18"/>
              </w:rPr>
              <w:t xml:space="preserve">how the different sexually transmitted infections (STIs), including HIV/AIDs, are transmitted, how risk can be reduced through safer sex (including through condom use) and the importance of and facts about testing.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41F6">
            <w:pPr>
              <w:rPr>
                <w:sz w:val="16"/>
                <w:szCs w:val="16"/>
              </w:rPr>
            </w:pPr>
            <w:r>
              <w:rPr>
                <w:sz w:val="18"/>
              </w:rPr>
              <w:t xml:space="preserve"> </w:t>
            </w:r>
            <w:r w:rsidR="00EF7E3D" w:rsidRPr="00EF7E3D">
              <w:rPr>
                <w:sz w:val="16"/>
                <w:szCs w:val="16"/>
              </w:rPr>
              <w:t>9.2</w:t>
            </w:r>
          </w:p>
          <w:p w:rsidR="00EF7E3D" w:rsidRPr="00EF7E3D" w:rsidRDefault="00EF7E3D">
            <w:pPr>
              <w:rPr>
                <w:sz w:val="16"/>
                <w:szCs w:val="16"/>
              </w:rPr>
            </w:pPr>
            <w:r w:rsidRPr="00EF7E3D">
              <w:rPr>
                <w:sz w:val="16"/>
                <w:szCs w:val="16"/>
              </w:rPr>
              <w:t>10.2</w:t>
            </w:r>
          </w:p>
          <w:p w:rsidR="00EF7E3D" w:rsidRPr="00EF7E3D" w:rsidRDefault="00EF7E3D">
            <w:pPr>
              <w:rPr>
                <w:sz w:val="16"/>
                <w:szCs w:val="16"/>
              </w:rPr>
            </w:pPr>
            <w:r w:rsidRPr="00EF7E3D">
              <w:rPr>
                <w:sz w:val="16"/>
                <w:szCs w:val="16"/>
              </w:rPr>
              <w:t>11.2</w:t>
            </w:r>
          </w:p>
          <w:p w:rsidR="00EF7E3D" w:rsidRDefault="00EF7E3D">
            <w:r w:rsidRPr="00EF7E3D">
              <w:rPr>
                <w:sz w:val="16"/>
                <w:szCs w:val="16"/>
              </w:rPr>
              <w:t>Science</w:t>
            </w:r>
          </w:p>
        </w:tc>
      </w:tr>
      <w:tr w:rsidR="00544A01">
        <w:trPr>
          <w:trHeight w:val="451"/>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35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about the prevalence of some STIs, the impact they can have on those who contract them and key facts about treatment </w:t>
            </w:r>
          </w:p>
        </w:tc>
        <w:tc>
          <w:tcPr>
            <w:tcW w:w="1253" w:type="dxa"/>
            <w:tcBorders>
              <w:top w:val="single" w:sz="4" w:space="0" w:color="000000"/>
              <w:left w:val="single" w:sz="4" w:space="0" w:color="000000"/>
              <w:bottom w:val="single" w:sz="4" w:space="0" w:color="000000"/>
              <w:right w:val="single" w:sz="4" w:space="0" w:color="000000"/>
            </w:tcBorders>
          </w:tcPr>
          <w:p w:rsidR="00EF7E3D" w:rsidRPr="00EF7E3D" w:rsidRDefault="00EF41F6" w:rsidP="00EF7E3D">
            <w:pPr>
              <w:rPr>
                <w:sz w:val="16"/>
                <w:szCs w:val="16"/>
              </w:rPr>
            </w:pPr>
            <w:r>
              <w:rPr>
                <w:sz w:val="18"/>
              </w:rPr>
              <w:t xml:space="preserve"> </w:t>
            </w:r>
            <w:r w:rsidR="00EF7E3D" w:rsidRPr="00EF7E3D">
              <w:rPr>
                <w:sz w:val="16"/>
                <w:szCs w:val="16"/>
              </w:rPr>
              <w:t>9.2</w:t>
            </w:r>
          </w:p>
          <w:p w:rsidR="00EF7E3D" w:rsidRPr="00EF7E3D" w:rsidRDefault="00EF7E3D" w:rsidP="00EF7E3D">
            <w:pPr>
              <w:rPr>
                <w:sz w:val="16"/>
                <w:szCs w:val="16"/>
              </w:rPr>
            </w:pPr>
            <w:r w:rsidRPr="00EF7E3D">
              <w:rPr>
                <w:sz w:val="16"/>
                <w:szCs w:val="16"/>
              </w:rPr>
              <w:t>10.2</w:t>
            </w:r>
          </w:p>
          <w:p w:rsidR="00EF7E3D" w:rsidRPr="00EF7E3D" w:rsidRDefault="00EF7E3D" w:rsidP="00EF7E3D">
            <w:pPr>
              <w:rPr>
                <w:sz w:val="16"/>
                <w:szCs w:val="16"/>
              </w:rPr>
            </w:pPr>
            <w:r w:rsidRPr="00EF7E3D">
              <w:rPr>
                <w:sz w:val="16"/>
                <w:szCs w:val="16"/>
              </w:rPr>
              <w:t>11.2</w:t>
            </w:r>
          </w:p>
          <w:p w:rsidR="00544A01" w:rsidRDefault="00EF7E3D" w:rsidP="00EF7E3D">
            <w:r w:rsidRPr="00EF7E3D">
              <w:rPr>
                <w:sz w:val="16"/>
                <w:szCs w:val="16"/>
              </w:rPr>
              <w:t>Science</w:t>
            </w:r>
          </w:p>
        </w:tc>
      </w:tr>
      <w:tr w:rsidR="00544A01">
        <w:trPr>
          <w:trHeight w:val="228"/>
        </w:trPr>
        <w:tc>
          <w:tcPr>
            <w:tcW w:w="1205" w:type="dxa"/>
            <w:vMerge w:val="restart"/>
            <w:tcBorders>
              <w:top w:val="single" w:sz="4" w:space="0" w:color="000000"/>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36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the use of alcohol and drugs can lead to risky sexual behaviour. </w:t>
            </w:r>
          </w:p>
        </w:tc>
        <w:tc>
          <w:tcPr>
            <w:tcW w:w="1253" w:type="dxa"/>
            <w:tcBorders>
              <w:top w:val="single" w:sz="4" w:space="0" w:color="000000"/>
              <w:left w:val="single" w:sz="4" w:space="0" w:color="000000"/>
              <w:bottom w:val="single" w:sz="4" w:space="0" w:color="000000"/>
              <w:right w:val="single" w:sz="4" w:space="0" w:color="000000"/>
            </w:tcBorders>
          </w:tcPr>
          <w:p w:rsidR="000A262C" w:rsidRPr="00EF7E3D" w:rsidRDefault="00EF41F6" w:rsidP="00966CD8">
            <w:pPr>
              <w:rPr>
                <w:sz w:val="16"/>
                <w:szCs w:val="16"/>
              </w:rPr>
            </w:pPr>
            <w:r>
              <w:rPr>
                <w:sz w:val="18"/>
              </w:rPr>
              <w:t xml:space="preserve"> </w:t>
            </w:r>
            <w:r w:rsidR="00EF7E3D" w:rsidRPr="00EF7E3D">
              <w:rPr>
                <w:sz w:val="16"/>
                <w:szCs w:val="16"/>
              </w:rPr>
              <w:t>8.1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10.1</w:t>
            </w:r>
          </w:p>
          <w:p w:rsidR="00EF7E3D" w:rsidRPr="00EF7E3D" w:rsidRDefault="00EF7E3D" w:rsidP="00966CD8">
            <w:pPr>
              <w:rPr>
                <w:sz w:val="16"/>
                <w:szCs w:val="16"/>
              </w:rPr>
            </w:pPr>
            <w:r w:rsidRPr="00EF7E3D">
              <w:rPr>
                <w:sz w:val="16"/>
                <w:szCs w:val="16"/>
              </w:rPr>
              <w:t>10.2</w:t>
            </w:r>
          </w:p>
          <w:p w:rsidR="00EF7E3D" w:rsidRDefault="00EF7E3D" w:rsidP="00966CD8">
            <w:r w:rsidRPr="00EF7E3D">
              <w:rPr>
                <w:sz w:val="16"/>
                <w:szCs w:val="16"/>
              </w:rPr>
              <w:t>11.1</w:t>
            </w:r>
          </w:p>
        </w:tc>
      </w:tr>
      <w:tr w:rsidR="00544A01">
        <w:trPr>
          <w:trHeight w:val="451"/>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37 </w:t>
            </w:r>
          </w:p>
        </w:tc>
        <w:tc>
          <w:tcPr>
            <w:tcW w:w="807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how to get further advice, including how and where to access confidential sexual and reproductive health advice and treatment. </w:t>
            </w:r>
          </w:p>
        </w:tc>
        <w:tc>
          <w:tcPr>
            <w:tcW w:w="1253" w:type="dxa"/>
            <w:tcBorders>
              <w:top w:val="single" w:sz="4" w:space="0" w:color="000000"/>
              <w:left w:val="single" w:sz="4" w:space="0" w:color="000000"/>
              <w:bottom w:val="single" w:sz="4" w:space="0" w:color="000000"/>
              <w:right w:val="single" w:sz="4" w:space="0" w:color="000000"/>
            </w:tcBorders>
          </w:tcPr>
          <w:p w:rsidR="00544A01" w:rsidRPr="00EF7E3D" w:rsidRDefault="00EF41F6">
            <w:pPr>
              <w:rPr>
                <w:sz w:val="16"/>
                <w:szCs w:val="16"/>
              </w:rPr>
            </w:pPr>
            <w:r w:rsidRPr="00EF7E3D">
              <w:rPr>
                <w:sz w:val="16"/>
                <w:szCs w:val="16"/>
              </w:rPr>
              <w:t xml:space="preserve"> </w:t>
            </w:r>
            <w:r w:rsidR="00EF7E3D" w:rsidRPr="00EF7E3D">
              <w:rPr>
                <w:sz w:val="16"/>
                <w:szCs w:val="16"/>
              </w:rPr>
              <w:t>8.2</w:t>
            </w:r>
          </w:p>
          <w:p w:rsidR="00EF7E3D" w:rsidRPr="00EF7E3D" w:rsidRDefault="00EF7E3D">
            <w:pPr>
              <w:rPr>
                <w:sz w:val="16"/>
                <w:szCs w:val="16"/>
              </w:rPr>
            </w:pPr>
            <w:r w:rsidRPr="00EF7E3D">
              <w:rPr>
                <w:sz w:val="16"/>
                <w:szCs w:val="16"/>
              </w:rPr>
              <w:t>9.2</w:t>
            </w:r>
          </w:p>
          <w:p w:rsidR="00EF7E3D" w:rsidRDefault="00EF7E3D">
            <w:r w:rsidRPr="00EF7E3D">
              <w:rPr>
                <w:sz w:val="16"/>
                <w:szCs w:val="16"/>
              </w:rPr>
              <w:t>10.2</w:t>
            </w:r>
          </w:p>
        </w:tc>
      </w:tr>
    </w:tbl>
    <w:p w:rsidR="00544A01" w:rsidRDefault="00EF41F6">
      <w:pPr>
        <w:spacing w:after="0"/>
        <w:jc w:val="both"/>
      </w:pPr>
      <w:r>
        <w:rPr>
          <w:sz w:val="18"/>
        </w:rPr>
        <w:t xml:space="preserve"> </w:t>
      </w:r>
    </w:p>
    <w:tbl>
      <w:tblPr>
        <w:tblStyle w:val="TableGrid"/>
        <w:tblW w:w="10934" w:type="dxa"/>
        <w:tblInd w:w="5" w:type="dxa"/>
        <w:tblCellMar>
          <w:top w:w="40" w:type="dxa"/>
          <w:left w:w="108" w:type="dxa"/>
          <w:right w:w="67" w:type="dxa"/>
        </w:tblCellMar>
        <w:tblLook w:val="04A0" w:firstRow="1" w:lastRow="0" w:firstColumn="1" w:lastColumn="0" w:noHBand="0" w:noVBand="1"/>
      </w:tblPr>
      <w:tblGrid>
        <w:gridCol w:w="1268"/>
        <w:gridCol w:w="398"/>
        <w:gridCol w:w="8214"/>
        <w:gridCol w:w="1054"/>
      </w:tblGrid>
      <w:tr w:rsidR="00544A01">
        <w:trPr>
          <w:trHeight w:val="231"/>
        </w:trPr>
        <w:tc>
          <w:tcPr>
            <w:tcW w:w="1268" w:type="dxa"/>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2ndary Topic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Pupils should know </w:t>
            </w:r>
          </w:p>
        </w:tc>
        <w:tc>
          <w:tcPr>
            <w:tcW w:w="1054"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Notes </w:t>
            </w:r>
          </w:p>
        </w:tc>
      </w:tr>
      <w:tr w:rsidR="00544A01">
        <w:trPr>
          <w:trHeight w:val="230"/>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Mental wellbeing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38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how to talk about their emotions accurately and sensitively, using appropriate vocabulary. </w:t>
            </w:r>
          </w:p>
        </w:tc>
        <w:tc>
          <w:tcPr>
            <w:tcW w:w="1054" w:type="dxa"/>
            <w:tcBorders>
              <w:top w:val="single" w:sz="4" w:space="0" w:color="000000"/>
              <w:left w:val="single" w:sz="4" w:space="0" w:color="000000"/>
              <w:bottom w:val="single" w:sz="4" w:space="0" w:color="000000"/>
              <w:right w:val="single" w:sz="4" w:space="0" w:color="000000"/>
            </w:tcBorders>
          </w:tcPr>
          <w:p w:rsidR="000A262C" w:rsidRPr="00EF7E3D" w:rsidRDefault="00EF7E3D">
            <w:pPr>
              <w:rPr>
                <w:sz w:val="16"/>
                <w:szCs w:val="16"/>
              </w:rPr>
            </w:pPr>
            <w:r w:rsidRPr="00EF7E3D">
              <w:rPr>
                <w:sz w:val="16"/>
                <w:szCs w:val="16"/>
              </w:rPr>
              <w:t>7.1</w:t>
            </w:r>
          </w:p>
          <w:p w:rsidR="00EF7E3D" w:rsidRPr="00EF7E3D" w:rsidRDefault="00EF7E3D">
            <w:pPr>
              <w:rPr>
                <w:sz w:val="16"/>
                <w:szCs w:val="16"/>
              </w:rPr>
            </w:pPr>
            <w:r w:rsidRPr="00EF7E3D">
              <w:rPr>
                <w:sz w:val="16"/>
                <w:szCs w:val="16"/>
              </w:rPr>
              <w:t>8.1</w:t>
            </w:r>
          </w:p>
          <w:p w:rsidR="00EF7E3D" w:rsidRPr="00EF7E3D" w:rsidRDefault="00EF7E3D">
            <w:pPr>
              <w:rPr>
                <w:sz w:val="16"/>
                <w:szCs w:val="16"/>
              </w:rPr>
            </w:pPr>
            <w:r w:rsidRPr="00EF7E3D">
              <w:rPr>
                <w:sz w:val="16"/>
                <w:szCs w:val="16"/>
              </w:rPr>
              <w:t>9.1</w:t>
            </w:r>
          </w:p>
          <w:p w:rsidR="00EF7E3D" w:rsidRPr="00EF7E3D" w:rsidRDefault="00EF7E3D">
            <w:pPr>
              <w:rPr>
                <w:sz w:val="16"/>
                <w:szCs w:val="16"/>
              </w:rPr>
            </w:pPr>
            <w:r w:rsidRPr="00EF7E3D">
              <w:rPr>
                <w:sz w:val="16"/>
                <w:szCs w:val="16"/>
              </w:rPr>
              <w:t>10.1</w:t>
            </w:r>
          </w:p>
          <w:p w:rsidR="00EF7E3D" w:rsidRDefault="00EF7E3D">
            <w:r w:rsidRPr="00EF7E3D">
              <w:rPr>
                <w:sz w:val="16"/>
                <w:szCs w:val="16"/>
              </w:rPr>
              <w:t>11.1</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39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that happiness is linked to being connected to others. </w:t>
            </w:r>
          </w:p>
        </w:tc>
        <w:tc>
          <w:tcPr>
            <w:tcW w:w="1054"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7.1</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10.1</w:t>
            </w:r>
          </w:p>
          <w:p w:rsidR="00544A01" w:rsidRDefault="00EF7E3D" w:rsidP="00EF7E3D">
            <w:r w:rsidRPr="00EF7E3D">
              <w:rPr>
                <w:sz w:val="16"/>
                <w:szCs w:val="16"/>
              </w:rPr>
              <w:t>11.1</w:t>
            </w:r>
          </w:p>
        </w:tc>
      </w:tr>
      <w:tr w:rsidR="00544A01">
        <w:trPr>
          <w:trHeight w:val="228"/>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40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how to recognise the early signs of mental wellbeing concerns. </w:t>
            </w:r>
          </w:p>
        </w:tc>
        <w:tc>
          <w:tcPr>
            <w:tcW w:w="1054"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7.1</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10.1</w:t>
            </w:r>
          </w:p>
          <w:p w:rsidR="00966CD8" w:rsidRDefault="00EF7E3D" w:rsidP="00EF7E3D">
            <w:r w:rsidRPr="00EF7E3D">
              <w:rPr>
                <w:sz w:val="16"/>
                <w:szCs w:val="16"/>
              </w:rPr>
              <w:t>11.1</w:t>
            </w:r>
          </w:p>
          <w:p w:rsidR="000A262C" w:rsidRDefault="000A262C"/>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41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common types of mental ill health (e.g. anxiety and depression). </w:t>
            </w:r>
          </w:p>
        </w:tc>
        <w:tc>
          <w:tcPr>
            <w:tcW w:w="1054"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7.1</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10.1</w:t>
            </w:r>
          </w:p>
          <w:p w:rsidR="000A262C" w:rsidRDefault="00EF7E3D" w:rsidP="00EF7E3D">
            <w:r w:rsidRPr="00EF7E3D">
              <w:rPr>
                <w:sz w:val="16"/>
                <w:szCs w:val="16"/>
              </w:rPr>
              <w:t>11.1</w:t>
            </w:r>
          </w:p>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42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how to critically evaluate when something they do or are involved in has a positive or negative effect on their own or others’ mental health. </w:t>
            </w:r>
          </w:p>
        </w:tc>
        <w:tc>
          <w:tcPr>
            <w:tcW w:w="1054"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pPr>
              <w:rPr>
                <w:sz w:val="16"/>
                <w:szCs w:val="16"/>
              </w:rPr>
            </w:pPr>
            <w:r w:rsidRPr="00EF7E3D">
              <w:rPr>
                <w:sz w:val="16"/>
                <w:szCs w:val="16"/>
              </w:rPr>
              <w:t>7.1</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10.1</w:t>
            </w:r>
          </w:p>
          <w:p w:rsidR="000A262C" w:rsidRDefault="00EF7E3D" w:rsidP="00EF7E3D">
            <w:r w:rsidRPr="00EF7E3D">
              <w:rPr>
                <w:sz w:val="16"/>
                <w:szCs w:val="16"/>
              </w:rPr>
              <w:t>11.1</w:t>
            </w:r>
          </w:p>
        </w:tc>
      </w:tr>
      <w:tr w:rsidR="00544A01">
        <w:trPr>
          <w:trHeight w:val="451"/>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43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benefits and importance of physical exercise, time outdoors, community participation and voluntary and service-based activities on mental wellbeing and happiness. </w:t>
            </w:r>
          </w:p>
        </w:tc>
        <w:tc>
          <w:tcPr>
            <w:tcW w:w="1054" w:type="dxa"/>
            <w:tcBorders>
              <w:top w:val="single" w:sz="4" w:space="0" w:color="000000"/>
              <w:left w:val="single" w:sz="4" w:space="0" w:color="000000"/>
              <w:bottom w:val="single" w:sz="4" w:space="0" w:color="000000"/>
              <w:right w:val="single" w:sz="4" w:space="0" w:color="000000"/>
            </w:tcBorders>
          </w:tcPr>
          <w:p w:rsidR="00EF7E3D" w:rsidRPr="00EF7E3D" w:rsidRDefault="00EF7E3D" w:rsidP="00EF7E3D">
            <w:r w:rsidRPr="00EF7E3D">
              <w:rPr>
                <w:sz w:val="16"/>
                <w:szCs w:val="16"/>
              </w:rPr>
              <w:t>7.1</w:t>
            </w:r>
          </w:p>
          <w:p w:rsidR="00EF7E3D" w:rsidRPr="00EF7E3D" w:rsidRDefault="00EF7E3D" w:rsidP="00EF7E3D">
            <w:pPr>
              <w:rPr>
                <w:sz w:val="16"/>
                <w:szCs w:val="16"/>
              </w:rPr>
            </w:pPr>
            <w:r w:rsidRPr="00EF7E3D">
              <w:rPr>
                <w:sz w:val="16"/>
                <w:szCs w:val="16"/>
              </w:rPr>
              <w:t>8.1</w:t>
            </w:r>
          </w:p>
          <w:p w:rsidR="00EF7E3D" w:rsidRPr="00EF7E3D" w:rsidRDefault="00EF7E3D" w:rsidP="00EF7E3D">
            <w:pPr>
              <w:rPr>
                <w:sz w:val="16"/>
                <w:szCs w:val="16"/>
              </w:rPr>
            </w:pPr>
            <w:r w:rsidRPr="00EF7E3D">
              <w:rPr>
                <w:sz w:val="16"/>
                <w:szCs w:val="16"/>
              </w:rPr>
              <w:t>9.1</w:t>
            </w:r>
          </w:p>
          <w:p w:rsidR="00EF7E3D" w:rsidRPr="00EF7E3D" w:rsidRDefault="00EF7E3D" w:rsidP="00EF7E3D">
            <w:pPr>
              <w:rPr>
                <w:sz w:val="16"/>
                <w:szCs w:val="16"/>
              </w:rPr>
            </w:pPr>
            <w:r w:rsidRPr="00EF7E3D">
              <w:rPr>
                <w:sz w:val="16"/>
                <w:szCs w:val="16"/>
              </w:rPr>
              <w:t>10.1</w:t>
            </w:r>
          </w:p>
          <w:p w:rsidR="000A262C" w:rsidRDefault="00EF7E3D" w:rsidP="00EF7E3D">
            <w:r w:rsidRPr="00EF7E3D">
              <w:rPr>
                <w:sz w:val="16"/>
                <w:szCs w:val="16"/>
              </w:rPr>
              <w:t>11.1</w:t>
            </w:r>
          </w:p>
        </w:tc>
      </w:tr>
      <w:tr w:rsidR="00544A01">
        <w:trPr>
          <w:trHeight w:val="1327"/>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pPr>
              <w:ind w:right="12"/>
            </w:pPr>
            <w:r>
              <w:rPr>
                <w:color w:val="FF0000"/>
                <w:sz w:val="18"/>
              </w:rPr>
              <w:t xml:space="preserve">Internet safety and harms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44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right="18"/>
            </w:pPr>
            <w:r>
              <w:rPr>
                <w:sz w:val="18"/>
              </w:rPr>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tc>
        <w:tc>
          <w:tcPr>
            <w:tcW w:w="1054" w:type="dxa"/>
            <w:tcBorders>
              <w:top w:val="single" w:sz="4" w:space="0" w:color="000000"/>
              <w:left w:val="single" w:sz="4" w:space="0" w:color="000000"/>
              <w:bottom w:val="single" w:sz="4" w:space="0" w:color="000000"/>
              <w:right w:val="single" w:sz="4" w:space="0" w:color="000000"/>
            </w:tcBorders>
          </w:tcPr>
          <w:p w:rsidR="00966CD8" w:rsidRPr="00EF7E3D" w:rsidRDefault="00EF41F6" w:rsidP="00966CD8">
            <w:pPr>
              <w:rPr>
                <w:sz w:val="16"/>
                <w:szCs w:val="16"/>
              </w:rPr>
            </w:pPr>
            <w:r w:rsidRPr="00EF7E3D">
              <w:rPr>
                <w:sz w:val="16"/>
                <w:szCs w:val="16"/>
              </w:rPr>
              <w:t xml:space="preserve"> </w:t>
            </w:r>
            <w:r w:rsidR="00EF7E3D" w:rsidRPr="00EF7E3D">
              <w:rPr>
                <w:sz w:val="16"/>
                <w:szCs w:val="16"/>
              </w:rPr>
              <w:t>7.1</w:t>
            </w:r>
          </w:p>
          <w:p w:rsidR="00EF7E3D" w:rsidRPr="00EF7E3D" w:rsidRDefault="00EF7E3D" w:rsidP="00966CD8">
            <w:pPr>
              <w:rPr>
                <w:sz w:val="16"/>
                <w:szCs w:val="16"/>
              </w:rPr>
            </w:pPr>
            <w:r w:rsidRPr="00EF7E3D">
              <w:rPr>
                <w:sz w:val="16"/>
                <w:szCs w:val="16"/>
              </w:rPr>
              <w:t>7.2</w:t>
            </w:r>
          </w:p>
          <w:p w:rsidR="00EF7E3D" w:rsidRPr="00EF7E3D" w:rsidRDefault="00EF7E3D" w:rsidP="00966CD8">
            <w:pPr>
              <w:rPr>
                <w:sz w:val="16"/>
                <w:szCs w:val="16"/>
              </w:rPr>
            </w:pPr>
            <w:r w:rsidRPr="00EF7E3D">
              <w:rPr>
                <w:sz w:val="16"/>
                <w:szCs w:val="16"/>
              </w:rPr>
              <w:t>8.1</w:t>
            </w:r>
          </w:p>
          <w:p w:rsidR="00EF7E3D" w:rsidRPr="00EF7E3D" w:rsidRDefault="00EF7E3D" w:rsidP="00966CD8">
            <w:pPr>
              <w:rPr>
                <w:sz w:val="16"/>
                <w:szCs w:val="16"/>
              </w:rPr>
            </w:pPr>
            <w:r w:rsidRPr="00EF7E3D">
              <w:rPr>
                <w:sz w:val="16"/>
                <w:szCs w:val="16"/>
              </w:rPr>
              <w:t>8.2</w:t>
            </w:r>
          </w:p>
          <w:p w:rsidR="00EF7E3D" w:rsidRPr="00EF7E3D" w:rsidRDefault="00EF7E3D" w:rsidP="00966CD8">
            <w:pPr>
              <w:rPr>
                <w:sz w:val="16"/>
                <w:szCs w:val="16"/>
              </w:rPr>
            </w:pPr>
            <w:r w:rsidRPr="00EF7E3D">
              <w:rPr>
                <w:sz w:val="16"/>
                <w:szCs w:val="16"/>
              </w:rPr>
              <w:t>9.1</w:t>
            </w:r>
          </w:p>
          <w:p w:rsidR="00EF7E3D" w:rsidRPr="00EF7E3D" w:rsidRDefault="00EF7E3D" w:rsidP="00966CD8">
            <w:pPr>
              <w:rPr>
                <w:sz w:val="16"/>
                <w:szCs w:val="16"/>
              </w:rPr>
            </w:pPr>
            <w:r w:rsidRPr="00EF7E3D">
              <w:rPr>
                <w:sz w:val="16"/>
                <w:szCs w:val="16"/>
              </w:rPr>
              <w:t>9.2</w:t>
            </w:r>
          </w:p>
          <w:p w:rsidR="00EF7E3D" w:rsidRPr="00EF7E3D" w:rsidRDefault="00EF7E3D" w:rsidP="00966CD8">
            <w:pPr>
              <w:rPr>
                <w:sz w:val="16"/>
                <w:szCs w:val="16"/>
              </w:rPr>
            </w:pPr>
            <w:r w:rsidRPr="00EF7E3D">
              <w:rPr>
                <w:sz w:val="16"/>
                <w:szCs w:val="16"/>
              </w:rPr>
              <w:t>9.3</w:t>
            </w:r>
          </w:p>
          <w:p w:rsidR="00EF7E3D" w:rsidRPr="00EF7E3D" w:rsidRDefault="00EF7E3D" w:rsidP="00966CD8">
            <w:pPr>
              <w:rPr>
                <w:sz w:val="16"/>
                <w:szCs w:val="16"/>
              </w:rPr>
            </w:pPr>
            <w:r w:rsidRPr="00EF7E3D">
              <w:rPr>
                <w:sz w:val="16"/>
                <w:szCs w:val="16"/>
              </w:rPr>
              <w:t>10.2</w:t>
            </w:r>
          </w:p>
          <w:p w:rsidR="00EF7E3D" w:rsidRPr="00EF7E3D" w:rsidRDefault="00EF7E3D" w:rsidP="00966CD8">
            <w:pPr>
              <w:rPr>
                <w:sz w:val="16"/>
                <w:szCs w:val="16"/>
              </w:rPr>
            </w:pPr>
            <w:r w:rsidRPr="00EF7E3D">
              <w:rPr>
                <w:sz w:val="16"/>
                <w:szCs w:val="16"/>
              </w:rPr>
              <w:t>11.1</w:t>
            </w:r>
          </w:p>
          <w:p w:rsidR="00EF7E3D" w:rsidRPr="00EF7E3D" w:rsidRDefault="00EF7E3D" w:rsidP="00966CD8">
            <w:pPr>
              <w:rPr>
                <w:sz w:val="16"/>
                <w:szCs w:val="16"/>
              </w:rPr>
            </w:pPr>
            <w:r w:rsidRPr="00EF7E3D">
              <w:rPr>
                <w:sz w:val="16"/>
                <w:szCs w:val="16"/>
              </w:rPr>
              <w:t>11.2</w:t>
            </w:r>
          </w:p>
          <w:p w:rsidR="000A262C" w:rsidRPr="00EF7E3D" w:rsidRDefault="000A262C">
            <w:pPr>
              <w:rPr>
                <w:sz w:val="16"/>
                <w:szCs w:val="16"/>
              </w:rPr>
            </w:pPr>
          </w:p>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45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how to identify harmful behaviours online (including bullying, abuse or harassment) and how to report, or find support, if they have been affected by those behaviours. </w:t>
            </w:r>
          </w:p>
        </w:tc>
        <w:tc>
          <w:tcPr>
            <w:tcW w:w="1054" w:type="dxa"/>
            <w:tcBorders>
              <w:top w:val="single" w:sz="4" w:space="0" w:color="000000"/>
              <w:left w:val="single" w:sz="4" w:space="0" w:color="000000"/>
              <w:bottom w:val="single" w:sz="4" w:space="0" w:color="000000"/>
              <w:right w:val="single" w:sz="4" w:space="0" w:color="000000"/>
            </w:tcBorders>
          </w:tcPr>
          <w:p w:rsidR="0097602F" w:rsidRPr="00EF7E3D" w:rsidRDefault="0097602F" w:rsidP="0097602F">
            <w:pPr>
              <w:rPr>
                <w:sz w:val="16"/>
                <w:szCs w:val="16"/>
              </w:rPr>
            </w:pPr>
            <w:r w:rsidRPr="00EF7E3D">
              <w:rPr>
                <w:sz w:val="16"/>
                <w:szCs w:val="16"/>
              </w:rPr>
              <w:t>7.1</w:t>
            </w:r>
          </w:p>
          <w:p w:rsidR="0097602F" w:rsidRPr="00EF7E3D" w:rsidRDefault="0097602F" w:rsidP="0097602F">
            <w:pPr>
              <w:rPr>
                <w:sz w:val="16"/>
                <w:szCs w:val="16"/>
              </w:rPr>
            </w:pPr>
            <w:r w:rsidRPr="00EF7E3D">
              <w:rPr>
                <w:sz w:val="16"/>
                <w:szCs w:val="16"/>
              </w:rPr>
              <w:t>7.2</w:t>
            </w:r>
          </w:p>
          <w:p w:rsidR="0097602F" w:rsidRPr="00EF7E3D" w:rsidRDefault="0097602F" w:rsidP="0097602F">
            <w:pPr>
              <w:rPr>
                <w:sz w:val="16"/>
                <w:szCs w:val="16"/>
              </w:rPr>
            </w:pPr>
            <w:r w:rsidRPr="00EF7E3D">
              <w:rPr>
                <w:sz w:val="16"/>
                <w:szCs w:val="16"/>
              </w:rPr>
              <w:t>8.1</w:t>
            </w:r>
          </w:p>
          <w:p w:rsidR="0097602F" w:rsidRPr="00EF7E3D" w:rsidRDefault="0097602F" w:rsidP="0097602F">
            <w:pPr>
              <w:rPr>
                <w:sz w:val="16"/>
                <w:szCs w:val="16"/>
              </w:rPr>
            </w:pPr>
            <w:r w:rsidRPr="00EF7E3D">
              <w:rPr>
                <w:sz w:val="16"/>
                <w:szCs w:val="16"/>
              </w:rPr>
              <w:t>8.2</w:t>
            </w:r>
          </w:p>
          <w:p w:rsidR="0097602F" w:rsidRPr="00EF7E3D" w:rsidRDefault="0097602F" w:rsidP="0097602F">
            <w:pPr>
              <w:rPr>
                <w:sz w:val="16"/>
                <w:szCs w:val="16"/>
              </w:rPr>
            </w:pPr>
            <w:r w:rsidRPr="00EF7E3D">
              <w:rPr>
                <w:sz w:val="16"/>
                <w:szCs w:val="16"/>
              </w:rPr>
              <w:t>9.1</w:t>
            </w:r>
          </w:p>
          <w:p w:rsidR="0097602F" w:rsidRPr="00EF7E3D" w:rsidRDefault="0097602F" w:rsidP="0097602F">
            <w:pPr>
              <w:rPr>
                <w:sz w:val="16"/>
                <w:szCs w:val="16"/>
              </w:rPr>
            </w:pPr>
            <w:r w:rsidRPr="00EF7E3D">
              <w:rPr>
                <w:sz w:val="16"/>
                <w:szCs w:val="16"/>
              </w:rPr>
              <w:t>9.2</w:t>
            </w:r>
          </w:p>
          <w:p w:rsidR="0097602F" w:rsidRPr="00EF7E3D" w:rsidRDefault="0097602F" w:rsidP="0097602F">
            <w:pPr>
              <w:rPr>
                <w:sz w:val="16"/>
                <w:szCs w:val="16"/>
              </w:rPr>
            </w:pPr>
            <w:r w:rsidRPr="00EF7E3D">
              <w:rPr>
                <w:sz w:val="16"/>
                <w:szCs w:val="16"/>
              </w:rPr>
              <w:t>9.3</w:t>
            </w:r>
          </w:p>
          <w:p w:rsidR="0097602F" w:rsidRPr="00EF7E3D" w:rsidRDefault="0097602F" w:rsidP="0097602F">
            <w:pPr>
              <w:rPr>
                <w:sz w:val="16"/>
                <w:szCs w:val="16"/>
              </w:rPr>
            </w:pPr>
            <w:r w:rsidRPr="00EF7E3D">
              <w:rPr>
                <w:sz w:val="16"/>
                <w:szCs w:val="16"/>
              </w:rPr>
              <w:lastRenderedPageBreak/>
              <w:t>10.2</w:t>
            </w:r>
          </w:p>
          <w:p w:rsidR="0097602F" w:rsidRPr="00EF7E3D" w:rsidRDefault="0097602F" w:rsidP="0097602F">
            <w:pPr>
              <w:rPr>
                <w:sz w:val="16"/>
                <w:szCs w:val="16"/>
              </w:rPr>
            </w:pPr>
            <w:r w:rsidRPr="00EF7E3D">
              <w:rPr>
                <w:sz w:val="16"/>
                <w:szCs w:val="16"/>
              </w:rPr>
              <w:t>11.1</w:t>
            </w:r>
          </w:p>
          <w:p w:rsidR="0097602F" w:rsidRPr="00EF7E3D" w:rsidRDefault="0097602F" w:rsidP="0097602F">
            <w:pPr>
              <w:rPr>
                <w:sz w:val="16"/>
                <w:szCs w:val="16"/>
              </w:rPr>
            </w:pPr>
            <w:r w:rsidRPr="00EF7E3D">
              <w:rPr>
                <w:sz w:val="16"/>
                <w:szCs w:val="16"/>
              </w:rPr>
              <w:t>11.2</w:t>
            </w:r>
          </w:p>
          <w:p w:rsidR="00966CD8" w:rsidRDefault="00966CD8" w:rsidP="00966CD8"/>
          <w:p w:rsidR="000A262C" w:rsidRDefault="000A262C"/>
        </w:tc>
      </w:tr>
      <w:tr w:rsidR="00544A01">
        <w:trPr>
          <w:trHeight w:val="451"/>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pPr>
              <w:ind w:right="2"/>
            </w:pPr>
            <w:r>
              <w:rPr>
                <w:color w:val="FF0000"/>
                <w:sz w:val="18"/>
              </w:rPr>
              <w:lastRenderedPageBreak/>
              <w:t xml:space="preserve">Physical health and fitness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46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positive associations between physical activity and promotion of mental wellbeing, including as an approach to combat stress. </w:t>
            </w:r>
          </w:p>
        </w:tc>
        <w:tc>
          <w:tcPr>
            <w:tcW w:w="1054" w:type="dxa"/>
            <w:tcBorders>
              <w:top w:val="single" w:sz="4" w:space="0" w:color="000000"/>
              <w:left w:val="single" w:sz="4" w:space="0" w:color="000000"/>
              <w:bottom w:val="single" w:sz="4" w:space="0" w:color="000000"/>
              <w:right w:val="single" w:sz="4" w:space="0" w:color="000000"/>
            </w:tcBorders>
          </w:tcPr>
          <w:p w:rsidR="000A262C" w:rsidRPr="0097602F" w:rsidRDefault="0097602F">
            <w:pPr>
              <w:rPr>
                <w:sz w:val="16"/>
                <w:szCs w:val="16"/>
              </w:rPr>
            </w:pPr>
            <w:r w:rsidRPr="0097602F">
              <w:rPr>
                <w:sz w:val="16"/>
                <w:szCs w:val="16"/>
              </w:rPr>
              <w:t>7.1</w:t>
            </w:r>
          </w:p>
          <w:p w:rsidR="0097602F" w:rsidRPr="0097602F" w:rsidRDefault="0097602F">
            <w:pPr>
              <w:rPr>
                <w:sz w:val="16"/>
                <w:szCs w:val="16"/>
              </w:rPr>
            </w:pPr>
            <w:r w:rsidRPr="0097602F">
              <w:rPr>
                <w:sz w:val="16"/>
                <w:szCs w:val="16"/>
              </w:rPr>
              <w:t>8.1</w:t>
            </w:r>
          </w:p>
          <w:p w:rsidR="0097602F" w:rsidRPr="0097602F" w:rsidRDefault="0097602F">
            <w:pPr>
              <w:rPr>
                <w:sz w:val="16"/>
                <w:szCs w:val="16"/>
              </w:rPr>
            </w:pPr>
            <w:r w:rsidRPr="0097602F">
              <w:rPr>
                <w:sz w:val="16"/>
                <w:szCs w:val="16"/>
              </w:rPr>
              <w:t>9.1</w:t>
            </w:r>
          </w:p>
          <w:p w:rsidR="0097602F" w:rsidRDefault="0097602F">
            <w:r w:rsidRPr="0097602F">
              <w:rPr>
                <w:sz w:val="16"/>
                <w:szCs w:val="16"/>
              </w:rPr>
              <w:t>10.1</w:t>
            </w:r>
          </w:p>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47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characteristics and evidence of what constitutes a healthy lifestyle, maintaining a healthy weight, including the links between an inactive lifestyle and ill health, including cancer and cardio- vascular ill-health. </w:t>
            </w:r>
          </w:p>
        </w:tc>
        <w:tc>
          <w:tcPr>
            <w:tcW w:w="1054" w:type="dxa"/>
            <w:tcBorders>
              <w:top w:val="single" w:sz="4" w:space="0" w:color="000000"/>
              <w:left w:val="single" w:sz="4" w:space="0" w:color="000000"/>
              <w:bottom w:val="single" w:sz="4" w:space="0" w:color="000000"/>
              <w:right w:val="single" w:sz="4" w:space="0" w:color="000000"/>
            </w:tcBorders>
          </w:tcPr>
          <w:p w:rsidR="00544A01" w:rsidRPr="0097602F" w:rsidRDefault="0097602F">
            <w:pPr>
              <w:rPr>
                <w:sz w:val="16"/>
                <w:szCs w:val="16"/>
              </w:rPr>
            </w:pPr>
            <w:r w:rsidRPr="0097602F">
              <w:rPr>
                <w:sz w:val="16"/>
                <w:szCs w:val="16"/>
              </w:rPr>
              <w:t>7.1</w:t>
            </w:r>
          </w:p>
          <w:p w:rsidR="0097602F" w:rsidRPr="0097602F" w:rsidRDefault="0097602F">
            <w:pPr>
              <w:rPr>
                <w:sz w:val="16"/>
                <w:szCs w:val="16"/>
              </w:rPr>
            </w:pPr>
            <w:r w:rsidRPr="0097602F">
              <w:rPr>
                <w:sz w:val="16"/>
                <w:szCs w:val="16"/>
              </w:rPr>
              <w:t>7.2</w:t>
            </w:r>
          </w:p>
          <w:p w:rsidR="0097602F" w:rsidRPr="0097602F" w:rsidRDefault="0097602F">
            <w:pPr>
              <w:rPr>
                <w:sz w:val="16"/>
                <w:szCs w:val="16"/>
              </w:rPr>
            </w:pPr>
            <w:r w:rsidRPr="0097602F">
              <w:rPr>
                <w:sz w:val="16"/>
                <w:szCs w:val="16"/>
              </w:rPr>
              <w:t>8.1</w:t>
            </w:r>
          </w:p>
          <w:p w:rsidR="0097602F" w:rsidRPr="0097602F" w:rsidRDefault="0097602F">
            <w:pPr>
              <w:rPr>
                <w:sz w:val="16"/>
                <w:szCs w:val="16"/>
              </w:rPr>
            </w:pPr>
            <w:r w:rsidRPr="0097602F">
              <w:rPr>
                <w:sz w:val="16"/>
                <w:szCs w:val="16"/>
              </w:rPr>
              <w:t>9.1</w:t>
            </w:r>
          </w:p>
          <w:p w:rsidR="0097602F" w:rsidRPr="0097602F" w:rsidRDefault="0097602F">
            <w:pPr>
              <w:rPr>
                <w:sz w:val="16"/>
                <w:szCs w:val="16"/>
              </w:rPr>
            </w:pPr>
            <w:r w:rsidRPr="0097602F">
              <w:rPr>
                <w:sz w:val="16"/>
                <w:szCs w:val="16"/>
              </w:rPr>
              <w:t>9.2</w:t>
            </w:r>
          </w:p>
          <w:p w:rsidR="0097602F" w:rsidRPr="0097602F" w:rsidRDefault="0097602F">
            <w:pPr>
              <w:rPr>
                <w:sz w:val="16"/>
                <w:szCs w:val="16"/>
              </w:rPr>
            </w:pPr>
            <w:r w:rsidRPr="0097602F">
              <w:rPr>
                <w:sz w:val="16"/>
                <w:szCs w:val="16"/>
              </w:rPr>
              <w:t>10.1</w:t>
            </w:r>
          </w:p>
          <w:p w:rsidR="0097602F" w:rsidRPr="0097602F" w:rsidRDefault="0097602F">
            <w:pPr>
              <w:rPr>
                <w:sz w:val="16"/>
                <w:szCs w:val="16"/>
              </w:rPr>
            </w:pPr>
            <w:r w:rsidRPr="0097602F">
              <w:rPr>
                <w:sz w:val="16"/>
                <w:szCs w:val="16"/>
              </w:rPr>
              <w:t>10.2</w:t>
            </w:r>
          </w:p>
          <w:p w:rsidR="0097602F" w:rsidRDefault="0097602F">
            <w:r w:rsidRPr="0097602F">
              <w:rPr>
                <w:sz w:val="16"/>
                <w:szCs w:val="16"/>
              </w:rPr>
              <w:t>11.1</w:t>
            </w:r>
          </w:p>
        </w:tc>
      </w:tr>
      <w:tr w:rsidR="00544A01">
        <w:trPr>
          <w:trHeight w:val="230"/>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48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about the science relating to blood, organ and stem cell donation. </w:t>
            </w:r>
          </w:p>
        </w:tc>
        <w:tc>
          <w:tcPr>
            <w:tcW w:w="1054"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 </w:t>
            </w:r>
            <w:r w:rsidR="00612CD6">
              <w:rPr>
                <w:sz w:val="18"/>
              </w:rPr>
              <w:t xml:space="preserve">Science lessons </w:t>
            </w:r>
          </w:p>
        </w:tc>
      </w:tr>
      <w:tr w:rsidR="00544A01">
        <w:trPr>
          <w:trHeight w:val="449"/>
        </w:trPr>
        <w:tc>
          <w:tcPr>
            <w:tcW w:w="1268" w:type="dxa"/>
            <w:tcBorders>
              <w:top w:val="single" w:sz="4" w:space="0" w:color="000000"/>
              <w:left w:val="single" w:sz="4" w:space="0" w:color="000000"/>
              <w:bottom w:val="single" w:sz="4" w:space="0" w:color="000000"/>
              <w:right w:val="single" w:sz="4" w:space="0" w:color="000000"/>
            </w:tcBorders>
          </w:tcPr>
          <w:p w:rsidR="00544A01" w:rsidRDefault="00EF41F6">
            <w:pPr>
              <w:ind w:right="30"/>
            </w:pPr>
            <w:r>
              <w:rPr>
                <w:color w:val="FF0000"/>
                <w:sz w:val="18"/>
              </w:rPr>
              <w:t xml:space="preserve">Healthy eating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49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jc w:val="both"/>
            </w:pPr>
            <w:r>
              <w:rPr>
                <w:sz w:val="18"/>
              </w:rPr>
              <w:t xml:space="preserve">how to maintain healthy eating and the links between a poor diet and health risks, including tooth decay and cancer </w:t>
            </w:r>
          </w:p>
        </w:tc>
        <w:tc>
          <w:tcPr>
            <w:tcW w:w="1054" w:type="dxa"/>
            <w:tcBorders>
              <w:top w:val="single" w:sz="4" w:space="0" w:color="000000"/>
              <w:left w:val="single" w:sz="4" w:space="0" w:color="000000"/>
              <w:bottom w:val="single" w:sz="4" w:space="0" w:color="000000"/>
              <w:right w:val="single" w:sz="4" w:space="0" w:color="000000"/>
            </w:tcBorders>
          </w:tcPr>
          <w:p w:rsidR="000A262C" w:rsidRPr="0097602F" w:rsidRDefault="0097602F">
            <w:pPr>
              <w:rPr>
                <w:sz w:val="16"/>
                <w:szCs w:val="16"/>
              </w:rPr>
            </w:pPr>
            <w:r w:rsidRPr="0097602F">
              <w:rPr>
                <w:sz w:val="16"/>
                <w:szCs w:val="16"/>
              </w:rPr>
              <w:t>7.1</w:t>
            </w:r>
          </w:p>
          <w:p w:rsidR="0097602F" w:rsidRPr="0097602F" w:rsidRDefault="0097602F">
            <w:pPr>
              <w:rPr>
                <w:sz w:val="16"/>
                <w:szCs w:val="16"/>
              </w:rPr>
            </w:pPr>
            <w:r w:rsidRPr="0097602F">
              <w:rPr>
                <w:sz w:val="16"/>
                <w:szCs w:val="16"/>
              </w:rPr>
              <w:t>7.2</w:t>
            </w:r>
          </w:p>
          <w:p w:rsidR="0097602F" w:rsidRDefault="0097602F">
            <w:r w:rsidRPr="0097602F">
              <w:rPr>
                <w:sz w:val="16"/>
                <w:szCs w:val="16"/>
              </w:rPr>
              <w:t>9.1</w:t>
            </w:r>
          </w:p>
        </w:tc>
      </w:tr>
      <w:tr w:rsidR="00544A01">
        <w:trPr>
          <w:trHeight w:val="449"/>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pPr>
              <w:ind w:right="53"/>
            </w:pPr>
            <w:r>
              <w:rPr>
                <w:color w:val="FF0000"/>
                <w:sz w:val="18"/>
              </w:rPr>
              <w:t xml:space="preserve">Drugs, alcohol and tobacco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50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facts about legal and illegal drugs and their associated risks, including the link between drug use, and the associated risks, including the link to serious mental health conditions. </w:t>
            </w:r>
          </w:p>
        </w:tc>
        <w:tc>
          <w:tcPr>
            <w:tcW w:w="1054" w:type="dxa"/>
            <w:tcBorders>
              <w:top w:val="single" w:sz="4" w:space="0" w:color="000000"/>
              <w:left w:val="single" w:sz="4" w:space="0" w:color="000000"/>
              <w:bottom w:val="single" w:sz="4" w:space="0" w:color="000000"/>
              <w:right w:val="single" w:sz="4" w:space="0" w:color="000000"/>
            </w:tcBorders>
          </w:tcPr>
          <w:p w:rsidR="000A262C" w:rsidRPr="0097602F" w:rsidRDefault="0097602F">
            <w:pPr>
              <w:rPr>
                <w:sz w:val="16"/>
                <w:szCs w:val="16"/>
              </w:rPr>
            </w:pPr>
            <w:r w:rsidRPr="0097602F">
              <w:rPr>
                <w:sz w:val="16"/>
                <w:szCs w:val="16"/>
              </w:rPr>
              <w:t>7.2</w:t>
            </w:r>
          </w:p>
          <w:p w:rsidR="0097602F" w:rsidRPr="0097602F" w:rsidRDefault="0097602F">
            <w:pPr>
              <w:rPr>
                <w:sz w:val="16"/>
                <w:szCs w:val="16"/>
              </w:rPr>
            </w:pPr>
            <w:r w:rsidRPr="0097602F">
              <w:rPr>
                <w:sz w:val="16"/>
                <w:szCs w:val="16"/>
              </w:rPr>
              <w:t>8.1</w:t>
            </w:r>
          </w:p>
          <w:p w:rsidR="0097602F" w:rsidRPr="0097602F" w:rsidRDefault="0097602F">
            <w:pPr>
              <w:rPr>
                <w:sz w:val="16"/>
                <w:szCs w:val="16"/>
              </w:rPr>
            </w:pPr>
            <w:r w:rsidRPr="0097602F">
              <w:rPr>
                <w:sz w:val="16"/>
                <w:szCs w:val="16"/>
              </w:rPr>
              <w:t>9.1</w:t>
            </w:r>
          </w:p>
          <w:p w:rsidR="0097602F" w:rsidRPr="0097602F" w:rsidRDefault="0097602F">
            <w:pPr>
              <w:rPr>
                <w:sz w:val="16"/>
                <w:szCs w:val="16"/>
              </w:rPr>
            </w:pPr>
            <w:r w:rsidRPr="0097602F">
              <w:rPr>
                <w:sz w:val="16"/>
                <w:szCs w:val="16"/>
              </w:rPr>
              <w:t>10.1</w:t>
            </w:r>
          </w:p>
          <w:p w:rsidR="0097602F" w:rsidRPr="0097602F" w:rsidRDefault="0097602F">
            <w:pPr>
              <w:rPr>
                <w:sz w:val="16"/>
                <w:szCs w:val="16"/>
              </w:rPr>
            </w:pPr>
            <w:r w:rsidRPr="0097602F">
              <w:rPr>
                <w:sz w:val="16"/>
                <w:szCs w:val="16"/>
              </w:rPr>
              <w:t>10.2</w:t>
            </w:r>
          </w:p>
          <w:p w:rsidR="0097602F" w:rsidRPr="0097602F" w:rsidRDefault="0097602F">
            <w:pPr>
              <w:rPr>
                <w:sz w:val="16"/>
                <w:szCs w:val="16"/>
              </w:rPr>
            </w:pPr>
            <w:r w:rsidRPr="0097602F">
              <w:rPr>
                <w:sz w:val="16"/>
                <w:szCs w:val="16"/>
              </w:rPr>
              <w:t>11.1</w:t>
            </w:r>
          </w:p>
          <w:p w:rsidR="0097602F" w:rsidRDefault="0097602F">
            <w:r w:rsidRPr="0097602F">
              <w:rPr>
                <w:sz w:val="16"/>
                <w:szCs w:val="16"/>
              </w:rPr>
              <w:t>11.2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51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law relating to the supply and possession of illegal substances.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rsidP="0097602F">
            <w:pPr>
              <w:rPr>
                <w:sz w:val="16"/>
                <w:szCs w:val="16"/>
              </w:rPr>
            </w:pPr>
            <w:r w:rsidRPr="0097602F">
              <w:rPr>
                <w:sz w:val="16"/>
                <w:szCs w:val="16"/>
              </w:rPr>
              <w:t>7.2</w:t>
            </w:r>
          </w:p>
          <w:p w:rsidR="0097602F" w:rsidRPr="0097602F" w:rsidRDefault="0097602F" w:rsidP="0097602F">
            <w:pPr>
              <w:rPr>
                <w:sz w:val="16"/>
                <w:szCs w:val="16"/>
              </w:rPr>
            </w:pPr>
            <w:r w:rsidRPr="0097602F">
              <w:rPr>
                <w:sz w:val="16"/>
                <w:szCs w:val="16"/>
              </w:rPr>
              <w:t>8.1</w:t>
            </w:r>
          </w:p>
          <w:p w:rsidR="0097602F" w:rsidRPr="0097602F" w:rsidRDefault="0097602F" w:rsidP="0097602F">
            <w:pPr>
              <w:rPr>
                <w:sz w:val="16"/>
                <w:szCs w:val="16"/>
              </w:rPr>
            </w:pPr>
            <w:r w:rsidRPr="0097602F">
              <w:rPr>
                <w:sz w:val="16"/>
                <w:szCs w:val="16"/>
              </w:rPr>
              <w:t>9.1</w:t>
            </w:r>
          </w:p>
          <w:p w:rsidR="0097602F" w:rsidRPr="0097602F" w:rsidRDefault="0097602F" w:rsidP="0097602F">
            <w:pPr>
              <w:rPr>
                <w:sz w:val="16"/>
                <w:szCs w:val="16"/>
              </w:rPr>
            </w:pPr>
            <w:r w:rsidRPr="0097602F">
              <w:rPr>
                <w:sz w:val="16"/>
                <w:szCs w:val="16"/>
              </w:rPr>
              <w:t>10.1</w:t>
            </w:r>
          </w:p>
          <w:p w:rsidR="0097602F" w:rsidRPr="0097602F" w:rsidRDefault="0097602F" w:rsidP="0097602F">
            <w:pPr>
              <w:rPr>
                <w:sz w:val="16"/>
                <w:szCs w:val="16"/>
              </w:rPr>
            </w:pPr>
            <w:r w:rsidRPr="0097602F">
              <w:rPr>
                <w:sz w:val="16"/>
                <w:szCs w:val="16"/>
              </w:rPr>
              <w:t>10.2</w:t>
            </w:r>
          </w:p>
          <w:p w:rsidR="0097602F" w:rsidRPr="0097602F" w:rsidRDefault="0097602F" w:rsidP="0097602F">
            <w:pPr>
              <w:rPr>
                <w:sz w:val="16"/>
                <w:szCs w:val="16"/>
              </w:rPr>
            </w:pPr>
            <w:r w:rsidRPr="0097602F">
              <w:rPr>
                <w:sz w:val="16"/>
                <w:szCs w:val="16"/>
              </w:rPr>
              <w:t>11.1</w:t>
            </w:r>
          </w:p>
          <w:p w:rsidR="00966CD8" w:rsidRDefault="0097602F" w:rsidP="0097602F">
            <w:r w:rsidRPr="0097602F">
              <w:rPr>
                <w:sz w:val="16"/>
                <w:szCs w:val="16"/>
              </w:rPr>
              <w:t>11.2</w:t>
            </w:r>
          </w:p>
          <w:p w:rsidR="000A262C" w:rsidRDefault="000A262C"/>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52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physical and psychological risks associated with alcohol consumption and what constitutes low risk alcohol consumption in adulthood.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rsidP="0097602F">
            <w:pPr>
              <w:rPr>
                <w:sz w:val="16"/>
                <w:szCs w:val="16"/>
              </w:rPr>
            </w:pPr>
            <w:r w:rsidRPr="0097602F">
              <w:rPr>
                <w:sz w:val="16"/>
                <w:szCs w:val="16"/>
              </w:rPr>
              <w:t>7.2</w:t>
            </w:r>
          </w:p>
          <w:p w:rsidR="0097602F" w:rsidRPr="0097602F" w:rsidRDefault="0097602F" w:rsidP="0097602F">
            <w:pPr>
              <w:rPr>
                <w:sz w:val="16"/>
                <w:szCs w:val="16"/>
              </w:rPr>
            </w:pPr>
            <w:r w:rsidRPr="0097602F">
              <w:rPr>
                <w:sz w:val="16"/>
                <w:szCs w:val="16"/>
              </w:rPr>
              <w:t>8.1</w:t>
            </w:r>
          </w:p>
          <w:p w:rsidR="0097602F" w:rsidRPr="0097602F" w:rsidRDefault="0097602F" w:rsidP="0097602F">
            <w:pPr>
              <w:rPr>
                <w:sz w:val="16"/>
                <w:szCs w:val="16"/>
              </w:rPr>
            </w:pPr>
            <w:r w:rsidRPr="0097602F">
              <w:rPr>
                <w:sz w:val="16"/>
                <w:szCs w:val="16"/>
              </w:rPr>
              <w:t>9.1</w:t>
            </w:r>
          </w:p>
          <w:p w:rsidR="0097602F" w:rsidRPr="0097602F" w:rsidRDefault="0097602F" w:rsidP="0097602F">
            <w:pPr>
              <w:rPr>
                <w:sz w:val="16"/>
                <w:szCs w:val="16"/>
              </w:rPr>
            </w:pPr>
            <w:r w:rsidRPr="0097602F">
              <w:rPr>
                <w:sz w:val="16"/>
                <w:szCs w:val="16"/>
              </w:rPr>
              <w:t>10.1</w:t>
            </w:r>
          </w:p>
          <w:p w:rsidR="0097602F" w:rsidRPr="0097602F" w:rsidRDefault="0097602F" w:rsidP="0097602F">
            <w:pPr>
              <w:rPr>
                <w:sz w:val="16"/>
                <w:szCs w:val="16"/>
              </w:rPr>
            </w:pPr>
            <w:r w:rsidRPr="0097602F">
              <w:rPr>
                <w:sz w:val="16"/>
                <w:szCs w:val="16"/>
              </w:rPr>
              <w:t>10.2</w:t>
            </w:r>
          </w:p>
          <w:p w:rsidR="0097602F" w:rsidRPr="0097602F" w:rsidRDefault="0097602F" w:rsidP="0097602F">
            <w:pPr>
              <w:rPr>
                <w:sz w:val="16"/>
                <w:szCs w:val="16"/>
              </w:rPr>
            </w:pPr>
            <w:r w:rsidRPr="0097602F">
              <w:rPr>
                <w:sz w:val="16"/>
                <w:szCs w:val="16"/>
              </w:rPr>
              <w:t>11.1</w:t>
            </w:r>
          </w:p>
          <w:p w:rsidR="000A262C" w:rsidRDefault="0097602F" w:rsidP="0097602F">
            <w:r w:rsidRPr="0097602F">
              <w:rPr>
                <w:sz w:val="16"/>
                <w:szCs w:val="16"/>
              </w:rPr>
              <w:t>11.2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53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physical and psychological consequences of addiction, including alcohol dependency.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rsidP="0097602F">
            <w:pPr>
              <w:rPr>
                <w:sz w:val="16"/>
                <w:szCs w:val="16"/>
              </w:rPr>
            </w:pPr>
            <w:r w:rsidRPr="0097602F">
              <w:rPr>
                <w:sz w:val="16"/>
                <w:szCs w:val="16"/>
              </w:rPr>
              <w:t>7.2</w:t>
            </w:r>
          </w:p>
          <w:p w:rsidR="0097602F" w:rsidRPr="0097602F" w:rsidRDefault="0097602F" w:rsidP="0097602F">
            <w:pPr>
              <w:rPr>
                <w:sz w:val="16"/>
                <w:szCs w:val="16"/>
              </w:rPr>
            </w:pPr>
            <w:r w:rsidRPr="0097602F">
              <w:rPr>
                <w:sz w:val="16"/>
                <w:szCs w:val="16"/>
              </w:rPr>
              <w:t>8.1</w:t>
            </w:r>
          </w:p>
          <w:p w:rsidR="0097602F" w:rsidRPr="0097602F" w:rsidRDefault="0097602F" w:rsidP="0097602F">
            <w:pPr>
              <w:rPr>
                <w:sz w:val="16"/>
                <w:szCs w:val="16"/>
              </w:rPr>
            </w:pPr>
            <w:r w:rsidRPr="0097602F">
              <w:rPr>
                <w:sz w:val="16"/>
                <w:szCs w:val="16"/>
              </w:rPr>
              <w:t>9.1</w:t>
            </w:r>
          </w:p>
          <w:p w:rsidR="0097602F" w:rsidRPr="0097602F" w:rsidRDefault="0097602F" w:rsidP="0097602F">
            <w:pPr>
              <w:rPr>
                <w:sz w:val="16"/>
                <w:szCs w:val="16"/>
              </w:rPr>
            </w:pPr>
            <w:r w:rsidRPr="0097602F">
              <w:rPr>
                <w:sz w:val="16"/>
                <w:szCs w:val="16"/>
              </w:rPr>
              <w:t>10.1</w:t>
            </w:r>
          </w:p>
          <w:p w:rsidR="0097602F" w:rsidRPr="0097602F" w:rsidRDefault="0097602F" w:rsidP="0097602F">
            <w:pPr>
              <w:rPr>
                <w:sz w:val="16"/>
                <w:szCs w:val="16"/>
              </w:rPr>
            </w:pPr>
            <w:r w:rsidRPr="0097602F">
              <w:rPr>
                <w:sz w:val="16"/>
                <w:szCs w:val="16"/>
              </w:rPr>
              <w:t>10.2</w:t>
            </w:r>
          </w:p>
          <w:p w:rsidR="0097602F" w:rsidRPr="0097602F" w:rsidRDefault="0097602F" w:rsidP="0097602F">
            <w:pPr>
              <w:rPr>
                <w:sz w:val="16"/>
                <w:szCs w:val="16"/>
              </w:rPr>
            </w:pPr>
            <w:r w:rsidRPr="0097602F">
              <w:rPr>
                <w:sz w:val="16"/>
                <w:szCs w:val="16"/>
              </w:rPr>
              <w:t>11.1</w:t>
            </w:r>
          </w:p>
          <w:p w:rsidR="000A262C" w:rsidRDefault="0097602F" w:rsidP="0097602F">
            <w:r w:rsidRPr="0097602F">
              <w:rPr>
                <w:sz w:val="16"/>
                <w:szCs w:val="16"/>
              </w:rPr>
              <w:t>11.2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54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awareness of the dangers of drugs which are prescribed but still present serious health risks.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rsidP="0097602F">
            <w:pPr>
              <w:rPr>
                <w:sz w:val="16"/>
                <w:szCs w:val="16"/>
              </w:rPr>
            </w:pPr>
            <w:r w:rsidRPr="0097602F">
              <w:rPr>
                <w:sz w:val="16"/>
                <w:szCs w:val="16"/>
              </w:rPr>
              <w:t>9.1</w:t>
            </w:r>
          </w:p>
          <w:p w:rsidR="0097602F" w:rsidRPr="0097602F" w:rsidRDefault="0097602F" w:rsidP="0097602F">
            <w:pPr>
              <w:rPr>
                <w:sz w:val="16"/>
                <w:szCs w:val="16"/>
              </w:rPr>
            </w:pPr>
            <w:r w:rsidRPr="0097602F">
              <w:rPr>
                <w:sz w:val="16"/>
                <w:szCs w:val="16"/>
              </w:rPr>
              <w:t>10.1</w:t>
            </w:r>
          </w:p>
          <w:p w:rsidR="0097602F" w:rsidRPr="0097602F" w:rsidRDefault="0097602F" w:rsidP="0097602F">
            <w:pPr>
              <w:rPr>
                <w:sz w:val="16"/>
                <w:szCs w:val="16"/>
              </w:rPr>
            </w:pPr>
            <w:r w:rsidRPr="0097602F">
              <w:rPr>
                <w:sz w:val="16"/>
                <w:szCs w:val="16"/>
              </w:rPr>
              <w:t>10.2</w:t>
            </w:r>
          </w:p>
          <w:p w:rsidR="0097602F" w:rsidRPr="0097602F" w:rsidRDefault="0097602F" w:rsidP="0097602F">
            <w:pPr>
              <w:rPr>
                <w:sz w:val="16"/>
                <w:szCs w:val="16"/>
              </w:rPr>
            </w:pPr>
            <w:r w:rsidRPr="0097602F">
              <w:rPr>
                <w:sz w:val="16"/>
                <w:szCs w:val="16"/>
              </w:rPr>
              <w:t>11.1</w:t>
            </w:r>
          </w:p>
          <w:p w:rsidR="00966CD8" w:rsidRDefault="0097602F" w:rsidP="0097602F">
            <w:r w:rsidRPr="0097602F">
              <w:rPr>
                <w:sz w:val="16"/>
                <w:szCs w:val="16"/>
              </w:rPr>
              <w:t>11.2</w:t>
            </w:r>
          </w:p>
          <w:p w:rsidR="000A262C" w:rsidRDefault="000A262C"/>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55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facts about the harms from smoking tobacco (particularly the link to lung cancer), the benefits of quitting and how to access support to do so.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pPr>
              <w:rPr>
                <w:sz w:val="16"/>
                <w:szCs w:val="16"/>
              </w:rPr>
            </w:pPr>
            <w:r w:rsidRPr="0097602F">
              <w:rPr>
                <w:sz w:val="16"/>
                <w:szCs w:val="16"/>
              </w:rPr>
              <w:t>7.1</w:t>
            </w:r>
          </w:p>
          <w:p w:rsidR="0097602F" w:rsidRDefault="0097602F">
            <w:pPr>
              <w:rPr>
                <w:sz w:val="16"/>
                <w:szCs w:val="16"/>
              </w:rPr>
            </w:pPr>
            <w:r>
              <w:rPr>
                <w:sz w:val="16"/>
                <w:szCs w:val="16"/>
              </w:rPr>
              <w:t>8.1</w:t>
            </w:r>
          </w:p>
          <w:p w:rsidR="0097602F" w:rsidRDefault="0097602F">
            <w:pPr>
              <w:rPr>
                <w:sz w:val="16"/>
                <w:szCs w:val="16"/>
              </w:rPr>
            </w:pPr>
            <w:r>
              <w:rPr>
                <w:sz w:val="16"/>
                <w:szCs w:val="16"/>
              </w:rPr>
              <w:t>10.1</w:t>
            </w:r>
          </w:p>
          <w:p w:rsidR="0097602F" w:rsidRPr="0097602F" w:rsidRDefault="0097602F">
            <w:pPr>
              <w:rPr>
                <w:sz w:val="16"/>
                <w:szCs w:val="16"/>
              </w:rPr>
            </w:pPr>
            <w:r>
              <w:rPr>
                <w:sz w:val="16"/>
                <w:szCs w:val="16"/>
              </w:rPr>
              <w:t>9.1</w:t>
            </w:r>
          </w:p>
          <w:p w:rsidR="0097602F" w:rsidRDefault="0097602F">
            <w:r w:rsidRPr="0097602F">
              <w:rPr>
                <w:sz w:val="16"/>
                <w:szCs w:val="16"/>
              </w:rPr>
              <w:t>Science</w:t>
            </w:r>
            <w:r>
              <w:t xml:space="preserve"> </w:t>
            </w:r>
          </w:p>
        </w:tc>
      </w:tr>
      <w:tr w:rsidR="00544A01">
        <w:trPr>
          <w:trHeight w:val="449"/>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Health and prevention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56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about personal hygiene, germs including bacteria, viruses, how they are spread, treatment and prevention of infection, and about antibiotics.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EF41F6" w:rsidP="0097602F">
            <w:pPr>
              <w:rPr>
                <w:sz w:val="16"/>
                <w:szCs w:val="16"/>
              </w:rPr>
            </w:pPr>
            <w:r>
              <w:rPr>
                <w:sz w:val="18"/>
              </w:rPr>
              <w:t xml:space="preserve"> </w:t>
            </w:r>
            <w:r w:rsidR="0097602F" w:rsidRPr="0097602F">
              <w:rPr>
                <w:sz w:val="16"/>
                <w:szCs w:val="16"/>
              </w:rPr>
              <w:t>7.1</w:t>
            </w:r>
          </w:p>
          <w:p w:rsidR="0097602F" w:rsidRPr="0097602F" w:rsidRDefault="0097602F" w:rsidP="0097602F">
            <w:pPr>
              <w:rPr>
                <w:sz w:val="16"/>
                <w:szCs w:val="16"/>
              </w:rPr>
            </w:pPr>
            <w:r w:rsidRPr="0097602F">
              <w:rPr>
                <w:sz w:val="16"/>
                <w:szCs w:val="16"/>
              </w:rPr>
              <w:t>9.2</w:t>
            </w:r>
          </w:p>
          <w:p w:rsidR="00966CD8" w:rsidRDefault="0097602F" w:rsidP="0097602F">
            <w:r w:rsidRPr="0097602F">
              <w:rPr>
                <w:sz w:val="16"/>
                <w:szCs w:val="16"/>
              </w:rPr>
              <w:t>Science</w:t>
            </w:r>
          </w:p>
          <w:p w:rsidR="000A262C" w:rsidRDefault="000A262C"/>
        </w:tc>
      </w:tr>
      <w:tr w:rsidR="00544A01">
        <w:trPr>
          <w:trHeight w:val="449"/>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57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about dental health and the benefits of good oral hygiene and dental flossing, including healthy eating and regular check-ups at the dentist. </w:t>
            </w:r>
          </w:p>
        </w:tc>
        <w:tc>
          <w:tcPr>
            <w:tcW w:w="1054" w:type="dxa"/>
            <w:tcBorders>
              <w:top w:val="single" w:sz="4" w:space="0" w:color="000000"/>
              <w:left w:val="single" w:sz="4" w:space="0" w:color="000000"/>
              <w:bottom w:val="single" w:sz="4" w:space="0" w:color="000000"/>
              <w:right w:val="single" w:sz="4" w:space="0" w:color="000000"/>
            </w:tcBorders>
          </w:tcPr>
          <w:p w:rsidR="000A262C" w:rsidRPr="0097602F" w:rsidRDefault="0097602F" w:rsidP="00966CD8">
            <w:pPr>
              <w:rPr>
                <w:sz w:val="16"/>
                <w:szCs w:val="16"/>
              </w:rPr>
            </w:pPr>
            <w:r w:rsidRPr="0097602F">
              <w:rPr>
                <w:sz w:val="16"/>
                <w:szCs w:val="16"/>
              </w:rPr>
              <w:t>7.1</w:t>
            </w:r>
          </w:p>
          <w:p w:rsidR="0097602F" w:rsidRPr="0097602F" w:rsidRDefault="0097602F" w:rsidP="00966CD8">
            <w:pPr>
              <w:rPr>
                <w:sz w:val="16"/>
                <w:szCs w:val="16"/>
              </w:rPr>
            </w:pPr>
            <w:r w:rsidRPr="0097602F">
              <w:rPr>
                <w:sz w:val="16"/>
                <w:szCs w:val="16"/>
              </w:rPr>
              <w:t>9.1</w:t>
            </w:r>
          </w:p>
          <w:p w:rsidR="0097602F" w:rsidRDefault="0097602F" w:rsidP="00966CD8">
            <w:r w:rsidRPr="0097602F">
              <w:rPr>
                <w:sz w:val="16"/>
                <w:szCs w:val="16"/>
              </w:rPr>
              <w:t>9.2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58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(late secondary) the benefits of regular self-examination and screening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pPr>
              <w:rPr>
                <w:sz w:val="16"/>
                <w:szCs w:val="16"/>
              </w:rPr>
            </w:pPr>
            <w:r w:rsidRPr="0097602F">
              <w:rPr>
                <w:sz w:val="16"/>
                <w:szCs w:val="16"/>
              </w:rPr>
              <w:t>7.2</w:t>
            </w:r>
          </w:p>
          <w:p w:rsidR="0097602F" w:rsidRPr="0097602F" w:rsidRDefault="0097602F">
            <w:pPr>
              <w:rPr>
                <w:sz w:val="16"/>
                <w:szCs w:val="16"/>
              </w:rPr>
            </w:pPr>
            <w:r w:rsidRPr="0097602F">
              <w:rPr>
                <w:sz w:val="16"/>
                <w:szCs w:val="16"/>
              </w:rPr>
              <w:t>8.2</w:t>
            </w:r>
          </w:p>
          <w:p w:rsidR="0097602F" w:rsidRPr="0097602F" w:rsidRDefault="0097602F">
            <w:pPr>
              <w:rPr>
                <w:sz w:val="16"/>
                <w:szCs w:val="16"/>
              </w:rPr>
            </w:pPr>
            <w:r w:rsidRPr="0097602F">
              <w:rPr>
                <w:sz w:val="16"/>
                <w:szCs w:val="16"/>
              </w:rPr>
              <w:t>9.2</w:t>
            </w:r>
          </w:p>
          <w:p w:rsidR="0097602F" w:rsidRPr="0097602F" w:rsidRDefault="0097602F">
            <w:pPr>
              <w:rPr>
                <w:sz w:val="16"/>
                <w:szCs w:val="16"/>
              </w:rPr>
            </w:pPr>
            <w:r w:rsidRPr="0097602F">
              <w:rPr>
                <w:sz w:val="16"/>
                <w:szCs w:val="16"/>
              </w:rPr>
              <w:t>10.2</w:t>
            </w:r>
          </w:p>
          <w:p w:rsidR="0097602F" w:rsidRPr="0097602F" w:rsidRDefault="0097602F">
            <w:pPr>
              <w:rPr>
                <w:sz w:val="18"/>
              </w:rPr>
            </w:pPr>
            <w:r w:rsidRPr="0097602F">
              <w:rPr>
                <w:sz w:val="16"/>
                <w:szCs w:val="16"/>
              </w:rPr>
              <w:t>11.2</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59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facts and science relating to immunisation and vaccination. </w:t>
            </w:r>
          </w:p>
        </w:tc>
        <w:tc>
          <w:tcPr>
            <w:tcW w:w="1054"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 </w:t>
            </w:r>
            <w:r w:rsidR="00A76DDD">
              <w:rPr>
                <w:sz w:val="18"/>
              </w:rPr>
              <w:t xml:space="preserve">Science </w:t>
            </w:r>
          </w:p>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60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importance of sufficient good quality sleep for good health and how a lack of sleep can affect weight, mood and ability to learn. </w:t>
            </w:r>
          </w:p>
        </w:tc>
        <w:tc>
          <w:tcPr>
            <w:tcW w:w="1054" w:type="dxa"/>
            <w:tcBorders>
              <w:top w:val="single" w:sz="4" w:space="0" w:color="000000"/>
              <w:left w:val="single" w:sz="4" w:space="0" w:color="000000"/>
              <w:bottom w:val="single" w:sz="4" w:space="0" w:color="000000"/>
              <w:right w:val="single" w:sz="4" w:space="0" w:color="000000"/>
            </w:tcBorders>
          </w:tcPr>
          <w:p w:rsidR="00544A01" w:rsidRPr="0097602F" w:rsidRDefault="00EF41F6">
            <w:pPr>
              <w:rPr>
                <w:sz w:val="16"/>
                <w:szCs w:val="16"/>
              </w:rPr>
            </w:pPr>
            <w:r w:rsidRPr="0097602F">
              <w:rPr>
                <w:sz w:val="16"/>
                <w:szCs w:val="16"/>
              </w:rPr>
              <w:t xml:space="preserve"> </w:t>
            </w:r>
            <w:r w:rsidR="0097602F" w:rsidRPr="0097602F">
              <w:rPr>
                <w:sz w:val="16"/>
                <w:szCs w:val="16"/>
              </w:rPr>
              <w:t>7.1</w:t>
            </w:r>
          </w:p>
          <w:p w:rsidR="0097602F" w:rsidRPr="0097602F" w:rsidRDefault="0097602F">
            <w:pPr>
              <w:rPr>
                <w:sz w:val="16"/>
                <w:szCs w:val="16"/>
              </w:rPr>
            </w:pPr>
            <w:r w:rsidRPr="0097602F">
              <w:rPr>
                <w:sz w:val="16"/>
                <w:szCs w:val="16"/>
              </w:rPr>
              <w:t>9.1</w:t>
            </w:r>
          </w:p>
          <w:p w:rsidR="0097602F" w:rsidRDefault="0097602F">
            <w:r w:rsidRPr="0097602F">
              <w:rPr>
                <w:sz w:val="16"/>
                <w:szCs w:val="16"/>
              </w:rPr>
              <w:t>10.1</w:t>
            </w:r>
          </w:p>
        </w:tc>
      </w:tr>
      <w:tr w:rsidR="00544A01">
        <w:trPr>
          <w:trHeight w:val="230"/>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pPr>
              <w:ind w:right="126"/>
            </w:pPr>
            <w:r>
              <w:rPr>
                <w:color w:val="FF0000"/>
                <w:sz w:val="18"/>
              </w:rPr>
              <w:t xml:space="preserve">Basic first aid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61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basic treatment for common injuries. </w:t>
            </w:r>
          </w:p>
        </w:tc>
        <w:tc>
          <w:tcPr>
            <w:tcW w:w="1054" w:type="dxa"/>
            <w:tcBorders>
              <w:top w:val="single" w:sz="4" w:space="0" w:color="000000"/>
              <w:left w:val="single" w:sz="4" w:space="0" w:color="000000"/>
              <w:bottom w:val="single" w:sz="4" w:space="0" w:color="000000"/>
              <w:right w:val="single" w:sz="4" w:space="0" w:color="000000"/>
            </w:tcBorders>
          </w:tcPr>
          <w:p w:rsidR="00EF41F6" w:rsidRPr="0097602F" w:rsidRDefault="00EF41F6">
            <w:pPr>
              <w:rPr>
                <w:sz w:val="16"/>
                <w:szCs w:val="16"/>
              </w:rPr>
            </w:pPr>
            <w:r>
              <w:rPr>
                <w:sz w:val="18"/>
              </w:rPr>
              <w:t xml:space="preserve"> </w:t>
            </w:r>
            <w:r w:rsidR="0097602F" w:rsidRPr="0097602F">
              <w:rPr>
                <w:sz w:val="16"/>
                <w:szCs w:val="16"/>
              </w:rPr>
              <w:t>7.2</w:t>
            </w:r>
          </w:p>
          <w:p w:rsidR="0097602F" w:rsidRPr="00966CD8" w:rsidRDefault="0097602F">
            <w:pPr>
              <w:rPr>
                <w:sz w:val="18"/>
              </w:rPr>
            </w:pPr>
            <w:r w:rsidRPr="0097602F">
              <w:rPr>
                <w:sz w:val="16"/>
                <w:szCs w:val="16"/>
              </w:rPr>
              <w:t>9.1</w:t>
            </w:r>
          </w:p>
        </w:tc>
      </w:tr>
      <w:tr w:rsidR="00544A01">
        <w:trPr>
          <w:trHeight w:val="230"/>
        </w:trPr>
        <w:tc>
          <w:tcPr>
            <w:tcW w:w="0" w:type="auto"/>
            <w:vMerge/>
            <w:tcBorders>
              <w:top w:val="nil"/>
              <w:left w:val="single" w:sz="4" w:space="0" w:color="000000"/>
              <w:bottom w:val="nil"/>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62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life-saving skills, including how to administer CPR.15 </w:t>
            </w:r>
          </w:p>
        </w:tc>
        <w:tc>
          <w:tcPr>
            <w:tcW w:w="1054" w:type="dxa"/>
            <w:tcBorders>
              <w:top w:val="single" w:sz="4" w:space="0" w:color="000000"/>
              <w:left w:val="single" w:sz="4" w:space="0" w:color="000000"/>
              <w:bottom w:val="single" w:sz="4" w:space="0" w:color="000000"/>
              <w:right w:val="single" w:sz="4" w:space="0" w:color="000000"/>
            </w:tcBorders>
          </w:tcPr>
          <w:p w:rsidR="00966CD8" w:rsidRPr="0097602F" w:rsidRDefault="00EF41F6" w:rsidP="00966CD8">
            <w:pPr>
              <w:rPr>
                <w:sz w:val="16"/>
                <w:szCs w:val="16"/>
              </w:rPr>
            </w:pPr>
            <w:r>
              <w:rPr>
                <w:sz w:val="18"/>
              </w:rPr>
              <w:t xml:space="preserve"> </w:t>
            </w:r>
            <w:r w:rsidR="0097602F" w:rsidRPr="0097602F">
              <w:rPr>
                <w:sz w:val="16"/>
                <w:szCs w:val="16"/>
              </w:rPr>
              <w:t>7.1</w:t>
            </w:r>
          </w:p>
          <w:p w:rsidR="0097602F" w:rsidRPr="0097602F" w:rsidRDefault="0097602F" w:rsidP="00966CD8">
            <w:pPr>
              <w:rPr>
                <w:sz w:val="16"/>
                <w:szCs w:val="16"/>
              </w:rPr>
            </w:pPr>
            <w:r w:rsidRPr="0097602F">
              <w:rPr>
                <w:sz w:val="16"/>
                <w:szCs w:val="16"/>
              </w:rPr>
              <w:t>9.1</w:t>
            </w:r>
          </w:p>
          <w:p w:rsidR="00EF41F6" w:rsidRDefault="00EF41F6"/>
        </w:tc>
      </w:tr>
      <w:tr w:rsidR="00544A01">
        <w:trPr>
          <w:trHeight w:val="228"/>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63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the purpose of defibrillators and when one might be needed. </w:t>
            </w:r>
          </w:p>
        </w:tc>
        <w:tc>
          <w:tcPr>
            <w:tcW w:w="1054" w:type="dxa"/>
            <w:tcBorders>
              <w:top w:val="single" w:sz="4" w:space="0" w:color="000000"/>
              <w:left w:val="single" w:sz="4" w:space="0" w:color="000000"/>
              <w:bottom w:val="single" w:sz="4" w:space="0" w:color="000000"/>
              <w:right w:val="single" w:sz="4" w:space="0" w:color="000000"/>
            </w:tcBorders>
          </w:tcPr>
          <w:p w:rsidR="00966CD8" w:rsidRPr="0097602F" w:rsidRDefault="00EF41F6" w:rsidP="00966CD8">
            <w:pPr>
              <w:rPr>
                <w:sz w:val="16"/>
                <w:szCs w:val="16"/>
              </w:rPr>
            </w:pPr>
            <w:r w:rsidRPr="0097602F">
              <w:rPr>
                <w:sz w:val="16"/>
                <w:szCs w:val="16"/>
              </w:rPr>
              <w:t xml:space="preserve"> </w:t>
            </w:r>
            <w:r w:rsidR="0097602F" w:rsidRPr="0097602F">
              <w:rPr>
                <w:sz w:val="16"/>
                <w:szCs w:val="16"/>
              </w:rPr>
              <w:t>7.1</w:t>
            </w:r>
          </w:p>
          <w:p w:rsidR="0097602F" w:rsidRPr="0097602F" w:rsidRDefault="0097602F" w:rsidP="00966CD8">
            <w:pPr>
              <w:rPr>
                <w:sz w:val="16"/>
                <w:szCs w:val="16"/>
              </w:rPr>
            </w:pPr>
            <w:r w:rsidRPr="0097602F">
              <w:rPr>
                <w:sz w:val="16"/>
                <w:szCs w:val="16"/>
              </w:rPr>
              <w:t>9.1</w:t>
            </w:r>
          </w:p>
          <w:p w:rsidR="00EF41F6" w:rsidRDefault="00EF41F6"/>
        </w:tc>
      </w:tr>
      <w:tr w:rsidR="00544A01">
        <w:trPr>
          <w:trHeight w:val="230"/>
        </w:trPr>
        <w:tc>
          <w:tcPr>
            <w:tcW w:w="1268" w:type="dxa"/>
            <w:vMerge w:val="restart"/>
            <w:tcBorders>
              <w:top w:val="single" w:sz="4" w:space="0" w:color="000000"/>
              <w:left w:val="single" w:sz="4" w:space="0" w:color="000000"/>
              <w:bottom w:val="single" w:sz="4" w:space="0" w:color="000000"/>
              <w:right w:val="single" w:sz="4" w:space="0" w:color="000000"/>
            </w:tcBorders>
          </w:tcPr>
          <w:p w:rsidR="00544A01" w:rsidRDefault="00EF41F6">
            <w:r>
              <w:rPr>
                <w:color w:val="FF0000"/>
                <w:sz w:val="18"/>
              </w:rPr>
              <w:t xml:space="preserve">Changing adolescent body </w:t>
            </w:r>
          </w:p>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64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pPr>
            <w:r>
              <w:rPr>
                <w:sz w:val="18"/>
              </w:rPr>
              <w:t xml:space="preserve">key facts about puberty, the changing adolescent body and menstrual wellbeing. </w:t>
            </w:r>
          </w:p>
        </w:tc>
        <w:tc>
          <w:tcPr>
            <w:tcW w:w="1054" w:type="dxa"/>
            <w:tcBorders>
              <w:top w:val="single" w:sz="4" w:space="0" w:color="000000"/>
              <w:left w:val="single" w:sz="4" w:space="0" w:color="000000"/>
              <w:bottom w:val="single" w:sz="4" w:space="0" w:color="000000"/>
              <w:right w:val="single" w:sz="4" w:space="0" w:color="000000"/>
            </w:tcBorders>
          </w:tcPr>
          <w:p w:rsidR="00EF41F6" w:rsidRPr="0097602F" w:rsidRDefault="0097602F">
            <w:pPr>
              <w:rPr>
                <w:sz w:val="16"/>
                <w:szCs w:val="16"/>
              </w:rPr>
            </w:pPr>
            <w:r w:rsidRPr="0097602F">
              <w:rPr>
                <w:sz w:val="16"/>
                <w:szCs w:val="16"/>
              </w:rPr>
              <w:t>7.1</w:t>
            </w:r>
          </w:p>
          <w:p w:rsidR="0097602F" w:rsidRPr="0097602F" w:rsidRDefault="0097602F">
            <w:pPr>
              <w:rPr>
                <w:sz w:val="16"/>
                <w:szCs w:val="16"/>
              </w:rPr>
            </w:pPr>
            <w:r w:rsidRPr="0097602F">
              <w:rPr>
                <w:sz w:val="16"/>
                <w:szCs w:val="16"/>
              </w:rPr>
              <w:t>9.1</w:t>
            </w:r>
          </w:p>
          <w:p w:rsidR="0097602F" w:rsidRPr="0097602F" w:rsidRDefault="0097602F">
            <w:pPr>
              <w:rPr>
                <w:sz w:val="16"/>
                <w:szCs w:val="16"/>
              </w:rPr>
            </w:pPr>
            <w:r w:rsidRPr="0097602F">
              <w:rPr>
                <w:sz w:val="16"/>
                <w:szCs w:val="16"/>
              </w:rPr>
              <w:t>9.2</w:t>
            </w:r>
          </w:p>
          <w:p w:rsidR="0097602F" w:rsidRDefault="0097602F"/>
        </w:tc>
      </w:tr>
      <w:tr w:rsidR="00544A01">
        <w:trPr>
          <w:trHeight w:val="449"/>
        </w:trPr>
        <w:tc>
          <w:tcPr>
            <w:tcW w:w="0" w:type="auto"/>
            <w:vMerge/>
            <w:tcBorders>
              <w:top w:val="nil"/>
              <w:left w:val="single" w:sz="4" w:space="0" w:color="000000"/>
              <w:bottom w:val="single" w:sz="4" w:space="0" w:color="000000"/>
              <w:right w:val="single" w:sz="4" w:space="0" w:color="000000"/>
            </w:tcBorders>
          </w:tcPr>
          <w:p w:rsidR="00544A01" w:rsidRDefault="00544A01"/>
        </w:tc>
        <w:tc>
          <w:tcPr>
            <w:tcW w:w="398" w:type="dxa"/>
            <w:tcBorders>
              <w:top w:val="single" w:sz="4" w:space="0" w:color="000000"/>
              <w:left w:val="single" w:sz="4" w:space="0" w:color="000000"/>
              <w:bottom w:val="single" w:sz="4" w:space="0" w:color="000000"/>
              <w:right w:val="single" w:sz="4" w:space="0" w:color="000000"/>
            </w:tcBorders>
          </w:tcPr>
          <w:p w:rsidR="00544A01" w:rsidRDefault="00EF41F6">
            <w:r>
              <w:rPr>
                <w:sz w:val="18"/>
              </w:rPr>
              <w:t xml:space="preserve">65 </w:t>
            </w:r>
          </w:p>
        </w:tc>
        <w:tc>
          <w:tcPr>
            <w:tcW w:w="8215" w:type="dxa"/>
            <w:tcBorders>
              <w:top w:val="single" w:sz="4" w:space="0" w:color="000000"/>
              <w:left w:val="single" w:sz="4" w:space="0" w:color="000000"/>
              <w:bottom w:val="single" w:sz="4" w:space="0" w:color="000000"/>
              <w:right w:val="single" w:sz="4" w:space="0" w:color="000000"/>
            </w:tcBorders>
          </w:tcPr>
          <w:p w:rsidR="00544A01" w:rsidRDefault="00EF41F6">
            <w:pPr>
              <w:ind w:left="2"/>
              <w:jc w:val="both"/>
            </w:pPr>
            <w:r>
              <w:rPr>
                <w:sz w:val="18"/>
              </w:rPr>
              <w:t xml:space="preserve">the main changes which take place in males and females, and the implications for emotional and physical health </w:t>
            </w:r>
          </w:p>
        </w:tc>
        <w:tc>
          <w:tcPr>
            <w:tcW w:w="1054" w:type="dxa"/>
            <w:tcBorders>
              <w:top w:val="single" w:sz="4" w:space="0" w:color="000000"/>
              <w:left w:val="single" w:sz="4" w:space="0" w:color="000000"/>
              <w:bottom w:val="single" w:sz="4" w:space="0" w:color="000000"/>
              <w:right w:val="single" w:sz="4" w:space="0" w:color="000000"/>
            </w:tcBorders>
          </w:tcPr>
          <w:p w:rsidR="0097602F" w:rsidRPr="0097602F" w:rsidRDefault="0097602F" w:rsidP="0097602F">
            <w:pPr>
              <w:rPr>
                <w:sz w:val="16"/>
                <w:szCs w:val="16"/>
              </w:rPr>
            </w:pPr>
            <w:r w:rsidRPr="0097602F">
              <w:rPr>
                <w:sz w:val="16"/>
                <w:szCs w:val="16"/>
              </w:rPr>
              <w:t>7.1</w:t>
            </w:r>
          </w:p>
          <w:p w:rsidR="0097602F" w:rsidRPr="0097602F" w:rsidRDefault="0097602F" w:rsidP="0097602F">
            <w:pPr>
              <w:rPr>
                <w:sz w:val="16"/>
                <w:szCs w:val="16"/>
              </w:rPr>
            </w:pPr>
            <w:r w:rsidRPr="0097602F">
              <w:rPr>
                <w:sz w:val="16"/>
                <w:szCs w:val="16"/>
              </w:rPr>
              <w:t>9.1</w:t>
            </w:r>
          </w:p>
          <w:p w:rsidR="0097602F" w:rsidRPr="0097602F" w:rsidRDefault="0097602F" w:rsidP="0097602F">
            <w:pPr>
              <w:rPr>
                <w:sz w:val="16"/>
                <w:szCs w:val="16"/>
              </w:rPr>
            </w:pPr>
            <w:r w:rsidRPr="0097602F">
              <w:rPr>
                <w:sz w:val="16"/>
                <w:szCs w:val="16"/>
              </w:rPr>
              <w:t>9.2</w:t>
            </w:r>
          </w:p>
          <w:p w:rsidR="00EF41F6" w:rsidRDefault="00EF41F6">
            <w:bookmarkStart w:id="0" w:name="_GoBack"/>
            <w:bookmarkEnd w:id="0"/>
          </w:p>
        </w:tc>
      </w:tr>
    </w:tbl>
    <w:p w:rsidR="00544A01" w:rsidRDefault="00EF41F6">
      <w:pPr>
        <w:spacing w:after="0"/>
        <w:jc w:val="both"/>
      </w:pPr>
      <w:r>
        <w:rPr>
          <w:sz w:val="18"/>
        </w:rPr>
        <w:t xml:space="preserve"> </w:t>
      </w:r>
    </w:p>
    <w:sectPr w:rsidR="00544A01">
      <w:pgSz w:w="11906" w:h="16838"/>
      <w:pgMar w:top="346" w:right="1442" w:bottom="559"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1"/>
    <w:rsid w:val="000A262C"/>
    <w:rsid w:val="00544A01"/>
    <w:rsid w:val="005B0C4F"/>
    <w:rsid w:val="00612CD6"/>
    <w:rsid w:val="00681CCA"/>
    <w:rsid w:val="00966CD8"/>
    <w:rsid w:val="0097602F"/>
    <w:rsid w:val="00A76DDD"/>
    <w:rsid w:val="00EF41F6"/>
    <w:rsid w:val="00E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C297"/>
  <w15:docId w15:val="{376ADA2F-E159-424C-AA86-C7B8632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20gregorya</cp:lastModifiedBy>
  <cp:revision>2</cp:revision>
  <dcterms:created xsi:type="dcterms:W3CDTF">2022-08-03T11:13:00Z</dcterms:created>
  <dcterms:modified xsi:type="dcterms:W3CDTF">2022-08-03T11:13:00Z</dcterms:modified>
</cp:coreProperties>
</file>