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2959"/>
        <w:gridCol w:w="2991"/>
        <w:gridCol w:w="2956"/>
      </w:tblGrid>
      <w:tr w:rsidR="001A690F" w:rsidTr="00CC4FD9">
        <w:tc>
          <w:tcPr>
            <w:tcW w:w="2959" w:type="dxa"/>
            <w:tcBorders>
              <w:top w:val="thinThickMediumGap" w:sz="24" w:space="0" w:color="auto"/>
              <w:left w:val="thinThickMediumGap" w:sz="24" w:space="0" w:color="auto"/>
              <w:bottom w:val="thinThickMediumGap" w:sz="24" w:space="0" w:color="auto"/>
              <w:right w:val="thinThickMediumGap" w:sz="24" w:space="0" w:color="auto"/>
            </w:tcBorders>
          </w:tcPr>
          <w:p w:rsidR="007719A8" w:rsidRDefault="007719A8" w:rsidP="00F96AB1">
            <w:pPr>
              <w:jc w:val="center"/>
            </w:pPr>
          </w:p>
          <w:p w:rsidR="007719A8" w:rsidRPr="00904129" w:rsidRDefault="001A690F" w:rsidP="00F96AB1">
            <w:pPr>
              <w:jc w:val="center"/>
              <w:rPr>
                <w:sz w:val="28"/>
                <w:szCs w:val="28"/>
              </w:rPr>
            </w:pPr>
            <w:r>
              <w:rPr>
                <w:sz w:val="28"/>
                <w:szCs w:val="28"/>
              </w:rPr>
              <w:t>Blackpool Aspire Academy</w:t>
            </w:r>
          </w:p>
          <w:p w:rsidR="007719A8" w:rsidRPr="00904129" w:rsidRDefault="007719A8" w:rsidP="00F96AB1">
            <w:pPr>
              <w:jc w:val="center"/>
              <w:rPr>
                <w:sz w:val="28"/>
                <w:szCs w:val="28"/>
              </w:rPr>
            </w:pPr>
          </w:p>
          <w:p w:rsidR="007719A8" w:rsidRDefault="007719A8" w:rsidP="00F96AB1">
            <w:pPr>
              <w:jc w:val="center"/>
            </w:pPr>
            <w:r w:rsidRPr="00904129">
              <w:rPr>
                <w:sz w:val="28"/>
                <w:szCs w:val="28"/>
              </w:rPr>
              <w:t>202</w:t>
            </w:r>
            <w:r w:rsidR="00C11C46">
              <w:rPr>
                <w:sz w:val="28"/>
                <w:szCs w:val="28"/>
              </w:rPr>
              <w:t>1</w:t>
            </w:r>
            <w:r w:rsidRPr="00904129">
              <w:rPr>
                <w:sz w:val="28"/>
                <w:szCs w:val="28"/>
              </w:rPr>
              <w:t xml:space="preserve"> - 202</w:t>
            </w:r>
            <w:r w:rsidR="00C11C46">
              <w:rPr>
                <w:sz w:val="28"/>
                <w:szCs w:val="28"/>
              </w:rPr>
              <w:t>2</w:t>
            </w:r>
          </w:p>
        </w:tc>
        <w:tc>
          <w:tcPr>
            <w:tcW w:w="2991" w:type="dxa"/>
            <w:tcBorders>
              <w:top w:val="thinThickMediumGap" w:sz="24" w:space="0" w:color="auto"/>
              <w:left w:val="thinThickMediumGap" w:sz="24" w:space="0" w:color="auto"/>
              <w:bottom w:val="thinThickMediumGap" w:sz="24" w:space="0" w:color="auto"/>
              <w:right w:val="thinThickMediumGap" w:sz="24" w:space="0" w:color="auto"/>
            </w:tcBorders>
          </w:tcPr>
          <w:p w:rsidR="007719A8" w:rsidRDefault="001A690F" w:rsidP="00F96AB1">
            <w:pPr>
              <w:jc w:val="center"/>
            </w:pPr>
            <w:r>
              <w:rPr>
                <w:noProof/>
              </w:rPr>
              <w:drawing>
                <wp:inline distT="0" distB="0" distL="0" distR="0" wp14:anchorId="7E0CD4DD" wp14:editId="11B00801">
                  <wp:extent cx="1668780" cy="1252211"/>
                  <wp:effectExtent l="0" t="0" r="762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0261" cy="1260826"/>
                          </a:xfrm>
                          <a:prstGeom prst="rect">
                            <a:avLst/>
                          </a:prstGeom>
                          <a:noFill/>
                        </pic:spPr>
                      </pic:pic>
                    </a:graphicData>
                  </a:graphic>
                </wp:inline>
              </w:drawing>
            </w:r>
          </w:p>
        </w:tc>
        <w:tc>
          <w:tcPr>
            <w:tcW w:w="2956" w:type="dxa"/>
            <w:tcBorders>
              <w:top w:val="thinThickMediumGap" w:sz="24" w:space="0" w:color="auto"/>
              <w:left w:val="thinThickMediumGap" w:sz="24" w:space="0" w:color="auto"/>
              <w:bottom w:val="thinThickMediumGap" w:sz="24" w:space="0" w:color="auto"/>
              <w:right w:val="thinThickMediumGap" w:sz="24" w:space="0" w:color="auto"/>
            </w:tcBorders>
          </w:tcPr>
          <w:p w:rsidR="007719A8" w:rsidRDefault="007719A8" w:rsidP="00F96AB1">
            <w:pPr>
              <w:jc w:val="center"/>
            </w:pPr>
          </w:p>
          <w:p w:rsidR="007719A8" w:rsidRDefault="007719A8" w:rsidP="00F96AB1">
            <w:pPr>
              <w:jc w:val="center"/>
            </w:pPr>
          </w:p>
          <w:p w:rsidR="007719A8" w:rsidRPr="00904129" w:rsidRDefault="007719A8" w:rsidP="00F96AB1">
            <w:pPr>
              <w:jc w:val="center"/>
              <w:rPr>
                <w:sz w:val="32"/>
                <w:szCs w:val="32"/>
              </w:rPr>
            </w:pPr>
            <w:r>
              <w:rPr>
                <w:sz w:val="32"/>
                <w:szCs w:val="32"/>
              </w:rPr>
              <w:t>Remote Learning</w:t>
            </w:r>
            <w:r w:rsidRPr="00904129">
              <w:rPr>
                <w:sz w:val="32"/>
                <w:szCs w:val="32"/>
              </w:rPr>
              <w:t xml:space="preserve"> Policy</w:t>
            </w:r>
          </w:p>
          <w:p w:rsidR="007719A8" w:rsidRDefault="007719A8" w:rsidP="00F96AB1">
            <w:pPr>
              <w:jc w:val="center"/>
            </w:pPr>
          </w:p>
          <w:p w:rsidR="007719A8" w:rsidRDefault="007719A8" w:rsidP="00F96AB1">
            <w:pPr>
              <w:jc w:val="center"/>
            </w:pPr>
          </w:p>
        </w:tc>
      </w:tr>
    </w:tbl>
    <w:p w:rsidR="00CC4FD9" w:rsidRDefault="00CC4FD9" w:rsidP="00CC4FD9">
      <w:pPr>
        <w:spacing w:after="0" w:line="240" w:lineRule="auto"/>
        <w:rPr>
          <w:rFonts w:eastAsia="Calibri" w:cs="Arial"/>
          <w:b/>
          <w:color w:val="000000"/>
        </w:rPr>
      </w:pPr>
    </w:p>
    <w:p w:rsidR="00CC4FD9" w:rsidRPr="0095614D" w:rsidRDefault="00CC4FD9" w:rsidP="00CC4FD9">
      <w:pPr>
        <w:spacing w:after="0" w:line="240" w:lineRule="auto"/>
        <w:rPr>
          <w:rFonts w:eastAsia="Calibri" w:cs="Arial"/>
          <w:b/>
          <w:color w:val="000000"/>
        </w:rPr>
      </w:pPr>
      <w:r w:rsidRPr="0095614D">
        <w:rPr>
          <w:rFonts w:eastAsia="Calibri" w:cs="Arial"/>
          <w:b/>
          <w:color w:val="000000"/>
        </w:rPr>
        <w:t>Introduction</w:t>
      </w:r>
    </w:p>
    <w:p w:rsidR="00CC4FD9" w:rsidRDefault="00CC4FD9" w:rsidP="00CC4FD9">
      <w:pPr>
        <w:spacing w:line="240" w:lineRule="auto"/>
        <w:rPr>
          <w:rFonts w:eastAsia="Calibri" w:cs="Arial"/>
          <w:color w:val="000000"/>
        </w:rPr>
      </w:pPr>
    </w:p>
    <w:p w:rsidR="00CC4FD9" w:rsidRPr="0095614D" w:rsidRDefault="00CC4FD9" w:rsidP="00CC4FD9">
      <w:pPr>
        <w:spacing w:line="240" w:lineRule="auto"/>
        <w:rPr>
          <w:rFonts w:eastAsia="Calibri" w:cs="Arial"/>
          <w:color w:val="000000"/>
        </w:rPr>
      </w:pPr>
      <w:r w:rsidRPr="0095614D">
        <w:rPr>
          <w:rFonts w:eastAsia="Calibri" w:cs="Arial"/>
          <w:color w:val="000000"/>
        </w:rPr>
        <w:t xml:space="preserve">This policy applies to circumstances where: </w:t>
      </w:r>
    </w:p>
    <w:p w:rsidR="00CC4FD9" w:rsidRPr="0095614D" w:rsidRDefault="00CC4FD9" w:rsidP="00CC4FD9">
      <w:pPr>
        <w:spacing w:line="240" w:lineRule="auto"/>
        <w:ind w:firstLine="720"/>
        <w:rPr>
          <w:rFonts w:eastAsia="Calibri" w:cs="Arial"/>
          <w:color w:val="000000"/>
        </w:rPr>
      </w:pPr>
      <w:r w:rsidRPr="0095614D">
        <w:rPr>
          <w:rFonts w:eastAsia="Calibri" w:cs="Arial"/>
          <w:color w:val="000000"/>
        </w:rPr>
        <w:t xml:space="preserve">a. the </w:t>
      </w:r>
      <w:r w:rsidR="001A690F">
        <w:rPr>
          <w:rFonts w:eastAsia="Calibri" w:cs="Arial"/>
          <w:color w:val="000000"/>
        </w:rPr>
        <w:t>Academy</w:t>
      </w:r>
      <w:r w:rsidRPr="0095614D">
        <w:rPr>
          <w:rFonts w:eastAsia="Calibri" w:cs="Arial"/>
          <w:color w:val="000000"/>
        </w:rPr>
        <w:t xml:space="preserve"> is anticipated to be closed for a period longer than 1 day because (e.g.) the </w:t>
      </w:r>
      <w:r w:rsidR="001A690F">
        <w:rPr>
          <w:rFonts w:eastAsia="Calibri" w:cs="Arial"/>
          <w:color w:val="000000"/>
        </w:rPr>
        <w:t>Academy</w:t>
      </w:r>
      <w:r w:rsidRPr="0095614D">
        <w:rPr>
          <w:rFonts w:eastAsia="Calibri" w:cs="Arial"/>
          <w:color w:val="000000"/>
        </w:rPr>
        <w:t xml:space="preserve"> is inaccessible, key systems or utilities have failed, or an order by a regulatory authority requires the </w:t>
      </w:r>
      <w:r w:rsidR="001A690F">
        <w:rPr>
          <w:rFonts w:eastAsia="Calibri" w:cs="Arial"/>
          <w:color w:val="000000"/>
        </w:rPr>
        <w:t>Academy</w:t>
      </w:r>
      <w:r w:rsidRPr="0095614D">
        <w:rPr>
          <w:rFonts w:eastAsia="Calibri" w:cs="Arial"/>
          <w:color w:val="000000"/>
        </w:rPr>
        <w:t xml:space="preserve"> to close and/or a significant number of people to self-isolate. The </w:t>
      </w:r>
      <w:r w:rsidR="001A690F">
        <w:rPr>
          <w:rFonts w:eastAsia="Calibri" w:cs="Arial"/>
          <w:color w:val="000000"/>
        </w:rPr>
        <w:t>Academy</w:t>
      </w:r>
      <w:r w:rsidRPr="0095614D">
        <w:rPr>
          <w:rFonts w:eastAsia="Calibri" w:cs="Arial"/>
          <w:color w:val="000000"/>
        </w:rPr>
        <w:t xml:space="preserve"> will do all that it reasonably can to continue to deliver educational services, by using various technologies and online services to enable remote teaching and learning. </w:t>
      </w:r>
    </w:p>
    <w:p w:rsidR="00CC4FD9" w:rsidRPr="0095614D" w:rsidRDefault="00CC4FD9" w:rsidP="00CC4FD9">
      <w:pPr>
        <w:spacing w:line="240" w:lineRule="auto"/>
        <w:ind w:firstLine="720"/>
        <w:rPr>
          <w:rFonts w:eastAsia="Calibri" w:cs="Arial"/>
          <w:color w:val="000000"/>
        </w:rPr>
      </w:pPr>
      <w:r w:rsidRPr="0095614D">
        <w:rPr>
          <w:rFonts w:eastAsia="Calibri" w:cs="Arial"/>
          <w:color w:val="000000"/>
        </w:rPr>
        <w:t xml:space="preserve">b. In circumstances where the </w:t>
      </w:r>
      <w:r w:rsidR="001A690F">
        <w:rPr>
          <w:rFonts w:eastAsia="Calibri" w:cs="Arial"/>
          <w:color w:val="000000"/>
        </w:rPr>
        <w:t>Academy</w:t>
      </w:r>
      <w:r w:rsidRPr="0095614D">
        <w:rPr>
          <w:rFonts w:eastAsia="Calibri" w:cs="Arial"/>
          <w:color w:val="000000"/>
        </w:rPr>
        <w:t xml:space="preserve"> is able to remain partially open with reduced staffing it will aim to run a teaching programme (albeit restricted) for pupils who attend </w:t>
      </w:r>
      <w:r w:rsidR="001A690F">
        <w:rPr>
          <w:rFonts w:eastAsia="Calibri" w:cs="Arial"/>
          <w:color w:val="000000"/>
        </w:rPr>
        <w:t>the Academy.</w:t>
      </w:r>
      <w:r w:rsidRPr="0095614D">
        <w:rPr>
          <w:rFonts w:eastAsia="Calibri" w:cs="Arial"/>
          <w:color w:val="000000"/>
        </w:rPr>
        <w:t xml:space="preserve"> Teaching staff will ensure that work is available for pupils to access at home via Google classroom. </w:t>
      </w:r>
    </w:p>
    <w:p w:rsidR="00CC4FD9" w:rsidRDefault="00CC4FD9" w:rsidP="00CC4FD9">
      <w:pPr>
        <w:spacing w:line="240" w:lineRule="auto"/>
        <w:ind w:firstLine="720"/>
        <w:rPr>
          <w:rFonts w:eastAsia="Calibri" w:cs="Arial"/>
          <w:color w:val="000000"/>
        </w:rPr>
      </w:pPr>
      <w:r w:rsidRPr="0095614D">
        <w:rPr>
          <w:rFonts w:eastAsia="Calibri" w:cs="Arial"/>
          <w:color w:val="000000"/>
        </w:rPr>
        <w:t>c. A proportion of the student body is self-isolating.  In order to mitigate against disruption to learning teaching staff will ensure that work is available for pupils to access at home via Google classroom.</w:t>
      </w:r>
    </w:p>
    <w:p w:rsidR="007969F5" w:rsidRPr="007969F5" w:rsidRDefault="007969F5" w:rsidP="007969F5">
      <w:pPr>
        <w:spacing w:line="240" w:lineRule="auto"/>
        <w:rPr>
          <w:rFonts w:eastAsia="Calibri" w:cs="Arial"/>
          <w:color w:val="000000"/>
        </w:rPr>
      </w:pPr>
      <w:r w:rsidRPr="007969F5">
        <w:rPr>
          <w:rFonts w:eastAsia="Calibri" w:cs="Arial"/>
          <w:color w:val="000000"/>
        </w:rPr>
        <w:t>Online safety is paramount in the revised delivery of teaching and learning materials during these unprecedented times.</w:t>
      </w:r>
      <w:r>
        <w:rPr>
          <w:rFonts w:eastAsia="Calibri" w:cs="Arial"/>
          <w:color w:val="000000"/>
        </w:rPr>
        <w:t xml:space="preserve"> </w:t>
      </w:r>
      <w:r w:rsidRPr="007969F5">
        <w:rPr>
          <w:rFonts w:eastAsia="Calibri" w:cs="Arial"/>
          <w:color w:val="000000"/>
        </w:rPr>
        <w:t>Due to differences in individual circumstances teachers</w:t>
      </w:r>
      <w:r>
        <w:rPr>
          <w:rFonts w:eastAsia="Calibri" w:cs="Arial"/>
          <w:color w:val="000000"/>
        </w:rPr>
        <w:t xml:space="preserve"> will design</w:t>
      </w:r>
      <w:r w:rsidRPr="007969F5">
        <w:rPr>
          <w:rFonts w:eastAsia="Calibri" w:cs="Arial"/>
          <w:color w:val="000000"/>
        </w:rPr>
        <w:t xml:space="preserve"> teaching and learning activities </w:t>
      </w:r>
      <w:r>
        <w:rPr>
          <w:rFonts w:eastAsia="Calibri" w:cs="Arial"/>
          <w:color w:val="000000"/>
        </w:rPr>
        <w:t xml:space="preserve">that </w:t>
      </w:r>
      <w:r w:rsidRPr="007969F5">
        <w:rPr>
          <w:rFonts w:eastAsia="Calibri" w:cs="Arial"/>
          <w:color w:val="000000"/>
        </w:rPr>
        <w:t>are focussed on</w:t>
      </w:r>
      <w:r>
        <w:rPr>
          <w:rFonts w:eastAsia="Calibri" w:cs="Arial"/>
          <w:color w:val="000000"/>
        </w:rPr>
        <w:t xml:space="preserve"> the </w:t>
      </w:r>
      <w:r w:rsidRPr="007969F5">
        <w:rPr>
          <w:rFonts w:eastAsia="Calibri" w:cs="Arial"/>
          <w:color w:val="000000"/>
        </w:rPr>
        <w:t>recall of previously delivered content</w:t>
      </w:r>
      <w:r>
        <w:rPr>
          <w:rFonts w:eastAsia="Calibri" w:cs="Arial"/>
          <w:color w:val="000000"/>
        </w:rPr>
        <w:t xml:space="preserve"> and the introduction of</w:t>
      </w:r>
      <w:r w:rsidRPr="007969F5">
        <w:rPr>
          <w:rFonts w:eastAsia="Calibri" w:cs="Arial"/>
          <w:color w:val="000000"/>
        </w:rPr>
        <w:t xml:space="preserve"> new subject conten</w:t>
      </w:r>
      <w:r>
        <w:rPr>
          <w:rFonts w:eastAsia="Calibri" w:cs="Arial"/>
          <w:color w:val="000000"/>
        </w:rPr>
        <w:t>t</w:t>
      </w:r>
      <w:r w:rsidRPr="007969F5">
        <w:rPr>
          <w:rFonts w:eastAsia="Calibri" w:cs="Arial"/>
          <w:color w:val="000000"/>
        </w:rPr>
        <w:t>. T</w:t>
      </w:r>
      <w:r>
        <w:rPr>
          <w:rFonts w:eastAsia="Calibri" w:cs="Arial"/>
          <w:color w:val="000000"/>
        </w:rPr>
        <w:t>eaching staff will be available for contact to help</w:t>
      </w:r>
      <w:r w:rsidRPr="007969F5">
        <w:rPr>
          <w:rFonts w:eastAsia="Calibri" w:cs="Arial"/>
          <w:color w:val="000000"/>
        </w:rPr>
        <w:t xml:space="preserve"> reduce the possible misconceptions that can arise. As a result, Aspire Academy has created a limited number of pathways to support students, parent/carers and teachers:</w:t>
      </w:r>
    </w:p>
    <w:p w:rsidR="007969F5" w:rsidRPr="00227AF6" w:rsidRDefault="00F9151E" w:rsidP="00413F5B">
      <w:pPr>
        <w:pStyle w:val="ListParagraph"/>
        <w:numPr>
          <w:ilvl w:val="0"/>
          <w:numId w:val="11"/>
        </w:numPr>
        <w:spacing w:line="240" w:lineRule="auto"/>
        <w:ind w:left="426"/>
        <w:rPr>
          <w:rFonts w:eastAsia="Calibri" w:cs="Arial"/>
          <w:color w:val="000000"/>
        </w:rPr>
      </w:pPr>
      <w:r>
        <w:rPr>
          <w:rFonts w:eastAsia="Calibri" w:cs="Arial"/>
          <w:color w:val="000000"/>
        </w:rPr>
        <w:t xml:space="preserve">Year 8-11 </w:t>
      </w:r>
      <w:r w:rsidR="007969F5" w:rsidRPr="00227AF6">
        <w:rPr>
          <w:rFonts w:eastAsia="Calibri" w:cs="Arial"/>
          <w:color w:val="000000"/>
        </w:rPr>
        <w:t>students have</w:t>
      </w:r>
      <w:r>
        <w:rPr>
          <w:rFonts w:eastAsia="Calibri" w:cs="Arial"/>
          <w:color w:val="000000"/>
        </w:rPr>
        <w:t xml:space="preserve"> previously</w:t>
      </w:r>
      <w:bookmarkStart w:id="0" w:name="_GoBack"/>
      <w:bookmarkEnd w:id="0"/>
      <w:r w:rsidR="007969F5" w:rsidRPr="00227AF6">
        <w:rPr>
          <w:rFonts w:eastAsia="Calibri" w:cs="Arial"/>
          <w:color w:val="000000"/>
        </w:rPr>
        <w:t xml:space="preserve"> been provided with access to revision and practice books</w:t>
      </w:r>
    </w:p>
    <w:p w:rsidR="007969F5" w:rsidRPr="00227AF6" w:rsidRDefault="007969F5" w:rsidP="00413F5B">
      <w:pPr>
        <w:pStyle w:val="ListParagraph"/>
        <w:numPr>
          <w:ilvl w:val="0"/>
          <w:numId w:val="11"/>
        </w:numPr>
        <w:spacing w:line="240" w:lineRule="auto"/>
        <w:ind w:left="426"/>
        <w:rPr>
          <w:rFonts w:eastAsia="Calibri" w:cs="Arial"/>
          <w:color w:val="000000"/>
        </w:rPr>
      </w:pPr>
      <w:r w:rsidRPr="00227AF6">
        <w:rPr>
          <w:rFonts w:eastAsia="Calibri" w:cs="Arial"/>
          <w:color w:val="000000"/>
        </w:rPr>
        <w:t>Home Learning guidance and resources are accessible via the academy’s website</w:t>
      </w:r>
    </w:p>
    <w:p w:rsidR="007969F5" w:rsidRPr="00227AF6" w:rsidRDefault="007969F5" w:rsidP="00413F5B">
      <w:pPr>
        <w:pStyle w:val="ListParagraph"/>
        <w:numPr>
          <w:ilvl w:val="0"/>
          <w:numId w:val="11"/>
        </w:numPr>
        <w:spacing w:line="240" w:lineRule="auto"/>
        <w:ind w:left="426"/>
        <w:rPr>
          <w:rFonts w:eastAsia="Calibri" w:cs="Arial"/>
          <w:color w:val="000000"/>
        </w:rPr>
      </w:pPr>
      <w:r w:rsidRPr="00227AF6">
        <w:rPr>
          <w:rFonts w:eastAsia="Calibri" w:cs="Arial"/>
          <w:color w:val="000000"/>
        </w:rPr>
        <w:t>Google classroom tasks have been set for a number of subjects where appropriate</w:t>
      </w:r>
    </w:p>
    <w:p w:rsidR="007969F5" w:rsidRPr="00227AF6" w:rsidRDefault="007969F5" w:rsidP="00413F5B">
      <w:pPr>
        <w:pStyle w:val="ListParagraph"/>
        <w:numPr>
          <w:ilvl w:val="0"/>
          <w:numId w:val="11"/>
        </w:numPr>
        <w:spacing w:line="240" w:lineRule="auto"/>
        <w:ind w:left="426"/>
        <w:rPr>
          <w:rFonts w:eastAsia="Calibri" w:cs="Arial"/>
          <w:color w:val="000000"/>
        </w:rPr>
      </w:pPr>
      <w:r w:rsidRPr="00227AF6">
        <w:rPr>
          <w:rFonts w:eastAsia="Calibri" w:cs="Arial"/>
          <w:color w:val="000000"/>
        </w:rPr>
        <w:t>Central email addresses for students, parents/cares to contact teaching staff to request further support.</w:t>
      </w:r>
    </w:p>
    <w:p w:rsidR="007969F5" w:rsidRPr="007969F5" w:rsidRDefault="007969F5" w:rsidP="007969F5">
      <w:pPr>
        <w:spacing w:line="240" w:lineRule="auto"/>
        <w:rPr>
          <w:rFonts w:eastAsia="Calibri" w:cs="Arial"/>
          <w:color w:val="000000"/>
        </w:rPr>
      </w:pPr>
      <w:r w:rsidRPr="007969F5">
        <w:rPr>
          <w:rFonts w:eastAsia="Calibri" w:cs="Arial"/>
          <w:color w:val="000000"/>
        </w:rPr>
        <w:t xml:space="preserve">Before setting online tasks teaching staff should remind themselves of the following questions: </w:t>
      </w:r>
    </w:p>
    <w:p w:rsidR="007969F5" w:rsidRPr="00227AF6" w:rsidRDefault="007969F5" w:rsidP="00413F5B">
      <w:pPr>
        <w:pStyle w:val="ListParagraph"/>
        <w:numPr>
          <w:ilvl w:val="0"/>
          <w:numId w:val="12"/>
        </w:numPr>
        <w:spacing w:line="240" w:lineRule="auto"/>
        <w:ind w:left="426"/>
        <w:rPr>
          <w:rFonts w:eastAsia="Calibri" w:cs="Arial"/>
          <w:color w:val="000000"/>
        </w:rPr>
      </w:pPr>
      <w:r w:rsidRPr="00227AF6">
        <w:rPr>
          <w:rFonts w:eastAsia="Calibri" w:cs="Arial"/>
          <w:color w:val="000000"/>
        </w:rPr>
        <w:t xml:space="preserve">What might be going on at a student home? Is everyone well? </w:t>
      </w:r>
    </w:p>
    <w:p w:rsidR="007969F5" w:rsidRPr="00227AF6" w:rsidRDefault="007969F5" w:rsidP="00413F5B">
      <w:pPr>
        <w:pStyle w:val="ListParagraph"/>
        <w:numPr>
          <w:ilvl w:val="0"/>
          <w:numId w:val="12"/>
        </w:numPr>
        <w:spacing w:line="240" w:lineRule="auto"/>
        <w:ind w:left="426"/>
        <w:rPr>
          <w:rFonts w:eastAsia="Calibri" w:cs="Arial"/>
          <w:color w:val="000000"/>
        </w:rPr>
      </w:pPr>
      <w:r w:rsidRPr="00227AF6">
        <w:rPr>
          <w:rFonts w:eastAsia="Calibri" w:cs="Arial"/>
          <w:color w:val="000000"/>
        </w:rPr>
        <w:t xml:space="preserve">Home schooling is a new and challenging phenomenon for the majority of people and there could be a number of siblings. How might the family be interacting at home? </w:t>
      </w:r>
    </w:p>
    <w:p w:rsidR="007969F5" w:rsidRPr="00227AF6" w:rsidRDefault="007969F5" w:rsidP="00413F5B">
      <w:pPr>
        <w:pStyle w:val="ListParagraph"/>
        <w:numPr>
          <w:ilvl w:val="0"/>
          <w:numId w:val="12"/>
        </w:numPr>
        <w:spacing w:line="240" w:lineRule="auto"/>
        <w:ind w:left="426"/>
        <w:rPr>
          <w:rFonts w:eastAsia="Calibri" w:cs="Arial"/>
          <w:color w:val="000000"/>
        </w:rPr>
      </w:pPr>
      <w:r w:rsidRPr="00227AF6">
        <w:rPr>
          <w:rFonts w:eastAsia="Calibri" w:cs="Arial"/>
          <w:color w:val="000000"/>
        </w:rPr>
        <w:t>Do students have a computer/access to the internet? What data usage limits may exist?</w:t>
      </w:r>
    </w:p>
    <w:p w:rsidR="007969F5" w:rsidRPr="00227AF6" w:rsidRDefault="007969F5" w:rsidP="00413F5B">
      <w:pPr>
        <w:pStyle w:val="ListParagraph"/>
        <w:numPr>
          <w:ilvl w:val="0"/>
          <w:numId w:val="12"/>
        </w:numPr>
        <w:spacing w:line="240" w:lineRule="auto"/>
        <w:ind w:left="426"/>
        <w:rPr>
          <w:rFonts w:eastAsia="Calibri" w:cs="Arial"/>
          <w:color w:val="000000"/>
        </w:rPr>
      </w:pPr>
      <w:r w:rsidRPr="00227AF6">
        <w:rPr>
          <w:rFonts w:eastAsia="Calibri" w:cs="Arial"/>
          <w:color w:val="000000"/>
        </w:rPr>
        <w:t xml:space="preserve">If yes, is this needed for those adults who may be working from home? </w:t>
      </w:r>
    </w:p>
    <w:p w:rsidR="007969F5" w:rsidRPr="00227AF6" w:rsidRDefault="007969F5" w:rsidP="00413F5B">
      <w:pPr>
        <w:pStyle w:val="ListParagraph"/>
        <w:numPr>
          <w:ilvl w:val="0"/>
          <w:numId w:val="12"/>
        </w:numPr>
        <w:spacing w:line="240" w:lineRule="auto"/>
        <w:ind w:left="426"/>
        <w:rPr>
          <w:rFonts w:eastAsia="Calibri" w:cs="Arial"/>
          <w:color w:val="000000"/>
        </w:rPr>
      </w:pPr>
      <w:r w:rsidRPr="00227AF6">
        <w:rPr>
          <w:rFonts w:eastAsia="Calibri" w:cs="Arial"/>
          <w:color w:val="000000"/>
        </w:rPr>
        <w:t xml:space="preserve">What are the expectations? How can students be supported to follow their timetable each day? </w:t>
      </w:r>
    </w:p>
    <w:p w:rsidR="007969F5" w:rsidRPr="00227AF6" w:rsidRDefault="007969F5" w:rsidP="00413F5B">
      <w:pPr>
        <w:pStyle w:val="ListParagraph"/>
        <w:numPr>
          <w:ilvl w:val="0"/>
          <w:numId w:val="12"/>
        </w:numPr>
        <w:spacing w:line="240" w:lineRule="auto"/>
        <w:ind w:left="426"/>
        <w:rPr>
          <w:rFonts w:eastAsia="Calibri" w:cs="Arial"/>
          <w:color w:val="000000"/>
        </w:rPr>
      </w:pPr>
      <w:r w:rsidRPr="00227AF6">
        <w:rPr>
          <w:rFonts w:eastAsia="Calibri" w:cs="Arial"/>
          <w:color w:val="000000"/>
        </w:rPr>
        <w:lastRenderedPageBreak/>
        <w:t xml:space="preserve">If we start contacting parents/carers with expectations of interaction what could change at home? </w:t>
      </w:r>
    </w:p>
    <w:p w:rsidR="007969F5" w:rsidRPr="00227AF6" w:rsidRDefault="007969F5" w:rsidP="00413F5B">
      <w:pPr>
        <w:pStyle w:val="ListParagraph"/>
        <w:numPr>
          <w:ilvl w:val="0"/>
          <w:numId w:val="12"/>
        </w:numPr>
        <w:spacing w:line="240" w:lineRule="auto"/>
        <w:ind w:left="426"/>
        <w:rPr>
          <w:rFonts w:eastAsia="Calibri" w:cs="Arial"/>
          <w:color w:val="000000"/>
        </w:rPr>
      </w:pPr>
      <w:r w:rsidRPr="00227AF6">
        <w:rPr>
          <w:rFonts w:eastAsia="Calibri" w:cs="Arial"/>
          <w:color w:val="000000"/>
        </w:rPr>
        <w:t xml:space="preserve">We have provided workbooks for students; how could we support this further? </w:t>
      </w:r>
    </w:p>
    <w:p w:rsidR="00CC4FD9" w:rsidRPr="0095614D" w:rsidRDefault="00CC4FD9" w:rsidP="00CC4FD9">
      <w:pPr>
        <w:spacing w:line="240" w:lineRule="auto"/>
        <w:rPr>
          <w:rFonts w:eastAsia="Calibri" w:cs="Arial"/>
          <w:b/>
          <w:bCs/>
          <w:color w:val="000000"/>
        </w:rPr>
      </w:pPr>
      <w:r w:rsidRPr="0095614D">
        <w:rPr>
          <w:rFonts w:eastAsia="Calibri" w:cs="Arial"/>
          <w:b/>
          <w:bCs/>
        </w:rPr>
        <w:t>Continuity of Learning</w:t>
      </w:r>
    </w:p>
    <w:p w:rsidR="00CC4FD9" w:rsidRPr="0095614D" w:rsidRDefault="00CC4FD9" w:rsidP="00CC4FD9">
      <w:pPr>
        <w:spacing w:line="240" w:lineRule="auto"/>
        <w:rPr>
          <w:rFonts w:eastAsia="Calibri" w:cs="Arial"/>
          <w:color w:val="000000"/>
        </w:rPr>
      </w:pPr>
      <w:r w:rsidRPr="0095614D">
        <w:rPr>
          <w:rFonts w:eastAsia="Calibri" w:cs="Arial"/>
          <w:color w:val="000000"/>
        </w:rPr>
        <w:t>During a partial school closure or full closure and for pupils that are self-isolat</w:t>
      </w:r>
      <w:r w:rsidR="00C11C46">
        <w:rPr>
          <w:rFonts w:eastAsia="Calibri" w:cs="Arial"/>
          <w:color w:val="000000"/>
        </w:rPr>
        <w:t>ing</w:t>
      </w:r>
      <w:r w:rsidRPr="0095614D">
        <w:rPr>
          <w:rFonts w:eastAsia="Calibri" w:cs="Arial"/>
          <w:color w:val="000000"/>
        </w:rPr>
        <w:t>, pupils at home must:</w:t>
      </w:r>
    </w:p>
    <w:p w:rsidR="00C11C46" w:rsidRDefault="00CC4FD9" w:rsidP="00413F5B">
      <w:pPr>
        <w:pStyle w:val="ListParagraph"/>
        <w:widowControl w:val="0"/>
        <w:numPr>
          <w:ilvl w:val="0"/>
          <w:numId w:val="9"/>
        </w:numPr>
        <w:tabs>
          <w:tab w:val="left" w:pos="481"/>
        </w:tabs>
        <w:spacing w:before="2" w:after="0" w:line="240" w:lineRule="auto"/>
        <w:ind w:left="284" w:hanging="284"/>
        <w:rPr>
          <w:rFonts w:eastAsia="Calibri" w:cs="Arial"/>
          <w:color w:val="000000"/>
        </w:rPr>
      </w:pPr>
      <w:r w:rsidRPr="00227AF6">
        <w:rPr>
          <w:rFonts w:eastAsia="Calibri" w:cs="Arial"/>
          <w:color w:val="000000"/>
        </w:rPr>
        <w:t>Be available during the hours of the normal school day (</w:t>
      </w:r>
      <w:r w:rsidR="00C11C46">
        <w:rPr>
          <w:rFonts w:eastAsia="Calibri" w:cs="Arial"/>
          <w:color w:val="000000"/>
        </w:rPr>
        <w:t>8:40am</w:t>
      </w:r>
      <w:r w:rsidR="000647D2" w:rsidRPr="00227AF6">
        <w:rPr>
          <w:rFonts w:eastAsia="Calibri" w:cs="Arial"/>
          <w:color w:val="000000"/>
        </w:rPr>
        <w:t xml:space="preserve"> and 3:00pm) each day t</w:t>
      </w:r>
      <w:r w:rsidRPr="00227AF6">
        <w:rPr>
          <w:rFonts w:eastAsia="Calibri" w:cs="Arial"/>
          <w:color w:val="000000"/>
        </w:rPr>
        <w:t xml:space="preserve">o complete work set on Google Classroom.  </w:t>
      </w:r>
    </w:p>
    <w:p w:rsidR="000647D2" w:rsidRDefault="00C11C46" w:rsidP="00413F5B">
      <w:pPr>
        <w:pStyle w:val="ListParagraph"/>
        <w:widowControl w:val="0"/>
        <w:numPr>
          <w:ilvl w:val="0"/>
          <w:numId w:val="9"/>
        </w:numPr>
        <w:tabs>
          <w:tab w:val="left" w:pos="481"/>
        </w:tabs>
        <w:spacing w:before="2" w:after="0" w:line="240" w:lineRule="auto"/>
        <w:ind w:left="284" w:hanging="284"/>
        <w:rPr>
          <w:rFonts w:eastAsia="Calibri" w:cs="Arial"/>
          <w:color w:val="000000"/>
        </w:rPr>
      </w:pPr>
      <w:r>
        <w:rPr>
          <w:rFonts w:eastAsia="Calibri" w:cs="Arial"/>
          <w:color w:val="000000"/>
        </w:rPr>
        <w:t xml:space="preserve">During a </w:t>
      </w:r>
      <w:r w:rsidRPr="0095614D">
        <w:rPr>
          <w:rFonts w:eastAsia="Calibri" w:cs="Arial"/>
          <w:color w:val="000000"/>
        </w:rPr>
        <w:t>partial school closure or full closure</w:t>
      </w:r>
      <w:r w:rsidRPr="00227AF6">
        <w:rPr>
          <w:rFonts w:eastAsia="Calibri" w:cs="Arial"/>
          <w:color w:val="000000"/>
        </w:rPr>
        <w:t xml:space="preserve"> </w:t>
      </w:r>
      <w:r>
        <w:rPr>
          <w:rFonts w:eastAsia="Calibri" w:cs="Arial"/>
          <w:color w:val="000000"/>
        </w:rPr>
        <w:t>t</w:t>
      </w:r>
      <w:r w:rsidR="00CC4FD9" w:rsidRPr="00227AF6">
        <w:rPr>
          <w:rFonts w:eastAsia="Calibri" w:cs="Arial"/>
          <w:color w:val="000000"/>
        </w:rPr>
        <w:t>eachers will be available during their assigned lesson times to answer questions via the comment section in Google Classroom  (</w:t>
      </w:r>
      <w:r w:rsidR="000647D2" w:rsidRPr="00227AF6">
        <w:rPr>
          <w:rFonts w:eastAsia="Calibri" w:cs="Arial"/>
          <w:color w:val="000000"/>
        </w:rPr>
        <w:t xml:space="preserve">please visit </w:t>
      </w:r>
      <w:hyperlink r:id="rId12" w:history="1">
        <w:r w:rsidR="000647D2" w:rsidRPr="002B0445">
          <w:rPr>
            <w:rStyle w:val="Hyperlink"/>
          </w:rPr>
          <w:t>https://www.blackpoolaspireacademy.co.uk/guide-to-home-learning</w:t>
        </w:r>
      </w:hyperlink>
      <w:r w:rsidR="000647D2">
        <w:t xml:space="preserve"> or email </w:t>
      </w:r>
      <w:hyperlink r:id="rId13" w:history="1">
        <w:r w:rsidR="000647D2" w:rsidRPr="002B0445">
          <w:rPr>
            <w:rStyle w:val="Hyperlink"/>
          </w:rPr>
          <w:t>remotelearning@aspire.fcat.org.uk</w:t>
        </w:r>
      </w:hyperlink>
      <w:r w:rsidR="000647D2">
        <w:t xml:space="preserve"> </w:t>
      </w:r>
      <w:r w:rsidR="00CC4FD9" w:rsidRPr="00227AF6">
        <w:rPr>
          <w:rFonts w:eastAsia="Calibri" w:cs="Arial"/>
          <w:color w:val="000000"/>
        </w:rPr>
        <w:t>for further support on this)</w:t>
      </w:r>
    </w:p>
    <w:p w:rsidR="00B934C4" w:rsidRPr="00B934C4" w:rsidRDefault="00B934C4" w:rsidP="00B934C4">
      <w:pPr>
        <w:pStyle w:val="ListParagraph"/>
        <w:widowControl w:val="0"/>
        <w:numPr>
          <w:ilvl w:val="0"/>
          <w:numId w:val="9"/>
        </w:numPr>
        <w:tabs>
          <w:tab w:val="left" w:pos="481"/>
        </w:tabs>
        <w:spacing w:before="2" w:after="0" w:line="240" w:lineRule="auto"/>
        <w:ind w:left="284" w:hanging="284"/>
        <w:rPr>
          <w:rFonts w:eastAsia="Calibri" w:cs="Arial"/>
          <w:color w:val="000000"/>
        </w:rPr>
      </w:pPr>
      <w:r w:rsidRPr="00227AF6">
        <w:rPr>
          <w:rFonts w:eastAsia="Calibri" w:cs="Arial"/>
          <w:color w:val="000000"/>
        </w:rPr>
        <w:t>Submit completed work by the deadline set by the class teacher</w:t>
      </w:r>
    </w:p>
    <w:p w:rsidR="00C11C46" w:rsidRPr="00227AF6" w:rsidRDefault="00C11C46" w:rsidP="00413F5B">
      <w:pPr>
        <w:pStyle w:val="ListParagraph"/>
        <w:widowControl w:val="0"/>
        <w:numPr>
          <w:ilvl w:val="0"/>
          <w:numId w:val="9"/>
        </w:numPr>
        <w:tabs>
          <w:tab w:val="left" w:pos="481"/>
        </w:tabs>
        <w:spacing w:before="2" w:after="0" w:line="240" w:lineRule="auto"/>
        <w:ind w:left="284" w:hanging="284"/>
        <w:rPr>
          <w:rFonts w:eastAsia="Calibri" w:cs="Arial"/>
          <w:color w:val="000000"/>
        </w:rPr>
      </w:pPr>
      <w:r>
        <w:rPr>
          <w:rFonts w:eastAsia="Calibri" w:cs="Arial"/>
          <w:color w:val="000000"/>
        </w:rPr>
        <w:t>F</w:t>
      </w:r>
      <w:r w:rsidRPr="0095614D">
        <w:rPr>
          <w:rFonts w:eastAsia="Calibri" w:cs="Arial"/>
          <w:color w:val="000000"/>
        </w:rPr>
        <w:t>or pupils that are self-isolat</w:t>
      </w:r>
      <w:r>
        <w:rPr>
          <w:rFonts w:eastAsia="Calibri" w:cs="Arial"/>
          <w:color w:val="000000"/>
        </w:rPr>
        <w:t xml:space="preserve">ing and well enough to work, </w:t>
      </w:r>
      <w:r w:rsidR="00B934C4">
        <w:rPr>
          <w:rFonts w:eastAsia="Calibri" w:cs="Arial"/>
          <w:color w:val="000000"/>
        </w:rPr>
        <w:t>they should a</w:t>
      </w:r>
      <w:r>
        <w:rPr>
          <w:rFonts w:eastAsia="Calibri" w:cs="Arial"/>
          <w:color w:val="000000"/>
        </w:rPr>
        <w:t xml:space="preserve">ccess </w:t>
      </w:r>
      <w:r w:rsidR="00B934C4">
        <w:rPr>
          <w:rFonts w:eastAsia="Calibri" w:cs="Arial"/>
          <w:color w:val="000000"/>
        </w:rPr>
        <w:t xml:space="preserve">tasks </w:t>
      </w:r>
      <w:r>
        <w:rPr>
          <w:rFonts w:eastAsia="Calibri" w:cs="Arial"/>
          <w:color w:val="000000"/>
        </w:rPr>
        <w:t>via Google Classroom and submit</w:t>
      </w:r>
      <w:r w:rsidR="00B934C4">
        <w:rPr>
          <w:rFonts w:eastAsia="Calibri" w:cs="Arial"/>
          <w:color w:val="000000"/>
        </w:rPr>
        <w:t xml:space="preserve"> it</w:t>
      </w:r>
      <w:r>
        <w:rPr>
          <w:rFonts w:eastAsia="Calibri" w:cs="Arial"/>
          <w:color w:val="000000"/>
        </w:rPr>
        <w:t xml:space="preserve"> to </w:t>
      </w:r>
      <w:r w:rsidR="00B934C4">
        <w:rPr>
          <w:rFonts w:eastAsia="Calibri" w:cs="Arial"/>
          <w:color w:val="000000"/>
        </w:rPr>
        <w:t xml:space="preserve">the class teacher to support them in maintaining progress with the curriculum being delivered in school </w:t>
      </w:r>
      <w:r>
        <w:rPr>
          <w:rFonts w:eastAsia="Calibri" w:cs="Arial"/>
          <w:color w:val="000000"/>
        </w:rPr>
        <w:t xml:space="preserve"> </w:t>
      </w:r>
    </w:p>
    <w:p w:rsidR="00CC4FD9" w:rsidRDefault="00CC4FD9" w:rsidP="00413F5B">
      <w:pPr>
        <w:pStyle w:val="ListParagraph"/>
        <w:widowControl w:val="0"/>
        <w:numPr>
          <w:ilvl w:val="0"/>
          <w:numId w:val="9"/>
        </w:numPr>
        <w:tabs>
          <w:tab w:val="left" w:pos="481"/>
        </w:tabs>
        <w:spacing w:before="2" w:after="0" w:line="240" w:lineRule="auto"/>
        <w:ind w:left="284" w:hanging="284"/>
        <w:rPr>
          <w:rFonts w:eastAsia="Calibri" w:cs="Arial"/>
          <w:color w:val="000000"/>
        </w:rPr>
      </w:pPr>
      <w:r w:rsidRPr="00227AF6">
        <w:rPr>
          <w:rFonts w:eastAsia="Calibri" w:cs="Arial"/>
          <w:color w:val="000000"/>
        </w:rPr>
        <w:t xml:space="preserve">Work on their subjects at the times specified on their daily </w:t>
      </w:r>
      <w:r w:rsidR="000647D2" w:rsidRPr="00227AF6">
        <w:rPr>
          <w:rFonts w:eastAsia="Calibri" w:cs="Arial"/>
          <w:color w:val="000000"/>
        </w:rPr>
        <w:t>timetable</w:t>
      </w:r>
      <w:r w:rsidRPr="00227AF6">
        <w:rPr>
          <w:rFonts w:eastAsia="Calibri" w:cs="Arial"/>
          <w:color w:val="000000"/>
        </w:rPr>
        <w:t xml:space="preserve">. </w:t>
      </w:r>
    </w:p>
    <w:p w:rsidR="00227AF6" w:rsidRDefault="00227AF6" w:rsidP="00227AF6">
      <w:pPr>
        <w:widowControl w:val="0"/>
        <w:tabs>
          <w:tab w:val="left" w:pos="481"/>
        </w:tabs>
        <w:spacing w:before="2" w:after="0" w:line="240" w:lineRule="auto"/>
        <w:rPr>
          <w:rFonts w:eastAsia="Calibri" w:cs="Arial"/>
          <w:color w:val="000000"/>
        </w:rPr>
      </w:pPr>
    </w:p>
    <w:p w:rsidR="00227AF6" w:rsidRPr="00AF3283" w:rsidRDefault="00227AF6" w:rsidP="00227AF6">
      <w:pPr>
        <w:spacing w:line="240" w:lineRule="auto"/>
        <w:rPr>
          <w:rFonts w:cs="Arial"/>
          <w:b/>
          <w:bCs/>
        </w:rPr>
      </w:pPr>
      <w:r w:rsidRPr="00AF3283">
        <w:rPr>
          <w:rFonts w:cs="Arial"/>
          <w:b/>
          <w:bCs/>
        </w:rPr>
        <w:t>Setting of Work</w:t>
      </w:r>
    </w:p>
    <w:p w:rsidR="00227AF6" w:rsidRDefault="00A11FF5" w:rsidP="00227AF6">
      <w:pPr>
        <w:spacing w:after="0"/>
        <w:rPr>
          <w:rFonts w:cs="Arial"/>
        </w:rPr>
      </w:pPr>
      <w:r>
        <w:rPr>
          <w:rFonts w:cs="Arial"/>
        </w:rPr>
        <w:t>Details of r</w:t>
      </w:r>
      <w:r w:rsidRPr="00A11FF5">
        <w:rPr>
          <w:rFonts w:cs="Arial"/>
        </w:rPr>
        <w:t>emote education provision: information for parents/carers</w:t>
      </w:r>
      <w:r>
        <w:rPr>
          <w:rFonts w:cs="Arial"/>
        </w:rPr>
        <w:t xml:space="preserve"> can be found here</w:t>
      </w:r>
      <w:r w:rsidRPr="00A11FF5">
        <w:t xml:space="preserve"> </w:t>
      </w:r>
      <w:hyperlink r:id="rId14" w:history="1">
        <w:r w:rsidRPr="002B0445">
          <w:rPr>
            <w:rStyle w:val="Hyperlink"/>
            <w:rFonts w:cs="Arial"/>
          </w:rPr>
          <w:t>https://www.blackpoolaspireacademy.co.uk/guide-to-home-learning</w:t>
        </w:r>
      </w:hyperlink>
      <w:r>
        <w:rPr>
          <w:rFonts w:cs="Arial"/>
        </w:rPr>
        <w:t xml:space="preserve">. </w:t>
      </w:r>
      <w:r w:rsidR="00227AF6">
        <w:rPr>
          <w:rFonts w:cs="Arial"/>
        </w:rPr>
        <w:t>All year groups</w:t>
      </w:r>
      <w:r w:rsidR="00227AF6" w:rsidRPr="0095614D">
        <w:rPr>
          <w:rFonts w:cs="Arial"/>
        </w:rPr>
        <w:t xml:space="preserve"> will use the </w:t>
      </w:r>
      <w:r w:rsidR="00227AF6">
        <w:rPr>
          <w:rFonts w:cs="Arial"/>
        </w:rPr>
        <w:t>Google Classroom</w:t>
      </w:r>
      <w:r w:rsidR="00227AF6" w:rsidRPr="0095614D">
        <w:rPr>
          <w:rFonts w:cs="Arial"/>
        </w:rPr>
        <w:t xml:space="preserve"> to push out details regarding learning activities for </w:t>
      </w:r>
      <w:r w:rsidR="00227AF6">
        <w:rPr>
          <w:rFonts w:cs="Arial"/>
        </w:rPr>
        <w:t>students</w:t>
      </w:r>
      <w:r w:rsidR="00227AF6" w:rsidRPr="0095614D">
        <w:rPr>
          <w:rFonts w:cs="Arial"/>
        </w:rPr>
        <w:t>, set assignments and provide access to teacher presentations and spellings</w:t>
      </w:r>
      <w:r w:rsidR="00227AF6">
        <w:rPr>
          <w:rFonts w:cs="Arial"/>
        </w:rPr>
        <w:t xml:space="preserve">. Additional information will be provided on the academy website. </w:t>
      </w:r>
      <w:r w:rsidR="00227AF6" w:rsidRPr="0095614D">
        <w:rPr>
          <w:rFonts w:cs="Arial"/>
        </w:rPr>
        <w:t>We would ask parents to ensure that their children continue reading</w:t>
      </w:r>
      <w:r w:rsidR="00227AF6">
        <w:rPr>
          <w:rFonts w:cs="Arial"/>
        </w:rPr>
        <w:t xml:space="preserve">. </w:t>
      </w:r>
    </w:p>
    <w:p w:rsidR="00227AF6" w:rsidRDefault="00227AF6" w:rsidP="00227AF6">
      <w:pPr>
        <w:spacing w:after="0"/>
        <w:rPr>
          <w:rFonts w:eastAsia="Calibri" w:cs="Arial"/>
          <w:color w:val="000000"/>
        </w:rPr>
      </w:pPr>
    </w:p>
    <w:p w:rsidR="00CC4FD9" w:rsidRPr="00227AF6" w:rsidRDefault="00CC4FD9" w:rsidP="00227AF6">
      <w:pPr>
        <w:spacing w:after="0"/>
        <w:rPr>
          <w:rFonts w:cs="Arial"/>
        </w:rPr>
      </w:pPr>
      <w:r w:rsidRPr="0095614D">
        <w:rPr>
          <w:rFonts w:eastAsia="Calibri" w:cs="Arial"/>
          <w:color w:val="000000"/>
        </w:rPr>
        <w:t>In order to support their child, parents should:</w:t>
      </w:r>
    </w:p>
    <w:p w:rsidR="00CC4FD9" w:rsidRPr="00227AF6" w:rsidRDefault="00CC4FD9" w:rsidP="00413F5B">
      <w:pPr>
        <w:pStyle w:val="ListParagraph"/>
        <w:numPr>
          <w:ilvl w:val="0"/>
          <w:numId w:val="10"/>
        </w:numPr>
        <w:spacing w:after="0" w:line="240" w:lineRule="auto"/>
        <w:ind w:left="284" w:hanging="284"/>
        <w:rPr>
          <w:rFonts w:eastAsia="Arial" w:cs="Arial"/>
        </w:rPr>
      </w:pPr>
      <w:r w:rsidRPr="00227AF6">
        <w:rPr>
          <w:rFonts w:eastAsia="Calibri" w:cs="Arial"/>
          <w:color w:val="000000"/>
        </w:rPr>
        <w:t xml:space="preserve">Make themselves aware of their child’s Google classroom environment and lesson </w:t>
      </w:r>
      <w:r w:rsidR="000647D2" w:rsidRPr="00227AF6">
        <w:rPr>
          <w:rFonts w:eastAsia="Calibri" w:cs="Arial"/>
          <w:color w:val="000000"/>
        </w:rPr>
        <w:t>timetable</w:t>
      </w:r>
    </w:p>
    <w:p w:rsidR="00CC4FD9" w:rsidRPr="00227AF6" w:rsidRDefault="00CC4FD9" w:rsidP="00413F5B">
      <w:pPr>
        <w:pStyle w:val="ListParagraph"/>
        <w:numPr>
          <w:ilvl w:val="0"/>
          <w:numId w:val="10"/>
        </w:numPr>
        <w:spacing w:after="0" w:line="240" w:lineRule="auto"/>
        <w:ind w:left="284" w:hanging="284"/>
        <w:rPr>
          <w:rFonts w:eastAsia="Arial" w:cs="Arial"/>
        </w:rPr>
      </w:pPr>
      <w:r w:rsidRPr="00227AF6">
        <w:rPr>
          <w:rFonts w:eastAsia="Calibri" w:cs="Arial"/>
          <w:color w:val="000000"/>
        </w:rPr>
        <w:t xml:space="preserve">Ensure that students logon at the correct time and follow their </w:t>
      </w:r>
      <w:r w:rsidR="000647D2" w:rsidRPr="00227AF6">
        <w:rPr>
          <w:rFonts w:eastAsia="Calibri" w:cs="Arial"/>
          <w:color w:val="000000"/>
        </w:rPr>
        <w:t>timetable</w:t>
      </w:r>
    </w:p>
    <w:p w:rsidR="00CC4FD9" w:rsidRPr="00227AF6" w:rsidRDefault="00CC4FD9" w:rsidP="00413F5B">
      <w:pPr>
        <w:pStyle w:val="ListParagraph"/>
        <w:numPr>
          <w:ilvl w:val="0"/>
          <w:numId w:val="10"/>
        </w:numPr>
        <w:spacing w:after="0" w:line="240" w:lineRule="auto"/>
        <w:ind w:left="284" w:hanging="284"/>
        <w:rPr>
          <w:rFonts w:cs="Arial"/>
        </w:rPr>
      </w:pPr>
      <w:r w:rsidRPr="00227AF6">
        <w:rPr>
          <w:rFonts w:eastAsia="Calibri" w:cs="Arial"/>
          <w:color w:val="000000"/>
        </w:rPr>
        <w:t>As far as possible ensure access to a computer/smart device or network</w:t>
      </w:r>
    </w:p>
    <w:p w:rsidR="00CC4FD9" w:rsidRPr="00227AF6" w:rsidRDefault="00CC4FD9" w:rsidP="00413F5B">
      <w:pPr>
        <w:pStyle w:val="ListParagraph"/>
        <w:numPr>
          <w:ilvl w:val="0"/>
          <w:numId w:val="10"/>
        </w:numPr>
        <w:spacing w:after="0" w:line="240" w:lineRule="auto"/>
        <w:ind w:left="284" w:hanging="284"/>
        <w:rPr>
          <w:rFonts w:cs="Arial"/>
        </w:rPr>
      </w:pPr>
      <w:r w:rsidRPr="00227AF6">
        <w:rPr>
          <w:rFonts w:eastAsia="Calibri" w:cs="Arial"/>
          <w:color w:val="000000"/>
        </w:rPr>
        <w:t xml:space="preserve">As far as possible provide a </w:t>
      </w:r>
      <w:r w:rsidRPr="00227AF6">
        <w:rPr>
          <w:rFonts w:eastAsia="Calibri" w:cs="Arial"/>
        </w:rPr>
        <w:t>quiet</w:t>
      </w:r>
      <w:r w:rsidRPr="00227AF6">
        <w:rPr>
          <w:rFonts w:eastAsia="Calibri" w:cs="Arial"/>
          <w:color w:val="000000"/>
        </w:rPr>
        <w:t xml:space="preserve"> and formal place for students to work</w:t>
      </w:r>
    </w:p>
    <w:p w:rsidR="00CC4FD9" w:rsidRPr="00227AF6" w:rsidRDefault="00CC4FD9" w:rsidP="00413F5B">
      <w:pPr>
        <w:pStyle w:val="ListParagraph"/>
        <w:numPr>
          <w:ilvl w:val="0"/>
          <w:numId w:val="10"/>
        </w:numPr>
        <w:spacing w:after="0" w:line="240" w:lineRule="auto"/>
        <w:ind w:left="284" w:hanging="284"/>
        <w:rPr>
          <w:rFonts w:cs="Arial"/>
        </w:rPr>
      </w:pPr>
      <w:r w:rsidRPr="00227AF6">
        <w:rPr>
          <w:rFonts w:eastAsia="Calibri" w:cs="Arial"/>
          <w:color w:val="000000"/>
        </w:rPr>
        <w:t xml:space="preserve">Use our support </w:t>
      </w:r>
      <w:r w:rsidR="000647D2" w:rsidRPr="00227AF6">
        <w:rPr>
          <w:rFonts w:eastAsia="Calibri" w:cs="Arial"/>
          <w:color w:val="000000"/>
        </w:rPr>
        <w:t>email</w:t>
      </w:r>
      <w:r w:rsidRPr="00227AF6">
        <w:rPr>
          <w:rFonts w:eastAsia="Calibri" w:cs="Arial"/>
          <w:color w:val="000000"/>
        </w:rPr>
        <w:t xml:space="preserve"> (</w:t>
      </w:r>
      <w:hyperlink r:id="rId15" w:history="1">
        <w:r w:rsidR="000647D2" w:rsidRPr="00227AF6">
          <w:rPr>
            <w:rStyle w:val="Hyperlink"/>
            <w:rFonts w:eastAsia="Calibri" w:cs="Arial"/>
          </w:rPr>
          <w:t>remotelearning@aspire.fcat.org.uk</w:t>
        </w:r>
      </w:hyperlink>
      <w:r w:rsidRPr="00227AF6">
        <w:rPr>
          <w:rFonts w:eastAsia="Calibri" w:cs="Arial"/>
          <w:color w:val="000000"/>
        </w:rPr>
        <w:t>)  if you or your child have issues accessing the work</w:t>
      </w:r>
    </w:p>
    <w:p w:rsidR="00227AF6" w:rsidRDefault="00227AF6" w:rsidP="00227AF6">
      <w:pPr>
        <w:spacing w:after="0" w:line="240" w:lineRule="auto"/>
        <w:rPr>
          <w:rFonts w:cs="Arial"/>
        </w:rPr>
      </w:pPr>
    </w:p>
    <w:p w:rsidR="00227AF6" w:rsidRPr="0017227B" w:rsidRDefault="00227AF6" w:rsidP="00227AF6">
      <w:pPr>
        <w:spacing w:after="0"/>
        <w:rPr>
          <w:b/>
        </w:rPr>
      </w:pPr>
      <w:r w:rsidRPr="0017227B">
        <w:rPr>
          <w:b/>
        </w:rPr>
        <w:t>Revision and Practice Books</w:t>
      </w:r>
    </w:p>
    <w:p w:rsidR="00227AF6" w:rsidRPr="00012072" w:rsidRDefault="00227AF6" w:rsidP="00227AF6">
      <w:pPr>
        <w:spacing w:after="0"/>
      </w:pPr>
      <w:r>
        <w:t xml:space="preserve">Online tasks set by teachers will be routinely set however these may enable students to make use of the revision and practice books. It would be mindful </w:t>
      </w:r>
      <w:r w:rsidRPr="00012072">
        <w:t>to appreciate that some students may be spending a significantly increased amount of the day in front of screens, as they seek ways to communicate with family and friends or for home entertainment purposes</w:t>
      </w:r>
      <w:r>
        <w:t xml:space="preserve"> therefore some tasks may be set away from the screen</w:t>
      </w:r>
      <w:r w:rsidRPr="00012072">
        <w:t>.</w:t>
      </w:r>
    </w:p>
    <w:p w:rsidR="00227AF6" w:rsidRPr="00012072" w:rsidRDefault="00227AF6" w:rsidP="00227AF6">
      <w:pPr>
        <w:spacing w:after="0"/>
      </w:pPr>
    </w:p>
    <w:p w:rsidR="00227AF6" w:rsidRPr="00012072" w:rsidRDefault="00227AF6" w:rsidP="00227AF6">
      <w:pPr>
        <w:spacing w:after="0"/>
        <w:rPr>
          <w:b/>
        </w:rPr>
      </w:pPr>
      <w:r w:rsidRPr="00012072">
        <w:rPr>
          <w:b/>
        </w:rPr>
        <w:t>Home Learning via the Academy’s website</w:t>
      </w:r>
      <w:r w:rsidR="00A11FF5">
        <w:rPr>
          <w:b/>
        </w:rPr>
        <w:t xml:space="preserve"> and Google Classroom</w:t>
      </w:r>
    </w:p>
    <w:p w:rsidR="00227AF6" w:rsidRDefault="00227AF6" w:rsidP="00227AF6">
      <w:pPr>
        <w:spacing w:after="0"/>
      </w:pPr>
      <w:r w:rsidRPr="00012072">
        <w:t xml:space="preserve">A student, parent/carer guide to Home Learning is available </w:t>
      </w:r>
      <w:r>
        <w:t>within</w:t>
      </w:r>
      <w:r w:rsidRPr="00012072">
        <w:t xml:space="preserve"> the </w:t>
      </w:r>
      <w:r>
        <w:t>remote learning section of</w:t>
      </w:r>
      <w:r w:rsidRPr="00012072">
        <w:t xml:space="preserve"> the academy’s website</w:t>
      </w:r>
      <w:r>
        <w:t xml:space="preserve"> </w:t>
      </w:r>
      <w:hyperlink r:id="rId16" w:history="1">
        <w:r w:rsidR="00B934C4" w:rsidRPr="00DC5BD5">
          <w:rPr>
            <w:rStyle w:val="Hyperlink"/>
          </w:rPr>
          <w:t>https://www.blackpoolaspireacademy.co.uk/guide-to-home-learning</w:t>
        </w:r>
      </w:hyperlink>
      <w:r w:rsidR="00B934C4">
        <w:t>.</w:t>
      </w:r>
      <w:r>
        <w:t xml:space="preserve"> The subject areas provide access to the Google classrooms which will include a range of tasks and websites that have been selected by teaching staff in line with the academy’s online safeguarding policy to support students’ learning. These educational </w:t>
      </w:r>
      <w:r>
        <w:lastRenderedPageBreak/>
        <w:t xml:space="preserve">websites include a mix of resources including access to educational videos, questions, quizzes and wider revision materials. </w:t>
      </w:r>
    </w:p>
    <w:p w:rsidR="00227AF6" w:rsidRPr="00227AF6" w:rsidRDefault="00227AF6" w:rsidP="00227AF6">
      <w:pPr>
        <w:spacing w:after="0" w:line="240" w:lineRule="auto"/>
        <w:rPr>
          <w:rFonts w:cs="Arial"/>
        </w:rPr>
      </w:pPr>
    </w:p>
    <w:p w:rsidR="00CC4FD9" w:rsidRPr="00AF3283" w:rsidRDefault="00CC4FD9" w:rsidP="00CC4FD9">
      <w:pPr>
        <w:spacing w:after="0" w:line="240" w:lineRule="auto"/>
        <w:ind w:left="720"/>
        <w:rPr>
          <w:rFonts w:cs="Arial"/>
        </w:rPr>
      </w:pPr>
    </w:p>
    <w:p w:rsidR="00CC4FD9" w:rsidRPr="00CF5F94" w:rsidRDefault="00CC4FD9" w:rsidP="00CC4FD9">
      <w:pPr>
        <w:spacing w:after="0" w:line="240" w:lineRule="auto"/>
        <w:rPr>
          <w:rFonts w:cs="Arial"/>
          <w:b/>
          <w:bCs/>
        </w:rPr>
      </w:pPr>
      <w:r w:rsidRPr="00AF3283">
        <w:rPr>
          <w:rFonts w:eastAsia="Calibri" w:cs="Arial"/>
          <w:b/>
          <w:bCs/>
        </w:rPr>
        <w:t>Behaviour and conduct</w:t>
      </w:r>
    </w:p>
    <w:p w:rsidR="00CC4FD9" w:rsidRDefault="00CC4FD9" w:rsidP="00CC4FD9">
      <w:pPr>
        <w:spacing w:line="240" w:lineRule="auto"/>
        <w:rPr>
          <w:rFonts w:eastAsia="Calibri" w:cs="Arial"/>
          <w:color w:val="000000"/>
        </w:rPr>
      </w:pPr>
      <w:r w:rsidRPr="0095614D">
        <w:rPr>
          <w:rFonts w:eastAsia="Calibri" w:cs="Arial"/>
          <w:color w:val="000000"/>
        </w:rPr>
        <w:t xml:space="preserve">All pupils are expected to conduct themselves online and on Google Classroom spaces in the same way that they are expected to do in school. The School’s relevant policies e.g. Behaviour, Staff Code of Conduct etc. will remain in force.  Should students not submit their work on time they will </w:t>
      </w:r>
      <w:r>
        <w:rPr>
          <w:rFonts w:eastAsia="Calibri" w:cs="Arial"/>
          <w:color w:val="000000"/>
        </w:rPr>
        <w:t>be asked via the ‘private comment’ option onto reasons why</w:t>
      </w:r>
      <w:r w:rsidRPr="0095614D">
        <w:rPr>
          <w:rFonts w:eastAsia="Calibri" w:cs="Arial"/>
          <w:color w:val="000000"/>
        </w:rPr>
        <w:t xml:space="preserve"> and students producing exceptional work will receive </w:t>
      </w:r>
      <w:r>
        <w:rPr>
          <w:rFonts w:eastAsia="Calibri" w:cs="Arial"/>
          <w:color w:val="000000"/>
        </w:rPr>
        <w:t>extra</w:t>
      </w:r>
      <w:r w:rsidRPr="0095614D">
        <w:rPr>
          <w:rFonts w:eastAsia="Calibri" w:cs="Arial"/>
          <w:color w:val="000000"/>
        </w:rPr>
        <w:t xml:space="preserve"> </w:t>
      </w:r>
      <w:r w:rsidR="001A690F">
        <w:rPr>
          <w:rFonts w:eastAsia="Calibri" w:cs="Arial"/>
          <w:color w:val="000000"/>
        </w:rPr>
        <w:t>Class Charts</w:t>
      </w:r>
      <w:r w:rsidRPr="0095614D">
        <w:rPr>
          <w:rFonts w:eastAsia="Calibri" w:cs="Arial"/>
          <w:color w:val="000000"/>
        </w:rPr>
        <w:t xml:space="preserve"> point</w:t>
      </w:r>
      <w:r>
        <w:rPr>
          <w:rFonts w:eastAsia="Calibri" w:cs="Arial"/>
          <w:color w:val="000000"/>
        </w:rPr>
        <w:t>s.</w:t>
      </w:r>
    </w:p>
    <w:p w:rsidR="00CC4FD9" w:rsidRPr="00AF3283" w:rsidRDefault="00CC4FD9" w:rsidP="00CC4FD9">
      <w:pPr>
        <w:spacing w:line="240" w:lineRule="auto"/>
        <w:rPr>
          <w:rFonts w:eastAsia="Calibri" w:cs="Arial"/>
          <w:b/>
          <w:bCs/>
          <w:color w:val="000000"/>
        </w:rPr>
      </w:pPr>
      <w:r w:rsidRPr="00AF3283">
        <w:rPr>
          <w:rFonts w:eastAsia="Calibri" w:cs="Arial"/>
          <w:b/>
          <w:bCs/>
        </w:rPr>
        <w:t>Safeguarding</w:t>
      </w:r>
    </w:p>
    <w:p w:rsidR="00CC4FD9" w:rsidRDefault="00CC4FD9" w:rsidP="00CC4FD9">
      <w:pPr>
        <w:spacing w:line="240" w:lineRule="auto"/>
        <w:rPr>
          <w:rFonts w:eastAsia="Calibri" w:cs="Arial"/>
          <w:color w:val="000000"/>
        </w:rPr>
      </w:pPr>
      <w:r w:rsidRPr="0095614D">
        <w:rPr>
          <w:rFonts w:eastAsia="Calibri" w:cs="Arial"/>
          <w:color w:val="000000"/>
        </w:rPr>
        <w:t xml:space="preserve">The safeguarding of both pupils and staff must be maintained in remote spaces. All the same policies, rules and guidelines remain in place and adherence to all statutory guidance is required. </w:t>
      </w:r>
    </w:p>
    <w:p w:rsidR="00CC4FD9" w:rsidRDefault="00CC4FD9" w:rsidP="00CC4FD9">
      <w:pPr>
        <w:spacing w:line="240" w:lineRule="auto"/>
        <w:rPr>
          <w:rFonts w:eastAsia="Calibri" w:cs="Arial"/>
          <w:b/>
          <w:bCs/>
          <w:color w:val="000000"/>
        </w:rPr>
      </w:pPr>
      <w:r w:rsidRPr="007719A8">
        <w:rPr>
          <w:rFonts w:eastAsia="Calibri" w:cs="Arial"/>
          <w:b/>
          <w:bCs/>
          <w:color w:val="000000"/>
        </w:rPr>
        <w:t>Behaviour and Conduct on Google Meet</w:t>
      </w:r>
    </w:p>
    <w:p w:rsidR="00CC4FD9" w:rsidRDefault="00CC4FD9" w:rsidP="00CC4FD9">
      <w:pPr>
        <w:spacing w:line="240" w:lineRule="auto"/>
        <w:rPr>
          <w:rFonts w:eastAsia="Calibri" w:cs="Arial"/>
          <w:b/>
          <w:bCs/>
          <w:color w:val="000000"/>
        </w:rPr>
      </w:pPr>
      <w:r>
        <w:rPr>
          <w:rFonts w:eastAsia="Calibri" w:cs="Arial"/>
          <w:b/>
          <w:bCs/>
          <w:color w:val="000000"/>
        </w:rPr>
        <w:t>Before using Google Meet</w:t>
      </w:r>
    </w:p>
    <w:p w:rsidR="00CC4FD9" w:rsidRDefault="00CC4FD9" w:rsidP="00CC4FD9">
      <w:pPr>
        <w:spacing w:line="240" w:lineRule="auto"/>
        <w:rPr>
          <w:rFonts w:eastAsia="Calibri" w:cs="Arial"/>
          <w:b/>
          <w:bCs/>
          <w:color w:val="000000"/>
        </w:rPr>
      </w:pPr>
      <w:r>
        <w:rPr>
          <w:rFonts w:eastAsia="Calibri" w:cs="Arial"/>
          <w:b/>
          <w:bCs/>
          <w:color w:val="000000"/>
        </w:rPr>
        <w:t>For teachers and staff</w:t>
      </w:r>
    </w:p>
    <w:p w:rsidR="00CC4FD9" w:rsidRDefault="00CC4FD9" w:rsidP="00CC4FD9">
      <w:pPr>
        <w:spacing w:line="240" w:lineRule="auto"/>
        <w:rPr>
          <w:rFonts w:eastAsia="Calibri" w:cs="Arial"/>
          <w:color w:val="000000"/>
        </w:rPr>
      </w:pPr>
      <w:r>
        <w:rPr>
          <w:rFonts w:eastAsia="Calibri" w:cs="Arial"/>
          <w:color w:val="000000"/>
        </w:rPr>
        <w:t>When lessons are taught live, through Google Meet, teacher are advised to s</w:t>
      </w:r>
      <w:r w:rsidRPr="007719A8">
        <w:rPr>
          <w:rFonts w:eastAsia="Calibri" w:cs="Arial"/>
          <w:color w:val="000000"/>
        </w:rPr>
        <w:t>it against a neutral background</w:t>
      </w:r>
      <w:r>
        <w:rPr>
          <w:rFonts w:eastAsia="Calibri" w:cs="Arial"/>
          <w:color w:val="000000"/>
        </w:rPr>
        <w:t>, a</w:t>
      </w:r>
      <w:r w:rsidRPr="007719A8">
        <w:rPr>
          <w:rFonts w:eastAsia="Calibri" w:cs="Arial"/>
          <w:color w:val="000000"/>
        </w:rPr>
        <w:t>void recording in bedrooms</w:t>
      </w:r>
      <w:r>
        <w:rPr>
          <w:rFonts w:eastAsia="Calibri" w:cs="Arial"/>
          <w:color w:val="000000"/>
        </w:rPr>
        <w:t xml:space="preserve"> and dress appropriately</w:t>
      </w:r>
      <w:r w:rsidR="001C5AD5">
        <w:rPr>
          <w:rFonts w:eastAsia="Calibri" w:cs="Arial"/>
          <w:color w:val="000000"/>
        </w:rPr>
        <w:t xml:space="preserve"> (business dress)</w:t>
      </w:r>
      <w:r>
        <w:rPr>
          <w:rFonts w:eastAsia="Calibri" w:cs="Arial"/>
          <w:color w:val="000000"/>
        </w:rPr>
        <w:t>. Check</w:t>
      </w:r>
      <w:r w:rsidRPr="007719A8">
        <w:rPr>
          <w:rFonts w:eastAsia="Calibri" w:cs="Arial"/>
          <w:color w:val="000000"/>
        </w:rPr>
        <w:t xml:space="preserve"> that any other tabs you have open in your browser are appropriate for a child to see, if you are sharing your screen.</w:t>
      </w:r>
    </w:p>
    <w:p w:rsidR="00CC4FD9" w:rsidRDefault="00CC4FD9" w:rsidP="00CC4FD9">
      <w:pPr>
        <w:spacing w:line="240" w:lineRule="auto"/>
        <w:rPr>
          <w:rFonts w:eastAsia="Calibri" w:cs="Arial"/>
          <w:color w:val="000000"/>
        </w:rPr>
      </w:pPr>
      <w:r>
        <w:rPr>
          <w:rFonts w:eastAsia="Calibri" w:cs="Arial"/>
          <w:color w:val="000000"/>
        </w:rPr>
        <w:t xml:space="preserve">Staff </w:t>
      </w:r>
      <w:r w:rsidR="00AA6DAD">
        <w:rPr>
          <w:rFonts w:eastAsia="Calibri" w:cs="Arial"/>
          <w:color w:val="000000"/>
        </w:rPr>
        <w:t xml:space="preserve">may have their cameras switched </w:t>
      </w:r>
      <w:r w:rsidR="00DE14F5">
        <w:rPr>
          <w:rFonts w:eastAsia="Calibri" w:cs="Arial"/>
          <w:color w:val="000000"/>
        </w:rPr>
        <w:t xml:space="preserve">on or </w:t>
      </w:r>
      <w:r w:rsidR="00AA6DAD">
        <w:rPr>
          <w:rFonts w:eastAsia="Calibri" w:cs="Arial"/>
          <w:color w:val="000000"/>
        </w:rPr>
        <w:t xml:space="preserve">off but </w:t>
      </w:r>
      <w:r>
        <w:rPr>
          <w:rFonts w:eastAsia="Calibri" w:cs="Arial"/>
          <w:color w:val="000000"/>
        </w:rPr>
        <w:t>must ensure their background is blurred and they record the whole session.</w:t>
      </w:r>
    </w:p>
    <w:p w:rsidR="00CC4FD9" w:rsidRDefault="00CC4FD9" w:rsidP="00CC4FD9">
      <w:pPr>
        <w:spacing w:line="240" w:lineRule="auto"/>
        <w:rPr>
          <w:rFonts w:eastAsia="Calibri" w:cs="Arial"/>
          <w:color w:val="000000"/>
        </w:rPr>
      </w:pPr>
      <w:r>
        <w:rPr>
          <w:rFonts w:eastAsia="Calibri" w:cs="Arial"/>
          <w:color w:val="000000"/>
        </w:rPr>
        <w:t xml:space="preserve">The holding screen must be displayed before the live lesson begins. The holding screen has a list of acceptable use statements as the children enter the session. It is advisable that staff have the slide ready </w:t>
      </w:r>
      <w:r w:rsidR="000647D2">
        <w:rPr>
          <w:rFonts w:eastAsia="Calibri" w:cs="Arial"/>
          <w:color w:val="000000"/>
        </w:rPr>
        <w:t>five</w:t>
      </w:r>
      <w:r>
        <w:rPr>
          <w:rFonts w:eastAsia="Calibri" w:cs="Arial"/>
          <w:color w:val="000000"/>
        </w:rPr>
        <w:t xml:space="preserve"> minutes before the session. </w:t>
      </w:r>
    </w:p>
    <w:p w:rsidR="00CC4FD9" w:rsidRDefault="00CC4FD9" w:rsidP="00CC4FD9">
      <w:pPr>
        <w:spacing w:line="240" w:lineRule="auto"/>
        <w:rPr>
          <w:rFonts w:eastAsia="Calibri" w:cs="Arial"/>
          <w:color w:val="000000"/>
        </w:rPr>
      </w:pPr>
      <w:r>
        <w:rPr>
          <w:rFonts w:eastAsia="Calibri" w:cs="Arial"/>
          <w:color w:val="000000"/>
        </w:rPr>
        <w:t xml:space="preserve">Staff must be the </w:t>
      </w:r>
      <w:r w:rsidRPr="001C5AD5">
        <w:rPr>
          <w:rFonts w:eastAsia="Calibri" w:cs="Arial"/>
          <w:b/>
          <w:color w:val="000000"/>
        </w:rPr>
        <w:t>first</w:t>
      </w:r>
      <w:r>
        <w:rPr>
          <w:rFonts w:eastAsia="Calibri" w:cs="Arial"/>
          <w:color w:val="000000"/>
        </w:rPr>
        <w:t xml:space="preserve"> to log in so they have all the privileges to mute and remove children if necessary. They must also ensure they are the </w:t>
      </w:r>
      <w:r w:rsidRPr="001C5AD5">
        <w:rPr>
          <w:rFonts w:eastAsia="Calibri" w:cs="Arial"/>
          <w:b/>
          <w:color w:val="000000"/>
        </w:rPr>
        <w:t>last</w:t>
      </w:r>
      <w:r>
        <w:rPr>
          <w:rFonts w:eastAsia="Calibri" w:cs="Arial"/>
          <w:color w:val="000000"/>
        </w:rPr>
        <w:t xml:space="preserve"> to leave the session. </w:t>
      </w:r>
    </w:p>
    <w:p w:rsidR="00CC4FD9" w:rsidRPr="007719A8" w:rsidRDefault="00CC4FD9" w:rsidP="00CC4FD9">
      <w:pPr>
        <w:spacing w:line="240" w:lineRule="auto"/>
        <w:rPr>
          <w:rFonts w:eastAsia="Calibri" w:cs="Arial"/>
          <w:b/>
          <w:bCs/>
          <w:color w:val="000000"/>
        </w:rPr>
      </w:pPr>
      <w:r w:rsidRPr="007719A8">
        <w:rPr>
          <w:rFonts w:eastAsia="Calibri" w:cs="Arial"/>
          <w:b/>
          <w:bCs/>
          <w:color w:val="000000"/>
        </w:rPr>
        <w:t xml:space="preserve">For </w:t>
      </w:r>
      <w:r w:rsidR="000647D2">
        <w:rPr>
          <w:rFonts w:eastAsia="Calibri" w:cs="Arial"/>
          <w:b/>
          <w:bCs/>
          <w:color w:val="000000"/>
        </w:rPr>
        <w:t>students</w:t>
      </w:r>
    </w:p>
    <w:p w:rsidR="00CC4FD9" w:rsidRPr="007719A8" w:rsidRDefault="00CC4FD9" w:rsidP="00CC4FD9">
      <w:pPr>
        <w:spacing w:line="240" w:lineRule="auto"/>
        <w:rPr>
          <w:rFonts w:eastAsia="Calibri" w:cs="Arial"/>
          <w:color w:val="000000"/>
        </w:rPr>
      </w:pPr>
      <w:r w:rsidRPr="007719A8">
        <w:rPr>
          <w:rFonts w:eastAsia="Calibri" w:cs="Arial"/>
          <w:color w:val="000000"/>
        </w:rPr>
        <w:t>Make sure the</w:t>
      </w:r>
      <w:r w:rsidR="00EF0661">
        <w:rPr>
          <w:rFonts w:eastAsia="Calibri" w:cs="Arial"/>
          <w:color w:val="000000"/>
        </w:rPr>
        <w:t xml:space="preserve"> students</w:t>
      </w:r>
      <w:r w:rsidRPr="007719A8">
        <w:rPr>
          <w:rFonts w:eastAsia="Calibri" w:cs="Arial"/>
          <w:color w:val="000000"/>
        </w:rPr>
        <w:t xml:space="preserve"> are in a shared space in their house, rather than a bedroom</w:t>
      </w:r>
      <w:r>
        <w:rPr>
          <w:rFonts w:eastAsia="Calibri" w:cs="Arial"/>
          <w:color w:val="000000"/>
        </w:rPr>
        <w:t xml:space="preserve"> </w:t>
      </w:r>
      <w:r w:rsidR="00197D1B">
        <w:rPr>
          <w:rFonts w:eastAsia="Calibri" w:cs="Arial"/>
          <w:color w:val="000000"/>
        </w:rPr>
        <w:t xml:space="preserve">and </w:t>
      </w:r>
      <w:r>
        <w:rPr>
          <w:rFonts w:eastAsia="Calibri" w:cs="Arial"/>
          <w:color w:val="000000"/>
        </w:rPr>
        <w:t xml:space="preserve">wearing appropriate clothing. </w:t>
      </w:r>
      <w:r w:rsidRPr="007719A8">
        <w:rPr>
          <w:rFonts w:eastAsia="Calibri" w:cs="Arial"/>
          <w:color w:val="000000"/>
        </w:rPr>
        <w:t>Ask parents to be mindful that other children may hear or see them and anything in the background.</w:t>
      </w:r>
      <w:r>
        <w:rPr>
          <w:rFonts w:eastAsia="Calibri" w:cs="Arial"/>
          <w:color w:val="000000"/>
        </w:rPr>
        <w:t xml:space="preserve"> Children must put their microphones on mute on entry and not use the commenting box unless asked by the member of staff.</w:t>
      </w:r>
      <w:r w:rsidR="000647D2">
        <w:rPr>
          <w:rFonts w:eastAsia="Calibri" w:cs="Arial"/>
          <w:color w:val="000000"/>
        </w:rPr>
        <w:t xml:space="preserve"> Cameras will remain switched off unless directed otherwise by the staff member. </w:t>
      </w:r>
      <w:r>
        <w:rPr>
          <w:rFonts w:eastAsia="Calibri" w:cs="Arial"/>
          <w:color w:val="000000"/>
        </w:rPr>
        <w:t xml:space="preserve"> </w:t>
      </w:r>
    </w:p>
    <w:p w:rsidR="00CC4FD9" w:rsidRPr="00AF3283" w:rsidRDefault="00CC4FD9" w:rsidP="00CC4FD9">
      <w:pPr>
        <w:spacing w:line="240" w:lineRule="auto"/>
        <w:rPr>
          <w:rFonts w:eastAsia="Calibri" w:cs="Arial"/>
          <w:b/>
          <w:bCs/>
          <w:color w:val="000000"/>
        </w:rPr>
      </w:pPr>
      <w:r>
        <w:rPr>
          <w:rFonts w:eastAsia="Calibri" w:cs="Arial"/>
          <w:b/>
          <w:bCs/>
        </w:rPr>
        <w:t xml:space="preserve">Online </w:t>
      </w:r>
      <w:r w:rsidRPr="00AF3283">
        <w:rPr>
          <w:rFonts w:eastAsia="Calibri" w:cs="Arial"/>
          <w:b/>
          <w:bCs/>
        </w:rPr>
        <w:t>Safety</w:t>
      </w:r>
    </w:p>
    <w:p w:rsidR="00CC4FD9" w:rsidRDefault="00CC4FD9" w:rsidP="00CC4FD9">
      <w:pPr>
        <w:spacing w:before="1" w:line="240" w:lineRule="auto"/>
        <w:rPr>
          <w:rFonts w:eastAsia="Calibri" w:cs="Arial"/>
        </w:rPr>
      </w:pPr>
      <w:r w:rsidRPr="0095614D">
        <w:rPr>
          <w:rFonts w:eastAsia="Calibri" w:cs="Arial"/>
        </w:rPr>
        <w:t xml:space="preserve">In accordance with its </w:t>
      </w:r>
      <w:r>
        <w:rPr>
          <w:rFonts w:eastAsia="Calibri" w:cs="Arial"/>
        </w:rPr>
        <w:t>Online Safety Policy</w:t>
      </w:r>
      <w:r w:rsidRPr="0095614D">
        <w:rPr>
          <w:rFonts w:eastAsia="Calibri" w:cs="Arial"/>
        </w:rPr>
        <w:t xml:space="preserve"> the </w:t>
      </w:r>
      <w:r w:rsidR="00197D1B">
        <w:rPr>
          <w:rFonts w:eastAsia="Calibri" w:cs="Arial"/>
        </w:rPr>
        <w:t>Academy</w:t>
      </w:r>
      <w:r w:rsidRPr="0095614D">
        <w:rPr>
          <w:rFonts w:eastAsia="Calibri" w:cs="Arial"/>
        </w:rPr>
        <w:t xml:space="preserve"> will deal with </w:t>
      </w:r>
      <w:r>
        <w:rPr>
          <w:rFonts w:eastAsia="Calibri" w:cs="Arial"/>
        </w:rPr>
        <w:t xml:space="preserve">online </w:t>
      </w:r>
      <w:r w:rsidRPr="0095614D">
        <w:rPr>
          <w:rFonts w:eastAsia="Calibri" w:cs="Arial"/>
        </w:rPr>
        <w:t>safety incidents in accordance with the procedures outlined in the policy.  We will, where known, inform parents of incidents of inappropriate e-safety behaviour that take place out of school.</w:t>
      </w:r>
      <w:r w:rsidR="00227AF6">
        <w:rPr>
          <w:rFonts w:eastAsia="Calibri" w:cs="Arial"/>
        </w:rPr>
        <w:t xml:space="preserve"> </w:t>
      </w:r>
    </w:p>
    <w:p w:rsidR="00227AF6" w:rsidRDefault="00227AF6" w:rsidP="00227AF6">
      <w:pPr>
        <w:spacing w:before="1" w:line="240" w:lineRule="auto"/>
        <w:rPr>
          <w:rFonts w:eastAsia="Calibri" w:cs="Arial"/>
          <w:b/>
        </w:rPr>
      </w:pPr>
    </w:p>
    <w:p w:rsidR="00227AF6" w:rsidRDefault="00227AF6" w:rsidP="00227AF6">
      <w:pPr>
        <w:spacing w:before="1" w:line="240" w:lineRule="auto"/>
        <w:rPr>
          <w:rFonts w:eastAsia="Calibri" w:cs="Arial"/>
          <w:b/>
        </w:rPr>
      </w:pPr>
    </w:p>
    <w:p w:rsidR="00DE14F5" w:rsidRDefault="00DE14F5" w:rsidP="00227AF6">
      <w:pPr>
        <w:spacing w:before="1" w:line="240" w:lineRule="auto"/>
        <w:rPr>
          <w:rFonts w:eastAsia="Calibri" w:cs="Arial"/>
          <w:b/>
        </w:rPr>
      </w:pPr>
    </w:p>
    <w:p w:rsidR="00227AF6" w:rsidRPr="00227AF6" w:rsidRDefault="00227AF6" w:rsidP="00227AF6">
      <w:pPr>
        <w:spacing w:before="1" w:line="240" w:lineRule="auto"/>
        <w:rPr>
          <w:rFonts w:eastAsia="Calibri" w:cs="Arial"/>
          <w:b/>
        </w:rPr>
      </w:pPr>
      <w:r w:rsidRPr="00227AF6">
        <w:rPr>
          <w:rFonts w:eastAsia="Calibri" w:cs="Arial"/>
          <w:b/>
        </w:rPr>
        <w:lastRenderedPageBreak/>
        <w:t>Online Education – Parents/Carers</w:t>
      </w:r>
    </w:p>
    <w:p w:rsidR="00227AF6" w:rsidRPr="00227AF6" w:rsidRDefault="00227AF6" w:rsidP="00227AF6">
      <w:pPr>
        <w:spacing w:before="1" w:line="240" w:lineRule="auto"/>
        <w:rPr>
          <w:rFonts w:eastAsia="Calibri" w:cs="Arial"/>
        </w:rPr>
      </w:pPr>
      <w:r w:rsidRPr="00227AF6">
        <w:rPr>
          <w:rFonts w:eastAsia="Calibri" w:cs="Arial"/>
        </w:rPr>
        <w:t>Many parents and carers have only a limited understanding of online safety risks and issues, yet they play an essential role in the education of their children and in the monitoring/regulation of the children’s on-line experiences. Parents/carers often either underestimate or do not realise how often children and young people come across potentially harmful and inappropriate material on the internet and are often unsure about what they would do about it. “There is a generational digital divide”. (Byron Report).</w:t>
      </w:r>
    </w:p>
    <w:p w:rsidR="00227AF6" w:rsidRPr="00227AF6" w:rsidRDefault="00227AF6" w:rsidP="00227AF6">
      <w:pPr>
        <w:spacing w:before="1" w:line="240" w:lineRule="auto"/>
        <w:rPr>
          <w:rFonts w:eastAsia="Calibri" w:cs="Arial"/>
          <w:b/>
        </w:rPr>
      </w:pPr>
      <w:r w:rsidRPr="00227AF6">
        <w:rPr>
          <w:rFonts w:eastAsia="Calibri" w:cs="Arial"/>
          <w:b/>
        </w:rPr>
        <w:t>Internet Security</w:t>
      </w:r>
    </w:p>
    <w:p w:rsidR="00227AF6" w:rsidRPr="00227AF6" w:rsidRDefault="00227AF6" w:rsidP="00227AF6">
      <w:pPr>
        <w:spacing w:before="1" w:line="240" w:lineRule="auto"/>
        <w:rPr>
          <w:rFonts w:eastAsia="Calibri" w:cs="Arial"/>
        </w:rPr>
      </w:pPr>
      <w:r w:rsidRPr="00227AF6">
        <w:rPr>
          <w:rFonts w:eastAsia="Calibri" w:cs="Arial"/>
        </w:rPr>
        <w:t>When accessing web sites and before entering any personal information you can ensure the link to that site is secure if:</w:t>
      </w:r>
    </w:p>
    <w:p w:rsidR="00227AF6" w:rsidRPr="00227AF6" w:rsidRDefault="00227AF6" w:rsidP="00413F5B">
      <w:pPr>
        <w:pStyle w:val="ListParagraph"/>
        <w:numPr>
          <w:ilvl w:val="0"/>
          <w:numId w:val="8"/>
        </w:numPr>
        <w:spacing w:before="1" w:line="240" w:lineRule="auto"/>
        <w:ind w:left="284" w:hanging="284"/>
        <w:rPr>
          <w:rFonts w:eastAsia="Calibri" w:cs="Arial"/>
        </w:rPr>
      </w:pPr>
      <w:r w:rsidRPr="00227AF6">
        <w:rPr>
          <w:rFonts w:eastAsia="Calibri" w:cs="Arial"/>
        </w:rPr>
        <w:t>There is a padlock symbol in the browser window frame, that appears when you try to log in or register.</w:t>
      </w:r>
    </w:p>
    <w:p w:rsidR="00227AF6" w:rsidRPr="00227AF6" w:rsidRDefault="00227AF6" w:rsidP="00413F5B">
      <w:pPr>
        <w:pStyle w:val="ListParagraph"/>
        <w:numPr>
          <w:ilvl w:val="0"/>
          <w:numId w:val="8"/>
        </w:numPr>
        <w:spacing w:before="1" w:line="240" w:lineRule="auto"/>
        <w:ind w:left="284" w:hanging="284"/>
        <w:rPr>
          <w:rFonts w:eastAsia="Calibri" w:cs="Arial"/>
        </w:rPr>
      </w:pPr>
      <w:r w:rsidRPr="00227AF6">
        <w:rPr>
          <w:rFonts w:eastAsia="Calibri" w:cs="Arial"/>
        </w:rPr>
        <w:t>The web address begins with ‘https://’. (The ‘s’ stands for ‘secure’).</w:t>
      </w:r>
    </w:p>
    <w:p w:rsidR="00227AF6" w:rsidRPr="00227AF6" w:rsidRDefault="00227AF6" w:rsidP="00227AF6">
      <w:pPr>
        <w:spacing w:before="1" w:line="240" w:lineRule="auto"/>
        <w:rPr>
          <w:rFonts w:eastAsia="Calibri" w:cs="Arial"/>
        </w:rPr>
      </w:pPr>
      <w:r w:rsidRPr="00227AF6">
        <w:rPr>
          <w:rFonts w:eastAsia="Calibri" w:cs="Arial"/>
        </w:rPr>
        <w:t xml:space="preserve">Assuming these are in place you have accessed a site where the owners have been issued with a digital certificate by a trusted third party. This suggests that information being transmitted is encrypted and protected from being intercepted by their parties. However, a certificate is no guarantee that the owner of the site you are communicating with is who you intended to communicate with so always carefully check the web page address to confirm its authenticity. A skilled developer can easily clone a real web site and use it for malicious or fraudulent. </w:t>
      </w:r>
    </w:p>
    <w:p w:rsidR="00227AF6" w:rsidRPr="00227AF6" w:rsidRDefault="00227AF6" w:rsidP="00227AF6">
      <w:pPr>
        <w:spacing w:before="1" w:line="240" w:lineRule="auto"/>
        <w:rPr>
          <w:rFonts w:eastAsia="Calibri" w:cs="Arial"/>
        </w:rPr>
      </w:pPr>
      <w:r w:rsidRPr="00227AF6">
        <w:rPr>
          <w:rFonts w:eastAsia="Calibri" w:cs="Arial"/>
        </w:rPr>
        <w:t>Here are some simple tips to follow if your common sense tells you something doesn’t feel right about a site you are accessing:</w:t>
      </w:r>
    </w:p>
    <w:p w:rsidR="00227AF6" w:rsidRPr="00227AF6" w:rsidRDefault="00227AF6" w:rsidP="00413F5B">
      <w:pPr>
        <w:pStyle w:val="ListParagraph"/>
        <w:numPr>
          <w:ilvl w:val="0"/>
          <w:numId w:val="7"/>
        </w:numPr>
        <w:spacing w:before="1" w:line="240" w:lineRule="auto"/>
        <w:ind w:left="284" w:hanging="284"/>
        <w:rPr>
          <w:rFonts w:eastAsia="Calibri" w:cs="Arial"/>
        </w:rPr>
      </w:pPr>
      <w:r w:rsidRPr="00227AF6">
        <w:rPr>
          <w:rFonts w:eastAsia="Calibri" w:cs="Arial"/>
        </w:rPr>
        <w:t>Check there is a padlock in the browser window or ‘https://’ at the beginning of the web address, if not do not enter personal information</w:t>
      </w:r>
    </w:p>
    <w:p w:rsidR="00227AF6" w:rsidRPr="00227AF6" w:rsidRDefault="00227AF6" w:rsidP="00413F5B">
      <w:pPr>
        <w:pStyle w:val="ListParagraph"/>
        <w:numPr>
          <w:ilvl w:val="0"/>
          <w:numId w:val="7"/>
        </w:numPr>
        <w:spacing w:before="1" w:line="240" w:lineRule="auto"/>
        <w:ind w:left="284" w:hanging="284"/>
        <w:rPr>
          <w:rFonts w:eastAsia="Calibri" w:cs="Arial"/>
        </w:rPr>
      </w:pPr>
      <w:r w:rsidRPr="00227AF6">
        <w:rPr>
          <w:rFonts w:eastAsia="Calibri" w:cs="Arial"/>
        </w:rPr>
        <w:t>Check for an email, contact number and/or postal address – if in doubt contact them directly to ensure they are authentic</w:t>
      </w:r>
    </w:p>
    <w:p w:rsidR="00227AF6" w:rsidRPr="00227AF6" w:rsidRDefault="00227AF6" w:rsidP="00413F5B">
      <w:pPr>
        <w:pStyle w:val="ListParagraph"/>
        <w:numPr>
          <w:ilvl w:val="0"/>
          <w:numId w:val="7"/>
        </w:numPr>
        <w:spacing w:before="1" w:line="240" w:lineRule="auto"/>
        <w:ind w:left="284" w:hanging="284"/>
        <w:rPr>
          <w:rFonts w:eastAsia="Calibri" w:cs="Arial"/>
        </w:rPr>
      </w:pPr>
      <w:r w:rsidRPr="00227AF6">
        <w:rPr>
          <w:rFonts w:eastAsia="Calibri" w:cs="Arial"/>
        </w:rPr>
        <w:t>Check the web site address – look for typo’s, misspellings, digits and characters that are incorrect</w:t>
      </w:r>
    </w:p>
    <w:p w:rsidR="00227AF6" w:rsidRPr="00227AF6" w:rsidRDefault="00227AF6" w:rsidP="00413F5B">
      <w:pPr>
        <w:pStyle w:val="ListParagraph"/>
        <w:numPr>
          <w:ilvl w:val="0"/>
          <w:numId w:val="7"/>
        </w:numPr>
        <w:spacing w:before="1" w:line="240" w:lineRule="auto"/>
        <w:ind w:left="284" w:hanging="284"/>
        <w:rPr>
          <w:rFonts w:eastAsia="Calibri" w:cs="Arial"/>
        </w:rPr>
      </w:pPr>
      <w:r w:rsidRPr="00227AF6">
        <w:rPr>
          <w:rFonts w:eastAsia="Calibri" w:cs="Arial"/>
        </w:rPr>
        <w:t>Web search any site you are suspicious about to see if others have identified it is fraudulent or malicious</w:t>
      </w:r>
    </w:p>
    <w:p w:rsidR="00227AF6" w:rsidRPr="00227AF6" w:rsidRDefault="00227AF6" w:rsidP="00227AF6">
      <w:pPr>
        <w:spacing w:before="1" w:line="240" w:lineRule="auto"/>
        <w:rPr>
          <w:rFonts w:eastAsia="Calibri" w:cs="Arial"/>
        </w:rPr>
      </w:pPr>
      <w:r w:rsidRPr="00227AF6">
        <w:rPr>
          <w:rFonts w:eastAsia="Calibri" w:cs="Arial"/>
        </w:rPr>
        <w:t>This is by no means an exhaustive list of things you should be on the lookout for or steps you can take to protect yourself. Seek advice if you have any doubts!</w:t>
      </w:r>
    </w:p>
    <w:p w:rsidR="00227AF6" w:rsidRPr="00227AF6" w:rsidRDefault="00227AF6" w:rsidP="00227AF6">
      <w:pPr>
        <w:spacing w:before="1" w:line="240" w:lineRule="auto"/>
        <w:rPr>
          <w:rFonts w:eastAsia="Calibri" w:cs="Arial"/>
        </w:rPr>
      </w:pPr>
      <w:r w:rsidRPr="00227AF6">
        <w:rPr>
          <w:rFonts w:eastAsia="Calibri" w:cs="Arial"/>
        </w:rPr>
        <w:t xml:space="preserve">Additional advice for staying safe online </w:t>
      </w:r>
    </w:p>
    <w:p w:rsidR="00227AF6" w:rsidRPr="00227AF6" w:rsidRDefault="00E65F3B" w:rsidP="00227AF6">
      <w:pPr>
        <w:spacing w:before="1" w:line="240" w:lineRule="auto"/>
        <w:rPr>
          <w:rFonts w:eastAsia="Calibri" w:cs="Arial"/>
        </w:rPr>
      </w:pPr>
      <w:hyperlink r:id="rId17" w:history="1">
        <w:r w:rsidR="00227AF6" w:rsidRPr="002B0445">
          <w:rPr>
            <w:rStyle w:val="Hyperlink"/>
            <w:rFonts w:eastAsia="Calibri" w:cs="Arial"/>
          </w:rPr>
          <w:t>https://www.nspcc.org.uk/keeping-children-safe/online-safety/</w:t>
        </w:r>
      </w:hyperlink>
      <w:r w:rsidR="00227AF6">
        <w:rPr>
          <w:rFonts w:eastAsia="Calibri" w:cs="Arial"/>
        </w:rPr>
        <w:t xml:space="preserve"> </w:t>
      </w:r>
    </w:p>
    <w:p w:rsidR="00227AF6" w:rsidRDefault="00E65F3B" w:rsidP="00227AF6">
      <w:pPr>
        <w:spacing w:before="1" w:line="240" w:lineRule="auto"/>
        <w:rPr>
          <w:rFonts w:eastAsia="Calibri" w:cs="Arial"/>
        </w:rPr>
      </w:pPr>
      <w:hyperlink r:id="rId18" w:history="1">
        <w:r w:rsidR="00227AF6" w:rsidRPr="002B0445">
          <w:rPr>
            <w:rStyle w:val="Hyperlink"/>
            <w:rFonts w:eastAsia="Calibri" w:cs="Arial"/>
          </w:rPr>
          <w:t>https://www.saferinternet.org.uk/advice-centre/parents-and-carers/resources-parents-and-carers</w:t>
        </w:r>
      </w:hyperlink>
      <w:r w:rsidR="00227AF6">
        <w:rPr>
          <w:rFonts w:eastAsia="Calibri" w:cs="Arial"/>
        </w:rPr>
        <w:t xml:space="preserve"> </w:t>
      </w:r>
    </w:p>
    <w:p w:rsidR="00CC4FD9" w:rsidRPr="000E296B" w:rsidRDefault="00CC4FD9" w:rsidP="00CC4FD9">
      <w:pPr>
        <w:spacing w:before="1" w:line="240" w:lineRule="auto"/>
        <w:rPr>
          <w:rFonts w:eastAsia="Calibri" w:cs="Arial"/>
          <w:b/>
          <w:bCs/>
        </w:rPr>
      </w:pPr>
      <w:r w:rsidRPr="000E296B">
        <w:rPr>
          <w:rFonts w:eastAsia="Calibri" w:cs="Arial"/>
          <w:b/>
          <w:bCs/>
        </w:rPr>
        <w:t>Notifying Parents</w:t>
      </w:r>
    </w:p>
    <w:p w:rsidR="00CC4FD9" w:rsidRPr="0095614D" w:rsidRDefault="00CC4FD9" w:rsidP="00CC4FD9">
      <w:pPr>
        <w:spacing w:line="240" w:lineRule="auto"/>
        <w:rPr>
          <w:rFonts w:cs="Arial"/>
        </w:rPr>
      </w:pPr>
      <w:r w:rsidRPr="0095614D">
        <w:rPr>
          <w:rFonts w:eastAsia="Calibri" w:cs="Arial"/>
          <w:color w:val="000000"/>
        </w:rPr>
        <w:t xml:space="preserve">The School will keep parents advised of progress towards re-opening the School and returning to normal arrangements.  Please check </w:t>
      </w:r>
      <w:r w:rsidR="00197D1B">
        <w:rPr>
          <w:rFonts w:eastAsia="Calibri" w:cs="Arial"/>
          <w:color w:val="000000"/>
        </w:rPr>
        <w:t>text messages, emails</w:t>
      </w:r>
      <w:r w:rsidRPr="0095614D">
        <w:rPr>
          <w:rFonts w:eastAsia="Calibri" w:cs="Arial"/>
          <w:color w:val="000000"/>
        </w:rPr>
        <w:t xml:space="preserve"> and </w:t>
      </w:r>
      <w:r w:rsidR="00197D1B">
        <w:rPr>
          <w:rFonts w:eastAsia="Calibri" w:cs="Arial"/>
          <w:color w:val="000000"/>
        </w:rPr>
        <w:t>the w</w:t>
      </w:r>
      <w:r w:rsidRPr="0095614D">
        <w:rPr>
          <w:rFonts w:eastAsia="Calibri" w:cs="Arial"/>
          <w:color w:val="000000"/>
        </w:rPr>
        <w:t>ebsite for updat</w:t>
      </w:r>
      <w:bookmarkStart w:id="1" w:name="_heading=h.gjdgxs"/>
      <w:bookmarkEnd w:id="1"/>
      <w:r>
        <w:rPr>
          <w:rFonts w:eastAsia="Calibri" w:cs="Arial"/>
          <w:color w:val="000000"/>
        </w:rPr>
        <w:t>e</w:t>
      </w:r>
      <w:r w:rsidR="00197D1B">
        <w:rPr>
          <w:rFonts w:eastAsia="Calibri" w:cs="Arial"/>
          <w:color w:val="000000"/>
        </w:rPr>
        <w:t>s.</w:t>
      </w:r>
    </w:p>
    <w:p w:rsidR="00197D1B" w:rsidRDefault="00CC4FD9" w:rsidP="00197D1B">
      <w:pPr>
        <w:spacing w:line="240" w:lineRule="auto"/>
        <w:rPr>
          <w:rFonts w:cs="Arial"/>
        </w:rPr>
      </w:pPr>
      <w:r>
        <w:rPr>
          <w:rFonts w:cs="Arial"/>
        </w:rPr>
        <w:t>All children have been given all their login details for any other online education platforms that their teacher is using. If you are struggling with any of these, please</w:t>
      </w:r>
      <w:r w:rsidR="00227AF6">
        <w:rPr>
          <w:rFonts w:cs="Arial"/>
        </w:rPr>
        <w:t xml:space="preserve"> e</w:t>
      </w:r>
      <w:r w:rsidR="000647D2">
        <w:rPr>
          <w:rFonts w:cs="Arial"/>
        </w:rPr>
        <w:t xml:space="preserve">mail </w:t>
      </w:r>
      <w:hyperlink r:id="rId19" w:history="1">
        <w:r w:rsidR="000647D2" w:rsidRPr="002B0445">
          <w:rPr>
            <w:rStyle w:val="Hyperlink"/>
            <w:rFonts w:cs="Arial"/>
          </w:rPr>
          <w:t>remotelearning@aspire.fcat.org.uk</w:t>
        </w:r>
      </w:hyperlink>
      <w:r w:rsidR="000647D2">
        <w:rPr>
          <w:rFonts w:cs="Arial"/>
        </w:rPr>
        <w:t xml:space="preserve"> i</w:t>
      </w:r>
      <w:r>
        <w:rPr>
          <w:rFonts w:cs="Arial"/>
        </w:rPr>
        <w:t>f you need any further support, our ‘How To’ guides are available on the website:</w:t>
      </w:r>
      <w:r w:rsidR="00197D1B">
        <w:rPr>
          <w:rFonts w:cs="Arial"/>
        </w:rPr>
        <w:t xml:space="preserve"> </w:t>
      </w:r>
      <w:hyperlink r:id="rId20" w:history="1">
        <w:r w:rsidR="00197D1B" w:rsidRPr="00B00F23">
          <w:rPr>
            <w:rStyle w:val="Hyperlink"/>
          </w:rPr>
          <w:t>https://www.blackpoolaspireacademy.co.uk/guide-to-home-learning</w:t>
        </w:r>
      </w:hyperlink>
      <w:r>
        <w:rPr>
          <w:rFonts w:cs="Arial"/>
        </w:rPr>
        <w:t xml:space="preserve"> </w:t>
      </w:r>
    </w:p>
    <w:p w:rsidR="00CC4FD9" w:rsidRDefault="00CC4FD9" w:rsidP="00197D1B">
      <w:pPr>
        <w:spacing w:line="240" w:lineRule="auto"/>
        <w:rPr>
          <w:rFonts w:cs="Arial"/>
        </w:rPr>
      </w:pPr>
      <w:r>
        <w:rPr>
          <w:rFonts w:cs="Arial"/>
        </w:rPr>
        <w:t xml:space="preserve">This document will be reviewed on a termly basis by the </w:t>
      </w:r>
      <w:r w:rsidR="00197D1B">
        <w:rPr>
          <w:rFonts w:cs="Arial"/>
        </w:rPr>
        <w:t xml:space="preserve">Assistant Headteacher for Teaching and Learning, the </w:t>
      </w:r>
      <w:r>
        <w:rPr>
          <w:rFonts w:cs="Arial"/>
        </w:rPr>
        <w:t xml:space="preserve">Remote Learning </w:t>
      </w:r>
      <w:r w:rsidR="00197D1B">
        <w:rPr>
          <w:rFonts w:cs="Arial"/>
        </w:rPr>
        <w:t>Co-Ordinator</w:t>
      </w:r>
      <w:r>
        <w:rPr>
          <w:rFonts w:cs="Arial"/>
        </w:rPr>
        <w:t xml:space="preserve"> and </w:t>
      </w:r>
      <w:r w:rsidR="00197D1B">
        <w:rPr>
          <w:rFonts w:cs="Arial"/>
        </w:rPr>
        <w:t xml:space="preserve">the </w:t>
      </w:r>
      <w:r>
        <w:rPr>
          <w:rFonts w:cs="Arial"/>
        </w:rPr>
        <w:t>Headteacher.</w:t>
      </w:r>
    </w:p>
    <w:tbl>
      <w:tblPr>
        <w:tblStyle w:val="TableGrid"/>
        <w:tblpPr w:leftFromText="180" w:rightFromText="180" w:vertAnchor="text" w:horzAnchor="margin" w:tblpY="57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CC4FD9" w:rsidRPr="0095614D" w:rsidTr="00811485">
        <w:trPr>
          <w:trHeight w:val="389"/>
        </w:trPr>
        <w:tc>
          <w:tcPr>
            <w:tcW w:w="9026" w:type="dxa"/>
            <w:gridSpan w:val="4"/>
            <w:vAlign w:val="center"/>
          </w:tcPr>
          <w:p w:rsidR="00CC4FD9" w:rsidRPr="0095614D" w:rsidRDefault="00CC4FD9" w:rsidP="00811485">
            <w:pPr>
              <w:spacing w:after="200"/>
              <w:jc w:val="both"/>
              <w:rPr>
                <w:rFonts w:cs="Arial"/>
              </w:rPr>
            </w:pPr>
            <w:r w:rsidRPr="0095614D">
              <w:rPr>
                <w:rFonts w:cs="Arial"/>
              </w:rPr>
              <w:t>Signed by:</w:t>
            </w:r>
          </w:p>
        </w:tc>
      </w:tr>
      <w:tr w:rsidR="00CC4FD9" w:rsidRPr="0095614D" w:rsidTr="00811485">
        <w:trPr>
          <w:trHeight w:val="624"/>
        </w:trPr>
        <w:tc>
          <w:tcPr>
            <w:tcW w:w="2813" w:type="dxa"/>
            <w:tcBorders>
              <w:bottom w:val="single" w:sz="2" w:space="0" w:color="auto"/>
            </w:tcBorders>
          </w:tcPr>
          <w:p w:rsidR="00CC4FD9" w:rsidRPr="0095614D" w:rsidRDefault="00CC4FD9" w:rsidP="00811485">
            <w:pPr>
              <w:spacing w:after="200"/>
              <w:jc w:val="both"/>
              <w:rPr>
                <w:rFonts w:cs="Arial"/>
              </w:rPr>
            </w:pPr>
          </w:p>
        </w:tc>
        <w:tc>
          <w:tcPr>
            <w:tcW w:w="2149" w:type="dxa"/>
            <w:vAlign w:val="bottom"/>
          </w:tcPr>
          <w:p w:rsidR="00CC4FD9" w:rsidRDefault="00197D1B" w:rsidP="00811485">
            <w:pPr>
              <w:spacing w:after="200"/>
              <w:jc w:val="both"/>
              <w:rPr>
                <w:rFonts w:cs="Arial"/>
                <w:b/>
                <w:bCs/>
              </w:rPr>
            </w:pPr>
            <w:r>
              <w:rPr>
                <w:rFonts w:cs="Arial"/>
                <w:b/>
                <w:bCs/>
              </w:rPr>
              <w:t xml:space="preserve">John </w:t>
            </w:r>
            <w:r w:rsidR="00CC4FD9" w:rsidRPr="0095614D">
              <w:rPr>
                <w:rFonts w:cs="Arial"/>
                <w:b/>
                <w:bCs/>
              </w:rPr>
              <w:t>Wood</w:t>
            </w:r>
            <w:r>
              <w:rPr>
                <w:rFonts w:cs="Arial"/>
                <w:b/>
                <w:bCs/>
              </w:rPr>
              <w:t>s</w:t>
            </w:r>
          </w:p>
          <w:p w:rsidR="00CC4FD9" w:rsidRPr="0095614D" w:rsidRDefault="00CC4FD9" w:rsidP="00811485">
            <w:pPr>
              <w:spacing w:after="200"/>
              <w:jc w:val="both"/>
              <w:rPr>
                <w:rFonts w:cs="Arial"/>
                <w:b/>
                <w:bCs/>
              </w:rPr>
            </w:pPr>
            <w:r>
              <w:rPr>
                <w:rFonts w:cs="Arial"/>
                <w:b/>
                <w:bCs/>
              </w:rPr>
              <w:t>Headteacher</w:t>
            </w:r>
          </w:p>
        </w:tc>
        <w:tc>
          <w:tcPr>
            <w:tcW w:w="846" w:type="dxa"/>
            <w:vAlign w:val="bottom"/>
          </w:tcPr>
          <w:p w:rsidR="00CC4FD9" w:rsidRPr="0095614D" w:rsidRDefault="00CC4FD9" w:rsidP="00811485">
            <w:pPr>
              <w:spacing w:after="200"/>
              <w:jc w:val="both"/>
              <w:rPr>
                <w:rFonts w:cs="Arial"/>
              </w:rPr>
            </w:pPr>
            <w:r w:rsidRPr="0095614D">
              <w:rPr>
                <w:rFonts w:cs="Arial"/>
              </w:rPr>
              <w:t>Date:</w:t>
            </w:r>
          </w:p>
        </w:tc>
        <w:tc>
          <w:tcPr>
            <w:tcW w:w="3218" w:type="dxa"/>
            <w:tcBorders>
              <w:bottom w:val="single" w:sz="2" w:space="0" w:color="auto"/>
            </w:tcBorders>
          </w:tcPr>
          <w:p w:rsidR="00CC4FD9" w:rsidRDefault="00CC4FD9" w:rsidP="00811485">
            <w:pPr>
              <w:spacing w:after="200"/>
              <w:jc w:val="both"/>
              <w:rPr>
                <w:rFonts w:cs="Arial"/>
              </w:rPr>
            </w:pPr>
          </w:p>
          <w:p w:rsidR="00CC4FD9" w:rsidRPr="0095614D" w:rsidRDefault="00DE14F5" w:rsidP="00811485">
            <w:pPr>
              <w:spacing w:after="200"/>
              <w:jc w:val="both"/>
              <w:rPr>
                <w:rFonts w:cs="Arial"/>
              </w:rPr>
            </w:pPr>
            <w:r>
              <w:rPr>
                <w:rFonts w:cs="Arial"/>
              </w:rPr>
              <w:t>20</w:t>
            </w:r>
            <w:r w:rsidRPr="00DE14F5">
              <w:rPr>
                <w:rFonts w:cs="Arial"/>
                <w:vertAlign w:val="superscript"/>
              </w:rPr>
              <w:t>th</w:t>
            </w:r>
            <w:r>
              <w:rPr>
                <w:rFonts w:cs="Arial"/>
              </w:rPr>
              <w:t xml:space="preserve"> September 2021</w:t>
            </w:r>
          </w:p>
        </w:tc>
      </w:tr>
    </w:tbl>
    <w:p w:rsidR="00CC4FD9" w:rsidRPr="0095614D" w:rsidRDefault="00CC4FD9" w:rsidP="007D3C7E">
      <w:pPr>
        <w:spacing w:after="0" w:line="240" w:lineRule="auto"/>
        <w:rPr>
          <w:rFonts w:cs="Arial"/>
          <w:szCs w:val="24"/>
        </w:rPr>
      </w:pPr>
    </w:p>
    <w:sectPr w:rsidR="00CC4FD9" w:rsidRPr="0095614D" w:rsidSect="00CA482B">
      <w:headerReference w:type="default" r:id="rId21"/>
      <w:headerReference w:type="first" r:id="rId22"/>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65F3B" w:rsidRDefault="00E65F3B" w:rsidP="00AD4155">
      <w:r>
        <w:separator/>
      </w:r>
    </w:p>
  </w:endnote>
  <w:endnote w:type="continuationSeparator" w:id="0">
    <w:p w:rsidR="00E65F3B" w:rsidRDefault="00E65F3B"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F2C37EE3-4B81-4062-9DCA-58965E8812A6}"/>
  </w:font>
  <w:font w:name="Calibri">
    <w:panose1 w:val="020F0502020204030204"/>
    <w:charset w:val="00"/>
    <w:family w:val="swiss"/>
    <w:pitch w:val="variable"/>
    <w:sig w:usb0="E4002EFF" w:usb1="C000247B" w:usb2="00000009" w:usb3="00000000" w:csb0="000001FF" w:csb1="00000000"/>
    <w:embedRegular r:id="rId2" w:fontKey="{3EA6180F-0C66-4D73-AD55-4EB43DB0B808}"/>
    <w:embedBold r:id="rId3" w:fontKey="{D08F3273-3032-4C33-9FC6-C3085302BFF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65F3B" w:rsidRDefault="00E65F3B" w:rsidP="00AD4155">
      <w:r>
        <w:separator/>
      </w:r>
    </w:p>
  </w:footnote>
  <w:footnote w:type="continuationSeparator" w:id="0">
    <w:p w:rsidR="00E65F3B" w:rsidRDefault="00E65F3B"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82B" w:rsidRDefault="00E37632">
    <w:pPr>
      <w:pStyle w:val="Header"/>
    </w:pPr>
    <w:r>
      <w:rPr>
        <w:noProof/>
      </w:rPr>
      <w:drawing>
        <wp:anchor distT="0" distB="0" distL="114300" distR="114300" simplePos="0" relativeHeight="251665408" behindDoc="1" locked="0" layoutInCell="1" allowOverlap="1" wp14:anchorId="42A27E09" wp14:editId="106E00DD">
          <wp:simplePos x="0" y="0"/>
          <wp:positionH relativeFrom="column">
            <wp:posOffset>4800600</wp:posOffset>
          </wp:positionH>
          <wp:positionV relativeFrom="paragraph">
            <wp:posOffset>-229235</wp:posOffset>
          </wp:positionV>
          <wp:extent cx="1462747" cy="590550"/>
          <wp:effectExtent l="0" t="0" r="4445" b="0"/>
          <wp:wrapTight wrapText="bothSides">
            <wp:wrapPolygon edited="0">
              <wp:start x="0" y="0"/>
              <wp:lineTo x="0" y="20903"/>
              <wp:lineTo x="21384" y="20903"/>
              <wp:lineTo x="2138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2747" cy="590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82B" w:rsidRDefault="00E37632">
    <w:pPr>
      <w:pStyle w:val="Header"/>
    </w:pPr>
    <w:r>
      <w:rPr>
        <w:noProof/>
      </w:rPr>
      <w:drawing>
        <wp:anchor distT="0" distB="0" distL="114300" distR="114300" simplePos="0" relativeHeight="251663360" behindDoc="1" locked="0" layoutInCell="1" allowOverlap="1" wp14:anchorId="093D6F1D" wp14:editId="2072B598">
          <wp:simplePos x="0" y="0"/>
          <wp:positionH relativeFrom="column">
            <wp:posOffset>4886325</wp:posOffset>
          </wp:positionH>
          <wp:positionV relativeFrom="paragraph">
            <wp:posOffset>-221615</wp:posOffset>
          </wp:positionV>
          <wp:extent cx="1463040" cy="591185"/>
          <wp:effectExtent l="0" t="0" r="3810" b="0"/>
          <wp:wrapTight wrapText="bothSides">
            <wp:wrapPolygon edited="0">
              <wp:start x="0" y="0"/>
              <wp:lineTo x="0" y="20881"/>
              <wp:lineTo x="21375" y="20881"/>
              <wp:lineTo x="2137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3040" cy="59118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2F0C0FF9"/>
    <w:multiLevelType w:val="hybridMultilevel"/>
    <w:tmpl w:val="10249B06"/>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2" w15:restartNumberingAfterBreak="0">
    <w:nsid w:val="3AE05A08"/>
    <w:multiLevelType w:val="hybridMultilevel"/>
    <w:tmpl w:val="81647652"/>
    <w:lvl w:ilvl="0" w:tplc="08090001">
      <w:start w:val="1"/>
      <w:numFmt w:val="bullet"/>
      <w:lvlText w:val=""/>
      <w:lvlJc w:val="left"/>
      <w:pPr>
        <w:ind w:left="2405" w:hanging="360"/>
      </w:pPr>
      <w:rPr>
        <w:rFonts w:ascii="Symbol" w:hAnsi="Symbol" w:hint="default"/>
      </w:rPr>
    </w:lvl>
    <w:lvl w:ilvl="1" w:tplc="08090003" w:tentative="1">
      <w:start w:val="1"/>
      <w:numFmt w:val="bullet"/>
      <w:lvlText w:val="o"/>
      <w:lvlJc w:val="left"/>
      <w:pPr>
        <w:ind w:left="3125" w:hanging="360"/>
      </w:pPr>
      <w:rPr>
        <w:rFonts w:ascii="Courier New" w:hAnsi="Courier New" w:cs="Courier New" w:hint="default"/>
      </w:rPr>
    </w:lvl>
    <w:lvl w:ilvl="2" w:tplc="08090005" w:tentative="1">
      <w:start w:val="1"/>
      <w:numFmt w:val="bullet"/>
      <w:lvlText w:val=""/>
      <w:lvlJc w:val="left"/>
      <w:pPr>
        <w:ind w:left="3845" w:hanging="360"/>
      </w:pPr>
      <w:rPr>
        <w:rFonts w:ascii="Wingdings" w:hAnsi="Wingdings" w:hint="default"/>
      </w:rPr>
    </w:lvl>
    <w:lvl w:ilvl="3" w:tplc="08090001" w:tentative="1">
      <w:start w:val="1"/>
      <w:numFmt w:val="bullet"/>
      <w:lvlText w:val=""/>
      <w:lvlJc w:val="left"/>
      <w:pPr>
        <w:ind w:left="4565" w:hanging="360"/>
      </w:pPr>
      <w:rPr>
        <w:rFonts w:ascii="Symbol" w:hAnsi="Symbol" w:hint="default"/>
      </w:rPr>
    </w:lvl>
    <w:lvl w:ilvl="4" w:tplc="08090003" w:tentative="1">
      <w:start w:val="1"/>
      <w:numFmt w:val="bullet"/>
      <w:lvlText w:val="o"/>
      <w:lvlJc w:val="left"/>
      <w:pPr>
        <w:ind w:left="5285" w:hanging="360"/>
      </w:pPr>
      <w:rPr>
        <w:rFonts w:ascii="Courier New" w:hAnsi="Courier New" w:cs="Courier New" w:hint="default"/>
      </w:rPr>
    </w:lvl>
    <w:lvl w:ilvl="5" w:tplc="08090005" w:tentative="1">
      <w:start w:val="1"/>
      <w:numFmt w:val="bullet"/>
      <w:lvlText w:val=""/>
      <w:lvlJc w:val="left"/>
      <w:pPr>
        <w:ind w:left="6005" w:hanging="360"/>
      </w:pPr>
      <w:rPr>
        <w:rFonts w:ascii="Wingdings" w:hAnsi="Wingdings" w:hint="default"/>
      </w:rPr>
    </w:lvl>
    <w:lvl w:ilvl="6" w:tplc="08090001" w:tentative="1">
      <w:start w:val="1"/>
      <w:numFmt w:val="bullet"/>
      <w:lvlText w:val=""/>
      <w:lvlJc w:val="left"/>
      <w:pPr>
        <w:ind w:left="6725" w:hanging="360"/>
      </w:pPr>
      <w:rPr>
        <w:rFonts w:ascii="Symbol" w:hAnsi="Symbol" w:hint="default"/>
      </w:rPr>
    </w:lvl>
    <w:lvl w:ilvl="7" w:tplc="08090003" w:tentative="1">
      <w:start w:val="1"/>
      <w:numFmt w:val="bullet"/>
      <w:lvlText w:val="o"/>
      <w:lvlJc w:val="left"/>
      <w:pPr>
        <w:ind w:left="7445" w:hanging="360"/>
      </w:pPr>
      <w:rPr>
        <w:rFonts w:ascii="Courier New" w:hAnsi="Courier New" w:cs="Courier New" w:hint="default"/>
      </w:rPr>
    </w:lvl>
    <w:lvl w:ilvl="8" w:tplc="08090005" w:tentative="1">
      <w:start w:val="1"/>
      <w:numFmt w:val="bullet"/>
      <w:lvlText w:val=""/>
      <w:lvlJc w:val="left"/>
      <w:pPr>
        <w:ind w:left="8165" w:hanging="360"/>
      </w:pPr>
      <w:rPr>
        <w:rFonts w:ascii="Wingdings" w:hAnsi="Wingdings" w:hint="default"/>
      </w:rPr>
    </w:lvl>
  </w:abstractNum>
  <w:abstractNum w:abstractNumId="3" w15:restartNumberingAfterBreak="0">
    <w:nsid w:val="3D411772"/>
    <w:multiLevelType w:val="hybridMultilevel"/>
    <w:tmpl w:val="56A8F9AE"/>
    <w:lvl w:ilvl="0" w:tplc="08090001">
      <w:start w:val="1"/>
      <w:numFmt w:val="bullet"/>
      <w:lvlText w:val=""/>
      <w:lvlJc w:val="left"/>
      <w:pPr>
        <w:ind w:left="2405" w:hanging="360"/>
      </w:pPr>
      <w:rPr>
        <w:rFonts w:ascii="Symbol" w:hAnsi="Symbol" w:hint="default"/>
      </w:rPr>
    </w:lvl>
    <w:lvl w:ilvl="1" w:tplc="08090003" w:tentative="1">
      <w:start w:val="1"/>
      <w:numFmt w:val="bullet"/>
      <w:lvlText w:val="o"/>
      <w:lvlJc w:val="left"/>
      <w:pPr>
        <w:ind w:left="3125" w:hanging="360"/>
      </w:pPr>
      <w:rPr>
        <w:rFonts w:ascii="Courier New" w:hAnsi="Courier New" w:cs="Courier New" w:hint="default"/>
      </w:rPr>
    </w:lvl>
    <w:lvl w:ilvl="2" w:tplc="08090005" w:tentative="1">
      <w:start w:val="1"/>
      <w:numFmt w:val="bullet"/>
      <w:lvlText w:val=""/>
      <w:lvlJc w:val="left"/>
      <w:pPr>
        <w:ind w:left="3845" w:hanging="360"/>
      </w:pPr>
      <w:rPr>
        <w:rFonts w:ascii="Wingdings" w:hAnsi="Wingdings" w:hint="default"/>
      </w:rPr>
    </w:lvl>
    <w:lvl w:ilvl="3" w:tplc="08090001" w:tentative="1">
      <w:start w:val="1"/>
      <w:numFmt w:val="bullet"/>
      <w:lvlText w:val=""/>
      <w:lvlJc w:val="left"/>
      <w:pPr>
        <w:ind w:left="4565" w:hanging="360"/>
      </w:pPr>
      <w:rPr>
        <w:rFonts w:ascii="Symbol" w:hAnsi="Symbol" w:hint="default"/>
      </w:rPr>
    </w:lvl>
    <w:lvl w:ilvl="4" w:tplc="08090003" w:tentative="1">
      <w:start w:val="1"/>
      <w:numFmt w:val="bullet"/>
      <w:lvlText w:val="o"/>
      <w:lvlJc w:val="left"/>
      <w:pPr>
        <w:ind w:left="5285" w:hanging="360"/>
      </w:pPr>
      <w:rPr>
        <w:rFonts w:ascii="Courier New" w:hAnsi="Courier New" w:cs="Courier New" w:hint="default"/>
      </w:rPr>
    </w:lvl>
    <w:lvl w:ilvl="5" w:tplc="08090005" w:tentative="1">
      <w:start w:val="1"/>
      <w:numFmt w:val="bullet"/>
      <w:lvlText w:val=""/>
      <w:lvlJc w:val="left"/>
      <w:pPr>
        <w:ind w:left="6005" w:hanging="360"/>
      </w:pPr>
      <w:rPr>
        <w:rFonts w:ascii="Wingdings" w:hAnsi="Wingdings" w:hint="default"/>
      </w:rPr>
    </w:lvl>
    <w:lvl w:ilvl="6" w:tplc="08090001" w:tentative="1">
      <w:start w:val="1"/>
      <w:numFmt w:val="bullet"/>
      <w:lvlText w:val=""/>
      <w:lvlJc w:val="left"/>
      <w:pPr>
        <w:ind w:left="6725" w:hanging="360"/>
      </w:pPr>
      <w:rPr>
        <w:rFonts w:ascii="Symbol" w:hAnsi="Symbol" w:hint="default"/>
      </w:rPr>
    </w:lvl>
    <w:lvl w:ilvl="7" w:tplc="08090003" w:tentative="1">
      <w:start w:val="1"/>
      <w:numFmt w:val="bullet"/>
      <w:lvlText w:val="o"/>
      <w:lvlJc w:val="left"/>
      <w:pPr>
        <w:ind w:left="7445" w:hanging="360"/>
      </w:pPr>
      <w:rPr>
        <w:rFonts w:ascii="Courier New" w:hAnsi="Courier New" w:cs="Courier New" w:hint="default"/>
      </w:rPr>
    </w:lvl>
    <w:lvl w:ilvl="8" w:tplc="08090005" w:tentative="1">
      <w:start w:val="1"/>
      <w:numFmt w:val="bullet"/>
      <w:lvlText w:val=""/>
      <w:lvlJc w:val="left"/>
      <w:pPr>
        <w:ind w:left="8165" w:hanging="360"/>
      </w:pPr>
      <w:rPr>
        <w:rFonts w:ascii="Wingdings" w:hAnsi="Wingdings" w:hint="default"/>
      </w:rPr>
    </w:lvl>
  </w:abstractNum>
  <w:abstractNum w:abstractNumId="4" w15:restartNumberingAfterBreak="0">
    <w:nsid w:val="4386336E"/>
    <w:multiLevelType w:val="hybridMultilevel"/>
    <w:tmpl w:val="95E87D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438C22A1"/>
    <w:multiLevelType w:val="multilevel"/>
    <w:tmpl w:val="7C621AEA"/>
    <w:numStyleLink w:val="Style1"/>
  </w:abstractNum>
  <w:abstractNum w:abstractNumId="6" w15:restartNumberingAfterBreak="0">
    <w:nsid w:val="4EB82F2C"/>
    <w:multiLevelType w:val="hybridMultilevel"/>
    <w:tmpl w:val="DEB68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9" w15:restartNumberingAfterBreak="0">
    <w:nsid w:val="5A1B15AD"/>
    <w:multiLevelType w:val="hybridMultilevel"/>
    <w:tmpl w:val="422C07C6"/>
    <w:lvl w:ilvl="0" w:tplc="737014CC">
      <w:start w:val="1"/>
      <w:numFmt w:val="bullet"/>
      <w:pStyle w:val="TSB-PolicyBullets"/>
      <w:lvlText w:val=""/>
      <w:lvlJc w:val="left"/>
      <w:pPr>
        <w:ind w:left="2143" w:hanging="360"/>
      </w:pPr>
      <w:rPr>
        <w:rFonts w:ascii="Symbol" w:hAnsi="Symbol" w:hint="default"/>
        <w:color w:val="000000" w:themeColor="text2"/>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7D3A69C5"/>
    <w:multiLevelType w:val="hybridMultilevel"/>
    <w:tmpl w:val="FCAE46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0"/>
  </w:num>
  <w:num w:numId="2">
    <w:abstractNumId w:val="7"/>
  </w:num>
  <w:num w:numId="3">
    <w:abstractNumId w:val="0"/>
  </w:num>
  <w:num w:numId="4">
    <w:abstractNumId w:val="9"/>
  </w:num>
  <w:num w:numId="5">
    <w:abstractNumId w:val="5"/>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8"/>
  </w:num>
  <w:num w:numId="7">
    <w:abstractNumId w:val="2"/>
  </w:num>
  <w:num w:numId="8">
    <w:abstractNumId w:val="3"/>
  </w:num>
  <w:num w:numId="9">
    <w:abstractNumId w:val="1"/>
  </w:num>
  <w:num w:numId="10">
    <w:abstractNumId w:val="11"/>
  </w:num>
  <w:num w:numId="11">
    <w:abstractNumId w:val="4"/>
  </w:num>
  <w:num w:numId="12">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301B"/>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6FC1"/>
    <w:rsid w:val="00047288"/>
    <w:rsid w:val="000510BB"/>
    <w:rsid w:val="00051336"/>
    <w:rsid w:val="00055C65"/>
    <w:rsid w:val="00056533"/>
    <w:rsid w:val="000567E2"/>
    <w:rsid w:val="000606F6"/>
    <w:rsid w:val="000624B2"/>
    <w:rsid w:val="000647D2"/>
    <w:rsid w:val="00065C6B"/>
    <w:rsid w:val="000717B5"/>
    <w:rsid w:val="00074C8C"/>
    <w:rsid w:val="00080091"/>
    <w:rsid w:val="00080783"/>
    <w:rsid w:val="00082668"/>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3F05"/>
    <w:rsid w:val="000C61BF"/>
    <w:rsid w:val="000C65C8"/>
    <w:rsid w:val="000C70E2"/>
    <w:rsid w:val="000C7259"/>
    <w:rsid w:val="000C747B"/>
    <w:rsid w:val="000C75AE"/>
    <w:rsid w:val="000D00DE"/>
    <w:rsid w:val="000D2BFC"/>
    <w:rsid w:val="000D32B6"/>
    <w:rsid w:val="000D5C10"/>
    <w:rsid w:val="000D618A"/>
    <w:rsid w:val="000D6CB9"/>
    <w:rsid w:val="000E006C"/>
    <w:rsid w:val="000E1307"/>
    <w:rsid w:val="000E1630"/>
    <w:rsid w:val="000E296B"/>
    <w:rsid w:val="000E2C37"/>
    <w:rsid w:val="000E3A6F"/>
    <w:rsid w:val="000E3CA7"/>
    <w:rsid w:val="000E451C"/>
    <w:rsid w:val="000E4979"/>
    <w:rsid w:val="000E6EDE"/>
    <w:rsid w:val="000F0BDC"/>
    <w:rsid w:val="000F2717"/>
    <w:rsid w:val="000F6641"/>
    <w:rsid w:val="000F69FD"/>
    <w:rsid w:val="000F7364"/>
    <w:rsid w:val="0010030D"/>
    <w:rsid w:val="00100E48"/>
    <w:rsid w:val="00102117"/>
    <w:rsid w:val="001027B0"/>
    <w:rsid w:val="00102C35"/>
    <w:rsid w:val="00102F13"/>
    <w:rsid w:val="001041F9"/>
    <w:rsid w:val="00104487"/>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1C61"/>
    <w:rsid w:val="001328E8"/>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765F"/>
    <w:rsid w:val="0017087A"/>
    <w:rsid w:val="001708B8"/>
    <w:rsid w:val="001709BB"/>
    <w:rsid w:val="00171113"/>
    <w:rsid w:val="00171D78"/>
    <w:rsid w:val="0017622A"/>
    <w:rsid w:val="001769DF"/>
    <w:rsid w:val="00180455"/>
    <w:rsid w:val="001816F5"/>
    <w:rsid w:val="00181BE5"/>
    <w:rsid w:val="00182077"/>
    <w:rsid w:val="00186497"/>
    <w:rsid w:val="00190234"/>
    <w:rsid w:val="00191960"/>
    <w:rsid w:val="00191CCB"/>
    <w:rsid w:val="00193E92"/>
    <w:rsid w:val="00194662"/>
    <w:rsid w:val="00196AEB"/>
    <w:rsid w:val="0019777A"/>
    <w:rsid w:val="001977AF"/>
    <w:rsid w:val="00197D1B"/>
    <w:rsid w:val="001A0771"/>
    <w:rsid w:val="001A18B6"/>
    <w:rsid w:val="001A1AF6"/>
    <w:rsid w:val="001A42F0"/>
    <w:rsid w:val="001A49C2"/>
    <w:rsid w:val="001A4B45"/>
    <w:rsid w:val="001A4BE7"/>
    <w:rsid w:val="001A5C40"/>
    <w:rsid w:val="001A6604"/>
    <w:rsid w:val="001A6811"/>
    <w:rsid w:val="001A690F"/>
    <w:rsid w:val="001A79FA"/>
    <w:rsid w:val="001B0D61"/>
    <w:rsid w:val="001B290B"/>
    <w:rsid w:val="001B2B9B"/>
    <w:rsid w:val="001B4BEB"/>
    <w:rsid w:val="001B60C3"/>
    <w:rsid w:val="001B76C4"/>
    <w:rsid w:val="001B787C"/>
    <w:rsid w:val="001C0534"/>
    <w:rsid w:val="001C173E"/>
    <w:rsid w:val="001C181C"/>
    <w:rsid w:val="001C3447"/>
    <w:rsid w:val="001C3BD6"/>
    <w:rsid w:val="001C3D56"/>
    <w:rsid w:val="001C55C2"/>
    <w:rsid w:val="001C5AD5"/>
    <w:rsid w:val="001C6D2B"/>
    <w:rsid w:val="001D01DC"/>
    <w:rsid w:val="001D05A9"/>
    <w:rsid w:val="001D0981"/>
    <w:rsid w:val="001D4A52"/>
    <w:rsid w:val="001D5987"/>
    <w:rsid w:val="001D609E"/>
    <w:rsid w:val="001D6675"/>
    <w:rsid w:val="001D6AFF"/>
    <w:rsid w:val="001D6EFA"/>
    <w:rsid w:val="001E1528"/>
    <w:rsid w:val="001E1D88"/>
    <w:rsid w:val="001E227A"/>
    <w:rsid w:val="001E4E61"/>
    <w:rsid w:val="001E5AF6"/>
    <w:rsid w:val="001E5BB1"/>
    <w:rsid w:val="001E6910"/>
    <w:rsid w:val="001E79D4"/>
    <w:rsid w:val="001F084F"/>
    <w:rsid w:val="001F3CFB"/>
    <w:rsid w:val="001F50FF"/>
    <w:rsid w:val="001F635A"/>
    <w:rsid w:val="00201B4B"/>
    <w:rsid w:val="00206835"/>
    <w:rsid w:val="00206EDA"/>
    <w:rsid w:val="00207C5A"/>
    <w:rsid w:val="00212661"/>
    <w:rsid w:val="00220DF6"/>
    <w:rsid w:val="00223D79"/>
    <w:rsid w:val="00224677"/>
    <w:rsid w:val="002255EF"/>
    <w:rsid w:val="002266F3"/>
    <w:rsid w:val="00227AF6"/>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3813"/>
    <w:rsid w:val="002B6711"/>
    <w:rsid w:val="002C20A7"/>
    <w:rsid w:val="002C220C"/>
    <w:rsid w:val="002C3AF5"/>
    <w:rsid w:val="002C4AE2"/>
    <w:rsid w:val="002C59B8"/>
    <w:rsid w:val="002C64EB"/>
    <w:rsid w:val="002C7582"/>
    <w:rsid w:val="002C7E5B"/>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1C"/>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12A6"/>
    <w:rsid w:val="00382ADF"/>
    <w:rsid w:val="00382B82"/>
    <w:rsid w:val="00383051"/>
    <w:rsid w:val="003836AD"/>
    <w:rsid w:val="00384699"/>
    <w:rsid w:val="003850D8"/>
    <w:rsid w:val="00387404"/>
    <w:rsid w:val="0039018A"/>
    <w:rsid w:val="003909B6"/>
    <w:rsid w:val="003911EB"/>
    <w:rsid w:val="003932D7"/>
    <w:rsid w:val="00393B37"/>
    <w:rsid w:val="00394245"/>
    <w:rsid w:val="003954ED"/>
    <w:rsid w:val="00395526"/>
    <w:rsid w:val="003963D7"/>
    <w:rsid w:val="003979AE"/>
    <w:rsid w:val="00397B2A"/>
    <w:rsid w:val="003A1BB2"/>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3F5B"/>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6722"/>
    <w:rsid w:val="00447D9E"/>
    <w:rsid w:val="00450569"/>
    <w:rsid w:val="0045444D"/>
    <w:rsid w:val="00455902"/>
    <w:rsid w:val="0045632B"/>
    <w:rsid w:val="0045782A"/>
    <w:rsid w:val="004578B1"/>
    <w:rsid w:val="00460121"/>
    <w:rsid w:val="00461A99"/>
    <w:rsid w:val="00461D57"/>
    <w:rsid w:val="00462C4F"/>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3FBE"/>
    <w:rsid w:val="004F4E46"/>
    <w:rsid w:val="004F62DC"/>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796"/>
    <w:rsid w:val="00522DC2"/>
    <w:rsid w:val="00525284"/>
    <w:rsid w:val="005267A5"/>
    <w:rsid w:val="00527A84"/>
    <w:rsid w:val="005322FE"/>
    <w:rsid w:val="0053432F"/>
    <w:rsid w:val="00537C1D"/>
    <w:rsid w:val="00540DFC"/>
    <w:rsid w:val="00544074"/>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6EF8"/>
    <w:rsid w:val="006272AA"/>
    <w:rsid w:val="00631F57"/>
    <w:rsid w:val="006345D9"/>
    <w:rsid w:val="00642DEE"/>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2F86"/>
    <w:rsid w:val="00705091"/>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19A8"/>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969F5"/>
    <w:rsid w:val="007A14BB"/>
    <w:rsid w:val="007A17AE"/>
    <w:rsid w:val="007A23C7"/>
    <w:rsid w:val="007A5E50"/>
    <w:rsid w:val="007A5F81"/>
    <w:rsid w:val="007B104A"/>
    <w:rsid w:val="007B3138"/>
    <w:rsid w:val="007B3740"/>
    <w:rsid w:val="007B4852"/>
    <w:rsid w:val="007B5569"/>
    <w:rsid w:val="007B557B"/>
    <w:rsid w:val="007B72E5"/>
    <w:rsid w:val="007B7CB6"/>
    <w:rsid w:val="007B7E11"/>
    <w:rsid w:val="007C0E8C"/>
    <w:rsid w:val="007C1667"/>
    <w:rsid w:val="007C7977"/>
    <w:rsid w:val="007C7C80"/>
    <w:rsid w:val="007D0D42"/>
    <w:rsid w:val="007D16BB"/>
    <w:rsid w:val="007D18B2"/>
    <w:rsid w:val="007D26DA"/>
    <w:rsid w:val="007D2F6B"/>
    <w:rsid w:val="007D3C7E"/>
    <w:rsid w:val="007D4A59"/>
    <w:rsid w:val="007D587C"/>
    <w:rsid w:val="007D5B99"/>
    <w:rsid w:val="007D5D79"/>
    <w:rsid w:val="007D737D"/>
    <w:rsid w:val="007E0732"/>
    <w:rsid w:val="007E22DD"/>
    <w:rsid w:val="007E2567"/>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37B1"/>
    <w:rsid w:val="0081467A"/>
    <w:rsid w:val="00815FD4"/>
    <w:rsid w:val="00820075"/>
    <w:rsid w:val="00822620"/>
    <w:rsid w:val="00822D21"/>
    <w:rsid w:val="00822E01"/>
    <w:rsid w:val="00823B75"/>
    <w:rsid w:val="0082443C"/>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3FDD"/>
    <w:rsid w:val="00935945"/>
    <w:rsid w:val="0094103E"/>
    <w:rsid w:val="009414AB"/>
    <w:rsid w:val="00943A32"/>
    <w:rsid w:val="009442B9"/>
    <w:rsid w:val="009456B7"/>
    <w:rsid w:val="00945961"/>
    <w:rsid w:val="00945D10"/>
    <w:rsid w:val="009475B4"/>
    <w:rsid w:val="00947A2A"/>
    <w:rsid w:val="0095285E"/>
    <w:rsid w:val="00952DFC"/>
    <w:rsid w:val="009530AA"/>
    <w:rsid w:val="00953821"/>
    <w:rsid w:val="0095614D"/>
    <w:rsid w:val="00956989"/>
    <w:rsid w:val="0096000D"/>
    <w:rsid w:val="00963B18"/>
    <w:rsid w:val="00964BB2"/>
    <w:rsid w:val="00965A1D"/>
    <w:rsid w:val="00965E82"/>
    <w:rsid w:val="009703BF"/>
    <w:rsid w:val="00972DC9"/>
    <w:rsid w:val="00977AA4"/>
    <w:rsid w:val="00981ACB"/>
    <w:rsid w:val="00983066"/>
    <w:rsid w:val="0098375A"/>
    <w:rsid w:val="00992AA7"/>
    <w:rsid w:val="00993A5C"/>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C0342"/>
    <w:rsid w:val="009C16B7"/>
    <w:rsid w:val="009C2278"/>
    <w:rsid w:val="009C4014"/>
    <w:rsid w:val="009C711B"/>
    <w:rsid w:val="009C72C0"/>
    <w:rsid w:val="009D0D60"/>
    <w:rsid w:val="009D1421"/>
    <w:rsid w:val="009D1A1B"/>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A04460"/>
    <w:rsid w:val="00A06FE5"/>
    <w:rsid w:val="00A11FF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30472"/>
    <w:rsid w:val="00A31BA2"/>
    <w:rsid w:val="00A31F06"/>
    <w:rsid w:val="00A33F35"/>
    <w:rsid w:val="00A34652"/>
    <w:rsid w:val="00A36509"/>
    <w:rsid w:val="00A41109"/>
    <w:rsid w:val="00A460CB"/>
    <w:rsid w:val="00A463D8"/>
    <w:rsid w:val="00A47696"/>
    <w:rsid w:val="00A505FC"/>
    <w:rsid w:val="00A50774"/>
    <w:rsid w:val="00A535E5"/>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94375"/>
    <w:rsid w:val="00AA24A8"/>
    <w:rsid w:val="00AA491D"/>
    <w:rsid w:val="00AA6DA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3283"/>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6721"/>
    <w:rsid w:val="00B8082C"/>
    <w:rsid w:val="00B80F1E"/>
    <w:rsid w:val="00B81BF1"/>
    <w:rsid w:val="00B826AD"/>
    <w:rsid w:val="00B82E28"/>
    <w:rsid w:val="00B84305"/>
    <w:rsid w:val="00B85AFC"/>
    <w:rsid w:val="00B85BD9"/>
    <w:rsid w:val="00B860C0"/>
    <w:rsid w:val="00B86541"/>
    <w:rsid w:val="00B86FF4"/>
    <w:rsid w:val="00B877CC"/>
    <w:rsid w:val="00B92235"/>
    <w:rsid w:val="00B934C4"/>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26EA"/>
    <w:rsid w:val="00BF2BDC"/>
    <w:rsid w:val="00BF3127"/>
    <w:rsid w:val="00BF3DAE"/>
    <w:rsid w:val="00BF5124"/>
    <w:rsid w:val="00BF5515"/>
    <w:rsid w:val="00BF5916"/>
    <w:rsid w:val="00BF5AC2"/>
    <w:rsid w:val="00BF7E71"/>
    <w:rsid w:val="00C002C2"/>
    <w:rsid w:val="00C04D41"/>
    <w:rsid w:val="00C04D58"/>
    <w:rsid w:val="00C0552D"/>
    <w:rsid w:val="00C06610"/>
    <w:rsid w:val="00C07CC1"/>
    <w:rsid w:val="00C10CF9"/>
    <w:rsid w:val="00C10E51"/>
    <w:rsid w:val="00C11C46"/>
    <w:rsid w:val="00C11EE0"/>
    <w:rsid w:val="00C137C5"/>
    <w:rsid w:val="00C13CA0"/>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488"/>
    <w:rsid w:val="00C70622"/>
    <w:rsid w:val="00C711CE"/>
    <w:rsid w:val="00C71CAC"/>
    <w:rsid w:val="00C72015"/>
    <w:rsid w:val="00C73B22"/>
    <w:rsid w:val="00C755C3"/>
    <w:rsid w:val="00C75B5A"/>
    <w:rsid w:val="00C8022D"/>
    <w:rsid w:val="00C82610"/>
    <w:rsid w:val="00C83EDE"/>
    <w:rsid w:val="00C8446D"/>
    <w:rsid w:val="00C844C8"/>
    <w:rsid w:val="00C869E2"/>
    <w:rsid w:val="00C8723B"/>
    <w:rsid w:val="00C90FE4"/>
    <w:rsid w:val="00C91830"/>
    <w:rsid w:val="00C91A05"/>
    <w:rsid w:val="00C91B18"/>
    <w:rsid w:val="00C91BAD"/>
    <w:rsid w:val="00C95D0F"/>
    <w:rsid w:val="00C96A1D"/>
    <w:rsid w:val="00C96B27"/>
    <w:rsid w:val="00CA01C6"/>
    <w:rsid w:val="00CA064C"/>
    <w:rsid w:val="00CA155A"/>
    <w:rsid w:val="00CA1817"/>
    <w:rsid w:val="00CA221B"/>
    <w:rsid w:val="00CA2648"/>
    <w:rsid w:val="00CA482B"/>
    <w:rsid w:val="00CA6012"/>
    <w:rsid w:val="00CA73B9"/>
    <w:rsid w:val="00CB06DF"/>
    <w:rsid w:val="00CB10E0"/>
    <w:rsid w:val="00CB2979"/>
    <w:rsid w:val="00CB2C89"/>
    <w:rsid w:val="00CB3551"/>
    <w:rsid w:val="00CB4265"/>
    <w:rsid w:val="00CC1340"/>
    <w:rsid w:val="00CC4FD9"/>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4FFD"/>
    <w:rsid w:val="00CE5026"/>
    <w:rsid w:val="00CF0911"/>
    <w:rsid w:val="00CF0D45"/>
    <w:rsid w:val="00CF474D"/>
    <w:rsid w:val="00CF47ED"/>
    <w:rsid w:val="00CF572F"/>
    <w:rsid w:val="00CF5F94"/>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65E9"/>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82B"/>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14F5"/>
    <w:rsid w:val="00DE3B98"/>
    <w:rsid w:val="00DE4393"/>
    <w:rsid w:val="00DE4687"/>
    <w:rsid w:val="00DE50ED"/>
    <w:rsid w:val="00DE53AE"/>
    <w:rsid w:val="00DE572B"/>
    <w:rsid w:val="00DF0971"/>
    <w:rsid w:val="00DF09ED"/>
    <w:rsid w:val="00DF1F47"/>
    <w:rsid w:val="00DF569C"/>
    <w:rsid w:val="00DF61F0"/>
    <w:rsid w:val="00DF73DB"/>
    <w:rsid w:val="00DF7667"/>
    <w:rsid w:val="00E0759D"/>
    <w:rsid w:val="00E145A1"/>
    <w:rsid w:val="00E14F08"/>
    <w:rsid w:val="00E15CD2"/>
    <w:rsid w:val="00E15ECB"/>
    <w:rsid w:val="00E1780F"/>
    <w:rsid w:val="00E20992"/>
    <w:rsid w:val="00E22392"/>
    <w:rsid w:val="00E228D7"/>
    <w:rsid w:val="00E22B1B"/>
    <w:rsid w:val="00E23C56"/>
    <w:rsid w:val="00E250A6"/>
    <w:rsid w:val="00E2621F"/>
    <w:rsid w:val="00E3160D"/>
    <w:rsid w:val="00E37632"/>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5F3B"/>
    <w:rsid w:val="00E678A4"/>
    <w:rsid w:val="00E678F6"/>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A1182"/>
    <w:rsid w:val="00EA33C1"/>
    <w:rsid w:val="00EA39E1"/>
    <w:rsid w:val="00EA3A46"/>
    <w:rsid w:val="00EA55C9"/>
    <w:rsid w:val="00EA7499"/>
    <w:rsid w:val="00EB0621"/>
    <w:rsid w:val="00EB6940"/>
    <w:rsid w:val="00EB6BE6"/>
    <w:rsid w:val="00EB6C23"/>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6A77"/>
    <w:rsid w:val="00EE75FE"/>
    <w:rsid w:val="00EE7E62"/>
    <w:rsid w:val="00EF0661"/>
    <w:rsid w:val="00EF4CC2"/>
    <w:rsid w:val="00EF5B76"/>
    <w:rsid w:val="00EF68C5"/>
    <w:rsid w:val="00F00AF4"/>
    <w:rsid w:val="00F02293"/>
    <w:rsid w:val="00F0450F"/>
    <w:rsid w:val="00F07361"/>
    <w:rsid w:val="00F07DC1"/>
    <w:rsid w:val="00F12615"/>
    <w:rsid w:val="00F14713"/>
    <w:rsid w:val="00F17B92"/>
    <w:rsid w:val="00F21E78"/>
    <w:rsid w:val="00F22AFA"/>
    <w:rsid w:val="00F241CD"/>
    <w:rsid w:val="00F26F6A"/>
    <w:rsid w:val="00F27AC8"/>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51E"/>
    <w:rsid w:val="00F91ADA"/>
    <w:rsid w:val="00F91D22"/>
    <w:rsid w:val="00F975D5"/>
    <w:rsid w:val="00FA1E7A"/>
    <w:rsid w:val="00FA577F"/>
    <w:rsid w:val="00FA61B0"/>
    <w:rsid w:val="00FA6D88"/>
    <w:rsid w:val="00FA7639"/>
    <w:rsid w:val="00FB478D"/>
    <w:rsid w:val="00FB7004"/>
    <w:rsid w:val="00FB7C50"/>
    <w:rsid w:val="00FB7E88"/>
    <w:rsid w:val="00FC3F44"/>
    <w:rsid w:val="00FC48D2"/>
    <w:rsid w:val="00FC6696"/>
    <w:rsid w:val="00FD08E9"/>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3F492C"/>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340AA1"/>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0404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0404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1F2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1F2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3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340AA1"/>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0404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0404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1F2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1F2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spacing w:before="240"/>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0404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emotelearning@aspire.fcat.org.uk" TargetMode="External"/><Relationship Id="rId18" Type="http://schemas.openxmlformats.org/officeDocument/2006/relationships/hyperlink" Target="https://www.saferinternet.org.uk/advice-centre/parents-and-carers/resources-parents-and-carers"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blackpoolaspireacademy.co.uk/guide-to-home-learning" TargetMode="External"/><Relationship Id="rId17" Type="http://schemas.openxmlformats.org/officeDocument/2006/relationships/hyperlink" Target="https://www.nspcc.org.uk/keeping-children-safe/online-safety/" TargetMode="External"/><Relationship Id="rId2" Type="http://schemas.openxmlformats.org/officeDocument/2006/relationships/customXml" Target="../customXml/item2.xml"/><Relationship Id="rId16" Type="http://schemas.openxmlformats.org/officeDocument/2006/relationships/hyperlink" Target="https://www.blackpoolaspireacademy.co.uk/guide-to-home-learning" TargetMode="External"/><Relationship Id="rId20" Type="http://schemas.openxmlformats.org/officeDocument/2006/relationships/hyperlink" Target="https://www.blackpoolaspireacademy.co.uk/guide-to-home-learnin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remotelearning@aspire.fcat.org.uk"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remotelearning@aspire.fcat.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lackpoolaspireacademy.co.uk/guide-to-home-learning" TargetMode="External"/><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TheSchoolBus">
      <a:dk1>
        <a:srgbClr val="000000"/>
      </a:dk1>
      <a:lt1>
        <a:srgbClr val="FFFFFF"/>
      </a:lt1>
      <a:dk2>
        <a:srgbClr val="000000"/>
      </a:dk2>
      <a:lt2>
        <a:srgbClr val="FBFAF4"/>
      </a:lt2>
      <a:accent1>
        <a:srgbClr val="404041"/>
      </a:accent1>
      <a:accent2>
        <a:srgbClr val="BCBEBE"/>
      </a:accent2>
      <a:accent3>
        <a:srgbClr val="A5A5A5"/>
      </a:accent3>
      <a:accent4>
        <a:srgbClr val="404041"/>
      </a:accent4>
      <a:accent5>
        <a:srgbClr val="FFCD06"/>
      </a:accent5>
      <a:accent6>
        <a:srgbClr val="FFCD06"/>
      </a:accent6>
      <a:hlink>
        <a:srgbClr val="0000FF"/>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B47D9A66E35A847BC5B31AD050DBA38" ma:contentTypeVersion="24" ma:contentTypeDescription="Create a new document." ma:contentTypeScope="" ma:versionID="a89213c10d06d5101df17e8672586a09">
  <xsd:schema xmlns:xsd="http://www.w3.org/2001/XMLSchema" xmlns:xs="http://www.w3.org/2001/XMLSchema" xmlns:p="http://schemas.microsoft.com/office/2006/metadata/properties" xmlns:ns3="7fbbde11-0290-4098-bfea-a19ea140e0c1" xmlns:ns4="89b5a8c2-cd5a-4793-b9ab-5abf1666cafd" targetNamespace="http://schemas.microsoft.com/office/2006/metadata/properties" ma:root="true" ma:fieldsID="d3ae127e85fea66a2457dd12d095aad4" ns3:_="" ns4:_="">
    <xsd:import namespace="7fbbde11-0290-4098-bfea-a19ea140e0c1"/>
    <xsd:import namespace="89b5a8c2-cd5a-4793-b9ab-5abf1666cafd"/>
    <xsd:element name="properties">
      <xsd:complexType>
        <xsd:sequence>
          <xsd:element name="documentManagement">
            <xsd:complexType>
              <xsd:all>
                <xsd:element ref="ns3:SharedWithUsers" minOccurs="0"/>
                <xsd:element ref="ns3:SharedWithDetails" minOccurs="0"/>
                <xsd:element ref="ns3:SharingHintHash" minOccurs="0"/>
                <xsd:element ref="ns4:NotebookType" minOccurs="0"/>
                <xsd:element ref="ns4:FolderType" minOccurs="0"/>
                <xsd:element ref="ns4:Owner" minOccurs="0"/>
                <xsd:element ref="ns4:DefaultSectionNames"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MediaServiceMetadata" minOccurs="0"/>
                <xsd:element ref="ns4:MediaServiceFastMetadata" minOccurs="0"/>
                <xsd:element ref="ns4:MediaServiceAutoTags" minOccurs="0"/>
                <xsd:element ref="ns4:MediaServiceDateTaken" minOccurs="0"/>
                <xsd:element ref="ns4:MediaServiceAutoKeyPoints" minOccurs="0"/>
                <xsd:element ref="ns4:MediaServiceKeyPoints" minOccurs="0"/>
                <xsd:element ref="ns4:MediaServiceOCR" minOccurs="0"/>
                <xsd:element ref="ns4:MediaServiceGenerationTime" minOccurs="0"/>
                <xsd:element ref="ns4:MediaServiceEventHashCod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bbde11-0290-4098-bfea-a19ea140e0c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b5a8c2-cd5a-4793-b9ab-5abf1666cafd" elementFormDefault="qualified">
    <xsd:import namespace="http://schemas.microsoft.com/office/2006/documentManagement/types"/>
    <xsd:import namespace="http://schemas.microsoft.com/office/infopath/2007/PartnerControls"/>
    <xsd:element name="NotebookType" ma:index="11" nillable="true" ma:displayName="Notebook Type" ma:internalName="NotebookType">
      <xsd:simpleType>
        <xsd:restriction base="dms:Text"/>
      </xsd:simpleType>
    </xsd:element>
    <xsd:element name="FolderType" ma:index="12" nillable="true" ma:displayName="Folder Type" ma:internalName="FolderType">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4" nillable="true" ma:displayName="Default Section Names" ma:internalName="DefaultSectionNames">
      <xsd:simpleType>
        <xsd:restriction base="dms:Note">
          <xsd:maxLength value="255"/>
        </xsd:restriction>
      </xsd:simpleType>
    </xsd:element>
    <xsd:element name="AppVersion" ma:index="15" nillable="true" ma:displayName="App Version" ma:internalName="AppVersion">
      <xsd:simpleType>
        <xsd:restriction base="dms:Text"/>
      </xsd:simpleType>
    </xsd:element>
    <xsd:element name="Teachers" ma:index="16"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7"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8"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19" nillable="true" ma:displayName="Invited Teachers" ma:internalName="Invited_Teachers">
      <xsd:simpleType>
        <xsd:restriction base="dms:Note">
          <xsd:maxLength value="255"/>
        </xsd:restriction>
      </xsd:simpleType>
    </xsd:element>
    <xsd:element name="Invited_Students" ma:index="20" nillable="true" ma:displayName="Invited Students" ma:internalName="Invited_Students">
      <xsd:simpleType>
        <xsd:restriction base="dms:Note">
          <xsd:maxLength value="255"/>
        </xsd:restriction>
      </xsd:simpleType>
    </xsd:element>
    <xsd:element name="Self_Registration_Enabled" ma:index="21" nillable="true" ma:displayName="Self_Registration_Enabled" ma:internalName="Self_Registration_Enabled">
      <xsd:simpleType>
        <xsd:restriction base="dms:Boolean"/>
      </xsd:simpleType>
    </xsd:element>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Tags" ma:index="24" nillable="true" ma:displayName="MediaServiceAutoTags" ma:internalName="MediaServiceAutoTags" ma:readOnly="true">
      <xsd:simpleType>
        <xsd:restriction base="dms:Text"/>
      </xsd:simpleType>
    </xsd:element>
    <xsd:element name="MediaServiceDateTaken" ma:index="25" nillable="true" ma:displayName="MediaServiceDateTaken" ma:hidden="true" ma:internalName="MediaServiceDateTaken" ma:readOnly="true">
      <xsd:simpleType>
        <xsd:restriction base="dms:Text"/>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OCR" ma:index="28" nillable="true" ma:displayName="Extracted Text" ma:internalName="MediaServiceOCR" ma:readOnly="true">
      <xsd:simpleType>
        <xsd:restriction base="dms:Note">
          <xsd:maxLength value="255"/>
        </xsd:restriction>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Location" ma:index="3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nvited_Students xmlns="89b5a8c2-cd5a-4793-b9ab-5abf1666cafd" xsi:nil="true"/>
    <Student_Groups xmlns="89b5a8c2-cd5a-4793-b9ab-5abf1666cafd">
      <UserInfo>
        <DisplayName/>
        <AccountId xsi:nil="true"/>
        <AccountType/>
      </UserInfo>
    </Student_Groups>
    <Self_Registration_Enabled xmlns="89b5a8c2-cd5a-4793-b9ab-5abf1666cafd" xsi:nil="true"/>
    <AppVersion xmlns="89b5a8c2-cd5a-4793-b9ab-5abf1666cafd" xsi:nil="true"/>
    <Invited_Teachers xmlns="89b5a8c2-cd5a-4793-b9ab-5abf1666cafd" xsi:nil="true"/>
    <Owner xmlns="89b5a8c2-cd5a-4793-b9ab-5abf1666cafd">
      <UserInfo>
        <DisplayName/>
        <AccountId xsi:nil="true"/>
        <AccountType/>
      </UserInfo>
    </Owner>
    <DefaultSectionNames xmlns="89b5a8c2-cd5a-4793-b9ab-5abf1666cafd" xsi:nil="true"/>
    <NotebookType xmlns="89b5a8c2-cd5a-4793-b9ab-5abf1666cafd" xsi:nil="true"/>
    <FolderType xmlns="89b5a8c2-cd5a-4793-b9ab-5abf1666cafd" xsi:nil="true"/>
    <Teachers xmlns="89b5a8c2-cd5a-4793-b9ab-5abf1666cafd">
      <UserInfo>
        <DisplayName/>
        <AccountId xsi:nil="true"/>
        <AccountType/>
      </UserInfo>
    </Teachers>
    <Students xmlns="89b5a8c2-cd5a-4793-b9ab-5abf1666cafd">
      <UserInfo>
        <DisplayName/>
        <AccountId xsi:nil="true"/>
        <AccountType/>
      </UserInfo>
    </Student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9C3C73-3872-4908-89E6-C85913807F96}">
  <ds:schemaRefs>
    <ds:schemaRef ds:uri="http://schemas.microsoft.com/sharepoint/v3/contenttype/forms"/>
  </ds:schemaRefs>
</ds:datastoreItem>
</file>

<file path=customXml/itemProps2.xml><?xml version="1.0" encoding="utf-8"?>
<ds:datastoreItem xmlns:ds="http://schemas.openxmlformats.org/officeDocument/2006/customXml" ds:itemID="{BA5AF491-F558-46ED-A553-C93299E791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bbde11-0290-4098-bfea-a19ea140e0c1"/>
    <ds:schemaRef ds:uri="89b5a8c2-cd5a-4793-b9ab-5abf1666ca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ACF542-6A2E-48AF-8DEA-4F2FAEE7E5F1}">
  <ds:schemaRefs>
    <ds:schemaRef ds:uri="http://schemas.microsoft.com/office/2006/metadata/properties"/>
    <ds:schemaRef ds:uri="http://schemas.microsoft.com/office/infopath/2007/PartnerControls"/>
    <ds:schemaRef ds:uri="89b5a8c2-cd5a-4793-b9ab-5abf1666cafd"/>
  </ds:schemaRefs>
</ds:datastoreItem>
</file>

<file path=customXml/itemProps4.xml><?xml version="1.0" encoding="utf-8"?>
<ds:datastoreItem xmlns:ds="http://schemas.openxmlformats.org/officeDocument/2006/customXml" ds:itemID="{D03B73F0-1771-495F-BE74-778191380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1773</Words>
  <Characters>10110</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Simon Blackwell</cp:lastModifiedBy>
  <cp:revision>2</cp:revision>
  <dcterms:created xsi:type="dcterms:W3CDTF">2022-03-29T13:10:00Z</dcterms:created>
  <dcterms:modified xsi:type="dcterms:W3CDTF">2022-03-29T13:10:00Z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0x010100FB47D9A66E35A847BC5B31AD050DBA38</vt:lpwstr>
  </property>
</Properties>
</file>