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bookmarkStart w:colFirst="0" w:colLast="0" w:name="_heading=h.2et92p0" w:id="0"/>
      <w:bookmarkEnd w:id="0"/>
      <w:r w:rsidDel="00000000" w:rsidR="00000000" w:rsidRPr="00000000">
        <w:rPr>
          <w:rtl w:val="0"/>
        </w:rPr>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4300"/>
        <w:gridCol w:w="4678"/>
        <w:tblGridChange w:id="0">
          <w:tblGrid>
            <w:gridCol w:w="1365"/>
            <w:gridCol w:w="4300"/>
            <w:gridCol w:w="4678"/>
          </w:tblGrid>
        </w:tblGridChange>
      </w:tblGrid>
      <w:tr>
        <w:tc>
          <w:tcPr>
            <w:vAlign w:val="center"/>
          </w:tcPr>
          <w:p w:rsidR="00000000" w:rsidDel="00000000" w:rsidP="00000000" w:rsidRDefault="00000000" w:rsidRPr="00000000" w14:paraId="00000002">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Subject</w:t>
            </w:r>
          </w:p>
        </w:tc>
        <w:tc>
          <w:tcPr>
            <w:vAlign w:val="center"/>
          </w:tcPr>
          <w:p w:rsidR="00000000" w:rsidDel="00000000" w:rsidP="00000000" w:rsidRDefault="00000000" w:rsidRPr="00000000" w14:paraId="00000003">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Workbook </w:t>
            </w:r>
          </w:p>
        </w:tc>
        <w:tc>
          <w:tcPr>
            <w:vAlign w:val="center"/>
          </w:tcPr>
          <w:p w:rsidR="00000000" w:rsidDel="00000000" w:rsidP="00000000" w:rsidRDefault="00000000" w:rsidRPr="00000000" w14:paraId="00000004">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Online</w:t>
            </w:r>
          </w:p>
        </w:tc>
      </w:tr>
      <w:tr>
        <w:trPr>
          <w:trHeight w:val="870" w:hRule="atLeast"/>
        </w:trPr>
        <w:tc>
          <w:tcPr>
            <w:vAlign w:val="center"/>
          </w:tcPr>
          <w:p w:rsidR="00000000" w:rsidDel="00000000" w:rsidP="00000000" w:rsidRDefault="00000000" w:rsidRPr="00000000" w14:paraId="00000005">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Art </w:t>
            </w:r>
          </w:p>
        </w:tc>
        <w:tc>
          <w:tcPr/>
          <w:p w:rsidR="00000000" w:rsidDel="00000000" w:rsidP="00000000" w:rsidRDefault="00000000" w:rsidRPr="00000000" w14:paraId="00000006">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This week we are continuing to look at the Human Figure. </w:t>
            </w:r>
          </w:p>
          <w:p w:rsidR="00000000" w:rsidDel="00000000" w:rsidP="00000000" w:rsidRDefault="00000000" w:rsidRPr="00000000" w14:paraId="00000007">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We have research artists that use sculpture to represent the Human Figure. Now look at the work of Alberto Giacometti. Produce a research page and an A4 tonal drawing of one of his pieces.</w:t>
            </w:r>
          </w:p>
        </w:tc>
        <w:tc>
          <w:tcPr/>
          <w:p w:rsidR="00000000" w:rsidDel="00000000" w:rsidP="00000000" w:rsidRDefault="00000000" w:rsidRPr="00000000" w14:paraId="00000008">
            <w:pPr>
              <w:rPr>
                <w:rFonts w:ascii="Leelawadee" w:cs="Leelawadee" w:eastAsia="Leelawadee" w:hAnsi="Leelawadee"/>
                <w:sz w:val="16"/>
                <w:szCs w:val="16"/>
              </w:rPr>
            </w:pPr>
            <w:hyperlink r:id="rId7">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tl w:val="0"/>
              </w:rPr>
            </w:r>
          </w:p>
          <w:p w:rsidR="00000000" w:rsidDel="00000000" w:rsidP="00000000" w:rsidRDefault="00000000" w:rsidRPr="00000000" w14:paraId="00000009">
            <w:pPr>
              <w:rPr>
                <w:rFonts w:ascii="Leelawadee" w:cs="Leelawadee" w:eastAsia="Leelawadee" w:hAnsi="Leelawadee"/>
                <w:b w:val="1"/>
                <w:sz w:val="16"/>
                <w:szCs w:val="16"/>
              </w:rPr>
            </w:pPr>
            <w:r w:rsidDel="00000000" w:rsidR="00000000" w:rsidRPr="00000000">
              <w:rPr>
                <w:rtl w:val="0"/>
              </w:rPr>
            </w:r>
          </w:p>
        </w:tc>
      </w:tr>
      <w:tr>
        <w:trPr>
          <w:trHeight w:val="946" w:hRule="atLeast"/>
        </w:trPr>
        <w:tc>
          <w:tcPr>
            <w:vAlign w:val="center"/>
          </w:tcPr>
          <w:p w:rsidR="00000000" w:rsidDel="00000000" w:rsidP="00000000" w:rsidRDefault="00000000" w:rsidRPr="00000000" w14:paraId="0000000A">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Business</w:t>
            </w:r>
          </w:p>
        </w:tc>
        <w:tc>
          <w:tcPr>
            <w:vAlign w:val="center"/>
          </w:tcPr>
          <w:p w:rsidR="00000000" w:rsidDel="00000000" w:rsidP="00000000" w:rsidRDefault="00000000" w:rsidRPr="00000000" w14:paraId="0000000B">
            <w:pPr>
              <w:rPr>
                <w:rFonts w:ascii="Leelawadee" w:cs="Leelawadee" w:eastAsia="Leelawadee" w:hAnsi="Leelawadee"/>
                <w:sz w:val="16"/>
                <w:szCs w:val="16"/>
              </w:rPr>
            </w:pPr>
            <w:bookmarkStart w:colFirst="0" w:colLast="0" w:name="_heading=h.gjdgxs" w:id="1"/>
            <w:bookmarkEnd w:id="1"/>
            <w:r w:rsidDel="00000000" w:rsidR="00000000" w:rsidRPr="00000000">
              <w:rPr>
                <w:rFonts w:ascii="Leelawadee" w:cs="Leelawadee" w:eastAsia="Leelawadee" w:hAnsi="Leelawadee"/>
                <w:sz w:val="16"/>
                <w:szCs w:val="16"/>
                <w:rtl w:val="0"/>
              </w:rPr>
              <w:t xml:space="preserve">Read page 19 – 21 about stakeholders. Make flashcards covering the key terms; a mind map explaining the different stakeholders and how they work and answer the exam questions.</w:t>
            </w:r>
          </w:p>
        </w:tc>
        <w:tc>
          <w:tcPr>
            <w:vAlign w:val="center"/>
          </w:tcPr>
          <w:p w:rsidR="00000000" w:rsidDel="00000000" w:rsidP="00000000" w:rsidRDefault="00000000" w:rsidRPr="00000000" w14:paraId="0000000C">
            <w:pPr>
              <w:rPr>
                <w:rFonts w:ascii="Leelawadee" w:cs="Leelawadee" w:eastAsia="Leelawadee" w:hAnsi="Leelawadee"/>
                <w:b w:val="1"/>
                <w:sz w:val="16"/>
                <w:szCs w:val="16"/>
              </w:rPr>
            </w:pPr>
            <w:hyperlink r:id="rId8">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tl w:val="0"/>
              </w:rPr>
            </w:r>
          </w:p>
          <w:p w:rsidR="00000000" w:rsidDel="00000000" w:rsidP="00000000" w:rsidRDefault="00000000" w:rsidRPr="00000000" w14:paraId="0000000D">
            <w:pPr>
              <w:rPr>
                <w:rFonts w:ascii="Leelawadee" w:cs="Leelawadee" w:eastAsia="Leelawadee" w:hAnsi="Leelawadee"/>
                <w:sz w:val="16"/>
                <w:szCs w:val="16"/>
              </w:rPr>
            </w:pPr>
            <w:bookmarkStart w:colFirst="0" w:colLast="0" w:name="_heading=h.1fob9te" w:id="2"/>
            <w:bookmarkEnd w:id="2"/>
            <w:r w:rsidDel="00000000" w:rsidR="00000000" w:rsidRPr="00000000">
              <w:rPr>
                <w:rFonts w:ascii="Leelawadee" w:cs="Leelawadee" w:eastAsia="Leelawadee" w:hAnsi="Leelawadee"/>
                <w:sz w:val="16"/>
                <w:szCs w:val="16"/>
                <w:rtl w:val="0"/>
              </w:rPr>
              <w:t xml:space="preserve">Under the topic 11th Feb – Stakeholders, watch the video which guides you through the learning and complete each of the tasks.</w:t>
            </w:r>
          </w:p>
        </w:tc>
      </w:tr>
      <w:tr>
        <w:tc>
          <w:tcPr>
            <w:vAlign w:val="center"/>
          </w:tcPr>
          <w:p w:rsidR="00000000" w:rsidDel="00000000" w:rsidP="00000000" w:rsidRDefault="00000000" w:rsidRPr="00000000" w14:paraId="0000000E">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Digital Technologies</w:t>
            </w:r>
          </w:p>
        </w:tc>
        <w:tc>
          <w:tcPr>
            <w:vAlign w:val="center"/>
          </w:tcPr>
          <w:p w:rsidR="00000000" w:rsidDel="00000000" w:rsidP="00000000" w:rsidRDefault="00000000" w:rsidRPr="00000000" w14:paraId="0000000F">
            <w:pPr>
              <w:rPr>
                <w:rFonts w:ascii="Leelawadee" w:cs="Leelawadee" w:eastAsia="Leelawadee" w:hAnsi="Leelawadee"/>
                <w:sz w:val="16"/>
                <w:szCs w:val="16"/>
              </w:rPr>
            </w:pPr>
            <w:bookmarkStart w:colFirst="0" w:colLast="0" w:name="_heading=h.30j0zll" w:id="3"/>
            <w:bookmarkEnd w:id="3"/>
            <w:r w:rsidDel="00000000" w:rsidR="00000000" w:rsidRPr="00000000">
              <w:rPr>
                <w:rFonts w:ascii="Leelawadee" w:cs="Leelawadee" w:eastAsia="Leelawadee" w:hAnsi="Leelawadee"/>
                <w:sz w:val="16"/>
                <w:szCs w:val="16"/>
                <w:rtl w:val="0"/>
              </w:rPr>
              <w:t xml:space="preserve">Read pg 27 – 30 about collecting. Make flashcards covering the key terms; a mind map explaining the different methods of collecting data and the advantages/ disadvantages and answer the exam questions.</w:t>
            </w:r>
          </w:p>
        </w:tc>
        <w:tc>
          <w:tcPr>
            <w:vAlign w:val="center"/>
          </w:tcPr>
          <w:p w:rsidR="00000000" w:rsidDel="00000000" w:rsidP="00000000" w:rsidRDefault="00000000" w:rsidRPr="00000000" w14:paraId="00000010">
            <w:pPr>
              <w:rPr>
                <w:rFonts w:ascii="Leelawadee" w:cs="Leelawadee" w:eastAsia="Leelawadee" w:hAnsi="Leelawadee"/>
                <w:b w:val="1"/>
                <w:sz w:val="16"/>
                <w:szCs w:val="16"/>
              </w:rPr>
            </w:pPr>
            <w:hyperlink r:id="rId9">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tl w:val="0"/>
              </w:rPr>
            </w:r>
          </w:p>
          <w:p w:rsidR="00000000" w:rsidDel="00000000" w:rsidP="00000000" w:rsidRDefault="00000000" w:rsidRPr="00000000" w14:paraId="00000011">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Under the topic 10th Feb – Collecting Data, watch the video about the learning. Then using the Golden Task Plan to help, work through the range of tasks. </w:t>
            </w:r>
          </w:p>
          <w:p w:rsidR="00000000" w:rsidDel="00000000" w:rsidP="00000000" w:rsidRDefault="00000000" w:rsidRPr="00000000" w14:paraId="00000012">
            <w:pPr>
              <w:rPr>
                <w:rFonts w:ascii="Leelawadee" w:cs="Leelawadee" w:eastAsia="Leelawadee" w:hAnsi="Leelawadee"/>
                <w:sz w:val="16"/>
                <w:szCs w:val="16"/>
              </w:rPr>
            </w:pPr>
            <w:r w:rsidDel="00000000" w:rsidR="00000000" w:rsidRPr="00000000">
              <w:rPr>
                <w:rtl w:val="0"/>
              </w:rPr>
            </w:r>
          </w:p>
        </w:tc>
      </w:tr>
      <w:tr>
        <w:trPr>
          <w:trHeight w:val="1185" w:hRule="atLeast"/>
        </w:trPr>
        <w:tc>
          <w:tcPr>
            <w:vAlign w:val="center"/>
          </w:tcPr>
          <w:p w:rsidR="00000000" w:rsidDel="00000000" w:rsidP="00000000" w:rsidRDefault="00000000" w:rsidRPr="00000000" w14:paraId="00000013">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English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before="240" w:line="276" w:lineRule="auto"/>
              <w:rPr>
                <w:rFonts w:ascii="Leelawadee" w:cs="Leelawadee" w:eastAsia="Leelawadee" w:hAnsi="Leelawadee"/>
                <w:sz w:val="20"/>
                <w:szCs w:val="20"/>
              </w:rPr>
            </w:pPr>
            <w:r w:rsidDel="00000000" w:rsidR="00000000" w:rsidRPr="00000000">
              <w:rPr>
                <w:rFonts w:ascii="Leelawadee" w:cs="Leelawadee" w:eastAsia="Leelawadee" w:hAnsi="Leelawadee"/>
                <w:sz w:val="20"/>
                <w:szCs w:val="20"/>
                <w:rtl w:val="0"/>
              </w:rPr>
              <w:t xml:space="preserve">Work pack:</w:t>
            </w:r>
          </w:p>
          <w:p w:rsidR="00000000" w:rsidDel="00000000" w:rsidP="00000000" w:rsidRDefault="00000000" w:rsidRPr="00000000" w14:paraId="00000015">
            <w:pPr>
              <w:spacing w:before="240" w:line="276" w:lineRule="auto"/>
              <w:rPr>
                <w:rFonts w:ascii="Leelawadee" w:cs="Leelawadee" w:eastAsia="Leelawadee" w:hAnsi="Leelawadee"/>
                <w:sz w:val="20"/>
                <w:szCs w:val="20"/>
              </w:rPr>
            </w:pPr>
            <w:r w:rsidDel="00000000" w:rsidR="00000000" w:rsidRPr="00000000">
              <w:rPr>
                <w:rFonts w:ascii="Leelawadee" w:cs="Leelawadee" w:eastAsia="Leelawadee" w:hAnsi="Leelawadee"/>
                <w:sz w:val="20"/>
                <w:szCs w:val="20"/>
                <w:rtl w:val="0"/>
              </w:rPr>
              <w:t xml:space="preserve">Work through the print outs of the power points and spend the last two lessons completing the assessment. You need at least 1hour45minutes for this.</w:t>
            </w:r>
          </w:p>
        </w:tc>
        <w:tc>
          <w:tcPr>
            <w:vAlign w:val="center"/>
          </w:tcPr>
          <w:p w:rsidR="00000000" w:rsidDel="00000000" w:rsidP="00000000" w:rsidRDefault="00000000" w:rsidRPr="00000000" w14:paraId="00000016">
            <w:pPr>
              <w:rPr>
                <w:rFonts w:ascii="Leelawadee" w:cs="Leelawadee" w:eastAsia="Leelawadee" w:hAnsi="Leelawadee"/>
                <w:sz w:val="16"/>
                <w:szCs w:val="16"/>
              </w:rPr>
            </w:pPr>
            <w:hyperlink r:id="rId10">
              <w:r w:rsidDel="00000000" w:rsidR="00000000" w:rsidRPr="00000000">
                <w:rPr>
                  <w:color w:val="1155cc"/>
                  <w:sz w:val="18"/>
                  <w:szCs w:val="18"/>
                  <w:u w:val="single"/>
                  <w:rtl w:val="0"/>
                </w:rPr>
                <w:t xml:space="preserve">htt</w:t>
              </w:r>
            </w:hyperlink>
            <w:hyperlink r:id="rId11">
              <w:r w:rsidDel="00000000" w:rsidR="00000000" w:rsidRPr="00000000">
                <w:rPr>
                  <w:rFonts w:ascii="Leelawadee" w:cs="Leelawadee" w:eastAsia="Leelawadee" w:hAnsi="Leelawadee"/>
                  <w:color w:val="1155cc"/>
                  <w:sz w:val="16"/>
                  <w:szCs w:val="16"/>
                  <w:u w:val="single"/>
                  <w:rtl w:val="0"/>
                </w:rPr>
                <w:t xml:space="preserve">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17">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ffffff"/>
                <w:sz w:val="16"/>
                <w:szCs w:val="16"/>
                <w:shd w:fill="3574cf" w:val="clear"/>
              </w:rPr>
            </w:pPr>
            <w:hyperlink r:id="rId12">
              <w:r w:rsidDel="00000000" w:rsidR="00000000" w:rsidRPr="00000000">
                <w:rPr>
                  <w:rFonts w:ascii="Leelawadee" w:cs="Leelawadee" w:eastAsia="Leelawadee" w:hAnsi="Leelawadee"/>
                  <w:color w:val="4a86e8"/>
                  <w:sz w:val="16"/>
                  <w:szCs w:val="16"/>
                  <w:u w:val="single"/>
                  <w:rtl w:val="0"/>
                </w:rPr>
                <w:t xml:space="preserve">https://</w:t>
              </w:r>
            </w:hyperlink>
            <w:r w:rsidDel="00000000" w:rsidR="00000000" w:rsidRPr="00000000">
              <w:rPr>
                <w:rFonts w:ascii="Leelawadee" w:cs="Leelawadee" w:eastAsia="Leelawadee" w:hAnsi="Leelawadee"/>
                <w:color w:val="4a86e8"/>
                <w:sz w:val="16"/>
                <w:szCs w:val="16"/>
                <w:u w:val="single"/>
                <w:rtl w:val="0"/>
              </w:rPr>
              <w:t xml:space="preserve">senecalearning.com</w:t>
            </w:r>
            <w:r w:rsidDel="00000000" w:rsidR="00000000" w:rsidRPr="00000000">
              <w:rPr>
                <w:rFonts w:ascii="Leelawadee" w:cs="Leelawadee" w:eastAsia="Leelawadee" w:hAnsi="Leelawadee"/>
                <w:b w:val="1"/>
                <w:sz w:val="16"/>
                <w:szCs w:val="16"/>
                <w:rtl w:val="0"/>
              </w:rPr>
              <w:t xml:space="preserve"> X band class code: </w:t>
            </w:r>
            <w:r w:rsidDel="00000000" w:rsidR="00000000" w:rsidRPr="00000000">
              <w:rPr>
                <w:rFonts w:ascii="Arial" w:cs="Arial" w:eastAsia="Arial" w:hAnsi="Arial"/>
                <w:b w:val="1"/>
                <w:color w:val="ffffff"/>
                <w:sz w:val="16"/>
                <w:szCs w:val="16"/>
                <w:shd w:fill="3574cf" w:val="clear"/>
                <w:rtl w:val="0"/>
              </w:rPr>
              <w:t xml:space="preserve">0dc79yqh32</w:t>
            </w:r>
          </w:p>
          <w:p w:rsidR="00000000" w:rsidDel="00000000" w:rsidP="00000000" w:rsidRDefault="00000000" w:rsidRPr="00000000" w14:paraId="00000019">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Y band</w:t>
            </w:r>
          </w:p>
          <w:p w:rsidR="00000000" w:rsidDel="00000000" w:rsidP="00000000" w:rsidRDefault="00000000" w:rsidRPr="00000000" w14:paraId="0000001A">
            <w:pPr>
              <w:rPr>
                <w:rFonts w:ascii="Arial" w:cs="Arial" w:eastAsia="Arial" w:hAnsi="Arial"/>
                <w:b w:val="1"/>
                <w:color w:val="ffffff"/>
                <w:sz w:val="16"/>
                <w:szCs w:val="16"/>
                <w:shd w:fill="3574cf" w:val="clear"/>
              </w:rPr>
            </w:pP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Arial" w:cs="Arial" w:eastAsia="Arial" w:hAnsi="Arial"/>
                <w:b w:val="1"/>
                <w:color w:val="ffffff"/>
                <w:sz w:val="16"/>
                <w:szCs w:val="16"/>
                <w:shd w:fill="3574cf" w:val="clear"/>
                <w:rtl w:val="0"/>
              </w:rPr>
              <w:t xml:space="preserve">3hm44blwdh</w:t>
            </w:r>
          </w:p>
          <w:p w:rsidR="00000000" w:rsidDel="00000000" w:rsidP="00000000" w:rsidRDefault="00000000" w:rsidRPr="00000000" w14:paraId="0000001B">
            <w:pPr>
              <w:spacing w:after="240" w:before="240" w:lineRule="auto"/>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1C">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1D">
            <w:pPr>
              <w:rPr>
                <w:rFonts w:ascii="Leelawadee" w:cs="Leelawadee" w:eastAsia="Leelawadee" w:hAnsi="Leelawadee"/>
                <w:sz w:val="16"/>
                <w:szCs w:val="16"/>
              </w:rPr>
            </w:pPr>
            <w:r w:rsidDel="00000000" w:rsidR="00000000" w:rsidRPr="00000000">
              <w:rPr>
                <w:rtl w:val="0"/>
              </w:rPr>
            </w:r>
          </w:p>
        </w:tc>
      </w:tr>
      <w:tr>
        <w:trPr>
          <w:trHeight w:val="2055" w:hRule="atLeast"/>
        </w:trPr>
        <w:tc>
          <w:tcPr>
            <w:vAlign w:val="center"/>
          </w:tcPr>
          <w:p w:rsidR="00000000" w:rsidDel="00000000" w:rsidP="00000000" w:rsidRDefault="00000000" w:rsidRPr="00000000" w14:paraId="0000001E">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Geography </w:t>
            </w:r>
          </w:p>
        </w:tc>
        <w:tc>
          <w:tcPr>
            <w:vAlign w:val="center"/>
          </w:tcPr>
          <w:p w:rsidR="00000000" w:rsidDel="00000000" w:rsidP="00000000" w:rsidRDefault="00000000" w:rsidRPr="00000000" w14:paraId="0000001F">
            <w:pPr>
              <w:keepLines w:val="1"/>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Read pages 46 in revision book and information sheet, complete the tasks on the task sheet.</w:t>
            </w:r>
          </w:p>
        </w:tc>
        <w:tc>
          <w:tcPr>
            <w:vAlign w:val="center"/>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Using the week 6 lesson powerpoint ‘Sustainable Management in Tropical Rainforest’ read and make notes on the tasks asked.</w:t>
            </w:r>
          </w:p>
          <w:p w:rsidR="00000000" w:rsidDel="00000000" w:rsidP="00000000" w:rsidRDefault="00000000" w:rsidRPr="00000000" w14:paraId="00000022">
            <w:pPr>
              <w:rPr/>
            </w:pPr>
            <w:r w:rsidDel="00000000" w:rsidR="00000000" w:rsidRPr="00000000">
              <w:rPr>
                <w:rtl w:val="0"/>
              </w:rPr>
              <w:t xml:space="preserve">Complete the exam question and the googleform quiz.</w:t>
            </w:r>
          </w:p>
          <w:p w:rsidR="00000000" w:rsidDel="00000000" w:rsidP="00000000" w:rsidRDefault="00000000" w:rsidRPr="00000000" w14:paraId="00000023">
            <w:pPr>
              <w:rPr>
                <w:rFonts w:ascii="Leelawadee" w:cs="Leelawadee" w:eastAsia="Leelawadee" w:hAnsi="Leelawadee"/>
                <w:color w:val="222222"/>
                <w:sz w:val="16"/>
                <w:szCs w:val="16"/>
                <w:highlight w:val="white"/>
              </w:rPr>
            </w:pPr>
            <w:hyperlink r:id="rId13">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tl w:val="0"/>
              </w:rPr>
            </w:r>
          </w:p>
          <w:p w:rsidR="00000000" w:rsidDel="00000000" w:rsidP="00000000" w:rsidRDefault="00000000" w:rsidRPr="00000000" w14:paraId="00000024">
            <w:pPr>
              <w:rPr>
                <w:rFonts w:ascii="Leelawadee" w:cs="Leelawadee" w:eastAsia="Leelawadee" w:hAnsi="Leelawadee"/>
                <w:sz w:val="16"/>
                <w:szCs w:val="16"/>
              </w:rPr>
            </w:pPr>
            <w:r w:rsidDel="00000000" w:rsidR="00000000" w:rsidRPr="00000000">
              <w:rPr>
                <w:rtl w:val="0"/>
              </w:rPr>
            </w:r>
          </w:p>
        </w:tc>
      </w:tr>
      <w:tr>
        <w:trPr>
          <w:trHeight w:val="1841" w:hRule="atLeast"/>
        </w:trPr>
        <w:tc>
          <w:tcPr>
            <w:vAlign w:val="center"/>
          </w:tcPr>
          <w:p w:rsidR="00000000" w:rsidDel="00000000" w:rsidP="00000000" w:rsidRDefault="00000000" w:rsidRPr="00000000" w14:paraId="00000025">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History</w:t>
            </w:r>
          </w:p>
        </w:tc>
        <w:tc>
          <w:tcPr>
            <w:vAlign w:val="center"/>
          </w:tcPr>
          <w:p w:rsidR="00000000" w:rsidDel="00000000" w:rsidP="00000000" w:rsidRDefault="00000000" w:rsidRPr="00000000" w14:paraId="00000026">
            <w:pPr>
              <w:widowControl w:val="0"/>
              <w:spacing w:after="240" w:lineRule="auto"/>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.Read all of 1.3 and 1.4 of your Germany booklet and complete all tasks.</w:t>
            </w:r>
          </w:p>
        </w:tc>
        <w:tc>
          <w:tcPr>
            <w:vAlign w:val="center"/>
          </w:tcPr>
          <w:p w:rsidR="00000000" w:rsidDel="00000000" w:rsidP="00000000" w:rsidRDefault="00000000" w:rsidRPr="00000000" w14:paraId="00000027">
            <w:pPr>
              <w:rPr>
                <w:rFonts w:ascii="Leelawadee" w:cs="Leelawadee" w:eastAsia="Leelawadee" w:hAnsi="Leelawadee"/>
                <w:sz w:val="16"/>
                <w:szCs w:val="16"/>
              </w:rPr>
            </w:pPr>
            <w:hyperlink r:id="rId14">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28">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Attend live lessons or watch loom presentations and complete all tasks.</w:t>
            </w:r>
          </w:p>
        </w:tc>
      </w:tr>
      <w:tr>
        <w:trPr>
          <w:trHeight w:val="676" w:hRule="atLeast"/>
        </w:trPr>
        <w:tc>
          <w:tcPr>
            <w:vAlign w:val="center"/>
          </w:tcPr>
          <w:p w:rsidR="00000000" w:rsidDel="00000000" w:rsidP="00000000" w:rsidRDefault="00000000" w:rsidRPr="00000000" w14:paraId="00000029">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Maths</w:t>
            </w:r>
          </w:p>
        </w:tc>
        <w:tc>
          <w:tcPr>
            <w:vAlign w:val="center"/>
          </w:tcPr>
          <w:p w:rsidR="00000000" w:rsidDel="00000000" w:rsidP="00000000" w:rsidRDefault="00000000" w:rsidRPr="00000000" w14:paraId="0000002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There is a new work booklet to be collected from school, please complete part 1. </w:t>
            </w:r>
          </w:p>
        </w:tc>
        <w:tc>
          <w:tcPr>
            <w:vAlign w:val="center"/>
          </w:tcPr>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Leelawadee" w:cs="Leelawadee" w:eastAsia="Leelawadee" w:hAnsi="Leelawadee"/>
                <w:sz w:val="16"/>
                <w:szCs w:val="16"/>
              </w:rPr>
            </w:pPr>
            <w:hyperlink r:id="rId15">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tc>
      </w:tr>
      <w:tr>
        <w:trPr>
          <w:trHeight w:val="1276" w:hRule="atLeast"/>
        </w:trPr>
        <w:tc>
          <w:tcPr>
            <w:vAlign w:val="center"/>
          </w:tcPr>
          <w:p w:rsidR="00000000" w:rsidDel="00000000" w:rsidP="00000000" w:rsidRDefault="00000000" w:rsidRPr="00000000" w14:paraId="0000002D">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MFL</w:t>
            </w:r>
          </w:p>
        </w:tc>
        <w:tc>
          <w:tcPr>
            <w:vAlign w:val="center"/>
          </w:tcPr>
          <w:p w:rsidR="00000000" w:rsidDel="00000000" w:rsidP="00000000" w:rsidRDefault="00000000" w:rsidRPr="00000000" w14:paraId="0000002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In your workbook</w:t>
            </w:r>
          </w:p>
          <w:p w:rsidR="00000000" w:rsidDel="00000000" w:rsidP="00000000" w:rsidRDefault="00000000" w:rsidRPr="00000000" w14:paraId="0000002F">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Sport</w:t>
            </w:r>
          </w:p>
          <w:p w:rsidR="00000000" w:rsidDel="00000000" w:rsidP="00000000" w:rsidRDefault="00000000" w:rsidRPr="00000000" w14:paraId="00000030">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1 Read and make notes on pages 44-45</w:t>
            </w:r>
          </w:p>
          <w:p w:rsidR="00000000" w:rsidDel="00000000" w:rsidP="00000000" w:rsidRDefault="00000000" w:rsidRPr="00000000" w14:paraId="00000031">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 p51 Complete the revision summary for the hobbies and sports sections on p51</w:t>
            </w:r>
          </w:p>
          <w:p w:rsidR="00000000" w:rsidDel="00000000" w:rsidP="00000000" w:rsidRDefault="00000000" w:rsidRPr="00000000" w14:paraId="00000032">
            <w:pPr>
              <w:rPr>
                <w:rFonts w:ascii="Leelawadee" w:cs="Leelawadee" w:eastAsia="Leelawadee" w:hAnsi="Leelawadee"/>
                <w:sz w:val="16"/>
                <w:szCs w:val="16"/>
              </w:rPr>
            </w:pPr>
            <w:r w:rsidDel="00000000" w:rsidR="00000000" w:rsidRPr="00000000">
              <w:rPr>
                <w:rtl w:val="0"/>
              </w:rPr>
            </w:r>
          </w:p>
        </w:tc>
        <w:tc>
          <w:tcPr>
            <w:vAlign w:val="center"/>
          </w:tcPr>
          <w:p w:rsidR="00000000" w:rsidDel="00000000" w:rsidP="00000000" w:rsidRDefault="00000000" w:rsidRPr="00000000" w14:paraId="00000033">
            <w:pPr>
              <w:rPr>
                <w:rFonts w:ascii="Leelawadee" w:cs="Leelawadee" w:eastAsia="Leelawadee" w:hAnsi="Leelawadee"/>
                <w:sz w:val="16"/>
                <w:szCs w:val="16"/>
              </w:rPr>
            </w:pPr>
            <w:hyperlink r:id="rId16">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34">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tasks under ‘Remote Learning Week Beginning 8 February</w:t>
            </w:r>
          </w:p>
          <w:p w:rsidR="00000000" w:rsidDel="00000000" w:rsidP="00000000" w:rsidRDefault="00000000" w:rsidRPr="00000000" w14:paraId="00000035">
            <w:pPr>
              <w:rPr>
                <w:rFonts w:ascii="Leelawadee" w:cs="Leelawadee" w:eastAsia="Leelawadee" w:hAnsi="Leelawadee"/>
                <w:sz w:val="16"/>
                <w:szCs w:val="16"/>
              </w:rPr>
            </w:pPr>
            <w:r w:rsidDel="00000000" w:rsidR="00000000" w:rsidRPr="00000000">
              <w:rPr>
                <w:rtl w:val="0"/>
              </w:rPr>
            </w:r>
          </w:p>
        </w:tc>
      </w:tr>
      <w:tr>
        <w:trPr>
          <w:trHeight w:val="582" w:hRule="atLeast"/>
        </w:trPr>
        <w:tc>
          <w:tcPr>
            <w:vAlign w:val="center"/>
          </w:tcPr>
          <w:p w:rsidR="00000000" w:rsidDel="00000000" w:rsidP="00000000" w:rsidRDefault="00000000" w:rsidRPr="00000000" w14:paraId="00000036">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Performing Arts</w:t>
            </w:r>
          </w:p>
        </w:tc>
        <w:tc>
          <w:tcPr>
            <w:vAlign w:val="center"/>
          </w:tcPr>
          <w:p w:rsidR="00000000" w:rsidDel="00000000" w:rsidP="00000000" w:rsidRDefault="00000000" w:rsidRPr="00000000" w14:paraId="00000037">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Work on your component 1 presentations for West Side Story.</w:t>
            </w:r>
          </w:p>
        </w:tc>
        <w:tc>
          <w:tcPr>
            <w:vAlign w:val="center"/>
          </w:tcPr>
          <w:p w:rsidR="00000000" w:rsidDel="00000000" w:rsidP="00000000" w:rsidRDefault="00000000" w:rsidRPr="00000000" w14:paraId="00000038">
            <w:pPr>
              <w:rPr>
                <w:rFonts w:ascii="Leelawadee" w:cs="Leelawadee" w:eastAsia="Leelawadee" w:hAnsi="Leelawadee"/>
                <w:sz w:val="16"/>
                <w:szCs w:val="16"/>
              </w:rPr>
            </w:pPr>
            <w:hyperlink r:id="rId17">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3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Work on your component 1 presentations for West Side Story.</w:t>
            </w:r>
          </w:p>
        </w:tc>
      </w:tr>
      <w:tr>
        <w:tc>
          <w:tcPr>
            <w:vAlign w:val="center"/>
          </w:tcPr>
          <w:p w:rsidR="00000000" w:rsidDel="00000000" w:rsidP="00000000" w:rsidRDefault="00000000" w:rsidRPr="00000000" w14:paraId="0000003A">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Health and Fitness</w:t>
            </w:r>
          </w:p>
        </w:tc>
        <w:tc>
          <w:tcPr>
            <w:vAlign w:val="center"/>
          </w:tcPr>
          <w:p w:rsidR="00000000" w:rsidDel="00000000" w:rsidP="00000000" w:rsidRDefault="00000000" w:rsidRPr="00000000" w14:paraId="0000003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If you are working on paper you need the  revision booklet that you were all given. If you don’t have it then contact the school and we will get another one to you.</w:t>
            </w:r>
          </w:p>
          <w:p w:rsidR="00000000" w:rsidDel="00000000" w:rsidP="00000000" w:rsidRDefault="00000000" w:rsidRPr="00000000" w14:paraId="0000003C">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D">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The Skeleton</w:t>
            </w:r>
          </w:p>
          <w:p w:rsidR="00000000" w:rsidDel="00000000" w:rsidP="00000000" w:rsidRDefault="00000000" w:rsidRPr="00000000" w14:paraId="0000003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Pr>
              <w:drawing>
                <wp:inline distB="0" distT="0" distL="0" distR="0">
                  <wp:extent cx="1391608" cy="1040897"/>
                  <wp:effectExtent b="0" l="0" r="0" t="0"/>
                  <wp:docPr id="2"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1391608" cy="1040897"/>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40">
            <w:pPr>
              <w:rPr>
                <w:rFonts w:ascii="Leelawadee" w:cs="Leelawadee" w:eastAsia="Leelawadee" w:hAnsi="Leelawadee"/>
                <w:sz w:val="16"/>
                <w:szCs w:val="16"/>
              </w:rPr>
            </w:pPr>
            <w:bookmarkStart w:colFirst="0" w:colLast="0" w:name="_heading=h.3dy6vkm" w:id="4"/>
            <w:bookmarkEnd w:id="4"/>
            <w:r w:rsidDel="00000000" w:rsidR="00000000" w:rsidRPr="00000000">
              <w:rPr>
                <w:rtl w:val="0"/>
              </w:rPr>
            </w:r>
          </w:p>
          <w:p w:rsidR="00000000" w:rsidDel="00000000" w:rsidP="00000000" w:rsidRDefault="00000000" w:rsidRPr="00000000" w14:paraId="00000041">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4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Your task  Read through the information on each section of the page. Take notes on each and try to remember all key facts and labels.</w:t>
            </w:r>
          </w:p>
          <w:p w:rsidR="00000000" w:rsidDel="00000000" w:rsidP="00000000" w:rsidRDefault="00000000" w:rsidRPr="00000000" w14:paraId="00000043">
            <w:pPr>
              <w:widowControl w:val="0"/>
              <w:spacing w:before="40" w:line="256" w:lineRule="auto"/>
              <w:rPr>
                <w:rFonts w:ascii="Leelawadee" w:cs="Leelawadee" w:eastAsia="Leelawadee" w:hAnsi="Leelawadee"/>
                <w:sz w:val="16"/>
                <w:szCs w:val="16"/>
              </w:rPr>
            </w:pPr>
            <w:r w:rsidDel="00000000" w:rsidR="00000000" w:rsidRPr="00000000">
              <w:rPr>
                <w:rtl w:val="0"/>
              </w:rPr>
            </w:r>
          </w:p>
        </w:tc>
        <w:tc>
          <w:tcPr>
            <w:vAlign w:val="center"/>
          </w:tcPr>
          <w:p w:rsidR="00000000" w:rsidDel="00000000" w:rsidP="00000000" w:rsidRDefault="00000000" w:rsidRPr="00000000" w14:paraId="00000044">
            <w:pPr>
              <w:rPr>
                <w:rFonts w:ascii="Leelawadee" w:cs="Leelawadee" w:eastAsia="Leelawadee" w:hAnsi="Leelawadee"/>
                <w:sz w:val="16"/>
                <w:szCs w:val="16"/>
              </w:rPr>
            </w:pPr>
            <w:hyperlink r:id="rId19">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45">
            <w:pPr>
              <w:rPr>
                <w:rFonts w:ascii="Leelawadee" w:cs="Leelawadee" w:eastAsia="Leelawadee" w:hAnsi="Leelawadee"/>
                <w:sz w:val="16"/>
                <w:szCs w:val="16"/>
              </w:rPr>
            </w:pPr>
            <w:bookmarkStart w:colFirst="0" w:colLast="0" w:name="_heading=h.tyjcwt" w:id="5"/>
            <w:bookmarkEnd w:id="5"/>
            <w:r w:rsidDel="00000000" w:rsidR="00000000" w:rsidRPr="00000000">
              <w:rPr>
                <w:rFonts w:ascii="Leelawadee" w:cs="Leelawadee" w:eastAsia="Leelawadee" w:hAnsi="Leelawadee"/>
                <w:sz w:val="16"/>
                <w:szCs w:val="16"/>
                <w:rtl w:val="0"/>
              </w:rPr>
              <w:t xml:space="preserve">Open up my loom video and play it as you work through the Google Slides presentation that goes with it.</w:t>
            </w:r>
          </w:p>
          <w:p w:rsidR="00000000" w:rsidDel="00000000" w:rsidP="00000000" w:rsidRDefault="00000000" w:rsidRPr="00000000" w14:paraId="00000046">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47">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After you have completed the slides, use the knowledge that you have gained to attempt the quiz.</w:t>
            </w:r>
          </w:p>
        </w:tc>
      </w:tr>
      <w:tr>
        <w:tc>
          <w:tcPr>
            <w:vAlign w:val="center"/>
          </w:tcPr>
          <w:p w:rsidR="00000000" w:rsidDel="00000000" w:rsidP="00000000" w:rsidRDefault="00000000" w:rsidRPr="00000000" w14:paraId="00000048">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PE</w:t>
            </w:r>
          </w:p>
        </w:tc>
        <w:tc>
          <w:tcPr>
            <w:vAlign w:val="center"/>
          </w:tcPr>
          <w:p w:rsidR="00000000" w:rsidDel="00000000" w:rsidP="00000000" w:rsidRDefault="00000000" w:rsidRPr="00000000" w14:paraId="0000004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following circuit programme </w:t>
            </w:r>
          </w:p>
          <w:p w:rsidR="00000000" w:rsidDel="00000000" w:rsidP="00000000" w:rsidRDefault="00000000" w:rsidRPr="00000000" w14:paraId="0000004A">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Warm up </w:t>
            </w:r>
          </w:p>
          <w:p w:rsidR="00000000" w:rsidDel="00000000" w:rsidP="00000000" w:rsidRDefault="00000000" w:rsidRPr="00000000" w14:paraId="0000004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30 seconds jogging on the spot</w:t>
            </w:r>
          </w:p>
          <w:p w:rsidR="00000000" w:rsidDel="00000000" w:rsidP="00000000" w:rsidRDefault="00000000" w:rsidRPr="00000000" w14:paraId="0000004C">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Heel flicks (30 seconds)</w:t>
            </w:r>
          </w:p>
          <w:p w:rsidR="00000000" w:rsidDel="00000000" w:rsidP="00000000" w:rsidRDefault="00000000" w:rsidRPr="00000000" w14:paraId="0000004D">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Stretches (1 minute)</w:t>
            </w:r>
          </w:p>
          <w:p w:rsidR="00000000" w:rsidDel="00000000" w:rsidP="00000000" w:rsidRDefault="00000000" w:rsidRPr="00000000" w14:paraId="0000004E">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Main workout</w:t>
            </w:r>
          </w:p>
          <w:p w:rsidR="00000000" w:rsidDel="00000000" w:rsidP="00000000" w:rsidRDefault="00000000" w:rsidRPr="00000000" w14:paraId="0000004F">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20-star jumps</w:t>
            </w:r>
          </w:p>
          <w:p w:rsidR="00000000" w:rsidDel="00000000" w:rsidP="00000000" w:rsidRDefault="00000000" w:rsidRPr="00000000" w14:paraId="00000050">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15 squats</w:t>
            </w:r>
          </w:p>
          <w:p w:rsidR="00000000" w:rsidDel="00000000" w:rsidP="00000000" w:rsidRDefault="00000000" w:rsidRPr="00000000" w14:paraId="00000051">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25 walking lunges</w:t>
            </w:r>
          </w:p>
          <w:p w:rsidR="00000000" w:rsidDel="00000000" w:rsidP="00000000" w:rsidRDefault="00000000" w:rsidRPr="00000000" w14:paraId="0000005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15 press ups</w:t>
            </w:r>
          </w:p>
          <w:p w:rsidR="00000000" w:rsidDel="00000000" w:rsidP="00000000" w:rsidRDefault="00000000" w:rsidRPr="00000000" w14:paraId="00000053">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40 seconds Arm circles</w:t>
            </w:r>
          </w:p>
          <w:p w:rsidR="00000000" w:rsidDel="00000000" w:rsidP="00000000" w:rsidRDefault="00000000" w:rsidRPr="00000000" w14:paraId="00000054">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25 mountain climbers</w:t>
            </w:r>
          </w:p>
          <w:p w:rsidR="00000000" w:rsidDel="00000000" w:rsidP="00000000" w:rsidRDefault="00000000" w:rsidRPr="00000000" w14:paraId="00000055">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Plank (30 seconds)</w:t>
            </w:r>
          </w:p>
          <w:p w:rsidR="00000000" w:rsidDel="00000000" w:rsidP="00000000" w:rsidRDefault="00000000" w:rsidRPr="00000000" w14:paraId="00000056">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20 Air punches </w:t>
            </w:r>
          </w:p>
          <w:p w:rsidR="00000000" w:rsidDel="00000000" w:rsidP="00000000" w:rsidRDefault="00000000" w:rsidRPr="00000000" w14:paraId="00000057">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Cool down</w:t>
            </w:r>
          </w:p>
          <w:p w:rsidR="00000000" w:rsidDel="00000000" w:rsidP="00000000" w:rsidRDefault="00000000" w:rsidRPr="00000000" w14:paraId="00000058">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Light stretches</w:t>
            </w:r>
          </w:p>
        </w:tc>
        <w:tc>
          <w:tcPr>
            <w:vAlign w:val="center"/>
          </w:tcPr>
          <w:p w:rsidR="00000000" w:rsidDel="00000000" w:rsidP="00000000" w:rsidRDefault="00000000" w:rsidRPr="00000000" w14:paraId="00000059">
            <w:pPr>
              <w:rPr>
                <w:rFonts w:ascii="Leelawadee" w:cs="Leelawadee" w:eastAsia="Leelawadee" w:hAnsi="Leelawadee"/>
              </w:rPr>
            </w:pPr>
            <w:hyperlink r:id="rId20">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tl w:val="0"/>
              </w:rPr>
            </w:r>
          </w:p>
          <w:p w:rsidR="00000000" w:rsidDel="00000000" w:rsidP="00000000" w:rsidRDefault="00000000" w:rsidRPr="00000000" w14:paraId="0000005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There will be a number of tasks set in the google classroom this week. </w:t>
            </w:r>
          </w:p>
          <w:p w:rsidR="00000000" w:rsidDel="00000000" w:rsidP="00000000" w:rsidRDefault="00000000" w:rsidRPr="00000000" w14:paraId="0000005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1.Remote Learning workout </w:t>
            </w:r>
          </w:p>
          <w:p w:rsidR="00000000" w:rsidDel="00000000" w:rsidP="00000000" w:rsidRDefault="00000000" w:rsidRPr="00000000" w14:paraId="0000005C">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 Teacher Challenge</w:t>
            </w:r>
          </w:p>
          <w:p w:rsidR="00000000" w:rsidDel="00000000" w:rsidP="00000000" w:rsidRDefault="00000000" w:rsidRPr="00000000" w14:paraId="0000005D">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3. Remote learning quiz </w:t>
            </w:r>
          </w:p>
          <w:p w:rsidR="00000000" w:rsidDel="00000000" w:rsidP="00000000" w:rsidRDefault="00000000" w:rsidRPr="00000000" w14:paraId="0000005E">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F">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Don’t forget you could also complete the Joe Wicks workouts (Monday/Wednesday/Friday)</w:t>
            </w:r>
          </w:p>
        </w:tc>
      </w:tr>
      <w:tr>
        <w:tc>
          <w:tcPr>
            <w:vAlign w:val="center"/>
          </w:tcPr>
          <w:p w:rsidR="00000000" w:rsidDel="00000000" w:rsidP="00000000" w:rsidRDefault="00000000" w:rsidRPr="00000000" w14:paraId="00000060">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RE</w:t>
            </w:r>
          </w:p>
        </w:tc>
        <w:tc>
          <w:tcPr>
            <w:vAlign w:val="center"/>
          </w:tcPr>
          <w:p w:rsidR="00000000" w:rsidDel="00000000" w:rsidP="00000000" w:rsidRDefault="00000000" w:rsidRPr="00000000" w14:paraId="00000061">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Using pages 28 to 41of the revision guide answers the questions on page 6 to page 23 in the Christianity practices booklet. (GCSE option only)</w:t>
            </w:r>
          </w:p>
          <w:p w:rsidR="00000000" w:rsidDel="00000000" w:rsidP="00000000" w:rsidRDefault="00000000" w:rsidRPr="00000000" w14:paraId="00000063">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4">
            <w:pPr>
              <w:rPr>
                <w:rFonts w:ascii="Leelawadee" w:cs="Leelawadee" w:eastAsia="Leelawadee" w:hAnsi="Leelawadee"/>
                <w:sz w:val="16"/>
                <w:szCs w:val="16"/>
              </w:rPr>
            </w:pPr>
            <w:r w:rsidDel="00000000" w:rsidR="00000000" w:rsidRPr="00000000">
              <w:rPr>
                <w:rtl w:val="0"/>
              </w:rPr>
            </w:r>
          </w:p>
        </w:tc>
        <w:tc>
          <w:tcPr>
            <w:vAlign w:val="center"/>
          </w:tcPr>
          <w:p w:rsidR="00000000" w:rsidDel="00000000" w:rsidP="00000000" w:rsidRDefault="00000000" w:rsidRPr="00000000" w14:paraId="00000065">
            <w:pPr>
              <w:rPr>
                <w:rFonts w:ascii="Leelawadee" w:cs="Leelawadee" w:eastAsia="Leelawadee" w:hAnsi="Leelawadee"/>
                <w:sz w:val="16"/>
                <w:szCs w:val="16"/>
              </w:rPr>
            </w:pPr>
            <w:hyperlink r:id="rId21">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66">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7">
            <w:pPr>
              <w:rPr>
                <w:rFonts w:ascii="Leelawadee" w:cs="Leelawadee" w:eastAsia="Leelawadee" w:hAnsi="Leelawadee"/>
                <w:sz w:val="16"/>
                <w:szCs w:val="16"/>
              </w:rPr>
            </w:pPr>
            <w:bookmarkStart w:colFirst="0" w:colLast="0" w:name="_heading=h.3znysh7" w:id="6"/>
            <w:bookmarkEnd w:id="6"/>
            <w:r w:rsidDel="00000000" w:rsidR="00000000" w:rsidRPr="00000000">
              <w:rPr>
                <w:rFonts w:ascii="Leelawadee" w:cs="Leelawadee" w:eastAsia="Leelawadee" w:hAnsi="Leelawadee"/>
                <w:b w:val="1"/>
                <w:sz w:val="16"/>
                <w:szCs w:val="16"/>
                <w:rtl w:val="0"/>
              </w:rPr>
              <w:t xml:space="preserve">Complete the work set on google docs use the loom video and google slides to help you. Make sure you take part in the live session.</w:t>
            </w:r>
            <w:r w:rsidDel="00000000" w:rsidR="00000000" w:rsidRPr="00000000">
              <w:rPr>
                <w:rtl w:val="0"/>
              </w:rPr>
            </w:r>
          </w:p>
        </w:tc>
      </w:tr>
      <w:tr>
        <w:tc>
          <w:tcPr>
            <w:vAlign w:val="center"/>
          </w:tcPr>
          <w:p w:rsidR="00000000" w:rsidDel="00000000" w:rsidP="00000000" w:rsidRDefault="00000000" w:rsidRPr="00000000" w14:paraId="00000068">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Science</w:t>
            </w:r>
          </w:p>
        </w:tc>
        <w:tc>
          <w:tcPr>
            <w:vAlign w:val="center"/>
          </w:tcPr>
          <w:p w:rsidR="00000000" w:rsidDel="00000000" w:rsidP="00000000" w:rsidRDefault="00000000" w:rsidRPr="00000000" w14:paraId="0000006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Use the AQA GCSE 9-1 Combined science trilogy to complete the following:</w:t>
            </w:r>
          </w:p>
          <w:p w:rsidR="00000000" w:rsidDel="00000000" w:rsidP="00000000" w:rsidRDefault="00000000" w:rsidRPr="00000000" w14:paraId="0000006A">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Read through pages 158 to 169</w:t>
            </w:r>
          </w:p>
          <w:p w:rsidR="00000000" w:rsidDel="00000000" w:rsidP="00000000" w:rsidRDefault="00000000" w:rsidRPr="00000000" w14:paraId="0000006B">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practise questions on pages 178 - 180</w:t>
            </w:r>
          </w:p>
          <w:p w:rsidR="00000000" w:rsidDel="00000000" w:rsidP="00000000" w:rsidRDefault="00000000" w:rsidRPr="00000000" w14:paraId="0000006C">
            <w:pPr>
              <w:numPr>
                <w:ilvl w:val="0"/>
                <w:numId w:val="1"/>
              </w:numPr>
              <w:spacing w:after="160"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questions on pages 198-190</w:t>
            </w:r>
          </w:p>
          <w:p w:rsidR="00000000" w:rsidDel="00000000" w:rsidP="00000000" w:rsidRDefault="00000000" w:rsidRPr="00000000" w14:paraId="0000006D">
            <w:pPr>
              <w:spacing w:after="160" w:line="259" w:lineRule="auto"/>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Compare distance-time graphs and velocity-time graphs. Write down the similarities and differences and include examples of each. </w:t>
            </w:r>
          </w:p>
        </w:tc>
        <w:tc>
          <w:tcPr>
            <w:vAlign w:val="center"/>
          </w:tcPr>
          <w:p w:rsidR="00000000" w:rsidDel="00000000" w:rsidP="00000000" w:rsidRDefault="00000000" w:rsidRPr="00000000" w14:paraId="0000006E">
            <w:pPr>
              <w:rPr>
                <w:rFonts w:ascii="Leelawadee" w:cs="Leelawadee" w:eastAsia="Leelawadee" w:hAnsi="Leelawadee"/>
                <w:sz w:val="16"/>
                <w:szCs w:val="16"/>
              </w:rPr>
            </w:pPr>
            <w:hyperlink r:id="rId22">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p w:rsidR="00000000" w:rsidDel="00000000" w:rsidP="00000000" w:rsidRDefault="00000000" w:rsidRPr="00000000" w14:paraId="0000006F">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70">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Combined science:</w:t>
            </w:r>
          </w:p>
          <w:p w:rsidR="00000000" w:rsidDel="00000000" w:rsidP="00000000" w:rsidRDefault="00000000" w:rsidRPr="00000000" w14:paraId="00000071">
            <w:pPr>
              <w:rPr>
                <w:rFonts w:ascii="Leelawadee" w:cs="Leelawadee" w:eastAsia="Leelawadee" w:hAnsi="Leelawadee"/>
                <w:sz w:val="16"/>
                <w:szCs w:val="16"/>
              </w:rPr>
            </w:pPr>
            <w:hyperlink r:id="rId23">
              <w:r w:rsidDel="00000000" w:rsidR="00000000" w:rsidRPr="00000000">
                <w:rPr>
                  <w:rFonts w:ascii="Leelawadee" w:cs="Leelawadee" w:eastAsia="Leelawadee" w:hAnsi="Leelawadee"/>
                  <w:color w:val="1155cc"/>
                  <w:sz w:val="16"/>
                  <w:szCs w:val="16"/>
                  <w:u w:val="single"/>
                  <w:rtl w:val="0"/>
                </w:rPr>
                <w:t xml:space="preserve">https://senecalearning.com/en-GB/</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s7ldbd0c7b</w:t>
            </w:r>
          </w:p>
          <w:p w:rsidR="00000000" w:rsidDel="00000000" w:rsidP="00000000" w:rsidRDefault="00000000" w:rsidRPr="00000000" w14:paraId="00000072">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73">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Separates science: </w:t>
            </w:r>
          </w:p>
          <w:p w:rsidR="00000000" w:rsidDel="00000000" w:rsidP="00000000" w:rsidRDefault="00000000" w:rsidRPr="00000000" w14:paraId="00000074">
            <w:pPr>
              <w:rPr>
                <w:rFonts w:ascii="Leelawadee" w:cs="Leelawadee" w:eastAsia="Leelawadee" w:hAnsi="Leelawadee"/>
                <w:sz w:val="16"/>
                <w:szCs w:val="16"/>
              </w:rPr>
            </w:pPr>
            <w:hyperlink r:id="rId24">
              <w:r w:rsidDel="00000000" w:rsidR="00000000" w:rsidRPr="00000000">
                <w:rPr>
                  <w:rFonts w:ascii="Leelawadee" w:cs="Leelawadee" w:eastAsia="Leelawadee" w:hAnsi="Leelawadee"/>
                  <w:color w:val="1155cc"/>
                  <w:sz w:val="16"/>
                  <w:szCs w:val="16"/>
                  <w:u w:val="single"/>
                  <w:rtl w:val="0"/>
                </w:rPr>
                <w:t xml:space="preserve">https://senecalearning.com/en-GB/</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pyzonq00f6</w:t>
            </w:r>
          </w:p>
        </w:tc>
      </w:tr>
      <w:tr>
        <w:tc>
          <w:tcPr>
            <w:vAlign w:val="center"/>
          </w:tcPr>
          <w:p w:rsidR="00000000" w:rsidDel="00000000" w:rsidP="00000000" w:rsidRDefault="00000000" w:rsidRPr="00000000" w14:paraId="00000075">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Hospitality &amp; Catering</w:t>
            </w:r>
          </w:p>
        </w:tc>
        <w:tc>
          <w:tcPr>
            <w:vAlign w:val="center"/>
          </w:tcPr>
          <w:p w:rsidR="00000000" w:rsidDel="00000000" w:rsidP="00000000" w:rsidRDefault="00000000" w:rsidRPr="00000000" w14:paraId="00000076">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following pages in the WJEC Catering revision book:</w:t>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line="259" w:lineRule="auto"/>
              <w:ind w:left="720" w:hanging="360"/>
              <w:rPr>
                <w:rFonts w:ascii="Leelawadee" w:cs="Leelawadee" w:eastAsia="Leelawadee" w:hAnsi="Leelawadee"/>
                <w:color w:val="000000"/>
                <w:sz w:val="16"/>
                <w:szCs w:val="16"/>
              </w:rPr>
            </w:pPr>
            <w:bookmarkStart w:colFirst="0" w:colLast="0" w:name="_heading=h.4d34og8" w:id="7"/>
            <w:bookmarkEnd w:id="7"/>
            <w:r w:rsidDel="00000000" w:rsidR="00000000" w:rsidRPr="00000000">
              <w:rPr>
                <w:rFonts w:ascii="Leelawadee" w:cs="Leelawadee" w:eastAsia="Leelawadee" w:hAnsi="Leelawadee"/>
                <w:color w:val="000000"/>
                <w:sz w:val="16"/>
                <w:szCs w:val="16"/>
                <w:rtl w:val="0"/>
              </w:rPr>
              <w:t xml:space="preserve">Nutrition</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line="259" w:lineRule="auto"/>
              <w:ind w:left="720" w:hanging="360"/>
              <w:rPr>
                <w:rFonts w:ascii="Leelawadee" w:cs="Leelawadee" w:eastAsia="Leelawadee" w:hAnsi="Leelawadee"/>
                <w:color w:val="000000"/>
                <w:sz w:val="16"/>
                <w:szCs w:val="16"/>
              </w:rPr>
            </w:pPr>
            <w:r w:rsidDel="00000000" w:rsidR="00000000" w:rsidRPr="00000000">
              <w:rPr>
                <w:rFonts w:ascii="Leelawadee" w:cs="Leelawadee" w:eastAsia="Leelawadee" w:hAnsi="Leelawadee"/>
                <w:color w:val="000000"/>
                <w:sz w:val="16"/>
                <w:szCs w:val="16"/>
                <w:rtl w:val="0"/>
              </w:rPr>
              <w:t xml:space="preserve">Healthy eating</w:t>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line="259" w:lineRule="auto"/>
              <w:ind w:left="720" w:hanging="360"/>
              <w:rPr>
                <w:rFonts w:ascii="Leelawadee" w:cs="Leelawadee" w:eastAsia="Leelawadee" w:hAnsi="Leelawadee"/>
                <w:color w:val="000000"/>
                <w:sz w:val="16"/>
                <w:szCs w:val="16"/>
              </w:rPr>
            </w:pPr>
            <w:r w:rsidDel="00000000" w:rsidR="00000000" w:rsidRPr="00000000">
              <w:rPr>
                <w:rFonts w:ascii="Leelawadee" w:cs="Leelawadee" w:eastAsia="Leelawadee" w:hAnsi="Leelawadee"/>
                <w:color w:val="000000"/>
                <w:sz w:val="16"/>
                <w:szCs w:val="16"/>
                <w:rtl w:val="0"/>
              </w:rPr>
              <w:t xml:space="preserve">Exam questions</w:t>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line="259" w:lineRule="auto"/>
              <w:ind w:left="720" w:hanging="360"/>
              <w:rPr>
                <w:rFonts w:ascii="Leelawadee" w:cs="Leelawadee" w:eastAsia="Leelawadee" w:hAnsi="Leelawadee"/>
                <w:color w:val="000000"/>
                <w:sz w:val="16"/>
                <w:szCs w:val="16"/>
              </w:rPr>
            </w:pPr>
            <w:r w:rsidDel="00000000" w:rsidR="00000000" w:rsidRPr="00000000">
              <w:rPr>
                <w:rFonts w:ascii="Leelawadee" w:cs="Leelawadee" w:eastAsia="Leelawadee" w:hAnsi="Leelawadee"/>
                <w:color w:val="000000"/>
                <w:sz w:val="16"/>
                <w:szCs w:val="16"/>
                <w:rtl w:val="0"/>
              </w:rPr>
              <w:t xml:space="preserve">Dietary needs</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Leelawadee" w:cs="Leelawadee" w:eastAsia="Leelawadee" w:hAnsi="Leelawadee"/>
                <w:color w:val="000000"/>
                <w:sz w:val="16"/>
                <w:szCs w:val="16"/>
              </w:rPr>
            </w:pPr>
            <w:r w:rsidDel="00000000" w:rsidR="00000000" w:rsidRPr="00000000">
              <w:rPr>
                <w:rFonts w:ascii="Leelawadee" w:cs="Leelawadee" w:eastAsia="Leelawadee" w:hAnsi="Leelawadee"/>
                <w:color w:val="000000"/>
                <w:sz w:val="16"/>
                <w:szCs w:val="16"/>
                <w:rtl w:val="0"/>
              </w:rPr>
              <w:t xml:space="preserve">Exam questions</w:t>
            </w:r>
          </w:p>
        </w:tc>
        <w:tc>
          <w:tcPr>
            <w:vAlign w:val="center"/>
          </w:tcPr>
          <w:p w:rsidR="00000000" w:rsidDel="00000000" w:rsidP="00000000" w:rsidRDefault="00000000" w:rsidRPr="00000000" w14:paraId="0000007C">
            <w:pPr>
              <w:rPr>
                <w:rFonts w:ascii="Leelawadee" w:cs="Leelawadee" w:eastAsia="Leelawadee" w:hAnsi="Leelawadee"/>
                <w:sz w:val="16"/>
                <w:szCs w:val="16"/>
              </w:rPr>
            </w:pPr>
            <w:hyperlink r:id="rId25">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p>
        </w:tc>
      </w:tr>
      <w:tr>
        <w:tc>
          <w:tcPr>
            <w:vAlign w:val="center"/>
          </w:tcPr>
          <w:p w:rsidR="00000000" w:rsidDel="00000000" w:rsidP="00000000" w:rsidRDefault="00000000" w:rsidRPr="00000000" w14:paraId="0000007D">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PHSE</w:t>
            </w:r>
          </w:p>
        </w:tc>
        <w:tc>
          <w:tcPr>
            <w:vAlign w:val="center"/>
          </w:tcPr>
          <w:p w:rsidR="00000000" w:rsidDel="00000000" w:rsidP="00000000" w:rsidRDefault="00000000" w:rsidRPr="00000000" w14:paraId="0000007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PSHE to start after Feb half term. </w:t>
            </w:r>
          </w:p>
        </w:tc>
        <w:tc>
          <w:tcPr>
            <w:vAlign w:val="center"/>
          </w:tcPr>
          <w:p w:rsidR="00000000" w:rsidDel="00000000" w:rsidP="00000000" w:rsidRDefault="00000000" w:rsidRPr="00000000" w14:paraId="0000007F">
            <w:pPr>
              <w:rPr>
                <w:rFonts w:ascii="Leelawadee" w:cs="Leelawadee" w:eastAsia="Leelawadee" w:hAnsi="Leelawadee"/>
                <w:sz w:val="16"/>
                <w:szCs w:val="16"/>
              </w:rPr>
            </w:pPr>
            <w:hyperlink r:id="rId26">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b w:val="1"/>
                <w:sz w:val="16"/>
                <w:szCs w:val="16"/>
                <w:rtl w:val="0"/>
              </w:rPr>
              <w:t xml:space="preserve"> </w:t>
            </w:r>
            <w:r w:rsidDel="00000000" w:rsidR="00000000" w:rsidRPr="00000000">
              <w:rPr>
                <w:rtl w:val="0"/>
              </w:rPr>
            </w:r>
          </w:p>
          <w:p w:rsidR="00000000" w:rsidDel="00000000" w:rsidP="00000000" w:rsidRDefault="00000000" w:rsidRPr="00000000" w14:paraId="00000080">
            <w:pPr>
              <w:rPr>
                <w:rFonts w:ascii="Leelawadee" w:cs="Leelawadee" w:eastAsia="Leelawadee" w:hAnsi="Leelawadee"/>
                <w:sz w:val="16"/>
                <w:szCs w:val="16"/>
              </w:rPr>
            </w:pPr>
            <w:r w:rsidDel="00000000" w:rsidR="00000000" w:rsidRPr="00000000">
              <w:rPr>
                <w:rtl w:val="0"/>
              </w:rPr>
            </w:r>
          </w:p>
        </w:tc>
      </w:tr>
    </w:tbl>
    <w:p w:rsidR="00000000" w:rsidDel="00000000" w:rsidP="00000000" w:rsidRDefault="00000000" w:rsidRPr="00000000" w14:paraId="00000081">
      <w:pPr>
        <w:rPr>
          <w:sz w:val="12"/>
          <w:szCs w:val="12"/>
        </w:rPr>
      </w:pPr>
      <w:r w:rsidDel="00000000" w:rsidR="00000000" w:rsidRPr="00000000">
        <w:rPr>
          <w:rtl w:val="0"/>
        </w:rPr>
      </w:r>
    </w:p>
    <w:sectPr>
      <w:headerReference r:id="rId27" w:type="default"/>
      <w:pgSz w:h="16838" w:w="11906" w:orient="portrait"/>
      <w:pgMar w:bottom="720" w:top="720" w:left="720" w:right="1274" w:header="34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eelawadee"/>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513"/>
        <w:tab w:val="right" w:pos="9026"/>
      </w:tabs>
      <w:spacing w:after="0" w:line="240" w:lineRule="auto"/>
      <w:rPr>
        <w:rFonts w:ascii="Leelawadee" w:cs="Leelawadee" w:eastAsia="Leelawadee" w:hAnsi="Leelawadee"/>
        <w:b w:val="1"/>
        <w:color w:val="000000"/>
        <w:sz w:val="36"/>
        <w:szCs w:val="36"/>
      </w:rPr>
    </w:pPr>
    <w:r w:rsidDel="00000000" w:rsidR="00000000" w:rsidRPr="00000000">
      <w:rPr>
        <w:rFonts w:ascii="Leelawadee" w:cs="Leelawadee" w:eastAsia="Leelawadee" w:hAnsi="Leelawadee"/>
        <w:b w:val="1"/>
        <w:sz w:val="36"/>
        <w:szCs w:val="36"/>
        <w:rtl w:val="0"/>
      </w:rPr>
      <w:t xml:space="preserve">Jan - Feb 2021 </w:t>
    </w:r>
    <w:r w:rsidDel="00000000" w:rsidR="00000000" w:rsidRPr="00000000">
      <w:rPr>
        <w:rFonts w:ascii="Leelawadee" w:cs="Leelawadee" w:eastAsia="Leelawadee" w:hAnsi="Leelawadee"/>
        <w:b w:val="1"/>
        <w:color w:val="000000"/>
        <w:sz w:val="36"/>
        <w:szCs w:val="36"/>
        <w:rtl w:val="0"/>
      </w:rPr>
      <w:t xml:space="preserve">Year 10 Remote Learning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72A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E272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152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24D"/>
  </w:style>
  <w:style w:type="paragraph" w:styleId="Footer">
    <w:name w:val="footer"/>
    <w:basedOn w:val="Normal"/>
    <w:link w:val="FooterChar"/>
    <w:uiPriority w:val="99"/>
    <w:unhideWhenUsed w:val="1"/>
    <w:rsid w:val="001152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24D"/>
  </w:style>
  <w:style w:type="character" w:styleId="Hyperlink">
    <w:name w:val="Hyperlink"/>
    <w:basedOn w:val="DefaultParagraphFont"/>
    <w:uiPriority w:val="99"/>
    <w:unhideWhenUsed w:val="1"/>
    <w:rsid w:val="0011524D"/>
    <w:rPr>
      <w:color w:val="0563c1" w:themeColor="hyperlink"/>
      <w:u w:val="single"/>
    </w:rPr>
  </w:style>
  <w:style w:type="character" w:styleId="UnresolvedMention">
    <w:name w:val="Unresolved Mention"/>
    <w:basedOn w:val="DefaultParagraphFont"/>
    <w:uiPriority w:val="99"/>
    <w:semiHidden w:val="1"/>
    <w:unhideWhenUsed w:val="1"/>
    <w:rsid w:val="0011524D"/>
    <w:rPr>
      <w:color w:val="605e5c"/>
      <w:shd w:color="auto" w:fill="e1dfdd" w:val="clear"/>
    </w:rPr>
  </w:style>
  <w:style w:type="character" w:styleId="FollowedHyperlink">
    <w:name w:val="FollowedHyperlink"/>
    <w:basedOn w:val="DefaultParagraphFont"/>
    <w:uiPriority w:val="99"/>
    <w:semiHidden w:val="1"/>
    <w:unhideWhenUsed w:val="1"/>
    <w:rsid w:val="0011524D"/>
    <w:rPr>
      <w:color w:val="954f72" w:themeColor="followedHyperlink"/>
      <w:u w:val="single"/>
    </w:rPr>
  </w:style>
  <w:style w:type="character" w:styleId="CommentReference">
    <w:name w:val="annotation reference"/>
    <w:basedOn w:val="DefaultParagraphFont"/>
    <w:uiPriority w:val="99"/>
    <w:semiHidden w:val="1"/>
    <w:unhideWhenUsed w:val="1"/>
    <w:rsid w:val="003D7BCA"/>
    <w:rPr>
      <w:sz w:val="16"/>
      <w:szCs w:val="16"/>
    </w:rPr>
  </w:style>
  <w:style w:type="paragraph" w:styleId="CommentText">
    <w:name w:val="annotation text"/>
    <w:basedOn w:val="Normal"/>
    <w:link w:val="CommentTextChar"/>
    <w:uiPriority w:val="99"/>
    <w:semiHidden w:val="1"/>
    <w:unhideWhenUsed w:val="1"/>
    <w:rsid w:val="003D7BCA"/>
    <w:pPr>
      <w:spacing w:line="240" w:lineRule="auto"/>
    </w:pPr>
    <w:rPr>
      <w:sz w:val="20"/>
      <w:szCs w:val="20"/>
    </w:rPr>
  </w:style>
  <w:style w:type="character" w:styleId="CommentTextChar" w:customStyle="1">
    <w:name w:val="Comment Text Char"/>
    <w:basedOn w:val="DefaultParagraphFont"/>
    <w:link w:val="CommentText"/>
    <w:uiPriority w:val="99"/>
    <w:semiHidden w:val="1"/>
    <w:rsid w:val="003D7BCA"/>
    <w:rPr>
      <w:sz w:val="20"/>
      <w:szCs w:val="20"/>
    </w:rPr>
  </w:style>
  <w:style w:type="paragraph" w:styleId="CommentSubject">
    <w:name w:val="annotation subject"/>
    <w:basedOn w:val="CommentText"/>
    <w:next w:val="CommentText"/>
    <w:link w:val="CommentSubjectChar"/>
    <w:uiPriority w:val="99"/>
    <w:semiHidden w:val="1"/>
    <w:unhideWhenUsed w:val="1"/>
    <w:rsid w:val="003D7BCA"/>
    <w:rPr>
      <w:b w:val="1"/>
      <w:bCs w:val="1"/>
    </w:rPr>
  </w:style>
  <w:style w:type="character" w:styleId="CommentSubjectChar" w:customStyle="1">
    <w:name w:val="Comment Subject Char"/>
    <w:basedOn w:val="CommentTextChar"/>
    <w:link w:val="CommentSubject"/>
    <w:uiPriority w:val="99"/>
    <w:semiHidden w:val="1"/>
    <w:rsid w:val="003D7BCA"/>
    <w:rPr>
      <w:b w:val="1"/>
      <w:bCs w:val="1"/>
      <w:sz w:val="20"/>
      <w:szCs w:val="20"/>
    </w:rPr>
  </w:style>
  <w:style w:type="paragraph" w:styleId="BalloonText">
    <w:name w:val="Balloon Text"/>
    <w:basedOn w:val="Normal"/>
    <w:link w:val="BalloonTextChar"/>
    <w:uiPriority w:val="99"/>
    <w:semiHidden w:val="1"/>
    <w:unhideWhenUsed w:val="1"/>
    <w:rsid w:val="003D7BC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7BCA"/>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7C6836"/>
    <w:pPr>
      <w:ind w:left="720"/>
      <w:contextualSpacing w:val="1"/>
    </w:p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lassroom.google.com" TargetMode="External"/><Relationship Id="rId22" Type="http://schemas.openxmlformats.org/officeDocument/2006/relationships/hyperlink" Target="https://classroom.google.com" TargetMode="External"/><Relationship Id="rId21" Type="http://schemas.openxmlformats.org/officeDocument/2006/relationships/hyperlink" Target="https://classroom.google.com" TargetMode="External"/><Relationship Id="rId24" Type="http://schemas.openxmlformats.org/officeDocument/2006/relationships/hyperlink" Target="https://senecalearning.com/en-GB/" TargetMode="External"/><Relationship Id="rId23" Type="http://schemas.openxmlformats.org/officeDocument/2006/relationships/hyperlink" Target="https://senecalearning.com/en-G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google.com" TargetMode="External"/><Relationship Id="rId26" Type="http://schemas.openxmlformats.org/officeDocument/2006/relationships/hyperlink" Target="https://classroom.google.com" TargetMode="External"/><Relationship Id="rId25" Type="http://schemas.openxmlformats.org/officeDocument/2006/relationships/hyperlink" Target="https://classroom.google.com"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assroom.google.com" TargetMode="External"/><Relationship Id="rId8" Type="http://schemas.openxmlformats.org/officeDocument/2006/relationships/hyperlink" Target="https://classroom.google.com" TargetMode="External"/><Relationship Id="rId11" Type="http://schemas.openxmlformats.org/officeDocument/2006/relationships/hyperlink" Target="https://classroom.google.com" TargetMode="External"/><Relationship Id="rId10" Type="http://schemas.openxmlformats.org/officeDocument/2006/relationships/hyperlink" Target="https://classroom.google.com" TargetMode="External"/><Relationship Id="rId13" Type="http://schemas.openxmlformats.org/officeDocument/2006/relationships/hyperlink" Target="https://classroom.google.com" TargetMode="External"/><Relationship Id="rId12" Type="http://schemas.openxmlformats.org/officeDocument/2006/relationships/hyperlink" Target="https://classroom.google.como" TargetMode="External"/><Relationship Id="rId15" Type="http://schemas.openxmlformats.org/officeDocument/2006/relationships/hyperlink" Target="https://classroom.google.com" TargetMode="External"/><Relationship Id="rId14" Type="http://schemas.openxmlformats.org/officeDocument/2006/relationships/hyperlink" Target="https://classroom.google.com" TargetMode="External"/><Relationship Id="rId17" Type="http://schemas.openxmlformats.org/officeDocument/2006/relationships/hyperlink" Target="https://classroom.google.com" TargetMode="External"/><Relationship Id="rId16" Type="http://schemas.openxmlformats.org/officeDocument/2006/relationships/hyperlink" Target="https://classroom.google.com" TargetMode="External"/><Relationship Id="rId19" Type="http://schemas.openxmlformats.org/officeDocument/2006/relationships/hyperlink" Target="https://classroom.google.com" TargetMode="External"/><Relationship Id="rId1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tOC8hgwCwRwZl8VWDdRL0De5A==">AMUW2mVlwKcgjvbHOOR7osg36KPvPvhnGwqwr3HgZkjRo6dLuQWJJ566hYcFCpHPVM80GmLF708E+FJiISUdZODdjtJ1HgFgCOgYNOLqXPYyarT1VeT7ljmOuI1ZxWqSDyUir+nG2ApWgL1O6UvSPxVrR4Nb7pWulvFHsHFvvMhqCpcz0RTnwQ22wZP0nXr6nmxO7JRatDkmRvhSu2jDgtfal9S7ElPrpW1KzY01Tzrs2qaJdWQJCDM=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2020-08-31T14:55:00Z</dcterms:created>
  <dc:creator>Simon Blackwell</dc:creator>
</cp:coreProperties>
</file>