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DD28D2" w14:textId="7B83127B" w:rsidR="005327A3" w:rsidRPr="0051715F" w:rsidRDefault="005327A3" w:rsidP="00E108BD">
      <w:pPr>
        <w:jc w:val="center"/>
        <w:rPr>
          <w:rFonts w:ascii="Century Gothic" w:hAnsi="Century Gothic"/>
          <w:b/>
          <w:bCs/>
          <w:sz w:val="40"/>
          <w:szCs w:val="40"/>
        </w:rPr>
      </w:pPr>
      <w:r w:rsidRPr="0051715F">
        <w:rPr>
          <w:rFonts w:ascii="Century Gothic" w:hAnsi="Century Gothic"/>
          <w:b/>
          <w:bCs/>
          <w:sz w:val="40"/>
          <w:szCs w:val="40"/>
        </w:rPr>
        <w:t>SEND Information Report</w:t>
      </w:r>
    </w:p>
    <w:p w14:paraId="27BFF71E" w14:textId="0BF047C4" w:rsidR="00E108BD" w:rsidRDefault="002903E7" w:rsidP="000B3D27">
      <w:pPr>
        <w:rPr>
          <w:rFonts w:ascii="Century Gothic" w:hAnsi="Century Gothic"/>
          <w:b/>
          <w:bCs/>
        </w:rPr>
      </w:pPr>
      <w:r w:rsidRPr="002903E7">
        <w:rPr>
          <w:rFonts w:ascii="Times New Roman" w:eastAsia="Calibri" w:hAnsi="Times New Roman" w:cs="Times New Roman"/>
          <w:noProof/>
          <w:sz w:val="24"/>
          <w:szCs w:val="24"/>
          <w:lang w:eastAsia="en-GB"/>
        </w:rPr>
        <mc:AlternateContent>
          <mc:Choice Requires="wps">
            <w:drawing>
              <wp:anchor distT="45720" distB="45720" distL="114300" distR="114300" simplePos="0" relativeHeight="251659264" behindDoc="0" locked="0" layoutInCell="1" allowOverlap="1" wp14:anchorId="66E5EEE8" wp14:editId="1BFDD1D8">
                <wp:simplePos x="0" y="0"/>
                <wp:positionH relativeFrom="margin">
                  <wp:align>right</wp:align>
                </wp:positionH>
                <wp:positionV relativeFrom="paragraph">
                  <wp:posOffset>7620</wp:posOffset>
                </wp:positionV>
                <wp:extent cx="1209675" cy="8572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857250"/>
                        </a:xfrm>
                        <a:prstGeom prst="rect">
                          <a:avLst/>
                        </a:prstGeom>
                        <a:solidFill>
                          <a:srgbClr val="FFFFFF"/>
                        </a:solidFill>
                        <a:ln w="9525">
                          <a:solidFill>
                            <a:srgbClr val="000000"/>
                          </a:solidFill>
                          <a:miter lim="800000"/>
                          <a:headEnd/>
                          <a:tailEnd/>
                        </a:ln>
                      </wps:spPr>
                      <wps:txbx>
                        <w:txbxContent>
                          <w:p w14:paraId="785BC6F3" w14:textId="77777777" w:rsidR="002903E7" w:rsidRDefault="002903E7" w:rsidP="002903E7">
                            <w:pPr>
                              <w:spacing w:after="0"/>
                              <w:rPr>
                                <w:b/>
                              </w:rPr>
                            </w:pPr>
                            <w:r>
                              <w:rPr>
                                <w:b/>
                              </w:rPr>
                              <w:t>Approved on:</w:t>
                            </w:r>
                          </w:p>
                          <w:p w14:paraId="73EC5867" w14:textId="77777777" w:rsidR="002903E7" w:rsidRDefault="002903E7" w:rsidP="002903E7">
                            <w:pPr>
                              <w:spacing w:after="0"/>
                              <w:rPr>
                                <w:b/>
                                <w:i/>
                              </w:rPr>
                            </w:pPr>
                            <w:r>
                              <w:rPr>
                                <w:b/>
                                <w:i/>
                              </w:rPr>
                              <w:t>July 2023</w:t>
                            </w:r>
                          </w:p>
                          <w:p w14:paraId="4D0858A2" w14:textId="77777777" w:rsidR="002903E7" w:rsidRDefault="002903E7" w:rsidP="002903E7">
                            <w:pPr>
                              <w:spacing w:after="0"/>
                              <w:rPr>
                                <w:b/>
                              </w:rPr>
                            </w:pPr>
                            <w:r>
                              <w:rPr>
                                <w:b/>
                              </w:rPr>
                              <w:t>Next review:</w:t>
                            </w:r>
                          </w:p>
                          <w:p w14:paraId="543D2A5F" w14:textId="77777777" w:rsidR="002903E7" w:rsidRDefault="002903E7" w:rsidP="002903E7">
                            <w:pPr>
                              <w:spacing w:after="0"/>
                              <w:rPr>
                                <w:b/>
                                <w:i/>
                              </w:rPr>
                            </w:pPr>
                            <w:r>
                              <w:rPr>
                                <w:b/>
                                <w:i/>
                              </w:rPr>
                              <w:t>June-July 2024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E5EEE8" id="_x0000_t202" coordsize="21600,21600" o:spt="202" path="m,l,21600r21600,l21600,xe">
                <v:stroke joinstyle="miter"/>
                <v:path gradientshapeok="t" o:connecttype="rect"/>
              </v:shapetype>
              <v:shape id="Text Box 2" o:spid="_x0000_s1026" type="#_x0000_t202" style="position:absolute;margin-left:44.05pt;margin-top:.6pt;width:95.25pt;height:6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">
                <v:textbox>
                  <w:txbxContent>
                    <w:p w14:paraId="785BC6F3" w14:textId="77777777" w:rsidR="002903E7" w:rsidRDefault="002903E7" w:rsidP="002903E7">
                      <w:pPr>
                        <w:spacing w:after="0"/>
                        <w:rPr>
                          <w:b/>
                        </w:rPr>
                      </w:pPr>
                      <w:r>
                        <w:rPr>
                          <w:b/>
                        </w:rPr>
                        <w:t>Approved on:</w:t>
                      </w:r>
                    </w:p>
                    <w:p w14:paraId="73EC5867" w14:textId="77777777" w:rsidR="002903E7" w:rsidRDefault="002903E7" w:rsidP="002903E7">
                      <w:pPr>
                        <w:spacing w:after="0"/>
                        <w:rPr>
                          <w:b/>
                          <w:i/>
                        </w:rPr>
                      </w:pPr>
                      <w:r>
                        <w:rPr>
                          <w:b/>
                          <w:i/>
                        </w:rPr>
                        <w:t>July 2023</w:t>
                      </w:r>
                    </w:p>
                    <w:p w14:paraId="4D0858A2" w14:textId="77777777" w:rsidR="002903E7" w:rsidRDefault="002903E7" w:rsidP="002903E7">
                      <w:pPr>
                        <w:spacing w:after="0"/>
                        <w:rPr>
                          <w:b/>
                        </w:rPr>
                      </w:pPr>
                      <w:r>
                        <w:rPr>
                          <w:b/>
                        </w:rPr>
                        <w:t>Next review:</w:t>
                      </w:r>
                    </w:p>
                    <w:p w14:paraId="543D2A5F" w14:textId="77777777" w:rsidR="002903E7" w:rsidRDefault="002903E7" w:rsidP="002903E7">
                      <w:pPr>
                        <w:spacing w:after="0"/>
                        <w:rPr>
                          <w:b/>
                          <w:i/>
                        </w:rPr>
                      </w:pPr>
                      <w:r>
                        <w:rPr>
                          <w:b/>
                          <w:i/>
                        </w:rPr>
                        <w:t>June-July 2024</w:t>
                      </w:r>
                    </w:p>
                  </w:txbxContent>
                </v:textbox>
                <w10:wrap type="square" anchorx="margin"/>
              </v:shape>
            </w:pict>
          </mc:Fallback>
        </mc:AlternateContent>
      </w:r>
      <w:r w:rsidR="00E108BD" w:rsidRPr="00E108BD">
        <w:rPr>
          <w:rFonts w:ascii="Century Gothic" w:hAnsi="Century Gothic" w:cs="Arial"/>
          <w:noProof/>
          <w:lang w:val="en-US"/>
        </w:rPr>
        <mc:AlternateContent>
          <mc:Choice Requires="wps">
            <w:drawing>
              <wp:anchor distT="45720" distB="45720" distL="114300" distR="114300" simplePos="0" relativeHeight="251656192" behindDoc="0" locked="0" layoutInCell="1" allowOverlap="1" wp14:anchorId="3E70A427" wp14:editId="5A097690">
                <wp:simplePos x="0" y="0"/>
                <wp:positionH relativeFrom="margin">
                  <wp:posOffset>1270000</wp:posOffset>
                </wp:positionH>
                <wp:positionV relativeFrom="paragraph">
                  <wp:posOffset>6350</wp:posOffset>
                </wp:positionV>
                <wp:extent cx="3933825" cy="419100"/>
                <wp:effectExtent l="0" t="0" r="9525"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419100"/>
                        </a:xfrm>
                        <a:prstGeom prst="rect">
                          <a:avLst/>
                        </a:prstGeom>
                        <a:solidFill>
                          <a:srgbClr val="FFFFFF"/>
                        </a:solidFill>
                        <a:ln w="9525">
                          <a:noFill/>
                          <a:miter lim="800000"/>
                          <a:headEnd/>
                          <a:tailEnd/>
                        </a:ln>
                      </wps:spPr>
                      <wps:txbx>
                        <w:txbxContent>
                          <w:p w14:paraId="0A77EF7A" w14:textId="7A44E538" w:rsidR="00E108BD" w:rsidRPr="00AE358F" w:rsidRDefault="00AE358F" w:rsidP="00E108BD">
                            <w:pPr>
                              <w:jc w:val="center"/>
                              <w:rPr>
                                <w:rFonts w:ascii="Tempus Sans ITC" w:hAnsi="Tempus Sans ITC"/>
                                <w:b/>
                                <w:color w:val="FF0000"/>
                                <w:sz w:val="36"/>
                              </w:rPr>
                            </w:pPr>
                            <w:r w:rsidRPr="00AE358F">
                              <w:rPr>
                                <w:rFonts w:ascii="Tempus Sans ITC" w:hAnsi="Tempus Sans ITC"/>
                                <w:b/>
                                <w:color w:val="FF0000"/>
                                <w:sz w:val="36"/>
                              </w:rPr>
                              <w:t>Blessed John Duckett Catholic Primary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70A427" id="_x0000_s1027" type="#_x0000_t202" style="position:absolute;margin-left:100pt;margin-top:.5pt;width:309.75pt;height:33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" stroked="f">
                <v:textbox>
                  <w:txbxContent>
                    <w:p w14:paraId="0A77EF7A" w14:textId="7A44E538" w:rsidR="00E108BD" w:rsidRPr="00AE358F" w:rsidRDefault="00AE358F" w:rsidP="00E108BD">
                      <w:pPr>
                        <w:jc w:val="center"/>
                        <w:rPr>
                          <w:rFonts w:ascii="Tempus Sans ITC" w:hAnsi="Tempus Sans ITC"/>
                          <w:b/>
                          <w:color w:val="FF0000"/>
                          <w:sz w:val="36"/>
                        </w:rPr>
                      </w:pPr>
                      <w:r w:rsidRPr="00AE358F">
                        <w:rPr>
                          <w:rFonts w:ascii="Tempus Sans ITC" w:hAnsi="Tempus Sans ITC"/>
                          <w:b/>
                          <w:color w:val="FF0000"/>
                          <w:sz w:val="36"/>
                        </w:rPr>
                        <w:t>Blessed John Duckett Catholic Primary</w:t>
                      </w:r>
                    </w:p>
                  </w:txbxContent>
                </v:textbox>
                <w10:wrap type="square" anchorx="margin"/>
              </v:shape>
            </w:pict>
          </mc:Fallback>
        </mc:AlternateContent>
      </w:r>
    </w:p>
    <w:p w14:paraId="359CE41F" w14:textId="44F1D11E" w:rsidR="000B3D27" w:rsidRPr="00B50920" w:rsidRDefault="00AE358F" w:rsidP="000B3D27">
      <w:pPr>
        <w:rPr>
          <w:rFonts w:ascii="Century Gothic" w:hAnsi="Century Gothic"/>
          <w:b/>
          <w:bCs/>
          <w:color w:val="0070C0"/>
          <w:u w:val="single"/>
        </w:rPr>
      </w:pPr>
      <w:bookmarkStart w:id="0" w:name="_GoBack"/>
      <w:bookmarkEnd w:id="0"/>
      <w:r w:rsidRPr="00AE358F">
        <w:rPr>
          <w:rFonts w:ascii="Century Gothic" w:hAnsi="Century Gothic"/>
          <w:b/>
          <w:bCs/>
          <w:noProof/>
          <w:color w:val="0070C0"/>
          <w:u w:val="single"/>
        </w:rPr>
        <w:drawing>
          <wp:anchor distT="0" distB="0" distL="114300" distR="114300" simplePos="0" relativeHeight="251657216" behindDoc="0" locked="0" layoutInCell="1" allowOverlap="1" wp14:anchorId="533D1912" wp14:editId="65F84714">
            <wp:simplePos x="0" y="0"/>
            <wp:positionH relativeFrom="column">
              <wp:posOffset>2556510</wp:posOffset>
            </wp:positionH>
            <wp:positionV relativeFrom="paragraph">
              <wp:posOffset>158115</wp:posOffset>
            </wp:positionV>
            <wp:extent cx="631464" cy="752475"/>
            <wp:effectExtent l="0" t="0" r="0" b="0"/>
            <wp:wrapNone/>
            <wp:docPr id="4098" name="Picture 38" descr="Logo">
              <a:extLst xmlns:a="http://schemas.openxmlformats.org/drawingml/2006/main">
                <a:ext uri="{FF2B5EF4-FFF2-40B4-BE49-F238E27FC236}">
                  <a16:creationId xmlns:a16="http://schemas.microsoft.com/office/drawing/2014/main" id="{06FA2295-A072-455F-9765-9C8F900C522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38" descr="Logo">
                      <a:extLst>
                        <a:ext uri="{FF2B5EF4-FFF2-40B4-BE49-F238E27FC236}">
                          <a16:creationId xmlns:a16="http://schemas.microsoft.com/office/drawing/2014/main" id="{06FA2295-A072-455F-9765-9C8F900C5223}"/>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1464"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B77363" w14:textId="1FE36F57" w:rsidR="000B3D27" w:rsidRPr="00B50920" w:rsidRDefault="000B3D27" w:rsidP="000B3D27">
      <w:pPr>
        <w:rPr>
          <w:rFonts w:ascii="Century Gothic" w:hAnsi="Century Gothic"/>
          <w:b/>
          <w:bCs/>
          <w:color w:val="0070C0"/>
          <w:u w:val="single"/>
        </w:rPr>
      </w:pPr>
    </w:p>
    <w:p w14:paraId="6502941D" w14:textId="369C6DAF" w:rsidR="005327A3" w:rsidRPr="00B50920" w:rsidRDefault="00254F87" w:rsidP="000B3D27">
      <w:pPr>
        <w:rPr>
          <w:rFonts w:ascii="Century Gothic" w:hAnsi="Century Gothic"/>
          <w:b/>
          <w:bCs/>
          <w:u w:val="single"/>
        </w:rPr>
      </w:pPr>
      <w:r w:rsidRPr="00B50920">
        <w:rPr>
          <w:rFonts w:ascii="Century Gothic" w:hAnsi="Century Gothic"/>
          <w:noProof/>
          <w:u w:val="single"/>
        </w:rPr>
        <w:drawing>
          <wp:anchor distT="0" distB="0" distL="114300" distR="114300" simplePos="0" relativeHeight="251659264" behindDoc="1" locked="0" layoutInCell="1" allowOverlap="1" wp14:anchorId="1181974B" wp14:editId="05645A56">
            <wp:simplePos x="0" y="0"/>
            <wp:positionH relativeFrom="column">
              <wp:posOffset>3489960</wp:posOffset>
            </wp:positionH>
            <wp:positionV relativeFrom="paragraph">
              <wp:posOffset>244475</wp:posOffset>
            </wp:positionV>
            <wp:extent cx="3009900" cy="3009900"/>
            <wp:effectExtent l="0" t="0" r="0" b="0"/>
            <wp:wrapTight wrapText="bothSides">
              <wp:wrapPolygon edited="0">
                <wp:start x="0" y="0"/>
                <wp:lineTo x="0" y="21463"/>
                <wp:lineTo x="21463" y="21463"/>
                <wp:lineTo x="21463" y="0"/>
                <wp:lineTo x="0" y="0"/>
              </wp:wrapPolygon>
            </wp:wrapTight>
            <wp:docPr id="2"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Diagram&#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09900" cy="3009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78E2DC" w14:textId="77777777" w:rsidR="00AE358F" w:rsidRDefault="00AE358F" w:rsidP="00E749DF">
      <w:pPr>
        <w:ind w:left="-709"/>
        <w:rPr>
          <w:rStyle w:val="normaltextrun"/>
          <w:rFonts w:cstheme="minorHAnsi"/>
          <w:position w:val="4"/>
          <w:bdr w:val="none" w:sz="0" w:space="0" w:color="auto" w:frame="1"/>
        </w:rPr>
      </w:pPr>
    </w:p>
    <w:p w14:paraId="0F8B0BF2" w14:textId="4F830C3A" w:rsidR="005327A3" w:rsidRPr="00E749DF" w:rsidRDefault="000B3D27" w:rsidP="00E749DF">
      <w:pPr>
        <w:ind w:left="-709"/>
        <w:rPr>
          <w:rFonts w:cstheme="minorHAnsi"/>
          <w:position w:val="4"/>
          <w:bdr w:val="none" w:sz="0" w:space="0" w:color="auto" w:frame="1"/>
        </w:rPr>
      </w:pPr>
      <w:r w:rsidRPr="00E749DF">
        <w:rPr>
          <w:rStyle w:val="normaltextrun"/>
          <w:rFonts w:cstheme="minorHAnsi"/>
          <w:position w:val="4"/>
          <w:bdr w:val="none" w:sz="0" w:space="0" w:color="auto" w:frame="1"/>
        </w:rPr>
        <w:t xml:space="preserve">As part of the family of Bishop Hogarth Catholic Education Trust, our school has at its core, the </w:t>
      </w:r>
      <w:r w:rsidR="0031561D" w:rsidRPr="00E749DF">
        <w:rPr>
          <w:rStyle w:val="normaltextrun"/>
          <w:rFonts w:cstheme="minorHAnsi"/>
          <w:position w:val="4"/>
          <w:bdr w:val="none" w:sz="0" w:space="0" w:color="auto" w:frame="1"/>
        </w:rPr>
        <w:t>virtues,</w:t>
      </w:r>
      <w:r w:rsidRPr="00E749DF">
        <w:rPr>
          <w:rStyle w:val="normaltextrun"/>
          <w:rFonts w:cstheme="minorHAnsi"/>
          <w:position w:val="4"/>
          <w:bdr w:val="none" w:sz="0" w:space="0" w:color="auto" w:frame="1"/>
        </w:rPr>
        <w:t xml:space="preserve"> and values of:</w:t>
      </w:r>
      <w:r w:rsidR="00B9751A" w:rsidRPr="00E749DF">
        <w:rPr>
          <w:rFonts w:cstheme="minorHAnsi"/>
          <w:noProof/>
        </w:rPr>
        <w:t xml:space="preserve"> </w:t>
      </w:r>
    </w:p>
    <w:p w14:paraId="6456018D" w14:textId="77777777" w:rsidR="005327A3" w:rsidRPr="00E749DF" w:rsidRDefault="005327A3" w:rsidP="00E749DF">
      <w:pPr>
        <w:pStyle w:val="paragraph"/>
        <w:spacing w:before="0" w:beforeAutospacing="0" w:after="0" w:afterAutospacing="0"/>
        <w:ind w:left="-709"/>
        <w:textAlignment w:val="baseline"/>
        <w:rPr>
          <w:rFonts w:asciiTheme="minorHAnsi" w:hAnsiTheme="minorHAnsi" w:cstheme="minorHAnsi"/>
          <w:sz w:val="22"/>
          <w:szCs w:val="22"/>
        </w:rPr>
      </w:pPr>
      <w:r w:rsidRPr="00E749DF">
        <w:rPr>
          <w:rStyle w:val="normaltextrun"/>
          <w:rFonts w:asciiTheme="minorHAnsi" w:hAnsiTheme="minorHAnsi" w:cstheme="minorHAnsi"/>
          <w:b/>
          <w:bCs/>
          <w:color w:val="00B050"/>
          <w:position w:val="2"/>
          <w:sz w:val="22"/>
          <w:szCs w:val="22"/>
        </w:rPr>
        <w:t>Respect</w:t>
      </w:r>
      <w:r w:rsidRPr="00E749DF">
        <w:rPr>
          <w:rStyle w:val="normaltextrun"/>
          <w:rFonts w:asciiTheme="minorHAnsi" w:hAnsiTheme="minorHAnsi" w:cstheme="minorHAnsi"/>
          <w:b/>
          <w:bCs/>
          <w:color w:val="00B0F0"/>
          <w:position w:val="2"/>
          <w:sz w:val="22"/>
          <w:szCs w:val="22"/>
        </w:rPr>
        <w:t> </w:t>
      </w:r>
      <w:r w:rsidRPr="00E749DF">
        <w:rPr>
          <w:rStyle w:val="normaltextrun"/>
          <w:rFonts w:asciiTheme="minorHAnsi" w:hAnsiTheme="minorHAnsi" w:cstheme="minorHAnsi"/>
          <w:color w:val="000000"/>
          <w:position w:val="2"/>
          <w:sz w:val="22"/>
          <w:szCs w:val="22"/>
        </w:rPr>
        <w:t>for others and themselves, recognising that we are all created in the image of God and therefore must be </w:t>
      </w:r>
      <w:r w:rsidRPr="00E749DF">
        <w:rPr>
          <w:rStyle w:val="normaltextrun"/>
          <w:rFonts w:asciiTheme="minorHAnsi" w:hAnsiTheme="minorHAnsi" w:cstheme="minorHAnsi"/>
          <w:b/>
          <w:bCs/>
          <w:color w:val="00B0F0"/>
          <w:position w:val="2"/>
          <w:sz w:val="22"/>
          <w:szCs w:val="22"/>
        </w:rPr>
        <w:t>compassionate</w:t>
      </w:r>
      <w:r w:rsidRPr="00E749DF">
        <w:rPr>
          <w:rStyle w:val="normaltextrun"/>
          <w:rFonts w:asciiTheme="minorHAnsi" w:hAnsiTheme="minorHAnsi" w:cstheme="minorHAnsi"/>
          <w:color w:val="000000"/>
          <w:position w:val="2"/>
          <w:sz w:val="22"/>
          <w:szCs w:val="22"/>
        </w:rPr>
        <w:t> towards others, especially the vulnerable. </w:t>
      </w:r>
      <w:r w:rsidRPr="00E749DF">
        <w:rPr>
          <w:rStyle w:val="eop"/>
          <w:rFonts w:asciiTheme="minorHAnsi" w:hAnsiTheme="minorHAnsi" w:cstheme="minorHAnsi"/>
          <w:color w:val="000000"/>
          <w:sz w:val="22"/>
          <w:szCs w:val="22"/>
        </w:rPr>
        <w:t>​</w:t>
      </w:r>
    </w:p>
    <w:p w14:paraId="528678BB" w14:textId="77777777" w:rsidR="005327A3" w:rsidRPr="00E749DF" w:rsidRDefault="005327A3" w:rsidP="00E749DF">
      <w:pPr>
        <w:pStyle w:val="paragraph"/>
        <w:spacing w:before="0" w:beforeAutospacing="0" w:after="0" w:afterAutospacing="0"/>
        <w:ind w:left="-709"/>
        <w:textAlignment w:val="baseline"/>
        <w:rPr>
          <w:rFonts w:asciiTheme="minorHAnsi" w:hAnsiTheme="minorHAnsi" w:cstheme="minorHAnsi"/>
          <w:sz w:val="22"/>
          <w:szCs w:val="22"/>
          <w:lang w:val="en-US"/>
        </w:rPr>
      </w:pPr>
      <w:r w:rsidRPr="00E749DF">
        <w:rPr>
          <w:rStyle w:val="normaltextrun"/>
          <w:rFonts w:asciiTheme="minorHAnsi" w:hAnsiTheme="minorHAnsi" w:cstheme="minorHAnsi"/>
          <w:b/>
          <w:bCs/>
          <w:color w:val="00B050"/>
          <w:position w:val="2"/>
          <w:sz w:val="22"/>
          <w:szCs w:val="22"/>
        </w:rPr>
        <w:t>Confidence</w:t>
      </w:r>
      <w:r w:rsidRPr="00E749DF">
        <w:rPr>
          <w:rStyle w:val="normaltextrun"/>
          <w:rFonts w:asciiTheme="minorHAnsi" w:hAnsiTheme="minorHAnsi" w:cstheme="minorHAnsi"/>
          <w:color w:val="000000"/>
          <w:position w:val="2"/>
          <w:sz w:val="22"/>
          <w:szCs w:val="22"/>
        </w:rPr>
        <w:t> in their own abilities, knowing that their talents are gifts from God and </w:t>
      </w:r>
      <w:r w:rsidRPr="00E749DF">
        <w:rPr>
          <w:rStyle w:val="normaltextrun"/>
          <w:rFonts w:asciiTheme="minorHAnsi" w:hAnsiTheme="minorHAnsi" w:cstheme="minorHAnsi"/>
          <w:b/>
          <w:bCs/>
          <w:color w:val="00B0F0"/>
          <w:position w:val="2"/>
          <w:sz w:val="22"/>
          <w:szCs w:val="22"/>
        </w:rPr>
        <w:t>resilience</w:t>
      </w:r>
      <w:r w:rsidRPr="00E749DF">
        <w:rPr>
          <w:rStyle w:val="normaltextrun"/>
          <w:rFonts w:asciiTheme="minorHAnsi" w:hAnsiTheme="minorHAnsi" w:cstheme="minorHAnsi"/>
          <w:color w:val="000000"/>
          <w:position w:val="2"/>
          <w:sz w:val="22"/>
          <w:szCs w:val="22"/>
        </w:rPr>
        <w:t> to persevere when things become difficult. </w:t>
      </w:r>
      <w:r w:rsidRPr="00E749DF">
        <w:rPr>
          <w:rStyle w:val="eop"/>
          <w:rFonts w:asciiTheme="minorHAnsi" w:hAnsiTheme="minorHAnsi" w:cstheme="minorHAnsi"/>
          <w:color w:val="000000"/>
          <w:sz w:val="22"/>
          <w:szCs w:val="22"/>
          <w:lang w:val="en-US"/>
        </w:rPr>
        <w:t>​</w:t>
      </w:r>
    </w:p>
    <w:p w14:paraId="0BD2771A" w14:textId="46A4ECC0" w:rsidR="005327A3" w:rsidRPr="00E749DF" w:rsidRDefault="005327A3" w:rsidP="00E749DF">
      <w:pPr>
        <w:pStyle w:val="paragraph"/>
        <w:spacing w:before="0" w:beforeAutospacing="0" w:after="0" w:afterAutospacing="0"/>
        <w:ind w:left="-709"/>
        <w:textAlignment w:val="baseline"/>
        <w:rPr>
          <w:rFonts w:asciiTheme="minorHAnsi" w:hAnsiTheme="minorHAnsi" w:cstheme="minorHAnsi"/>
          <w:sz w:val="22"/>
          <w:szCs w:val="22"/>
        </w:rPr>
      </w:pPr>
      <w:r w:rsidRPr="00E749DF">
        <w:rPr>
          <w:rStyle w:val="normaltextrun"/>
          <w:rFonts w:asciiTheme="minorHAnsi" w:hAnsiTheme="minorHAnsi" w:cstheme="minorHAnsi"/>
          <w:b/>
          <w:bCs/>
          <w:color w:val="00B050"/>
          <w:position w:val="2"/>
          <w:sz w:val="22"/>
          <w:szCs w:val="22"/>
        </w:rPr>
        <w:t>Honesty</w:t>
      </w:r>
      <w:r w:rsidRPr="00E749DF">
        <w:rPr>
          <w:rStyle w:val="normaltextrun"/>
          <w:rFonts w:asciiTheme="minorHAnsi" w:hAnsiTheme="minorHAnsi" w:cstheme="minorHAnsi"/>
          <w:color w:val="000000"/>
          <w:position w:val="2"/>
          <w:sz w:val="22"/>
          <w:szCs w:val="22"/>
        </w:rPr>
        <w:t> </w:t>
      </w:r>
      <w:r w:rsidR="0031561D" w:rsidRPr="00E749DF">
        <w:rPr>
          <w:rStyle w:val="contextualspellingandgrammarerror"/>
          <w:rFonts w:asciiTheme="minorHAnsi" w:hAnsiTheme="minorHAnsi" w:cstheme="minorHAnsi"/>
          <w:color w:val="000000"/>
          <w:position w:val="2"/>
          <w:sz w:val="22"/>
          <w:szCs w:val="22"/>
        </w:rPr>
        <w:t>in regard to</w:t>
      </w:r>
      <w:r w:rsidRPr="00E749DF">
        <w:rPr>
          <w:rStyle w:val="normaltextrun"/>
          <w:rFonts w:asciiTheme="minorHAnsi" w:hAnsiTheme="minorHAnsi" w:cstheme="minorHAnsi"/>
          <w:color w:val="000000"/>
          <w:position w:val="2"/>
          <w:sz w:val="22"/>
          <w:szCs w:val="22"/>
        </w:rPr>
        <w:t> the world around them and themselves and the ability to take </w:t>
      </w:r>
      <w:r w:rsidRPr="00E749DF">
        <w:rPr>
          <w:rStyle w:val="normaltextrun"/>
          <w:rFonts w:asciiTheme="minorHAnsi" w:hAnsiTheme="minorHAnsi" w:cstheme="minorHAnsi"/>
          <w:b/>
          <w:bCs/>
          <w:color w:val="00B0F0"/>
          <w:position w:val="2"/>
          <w:sz w:val="22"/>
          <w:szCs w:val="22"/>
        </w:rPr>
        <w:t>responsibility</w:t>
      </w:r>
      <w:r w:rsidRPr="00E749DF">
        <w:rPr>
          <w:rStyle w:val="normaltextrun"/>
          <w:rFonts w:asciiTheme="minorHAnsi" w:hAnsiTheme="minorHAnsi" w:cstheme="minorHAnsi"/>
          <w:color w:val="000000"/>
          <w:position w:val="2"/>
          <w:sz w:val="22"/>
          <w:szCs w:val="22"/>
        </w:rPr>
        <w:t> for the times we may fall short of the mark. </w:t>
      </w:r>
      <w:r w:rsidRPr="00E749DF">
        <w:rPr>
          <w:rStyle w:val="eop"/>
          <w:rFonts w:asciiTheme="minorHAnsi" w:hAnsiTheme="minorHAnsi" w:cstheme="minorHAnsi"/>
          <w:color w:val="000000"/>
          <w:sz w:val="22"/>
          <w:szCs w:val="22"/>
        </w:rPr>
        <w:t>​</w:t>
      </w:r>
    </w:p>
    <w:p w14:paraId="242FD9C4" w14:textId="76B4C915" w:rsidR="005327A3" w:rsidRPr="00E749DF" w:rsidRDefault="005327A3" w:rsidP="00E749DF">
      <w:pPr>
        <w:pStyle w:val="paragraph"/>
        <w:spacing w:before="0" w:beforeAutospacing="0" w:after="0" w:afterAutospacing="0"/>
        <w:ind w:left="-709"/>
        <w:textAlignment w:val="baseline"/>
        <w:rPr>
          <w:rStyle w:val="eop"/>
          <w:rFonts w:asciiTheme="minorHAnsi" w:hAnsiTheme="minorHAnsi" w:cstheme="minorHAnsi"/>
          <w:color w:val="000000"/>
          <w:sz w:val="22"/>
          <w:szCs w:val="22"/>
        </w:rPr>
      </w:pPr>
      <w:r w:rsidRPr="00E749DF">
        <w:rPr>
          <w:rStyle w:val="normaltextrun"/>
          <w:rFonts w:asciiTheme="minorHAnsi" w:hAnsiTheme="minorHAnsi" w:cstheme="minorHAnsi"/>
          <w:b/>
          <w:bCs/>
          <w:color w:val="00B050"/>
          <w:position w:val="2"/>
          <w:sz w:val="22"/>
          <w:szCs w:val="22"/>
        </w:rPr>
        <w:t>Gratitude</w:t>
      </w:r>
      <w:r w:rsidRPr="00E749DF">
        <w:rPr>
          <w:rStyle w:val="normaltextrun"/>
          <w:rFonts w:asciiTheme="minorHAnsi" w:hAnsiTheme="minorHAnsi" w:cstheme="minorHAnsi"/>
          <w:color w:val="000000"/>
          <w:position w:val="2"/>
          <w:sz w:val="22"/>
          <w:szCs w:val="22"/>
        </w:rPr>
        <w:t> for </w:t>
      </w:r>
      <w:r w:rsidR="0031561D" w:rsidRPr="00E749DF">
        <w:rPr>
          <w:rStyle w:val="advancedproofingissue"/>
          <w:rFonts w:asciiTheme="minorHAnsi" w:hAnsiTheme="minorHAnsi" w:cstheme="minorHAnsi"/>
          <w:color w:val="000000"/>
          <w:position w:val="2"/>
          <w:sz w:val="22"/>
          <w:szCs w:val="22"/>
        </w:rPr>
        <w:t>all</w:t>
      </w:r>
      <w:r w:rsidRPr="00E749DF">
        <w:rPr>
          <w:rStyle w:val="normaltextrun"/>
          <w:rFonts w:asciiTheme="minorHAnsi" w:hAnsiTheme="minorHAnsi" w:cstheme="minorHAnsi"/>
          <w:color w:val="000000"/>
          <w:position w:val="2"/>
          <w:sz w:val="22"/>
          <w:szCs w:val="22"/>
        </w:rPr>
        <w:t> the amazing gifts from God and </w:t>
      </w:r>
      <w:r w:rsidRPr="00E749DF">
        <w:rPr>
          <w:rStyle w:val="normaltextrun"/>
          <w:rFonts w:asciiTheme="minorHAnsi" w:hAnsiTheme="minorHAnsi" w:cstheme="minorHAnsi"/>
          <w:b/>
          <w:bCs/>
          <w:color w:val="00B0F0"/>
          <w:position w:val="2"/>
          <w:sz w:val="22"/>
          <w:szCs w:val="22"/>
        </w:rPr>
        <w:t>willingness</w:t>
      </w:r>
      <w:r w:rsidRPr="00E749DF">
        <w:rPr>
          <w:rStyle w:val="normaltextrun"/>
          <w:rFonts w:asciiTheme="minorHAnsi" w:hAnsiTheme="minorHAnsi" w:cstheme="minorHAnsi"/>
          <w:color w:val="000000"/>
          <w:position w:val="2"/>
          <w:sz w:val="22"/>
          <w:szCs w:val="22"/>
        </w:rPr>
        <w:t> to share their gifts both personal and material. </w:t>
      </w:r>
      <w:r w:rsidRPr="00E749DF">
        <w:rPr>
          <w:rStyle w:val="eop"/>
          <w:rFonts w:asciiTheme="minorHAnsi" w:hAnsiTheme="minorHAnsi" w:cstheme="minorHAnsi"/>
          <w:color w:val="000000"/>
          <w:sz w:val="22"/>
          <w:szCs w:val="22"/>
        </w:rPr>
        <w:t>​</w:t>
      </w:r>
    </w:p>
    <w:p w14:paraId="2025C977" w14:textId="77777777" w:rsidR="005327A3" w:rsidRPr="00E749DF" w:rsidRDefault="005327A3" w:rsidP="005327A3">
      <w:pPr>
        <w:pStyle w:val="paragraph"/>
        <w:spacing w:before="0" w:beforeAutospacing="0" w:after="0" w:afterAutospacing="0"/>
        <w:textAlignment w:val="baseline"/>
        <w:rPr>
          <w:rFonts w:asciiTheme="minorHAnsi" w:hAnsiTheme="minorHAnsi" w:cstheme="minorHAnsi"/>
          <w:sz w:val="22"/>
          <w:szCs w:val="22"/>
        </w:rPr>
      </w:pPr>
    </w:p>
    <w:p w14:paraId="5AC20C51" w14:textId="0B155C3E" w:rsidR="005327A3" w:rsidRPr="00E749DF" w:rsidRDefault="000B3D27" w:rsidP="00E749DF">
      <w:pPr>
        <w:pStyle w:val="paragraph"/>
        <w:spacing w:before="0" w:beforeAutospacing="0" w:after="0" w:afterAutospacing="0"/>
        <w:ind w:left="-709"/>
        <w:textAlignment w:val="baseline"/>
        <w:rPr>
          <w:rStyle w:val="eop"/>
          <w:rFonts w:asciiTheme="minorHAnsi" w:hAnsiTheme="minorHAnsi" w:cstheme="minorHAnsi"/>
          <w:color w:val="000000"/>
          <w:sz w:val="22"/>
          <w:szCs w:val="22"/>
        </w:rPr>
      </w:pPr>
      <w:r w:rsidRPr="00E749DF">
        <w:rPr>
          <w:rStyle w:val="normaltextrun"/>
          <w:rFonts w:asciiTheme="minorHAnsi" w:hAnsiTheme="minorHAnsi" w:cstheme="minorHAnsi"/>
          <w:color w:val="000000"/>
          <w:position w:val="2"/>
          <w:sz w:val="22"/>
          <w:szCs w:val="22"/>
        </w:rPr>
        <w:t xml:space="preserve">As </w:t>
      </w:r>
      <w:r w:rsidR="005327A3" w:rsidRPr="00E749DF">
        <w:rPr>
          <w:rStyle w:val="normaltextrun"/>
          <w:rFonts w:asciiTheme="minorHAnsi" w:hAnsiTheme="minorHAnsi" w:cstheme="minorHAnsi"/>
          <w:color w:val="000000"/>
          <w:position w:val="2"/>
          <w:sz w:val="22"/>
          <w:szCs w:val="22"/>
        </w:rPr>
        <w:t xml:space="preserve">an inclusive school, all teachers are teachers of pupils with Special Educational Needs &amp; Disabilities. We deliver a curriculum and create an environment that meets the needs of every pupil within our school. We ensure that every pupil with Special Educational Needs and / or disabilities makes the best progress possible. We foster and promote effective working partnerships with parents / carers, </w:t>
      </w:r>
      <w:r w:rsidR="0031561D" w:rsidRPr="00E749DF">
        <w:rPr>
          <w:rStyle w:val="normaltextrun"/>
          <w:rFonts w:asciiTheme="minorHAnsi" w:hAnsiTheme="minorHAnsi" w:cstheme="minorHAnsi"/>
          <w:color w:val="000000"/>
          <w:position w:val="2"/>
          <w:sz w:val="22"/>
          <w:szCs w:val="22"/>
        </w:rPr>
        <w:t>pupils,</w:t>
      </w:r>
      <w:r w:rsidR="005327A3" w:rsidRPr="00E749DF">
        <w:rPr>
          <w:rStyle w:val="normaltextrun"/>
          <w:rFonts w:asciiTheme="minorHAnsi" w:hAnsiTheme="minorHAnsi" w:cstheme="minorHAnsi"/>
          <w:color w:val="000000"/>
          <w:position w:val="2"/>
          <w:sz w:val="22"/>
          <w:szCs w:val="22"/>
        </w:rPr>
        <w:t xml:space="preserve"> and outside agencies. We consider the ‘whole’ child and strive to ensure that all our SEND pupils are prepared for </w:t>
      </w:r>
      <w:r w:rsidR="008F3EE0" w:rsidRPr="00E749DF">
        <w:rPr>
          <w:rStyle w:val="normaltextrun"/>
          <w:rFonts w:asciiTheme="minorHAnsi" w:hAnsiTheme="minorHAnsi" w:cstheme="minorHAnsi"/>
          <w:color w:val="000000"/>
          <w:position w:val="2"/>
          <w:sz w:val="22"/>
          <w:szCs w:val="22"/>
        </w:rPr>
        <w:t>adulthood.</w:t>
      </w:r>
      <w:r w:rsidR="008F3EE0" w:rsidRPr="00E749DF">
        <w:rPr>
          <w:rStyle w:val="eop"/>
          <w:rFonts w:asciiTheme="minorHAnsi" w:hAnsiTheme="minorHAnsi" w:cstheme="minorHAnsi"/>
          <w:color w:val="000000"/>
          <w:sz w:val="22"/>
          <w:szCs w:val="22"/>
        </w:rPr>
        <w:t xml:space="preserve"> ​</w:t>
      </w:r>
    </w:p>
    <w:p w14:paraId="60FFDDF0" w14:textId="3CF9A8B2" w:rsidR="005327A3" w:rsidRPr="00B50920" w:rsidRDefault="005327A3" w:rsidP="005327A3">
      <w:pPr>
        <w:rPr>
          <w:rFonts w:ascii="Century Gothic" w:hAnsi="Century Gothic"/>
        </w:rPr>
      </w:pPr>
    </w:p>
    <w:p w14:paraId="1ECDB70C" w14:textId="69BD7D3C" w:rsidR="00AF1F31" w:rsidRDefault="00B32677" w:rsidP="008F3EE0">
      <w:pPr>
        <w:pStyle w:val="paragraph"/>
        <w:spacing w:before="0" w:beforeAutospacing="0" w:after="0" w:afterAutospacing="0"/>
        <w:ind w:left="-709"/>
        <w:textAlignment w:val="baseline"/>
        <w:rPr>
          <w:rStyle w:val="normaltextrun"/>
          <w:rFonts w:asciiTheme="minorHAnsi" w:hAnsiTheme="minorHAnsi" w:cstheme="minorHAnsi"/>
          <w:b/>
          <w:bCs/>
          <w:color w:val="0070C0"/>
          <w:position w:val="2"/>
          <w:sz w:val="28"/>
          <w:szCs w:val="28"/>
        </w:rPr>
      </w:pPr>
      <w:r w:rsidRPr="0051715F">
        <w:rPr>
          <w:rFonts w:asciiTheme="minorHAnsi" w:hAnsiTheme="minorHAnsi" w:cstheme="minorHAnsi"/>
          <w:b/>
          <w:bCs/>
          <w:color w:val="0070C0"/>
          <w:sz w:val="28"/>
          <w:szCs w:val="28"/>
        </w:rPr>
        <w:t>Our school’s approach to supporting pupils with SEND</w:t>
      </w:r>
    </w:p>
    <w:p w14:paraId="257A4D87" w14:textId="77777777" w:rsidR="008F3EE0" w:rsidRPr="008F3EE0" w:rsidRDefault="008F3EE0" w:rsidP="008F3EE0">
      <w:pPr>
        <w:pStyle w:val="paragraph"/>
        <w:spacing w:before="0" w:beforeAutospacing="0" w:after="0" w:afterAutospacing="0"/>
        <w:ind w:left="-709"/>
        <w:textAlignment w:val="baseline"/>
        <w:rPr>
          <w:rStyle w:val="normaltextrun"/>
          <w:rFonts w:asciiTheme="minorHAnsi" w:hAnsiTheme="minorHAnsi" w:cstheme="minorHAnsi"/>
          <w:b/>
          <w:bCs/>
          <w:color w:val="0070C0"/>
          <w:position w:val="2"/>
          <w:sz w:val="12"/>
          <w:szCs w:val="28"/>
        </w:rPr>
      </w:pPr>
    </w:p>
    <w:p w14:paraId="6C2C4072" w14:textId="77777777" w:rsidR="00056CEE" w:rsidRPr="00056CEE" w:rsidRDefault="00056CEE" w:rsidP="00056CEE">
      <w:pPr>
        <w:ind w:left="-567"/>
      </w:pPr>
      <w:r w:rsidRPr="00056CEE">
        <w:t xml:space="preserve">Blessed John Duckett Catholic Primary School prides itself in being inclusive and will endeavour to support every child regardless of their level of need.  </w:t>
      </w:r>
    </w:p>
    <w:p w14:paraId="713D2C7D" w14:textId="7F5FC207" w:rsidR="00056CEE" w:rsidRDefault="00056CEE" w:rsidP="00056CEE">
      <w:pPr>
        <w:ind w:left="-567"/>
      </w:pPr>
      <w:r w:rsidRPr="00056CEE">
        <w:t>All pupils follow the National Curriculum at a level and a pace that is appropriate to their abilities. At times and when it is felt appropriate, modifications to the curriculum may be implemented and for most children and young people in a mainstream school their needs can be met through Quality First Teaching and good classroom practice.</w:t>
      </w:r>
    </w:p>
    <w:p w14:paraId="10CE00B7" w14:textId="77777777" w:rsidR="00056CEE" w:rsidRDefault="00056CEE" w:rsidP="00056CEE">
      <w:pPr>
        <w:ind w:left="-567"/>
      </w:pPr>
      <w:r>
        <w:t>All pupils follow the Early Years Foundation Stage Curriculum/National Curriculum at a level and a pace that is appropriate to their abilities. When it is appropriate to do so, we may adopt inclusive practices in order to meet the needs of individual pupils.  Some of the actions we may take to achieve this are:</w:t>
      </w:r>
    </w:p>
    <w:p w14:paraId="352E0AE7" w14:textId="77777777" w:rsidR="00056CEE" w:rsidRDefault="00056CEE" w:rsidP="0092230E">
      <w:pPr>
        <w:pStyle w:val="ListParagraph"/>
        <w:numPr>
          <w:ilvl w:val="0"/>
          <w:numId w:val="20"/>
        </w:numPr>
      </w:pPr>
      <w:r>
        <w:t>Quality First Teaching</w:t>
      </w:r>
    </w:p>
    <w:p w14:paraId="42650095" w14:textId="77777777" w:rsidR="00056CEE" w:rsidRDefault="00056CEE" w:rsidP="0092230E">
      <w:pPr>
        <w:pStyle w:val="ListParagraph"/>
        <w:numPr>
          <w:ilvl w:val="0"/>
          <w:numId w:val="20"/>
        </w:numPr>
      </w:pPr>
      <w:r>
        <w:t>A range of different teaching and learning styles</w:t>
      </w:r>
    </w:p>
    <w:p w14:paraId="37D4249A" w14:textId="77777777" w:rsidR="00056CEE" w:rsidRDefault="00056CEE" w:rsidP="0092230E">
      <w:pPr>
        <w:pStyle w:val="ListParagraph"/>
        <w:numPr>
          <w:ilvl w:val="0"/>
          <w:numId w:val="20"/>
        </w:numPr>
      </w:pPr>
      <w:r>
        <w:t>A range of whole class, group and 1:1 teaching</w:t>
      </w:r>
    </w:p>
    <w:p w14:paraId="608D04EE" w14:textId="77777777" w:rsidR="00056CEE" w:rsidRDefault="00056CEE" w:rsidP="0092230E">
      <w:pPr>
        <w:pStyle w:val="ListParagraph"/>
        <w:numPr>
          <w:ilvl w:val="0"/>
          <w:numId w:val="20"/>
        </w:numPr>
      </w:pPr>
      <w:r>
        <w:t>Differentiated teaching, materials and resources</w:t>
      </w:r>
    </w:p>
    <w:p w14:paraId="21D71AC7" w14:textId="77777777" w:rsidR="0092230E" w:rsidRDefault="00056CEE" w:rsidP="0092230E">
      <w:pPr>
        <w:pStyle w:val="ListParagraph"/>
        <w:numPr>
          <w:ilvl w:val="0"/>
          <w:numId w:val="20"/>
        </w:numPr>
      </w:pPr>
      <w:r>
        <w:t>Additional support in class or out of class</w:t>
      </w:r>
    </w:p>
    <w:p w14:paraId="1860B81A" w14:textId="3DA5EF38" w:rsidR="00056CEE" w:rsidRDefault="00056CEE" w:rsidP="0092230E">
      <w:pPr>
        <w:pStyle w:val="ListParagraph"/>
        <w:numPr>
          <w:ilvl w:val="0"/>
          <w:numId w:val="20"/>
        </w:numPr>
      </w:pPr>
      <w:r>
        <w:t>Access to technology</w:t>
      </w:r>
    </w:p>
    <w:p w14:paraId="5183750B" w14:textId="77777777" w:rsidR="00056CEE" w:rsidRDefault="00056CEE" w:rsidP="0092230E">
      <w:pPr>
        <w:pStyle w:val="ListParagraph"/>
        <w:numPr>
          <w:ilvl w:val="0"/>
          <w:numId w:val="19"/>
        </w:numPr>
      </w:pPr>
      <w:r>
        <w:t>Ensure that teaching staff are aware of and sensitive to the needs of all pupils, teaching pupils in a way that is more appropriate to their needs.</w:t>
      </w:r>
    </w:p>
    <w:p w14:paraId="3B2DF84B" w14:textId="77777777" w:rsidR="00056CEE" w:rsidRDefault="00056CEE" w:rsidP="0092230E">
      <w:pPr>
        <w:pStyle w:val="ListParagraph"/>
        <w:numPr>
          <w:ilvl w:val="0"/>
          <w:numId w:val="19"/>
        </w:numPr>
      </w:pPr>
      <w:r>
        <w:lastRenderedPageBreak/>
        <w:t>To make suitable provision for children with SEND to fully develop their abilities, interests and aptitudes and gain maximum access to the curriculum.</w:t>
      </w:r>
    </w:p>
    <w:p w14:paraId="6D9B3228" w14:textId="77777777" w:rsidR="00056CEE" w:rsidRDefault="00056CEE" w:rsidP="0092230E">
      <w:pPr>
        <w:pStyle w:val="ListParagraph"/>
        <w:numPr>
          <w:ilvl w:val="0"/>
          <w:numId w:val="19"/>
        </w:numPr>
      </w:pPr>
      <w:r>
        <w:t>Ensure that all children with SEND are fully included in all activities of the school in order to promote the highest levels of achievement.</w:t>
      </w:r>
    </w:p>
    <w:p w14:paraId="75E00B5C" w14:textId="77777777" w:rsidR="00056CEE" w:rsidRDefault="00056CEE" w:rsidP="0092230E">
      <w:pPr>
        <w:pStyle w:val="ListParagraph"/>
        <w:numPr>
          <w:ilvl w:val="0"/>
          <w:numId w:val="19"/>
        </w:numPr>
      </w:pPr>
      <w:r>
        <w:t>To promote self-worth and enthusiasm by encouraging independence at all age and ability levels.</w:t>
      </w:r>
    </w:p>
    <w:p w14:paraId="2F20B8BE" w14:textId="77777777" w:rsidR="00056CEE" w:rsidRDefault="00056CEE" w:rsidP="0092230E">
      <w:pPr>
        <w:pStyle w:val="ListParagraph"/>
        <w:numPr>
          <w:ilvl w:val="0"/>
          <w:numId w:val="19"/>
        </w:numPr>
      </w:pPr>
      <w:r>
        <w:t>To give every child the entitlement to a sense of achievement.</w:t>
      </w:r>
    </w:p>
    <w:p w14:paraId="155C0F4B" w14:textId="77777777" w:rsidR="00056CEE" w:rsidRDefault="00056CEE" w:rsidP="0092230E">
      <w:pPr>
        <w:pStyle w:val="ListParagraph"/>
        <w:numPr>
          <w:ilvl w:val="0"/>
          <w:numId w:val="19"/>
        </w:numPr>
      </w:pPr>
      <w:r>
        <w:t>To work in partnership with parents/ carers, pupils and relevant external agencies in order to provide for children’s special educational needs and disabilities.</w:t>
      </w:r>
    </w:p>
    <w:p w14:paraId="07C3618D" w14:textId="77777777" w:rsidR="00056CEE" w:rsidRDefault="00056CEE" w:rsidP="0092230E">
      <w:pPr>
        <w:pStyle w:val="ListParagraph"/>
        <w:numPr>
          <w:ilvl w:val="0"/>
          <w:numId w:val="19"/>
        </w:numPr>
      </w:pPr>
      <w:r>
        <w:t>To identify at the earliest opportunity, all children that need special consideration to support their needs (whether these are educational, social, physical or emotional)</w:t>
      </w:r>
    </w:p>
    <w:p w14:paraId="441B8196" w14:textId="1E702599" w:rsidR="009761D2" w:rsidRPr="0092230E" w:rsidRDefault="00056CEE" w:rsidP="0092230E">
      <w:pPr>
        <w:pStyle w:val="ListParagraph"/>
        <w:numPr>
          <w:ilvl w:val="0"/>
          <w:numId w:val="18"/>
        </w:numPr>
      </w:pPr>
      <w:r>
        <w:t>To regularly review the policy, procedures and practice in order to achieve best practice.</w:t>
      </w:r>
    </w:p>
    <w:p w14:paraId="1D311373" w14:textId="684AC4AE" w:rsidR="00B32677" w:rsidRPr="0051715F" w:rsidRDefault="00E749DF" w:rsidP="0051715F">
      <w:pPr>
        <w:ind w:left="-426"/>
        <w:rPr>
          <w:rStyle w:val="normaltextrun"/>
          <w:rFonts w:cstheme="minorHAnsi"/>
          <w:b/>
          <w:bCs/>
          <w:color w:val="0070C0"/>
          <w:sz w:val="28"/>
          <w:szCs w:val="28"/>
        </w:rPr>
      </w:pPr>
      <w:r w:rsidRPr="0051715F">
        <w:rPr>
          <w:rStyle w:val="normaltextrun"/>
          <w:rFonts w:cstheme="minorHAnsi"/>
          <w:b/>
          <w:bCs/>
          <w:noProof/>
          <w:color w:val="0070C0"/>
          <w:position w:val="4"/>
          <w:sz w:val="28"/>
          <w:szCs w:val="28"/>
          <w:bdr w:val="none" w:sz="0" w:space="0" w:color="auto" w:frame="1"/>
        </w:rPr>
        <w:drawing>
          <wp:anchor distT="0" distB="0" distL="114300" distR="114300" simplePos="0" relativeHeight="251705344" behindDoc="1" locked="0" layoutInCell="1" allowOverlap="1" wp14:anchorId="3F082782" wp14:editId="474561A1">
            <wp:simplePos x="0" y="0"/>
            <wp:positionH relativeFrom="column">
              <wp:posOffset>4194810</wp:posOffset>
            </wp:positionH>
            <wp:positionV relativeFrom="paragraph">
              <wp:posOffset>0</wp:posOffset>
            </wp:positionV>
            <wp:extent cx="2114550" cy="2190750"/>
            <wp:effectExtent l="0" t="0" r="0" b="0"/>
            <wp:wrapTight wrapText="bothSides">
              <wp:wrapPolygon edited="0">
                <wp:start x="0" y="0"/>
                <wp:lineTo x="0" y="21412"/>
                <wp:lineTo x="21405" y="21412"/>
                <wp:lineTo x="21405" y="0"/>
                <wp:lineTo x="0" y="0"/>
              </wp:wrapPolygon>
            </wp:wrapTight>
            <wp:docPr id="3" name="Picture 3" descr="A close-up of a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up of a logo&#10;&#10;Description automatically generated with low confidence"/>
                    <pic:cNvPicPr/>
                  </pic:nvPicPr>
                  <pic:blipFill rotWithShape="1">
                    <a:blip r:embed="rId12">
                      <a:extLst>
                        <a:ext uri="{28A0092B-C50C-407E-A947-70E740481C1C}">
                          <a14:useLocalDpi xmlns:a14="http://schemas.microsoft.com/office/drawing/2010/main" val="0"/>
                        </a:ext>
                      </a:extLst>
                    </a:blip>
                    <a:srcRect l="8794" t="2186" r="9772" b="3427"/>
                    <a:stretch/>
                  </pic:blipFill>
                  <pic:spPr bwMode="auto">
                    <a:xfrm>
                      <a:off x="0" y="0"/>
                      <a:ext cx="2114550" cy="2190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B3D27" w:rsidRPr="0051715F">
        <w:rPr>
          <w:rFonts w:cstheme="minorHAnsi"/>
          <w:b/>
          <w:bCs/>
          <w:color w:val="0070C0"/>
          <w:sz w:val="28"/>
          <w:szCs w:val="28"/>
        </w:rPr>
        <w:t>How will the school staff support my child?</w:t>
      </w:r>
    </w:p>
    <w:p w14:paraId="39C3F19F" w14:textId="307977EF" w:rsidR="00B32677" w:rsidRPr="00E749DF" w:rsidRDefault="005327A3" w:rsidP="00E749DF">
      <w:pPr>
        <w:ind w:left="-426"/>
        <w:rPr>
          <w:rStyle w:val="normaltextrun"/>
          <w:rFonts w:cstheme="minorHAnsi"/>
          <w:bCs/>
          <w:position w:val="4"/>
          <w:bdr w:val="none" w:sz="0" w:space="0" w:color="auto" w:frame="1"/>
        </w:rPr>
      </w:pPr>
      <w:r w:rsidRPr="00E749DF">
        <w:rPr>
          <w:rStyle w:val="normaltextrun"/>
          <w:rFonts w:cstheme="minorHAnsi"/>
          <w:bCs/>
          <w:position w:val="4"/>
          <w:bdr w:val="none" w:sz="0" w:space="0" w:color="auto" w:frame="1"/>
        </w:rPr>
        <w:t xml:space="preserve">The </w:t>
      </w:r>
      <w:r w:rsidR="00502C82" w:rsidRPr="00E749DF">
        <w:rPr>
          <w:rStyle w:val="normaltextrun"/>
          <w:rFonts w:cstheme="minorHAnsi"/>
          <w:bCs/>
          <w:position w:val="4"/>
          <w:bdr w:val="none" w:sz="0" w:space="0" w:color="auto" w:frame="1"/>
        </w:rPr>
        <w:t>g</w:t>
      </w:r>
      <w:r w:rsidRPr="00E749DF">
        <w:rPr>
          <w:rStyle w:val="normaltextrun"/>
          <w:rFonts w:cstheme="minorHAnsi"/>
          <w:bCs/>
          <w:position w:val="4"/>
          <w:bdr w:val="none" w:sz="0" w:space="0" w:color="auto" w:frame="1"/>
        </w:rPr>
        <w:t xml:space="preserve">raduated </w:t>
      </w:r>
      <w:r w:rsidR="00502C82" w:rsidRPr="00E749DF">
        <w:rPr>
          <w:rStyle w:val="normaltextrun"/>
          <w:rFonts w:cstheme="minorHAnsi"/>
          <w:bCs/>
          <w:position w:val="4"/>
          <w:bdr w:val="none" w:sz="0" w:space="0" w:color="auto" w:frame="1"/>
        </w:rPr>
        <w:t>r</w:t>
      </w:r>
      <w:r w:rsidRPr="00E749DF">
        <w:rPr>
          <w:rStyle w:val="normaltextrun"/>
          <w:rFonts w:cstheme="minorHAnsi"/>
          <w:bCs/>
          <w:position w:val="4"/>
          <w:bdr w:val="none" w:sz="0" w:space="0" w:color="auto" w:frame="1"/>
        </w:rPr>
        <w:t>esponse</w:t>
      </w:r>
      <w:r w:rsidR="00E364C0" w:rsidRPr="00E749DF">
        <w:rPr>
          <w:rStyle w:val="normaltextrun"/>
          <w:rFonts w:cstheme="minorHAnsi"/>
          <w:bCs/>
          <w:position w:val="4"/>
          <w:bdr w:val="none" w:sz="0" w:space="0" w:color="auto" w:frame="1"/>
        </w:rPr>
        <w:t xml:space="preserve">-Identifying, planning </w:t>
      </w:r>
      <w:r w:rsidR="00386DB9" w:rsidRPr="00E749DF">
        <w:rPr>
          <w:rStyle w:val="normaltextrun"/>
          <w:rFonts w:cstheme="minorHAnsi"/>
          <w:bCs/>
          <w:position w:val="4"/>
          <w:bdr w:val="none" w:sz="0" w:space="0" w:color="auto" w:frame="1"/>
        </w:rPr>
        <w:t xml:space="preserve">for </w:t>
      </w:r>
      <w:r w:rsidR="00E364C0" w:rsidRPr="00E749DF">
        <w:rPr>
          <w:rStyle w:val="normaltextrun"/>
          <w:rFonts w:cstheme="minorHAnsi"/>
          <w:bCs/>
          <w:position w:val="4"/>
          <w:bdr w:val="none" w:sz="0" w:space="0" w:color="auto" w:frame="1"/>
        </w:rPr>
        <w:t>and supporting pupils with SEND</w:t>
      </w:r>
    </w:p>
    <w:p w14:paraId="1F75C859" w14:textId="4643AB2B" w:rsidR="005327A3" w:rsidRPr="00E749DF" w:rsidRDefault="005327A3" w:rsidP="00E749DF">
      <w:pPr>
        <w:spacing w:after="0" w:line="240" w:lineRule="auto"/>
        <w:ind w:left="-426"/>
        <w:textAlignment w:val="baseline"/>
        <w:rPr>
          <w:rFonts w:eastAsia="Times New Roman" w:cstheme="minorHAnsi"/>
          <w:lang w:val="en-US" w:eastAsia="en-GB"/>
        </w:rPr>
      </w:pPr>
      <w:r w:rsidRPr="00E749DF">
        <w:rPr>
          <w:rFonts w:eastAsia="Times New Roman" w:cstheme="minorHAnsi"/>
          <w:color w:val="000000"/>
          <w:position w:val="2"/>
          <w:lang w:eastAsia="en-GB"/>
        </w:rPr>
        <w:t>Where a pupil is identified as having a special educational need, S</w:t>
      </w:r>
      <w:r w:rsidR="00AF1F31" w:rsidRPr="00E749DF">
        <w:rPr>
          <w:rFonts w:eastAsia="Times New Roman" w:cstheme="minorHAnsi"/>
          <w:color w:val="000000"/>
          <w:position w:val="2"/>
          <w:lang w:eastAsia="en-GB"/>
        </w:rPr>
        <w:t xml:space="preserve">chool </w:t>
      </w:r>
      <w:r w:rsidRPr="00E749DF">
        <w:rPr>
          <w:rFonts w:eastAsia="Times New Roman" w:cstheme="minorHAnsi"/>
          <w:color w:val="000000"/>
          <w:position w:val="2"/>
          <w:lang w:eastAsia="en-GB"/>
        </w:rPr>
        <w:t>will follow a graduated approach which takes the form of cycles of ‘Assess, Plan, Do, Review’. </w:t>
      </w:r>
      <w:r w:rsidRPr="00E749DF">
        <w:rPr>
          <w:rFonts w:eastAsia="Times New Roman" w:cstheme="minorHAnsi"/>
          <w:color w:val="000000"/>
          <w:lang w:val="en-US" w:eastAsia="en-GB"/>
        </w:rPr>
        <w:t>​</w:t>
      </w:r>
    </w:p>
    <w:p w14:paraId="0493BB41" w14:textId="77777777" w:rsidR="005327A3" w:rsidRPr="00E749DF" w:rsidRDefault="005327A3" w:rsidP="00E749DF">
      <w:pPr>
        <w:spacing w:after="0" w:line="240" w:lineRule="auto"/>
        <w:ind w:left="-426"/>
        <w:textAlignment w:val="baseline"/>
        <w:rPr>
          <w:rFonts w:eastAsia="Times New Roman" w:cstheme="minorHAnsi"/>
          <w:lang w:val="en-US" w:eastAsia="en-GB"/>
        </w:rPr>
      </w:pPr>
      <w:r w:rsidRPr="00E749DF">
        <w:rPr>
          <w:rFonts w:eastAsia="Times New Roman" w:cstheme="minorHAnsi"/>
          <w:color w:val="000000"/>
          <w:position w:val="2"/>
          <w:lang w:eastAsia="en-GB"/>
        </w:rPr>
        <w:t>• </w:t>
      </w:r>
      <w:r w:rsidRPr="00E749DF">
        <w:rPr>
          <w:rFonts w:eastAsia="Times New Roman" w:cstheme="minorHAnsi"/>
          <w:color w:val="FF0000"/>
          <w:position w:val="2"/>
          <w:lang w:eastAsia="en-GB"/>
        </w:rPr>
        <w:t>Assess </w:t>
      </w:r>
      <w:r w:rsidRPr="00E749DF">
        <w:rPr>
          <w:rFonts w:eastAsia="Times New Roman" w:cstheme="minorHAnsi"/>
          <w:color w:val="000000"/>
          <w:position w:val="2"/>
          <w:lang w:eastAsia="en-GB"/>
        </w:rPr>
        <w:t>a child’s special educational need. </w:t>
      </w:r>
      <w:r w:rsidRPr="00E749DF">
        <w:rPr>
          <w:rFonts w:eastAsia="Times New Roman" w:cstheme="minorHAnsi"/>
          <w:color w:val="000000"/>
          <w:lang w:val="en-US" w:eastAsia="en-GB"/>
        </w:rPr>
        <w:t>​</w:t>
      </w:r>
    </w:p>
    <w:p w14:paraId="32835394" w14:textId="77777777" w:rsidR="005327A3" w:rsidRPr="00E749DF" w:rsidRDefault="005327A3" w:rsidP="00E749DF">
      <w:pPr>
        <w:spacing w:after="0" w:line="240" w:lineRule="auto"/>
        <w:ind w:left="-426"/>
        <w:textAlignment w:val="baseline"/>
        <w:rPr>
          <w:rFonts w:eastAsia="Times New Roman" w:cstheme="minorHAnsi"/>
          <w:lang w:val="en-US" w:eastAsia="en-GB"/>
        </w:rPr>
      </w:pPr>
      <w:r w:rsidRPr="00E749DF">
        <w:rPr>
          <w:rFonts w:eastAsia="Times New Roman" w:cstheme="minorHAnsi"/>
          <w:color w:val="000000"/>
          <w:position w:val="2"/>
          <w:lang w:eastAsia="en-GB"/>
        </w:rPr>
        <w:t>• </w:t>
      </w:r>
      <w:r w:rsidRPr="00E749DF">
        <w:rPr>
          <w:rFonts w:eastAsia="Times New Roman" w:cstheme="minorHAnsi"/>
          <w:color w:val="00B050"/>
          <w:position w:val="2"/>
          <w:lang w:eastAsia="en-GB"/>
        </w:rPr>
        <w:t>Plan</w:t>
      </w:r>
      <w:r w:rsidRPr="00E749DF">
        <w:rPr>
          <w:rFonts w:eastAsia="Times New Roman" w:cstheme="minorHAnsi"/>
          <w:color w:val="000000"/>
          <w:position w:val="2"/>
          <w:lang w:eastAsia="en-GB"/>
        </w:rPr>
        <w:t> the provision to meet your child’s aspirations and agreed outcomes. </w:t>
      </w:r>
      <w:r w:rsidRPr="00E749DF">
        <w:rPr>
          <w:rFonts w:eastAsia="Times New Roman" w:cstheme="minorHAnsi"/>
          <w:color w:val="000000"/>
          <w:lang w:val="en-US" w:eastAsia="en-GB"/>
        </w:rPr>
        <w:t>​</w:t>
      </w:r>
    </w:p>
    <w:p w14:paraId="732A199F" w14:textId="77777777" w:rsidR="005327A3" w:rsidRPr="00E749DF" w:rsidRDefault="005327A3" w:rsidP="00E749DF">
      <w:pPr>
        <w:spacing w:after="0" w:line="240" w:lineRule="auto"/>
        <w:ind w:left="-426"/>
        <w:textAlignment w:val="baseline"/>
        <w:rPr>
          <w:rFonts w:eastAsia="Times New Roman" w:cstheme="minorHAnsi"/>
          <w:lang w:val="en-US" w:eastAsia="en-GB"/>
        </w:rPr>
      </w:pPr>
      <w:r w:rsidRPr="00E749DF">
        <w:rPr>
          <w:rFonts w:eastAsia="Times New Roman" w:cstheme="minorHAnsi"/>
          <w:color w:val="000000"/>
          <w:position w:val="2"/>
          <w:lang w:eastAsia="en-GB"/>
        </w:rPr>
        <w:t>•</w:t>
      </w:r>
      <w:r w:rsidRPr="00E749DF">
        <w:rPr>
          <w:rFonts w:eastAsia="Times New Roman" w:cstheme="minorHAnsi"/>
          <w:color w:val="00B0F0"/>
          <w:position w:val="2"/>
          <w:lang w:eastAsia="en-GB"/>
        </w:rPr>
        <w:t> Do </w:t>
      </w:r>
      <w:r w:rsidRPr="00E749DF">
        <w:rPr>
          <w:rFonts w:eastAsia="Times New Roman" w:cstheme="minorHAnsi"/>
          <w:color w:val="000000"/>
          <w:position w:val="2"/>
          <w:lang w:eastAsia="en-GB"/>
        </w:rPr>
        <w:t>put the provision in place to meet those outcomes. </w:t>
      </w:r>
      <w:r w:rsidRPr="00E749DF">
        <w:rPr>
          <w:rFonts w:eastAsia="Times New Roman" w:cstheme="minorHAnsi"/>
          <w:color w:val="000000"/>
          <w:lang w:val="en-US" w:eastAsia="en-GB"/>
        </w:rPr>
        <w:t>​</w:t>
      </w:r>
    </w:p>
    <w:p w14:paraId="672A41C4" w14:textId="7923226C" w:rsidR="00E364C0" w:rsidRPr="00E749DF" w:rsidRDefault="005327A3" w:rsidP="00E749DF">
      <w:pPr>
        <w:spacing w:after="0" w:line="240" w:lineRule="auto"/>
        <w:ind w:left="-426"/>
        <w:textAlignment w:val="baseline"/>
        <w:rPr>
          <w:rFonts w:eastAsia="Times New Roman" w:cstheme="minorHAnsi"/>
          <w:color w:val="000000"/>
          <w:position w:val="2"/>
          <w:lang w:eastAsia="en-GB"/>
        </w:rPr>
      </w:pPr>
      <w:r w:rsidRPr="00E749DF">
        <w:rPr>
          <w:rFonts w:eastAsia="Times New Roman" w:cstheme="minorHAnsi"/>
          <w:color w:val="000000"/>
          <w:position w:val="2"/>
          <w:lang w:eastAsia="en-GB"/>
        </w:rPr>
        <w:t>• </w:t>
      </w:r>
      <w:r w:rsidRPr="00E749DF">
        <w:rPr>
          <w:rFonts w:eastAsia="Times New Roman" w:cstheme="minorHAnsi"/>
          <w:color w:val="7030A0"/>
          <w:position w:val="2"/>
          <w:lang w:eastAsia="en-GB"/>
        </w:rPr>
        <w:t>Review</w:t>
      </w:r>
      <w:r w:rsidRPr="00E749DF">
        <w:rPr>
          <w:rFonts w:eastAsia="Times New Roman" w:cstheme="minorHAnsi"/>
          <w:color w:val="000000"/>
          <w:position w:val="2"/>
          <w:lang w:eastAsia="en-GB"/>
        </w:rPr>
        <w:t> the support and progress. </w:t>
      </w:r>
    </w:p>
    <w:p w14:paraId="26A0740A" w14:textId="77777777" w:rsidR="00710A19" w:rsidRPr="00E749DF" w:rsidRDefault="00710A19" w:rsidP="005327A3">
      <w:pPr>
        <w:spacing w:after="0" w:line="240" w:lineRule="auto"/>
        <w:textAlignment w:val="baseline"/>
        <w:rPr>
          <w:rFonts w:eastAsia="Times New Roman" w:cstheme="minorHAnsi"/>
          <w:color w:val="000000"/>
          <w:position w:val="2"/>
          <w:lang w:eastAsia="en-GB"/>
        </w:rPr>
      </w:pPr>
    </w:p>
    <w:p w14:paraId="0475CE3C" w14:textId="77777777" w:rsidR="00E749DF" w:rsidRDefault="00E749DF" w:rsidP="005327A3">
      <w:pPr>
        <w:spacing w:after="0" w:line="240" w:lineRule="auto"/>
        <w:textAlignment w:val="baseline"/>
        <w:rPr>
          <w:rFonts w:cstheme="minorHAnsi"/>
          <w:b/>
          <w:bCs/>
          <w:color w:val="0070C0"/>
          <w:u w:val="single"/>
        </w:rPr>
      </w:pPr>
    </w:p>
    <w:p w14:paraId="11FFE785" w14:textId="044FCCF0" w:rsidR="00710A19" w:rsidRPr="0051715F" w:rsidRDefault="00710A19" w:rsidP="00E749DF">
      <w:pPr>
        <w:spacing w:after="0" w:line="240" w:lineRule="auto"/>
        <w:ind w:left="-426"/>
        <w:textAlignment w:val="baseline"/>
        <w:rPr>
          <w:rFonts w:cstheme="minorHAnsi"/>
          <w:b/>
          <w:bCs/>
          <w:color w:val="0070C0"/>
          <w:sz w:val="28"/>
          <w:szCs w:val="28"/>
        </w:rPr>
      </w:pPr>
      <w:r w:rsidRPr="0051715F">
        <w:rPr>
          <w:rFonts w:cstheme="minorHAnsi"/>
          <w:b/>
          <w:bCs/>
          <w:color w:val="0070C0"/>
          <w:sz w:val="28"/>
          <w:szCs w:val="28"/>
        </w:rPr>
        <w:t>How does the school know if children need extra help and what do I do if I think my child has special educational needs?</w:t>
      </w:r>
    </w:p>
    <w:p w14:paraId="28EE68E3" w14:textId="77777777" w:rsidR="00E749DF" w:rsidRDefault="00E749DF" w:rsidP="005327A3">
      <w:pPr>
        <w:spacing w:after="0" w:line="240" w:lineRule="auto"/>
        <w:textAlignment w:val="baseline"/>
        <w:rPr>
          <w:rFonts w:eastAsia="Times New Roman" w:cstheme="minorHAnsi"/>
          <w:b/>
          <w:bCs/>
          <w:color w:val="000000"/>
          <w:position w:val="2"/>
          <w:lang w:eastAsia="en-GB"/>
        </w:rPr>
      </w:pPr>
    </w:p>
    <w:p w14:paraId="0ACFB78F" w14:textId="0EA11223" w:rsidR="005327A3" w:rsidRPr="008F3EE0" w:rsidRDefault="005327A3" w:rsidP="00E749DF">
      <w:pPr>
        <w:pStyle w:val="ListParagraph"/>
        <w:numPr>
          <w:ilvl w:val="0"/>
          <w:numId w:val="16"/>
        </w:numPr>
        <w:spacing w:after="0" w:line="240" w:lineRule="auto"/>
        <w:ind w:left="0"/>
        <w:textAlignment w:val="baseline"/>
        <w:rPr>
          <w:rFonts w:eastAsia="Times New Roman" w:cstheme="minorHAnsi"/>
          <w:b/>
          <w:bCs/>
          <w:color w:val="FF0000"/>
          <w:position w:val="2"/>
          <w:lang w:eastAsia="en-GB"/>
        </w:rPr>
      </w:pPr>
      <w:r w:rsidRPr="008F3EE0">
        <w:rPr>
          <w:rFonts w:eastAsia="Times New Roman" w:cstheme="minorHAnsi"/>
          <w:b/>
          <w:bCs/>
          <w:color w:val="FF0000"/>
          <w:position w:val="2"/>
          <w:lang w:eastAsia="en-GB"/>
        </w:rPr>
        <w:t>Assess</w:t>
      </w:r>
      <w:r w:rsidR="00B9751A" w:rsidRPr="008F3EE0">
        <w:rPr>
          <w:rFonts w:eastAsia="Times New Roman" w:cstheme="minorHAnsi"/>
          <w:b/>
          <w:bCs/>
          <w:color w:val="FF0000"/>
          <w:position w:val="2"/>
          <w:lang w:eastAsia="en-GB"/>
        </w:rPr>
        <w:t xml:space="preserve"> </w:t>
      </w:r>
    </w:p>
    <w:p w14:paraId="544191FE" w14:textId="77777777" w:rsidR="00B357B1" w:rsidRPr="00B357B1" w:rsidRDefault="00B357B1" w:rsidP="0078254E">
      <w:pPr>
        <w:spacing w:after="0" w:line="240" w:lineRule="auto"/>
        <w:ind w:left="-284"/>
        <w:rPr>
          <w:rFonts w:eastAsia="Times New Roman" w:cstheme="minorHAnsi"/>
          <w:color w:val="000000"/>
          <w:position w:val="1"/>
          <w:lang w:eastAsia="en-GB"/>
        </w:rPr>
      </w:pPr>
      <w:r w:rsidRPr="00B357B1">
        <w:rPr>
          <w:rFonts w:eastAsia="Times New Roman" w:cstheme="minorHAnsi"/>
          <w:color w:val="000000"/>
          <w:position w:val="1"/>
          <w:lang w:eastAsia="en-GB"/>
        </w:rPr>
        <w:t>Children are assessed on a regular basis in all areas of the curriculum using a range of informal and formal assessments. At times it may be beneficial for some children with additional needs or experiencing specific difficulties to undergo more specialised assessments from a range of professionals. Parental permission is needed for children to undergo assessments from outside agencies.</w:t>
      </w:r>
    </w:p>
    <w:p w14:paraId="728AAFD6" w14:textId="77777777" w:rsidR="00B357B1" w:rsidRPr="00B357B1" w:rsidRDefault="00B357B1" w:rsidP="0078254E">
      <w:pPr>
        <w:spacing w:after="0" w:line="240" w:lineRule="auto"/>
        <w:ind w:left="-284"/>
        <w:rPr>
          <w:rFonts w:eastAsia="Times New Roman" w:cstheme="minorHAnsi"/>
          <w:color w:val="000000"/>
          <w:position w:val="1"/>
          <w:lang w:eastAsia="en-GB"/>
        </w:rPr>
      </w:pPr>
    </w:p>
    <w:p w14:paraId="4D889A87" w14:textId="77777777" w:rsidR="00B357B1" w:rsidRPr="00B357B1" w:rsidRDefault="00B357B1" w:rsidP="0078254E">
      <w:pPr>
        <w:spacing w:after="0" w:line="240" w:lineRule="auto"/>
        <w:ind w:left="-284"/>
        <w:rPr>
          <w:rFonts w:eastAsia="Times New Roman" w:cstheme="minorHAnsi"/>
          <w:color w:val="000000"/>
          <w:position w:val="1"/>
          <w:lang w:eastAsia="en-GB"/>
        </w:rPr>
      </w:pPr>
      <w:r w:rsidRPr="00B357B1">
        <w:rPr>
          <w:rFonts w:eastAsia="Times New Roman" w:cstheme="minorHAnsi"/>
          <w:color w:val="000000"/>
          <w:position w:val="1"/>
          <w:lang w:eastAsia="en-GB"/>
        </w:rPr>
        <w:t>The attainment and progress of every child, including those with SEND, is tracked on a termly basis. This helps identify children who may have an additional need and is also used to review and measure outcomes set on support plans.</w:t>
      </w:r>
    </w:p>
    <w:p w14:paraId="0C9D1B91" w14:textId="77777777" w:rsidR="00B357B1" w:rsidRPr="00B357B1" w:rsidRDefault="00B357B1" w:rsidP="0078254E">
      <w:pPr>
        <w:spacing w:after="0" w:line="240" w:lineRule="auto"/>
        <w:ind w:left="-284"/>
        <w:rPr>
          <w:rFonts w:eastAsia="Times New Roman" w:cstheme="minorHAnsi"/>
          <w:color w:val="000000"/>
          <w:position w:val="1"/>
          <w:lang w:eastAsia="en-GB"/>
        </w:rPr>
      </w:pPr>
    </w:p>
    <w:p w14:paraId="02373A15" w14:textId="77777777" w:rsidR="00B357B1" w:rsidRPr="00B357B1" w:rsidRDefault="00B357B1" w:rsidP="0078254E">
      <w:pPr>
        <w:spacing w:after="0" w:line="240" w:lineRule="auto"/>
        <w:ind w:left="-284"/>
        <w:rPr>
          <w:rFonts w:eastAsia="Times New Roman" w:cstheme="minorHAnsi"/>
          <w:color w:val="000000"/>
          <w:position w:val="1"/>
          <w:lang w:eastAsia="en-GB"/>
        </w:rPr>
      </w:pPr>
      <w:r w:rsidRPr="00B357B1">
        <w:rPr>
          <w:rFonts w:eastAsia="Times New Roman" w:cstheme="minorHAnsi"/>
          <w:color w:val="000000"/>
          <w:position w:val="1"/>
          <w:lang w:eastAsia="en-GB"/>
        </w:rPr>
        <w:t>We have an ‘open door’ policy where parents can express any concerns as well as termly parents’ consultations. Contact details can be found on the school website. Support plan review meetings are held on a termly basis which parents are invited to and encouraged to attend.</w:t>
      </w:r>
    </w:p>
    <w:p w14:paraId="1BBBF825" w14:textId="77777777" w:rsidR="00B357B1" w:rsidRPr="00B357B1" w:rsidRDefault="00B357B1" w:rsidP="0078254E">
      <w:pPr>
        <w:spacing w:after="0" w:line="240" w:lineRule="auto"/>
        <w:ind w:left="-284"/>
        <w:rPr>
          <w:rFonts w:eastAsia="Times New Roman" w:cstheme="minorHAnsi"/>
          <w:color w:val="000000"/>
          <w:position w:val="1"/>
          <w:lang w:eastAsia="en-GB"/>
        </w:rPr>
      </w:pPr>
    </w:p>
    <w:p w14:paraId="152B65FC" w14:textId="77777777" w:rsidR="00B357B1" w:rsidRPr="00B357B1" w:rsidRDefault="00B357B1" w:rsidP="0078254E">
      <w:pPr>
        <w:spacing w:after="0" w:line="240" w:lineRule="auto"/>
        <w:ind w:left="-284"/>
        <w:rPr>
          <w:rFonts w:eastAsia="Times New Roman" w:cstheme="minorHAnsi"/>
          <w:color w:val="000000"/>
          <w:position w:val="1"/>
          <w:lang w:eastAsia="en-GB"/>
        </w:rPr>
      </w:pPr>
      <w:r w:rsidRPr="00B357B1">
        <w:rPr>
          <w:rFonts w:eastAsia="Times New Roman" w:cstheme="minorHAnsi"/>
          <w:color w:val="000000"/>
          <w:position w:val="1"/>
          <w:lang w:eastAsia="en-GB"/>
        </w:rPr>
        <w:t>All children at Blessed John Duckett Catholic Primary School receive Quality First teaching daily. Teaching assistants provide additional support in class. Children remain in class for all lessons so that they can access this support. Activities and resources are differentiated accordingly so they can access the curriculum. Children that are identified as SEND receive regular, weekly interventions linked to their personal outcomes- the majority of these take place outside of lesson times. CPD is offered to staff to ensure that they are confident to deliver and support in these sessions. At times outside agencies are used to provide intervention to an individual child or group of children. Where possible we aim to upskill our staff to deliver interventions so they are easily accessible to all the children who need them.</w:t>
      </w:r>
    </w:p>
    <w:p w14:paraId="2F8BC066" w14:textId="618344B5" w:rsidR="00E364C0" w:rsidRDefault="00E364C0" w:rsidP="00E364C0">
      <w:pPr>
        <w:spacing w:after="0" w:line="240" w:lineRule="auto"/>
        <w:textAlignment w:val="baseline"/>
        <w:rPr>
          <w:rFonts w:ascii="Century Gothic" w:eastAsia="Times New Roman" w:hAnsi="Century Gothic" w:cstheme="minorHAnsi"/>
          <w:lang w:eastAsia="en-GB"/>
        </w:rPr>
      </w:pPr>
    </w:p>
    <w:p w14:paraId="03EFBC82" w14:textId="1F1F7828" w:rsidR="00B357B1" w:rsidRDefault="00B357B1" w:rsidP="00E364C0">
      <w:pPr>
        <w:spacing w:after="0" w:line="240" w:lineRule="auto"/>
        <w:textAlignment w:val="baseline"/>
        <w:rPr>
          <w:rFonts w:ascii="Century Gothic" w:eastAsia="Times New Roman" w:hAnsi="Century Gothic" w:cstheme="minorHAnsi"/>
          <w:lang w:eastAsia="en-GB"/>
        </w:rPr>
      </w:pPr>
    </w:p>
    <w:p w14:paraId="15516176" w14:textId="77777777" w:rsidR="00B357B1" w:rsidRPr="00B50920" w:rsidRDefault="00B357B1" w:rsidP="00E364C0">
      <w:pPr>
        <w:spacing w:after="0" w:line="240" w:lineRule="auto"/>
        <w:textAlignment w:val="baseline"/>
        <w:rPr>
          <w:rFonts w:ascii="Century Gothic" w:eastAsia="Times New Roman" w:hAnsi="Century Gothic" w:cstheme="minorHAnsi"/>
          <w:lang w:eastAsia="en-GB"/>
        </w:rPr>
      </w:pPr>
    </w:p>
    <w:p w14:paraId="7E425AC6" w14:textId="77777777" w:rsidR="0051715F" w:rsidRPr="008F3EE0" w:rsidRDefault="00E364C0" w:rsidP="00E364C0">
      <w:pPr>
        <w:pStyle w:val="ListParagraph"/>
        <w:numPr>
          <w:ilvl w:val="0"/>
          <w:numId w:val="16"/>
        </w:numPr>
        <w:spacing w:after="0" w:line="240" w:lineRule="auto"/>
        <w:ind w:left="0"/>
        <w:textAlignment w:val="baseline"/>
        <w:rPr>
          <w:rFonts w:eastAsia="Times New Roman" w:cstheme="minorHAnsi"/>
          <w:b/>
          <w:bCs/>
          <w:color w:val="70AD47" w:themeColor="accent6"/>
          <w:position w:val="2"/>
          <w:sz w:val="20"/>
          <w:lang w:eastAsia="en-GB"/>
        </w:rPr>
      </w:pPr>
      <w:r w:rsidRPr="008F3EE0">
        <w:rPr>
          <w:rFonts w:eastAsia="Times New Roman" w:cstheme="minorHAnsi"/>
          <w:b/>
          <w:bCs/>
          <w:color w:val="70AD47" w:themeColor="accent6"/>
          <w:lang w:eastAsia="en-GB"/>
        </w:rPr>
        <w:lastRenderedPageBreak/>
        <w:t>Plan</w:t>
      </w:r>
      <w:r w:rsidR="00B9751A" w:rsidRPr="008F3EE0">
        <w:rPr>
          <w:rFonts w:eastAsia="Times New Roman" w:cstheme="minorHAnsi"/>
          <w:b/>
          <w:bCs/>
          <w:color w:val="70AD47" w:themeColor="accent6"/>
          <w:sz w:val="20"/>
          <w:lang w:eastAsia="en-GB"/>
        </w:rPr>
        <w:t xml:space="preserve"> </w:t>
      </w:r>
    </w:p>
    <w:p w14:paraId="39ADEB4B" w14:textId="77777777" w:rsidR="002E4303" w:rsidRDefault="002E4303" w:rsidP="002E4303">
      <w:pPr>
        <w:pStyle w:val="ListParagraph"/>
        <w:spacing w:after="0" w:line="240" w:lineRule="auto"/>
        <w:ind w:left="-426"/>
        <w:textAlignment w:val="baseline"/>
      </w:pPr>
      <w:r>
        <w:t>Class teachers and the school SENDCO will act upon the advice of any professionals involved and meet with parents/ carers and children to determine the most appropriate outcomes to be identified on the child’s support plan to best meet their needs and ensure that they make progress. A holistic view of strengths and areas of difficulty will be identified and outcomes matched to ensure that support is in place to address the areas of difficulty. The support plan will identify what needs to be in place to meet the child’s needs and ensure that they make progress.</w:t>
      </w:r>
    </w:p>
    <w:p w14:paraId="03139CD9" w14:textId="77777777" w:rsidR="002E4303" w:rsidRPr="000B38E4" w:rsidRDefault="002E4303" w:rsidP="000B38E4">
      <w:pPr>
        <w:spacing w:after="0" w:line="240" w:lineRule="auto"/>
        <w:textAlignment w:val="baseline"/>
        <w:rPr>
          <w:rFonts w:eastAsia="Times New Roman" w:cstheme="minorHAnsi"/>
          <w:b/>
          <w:bCs/>
          <w:color w:val="70AD47" w:themeColor="accent6"/>
          <w:position w:val="2"/>
          <w:lang w:eastAsia="en-GB"/>
        </w:rPr>
      </w:pPr>
    </w:p>
    <w:p w14:paraId="0B591352" w14:textId="78FDD4DB" w:rsidR="00E364C0" w:rsidRPr="008F3EE0" w:rsidRDefault="00E364C0" w:rsidP="00E749DF">
      <w:pPr>
        <w:pStyle w:val="ListParagraph"/>
        <w:numPr>
          <w:ilvl w:val="0"/>
          <w:numId w:val="16"/>
        </w:numPr>
        <w:spacing w:after="0" w:line="240" w:lineRule="auto"/>
        <w:ind w:left="0"/>
        <w:textAlignment w:val="baseline"/>
        <w:rPr>
          <w:rFonts w:eastAsia="Times New Roman" w:cstheme="minorHAnsi"/>
          <w:b/>
          <w:bCs/>
          <w:color w:val="0070C0"/>
          <w:szCs w:val="24"/>
          <w:lang w:eastAsia="en-GB"/>
        </w:rPr>
      </w:pPr>
      <w:r w:rsidRPr="008F3EE0">
        <w:rPr>
          <w:rFonts w:eastAsia="Times New Roman" w:cstheme="minorHAnsi"/>
          <w:b/>
          <w:bCs/>
          <w:color w:val="0070C0"/>
          <w:position w:val="2"/>
          <w:szCs w:val="24"/>
          <w:lang w:eastAsia="en-GB"/>
        </w:rPr>
        <w:t>Do</w:t>
      </w:r>
      <w:r w:rsidR="00B9751A" w:rsidRPr="008F3EE0">
        <w:rPr>
          <w:rFonts w:eastAsia="Times New Roman" w:cstheme="minorHAnsi"/>
          <w:b/>
          <w:bCs/>
          <w:color w:val="0070C0"/>
          <w:position w:val="2"/>
          <w:szCs w:val="24"/>
          <w:lang w:eastAsia="en-GB"/>
        </w:rPr>
        <w:t xml:space="preserve"> </w:t>
      </w:r>
    </w:p>
    <w:p w14:paraId="0F0019E4" w14:textId="1BD64505" w:rsidR="00E364C0" w:rsidRPr="00E749DF" w:rsidRDefault="00E364C0" w:rsidP="00E749DF">
      <w:pPr>
        <w:spacing w:after="0" w:line="240" w:lineRule="auto"/>
        <w:ind w:left="-426"/>
        <w:textAlignment w:val="baseline"/>
        <w:rPr>
          <w:rFonts w:eastAsia="Times New Roman" w:cstheme="minorHAnsi"/>
          <w:lang w:val="en-US" w:eastAsia="en-GB"/>
        </w:rPr>
      </w:pPr>
      <w:r w:rsidRPr="00E749DF">
        <w:rPr>
          <w:rFonts w:eastAsia="Times New Roman" w:cstheme="minorHAnsi"/>
          <w:color w:val="000000"/>
          <w:position w:val="1"/>
          <w:lang w:eastAsia="en-GB"/>
        </w:rPr>
        <w:t>Our teachers are skilled at adapting teaching and learning to meet the diverse needs in each class. </w:t>
      </w:r>
      <w:r w:rsidRPr="00E749DF">
        <w:rPr>
          <w:rFonts w:eastAsia="Times New Roman" w:cstheme="minorHAnsi"/>
          <w:color w:val="000000"/>
          <w:lang w:val="en-US" w:eastAsia="en-GB"/>
        </w:rPr>
        <w:t>​</w:t>
      </w:r>
    </w:p>
    <w:p w14:paraId="11EE0630" w14:textId="02B74D26" w:rsidR="00E364C0" w:rsidRPr="00E749DF" w:rsidRDefault="00E364C0" w:rsidP="00E749DF">
      <w:pPr>
        <w:spacing w:after="0" w:line="240" w:lineRule="auto"/>
        <w:ind w:left="-426"/>
        <w:textAlignment w:val="baseline"/>
        <w:rPr>
          <w:rFonts w:eastAsia="Times New Roman" w:cstheme="minorHAnsi"/>
          <w:lang w:val="en-US" w:eastAsia="en-GB"/>
        </w:rPr>
      </w:pPr>
      <w:r w:rsidRPr="00E749DF">
        <w:rPr>
          <w:rFonts w:eastAsia="Times New Roman" w:cstheme="minorHAnsi"/>
          <w:color w:val="000000"/>
          <w:position w:val="1"/>
          <w:lang w:eastAsia="en-GB"/>
        </w:rPr>
        <w:t>Daily planning </w:t>
      </w:r>
      <w:r w:rsidR="00AF1F31" w:rsidRPr="00E749DF">
        <w:rPr>
          <w:rFonts w:eastAsia="Times New Roman" w:cstheme="minorHAnsi"/>
          <w:color w:val="000000"/>
          <w:position w:val="1"/>
          <w:lang w:eastAsia="en-GB"/>
        </w:rPr>
        <w:t>considers</w:t>
      </w:r>
      <w:r w:rsidRPr="00E749DF">
        <w:rPr>
          <w:rFonts w:eastAsia="Times New Roman" w:cstheme="minorHAnsi"/>
          <w:color w:val="000000"/>
          <w:position w:val="1"/>
          <w:lang w:eastAsia="en-GB"/>
        </w:rPr>
        <w:t> individual children’s needs and requirements and is annotated and adapted according to need. Explicit reference is made in the teacher’s planning to the needs of those children identified with SEND. </w:t>
      </w:r>
      <w:r w:rsidRPr="00E749DF">
        <w:rPr>
          <w:rFonts w:eastAsia="Times New Roman" w:cstheme="minorHAnsi"/>
          <w:color w:val="000000"/>
          <w:lang w:val="en-US" w:eastAsia="en-GB"/>
        </w:rPr>
        <w:t>​</w:t>
      </w:r>
    </w:p>
    <w:p w14:paraId="7370286A" w14:textId="77777777" w:rsidR="00E364C0" w:rsidRPr="00E749DF" w:rsidRDefault="00E364C0" w:rsidP="00E749DF">
      <w:pPr>
        <w:spacing w:after="0" w:line="240" w:lineRule="auto"/>
        <w:ind w:left="-426"/>
        <w:textAlignment w:val="baseline"/>
        <w:rPr>
          <w:rFonts w:eastAsia="Times New Roman" w:cstheme="minorHAnsi"/>
          <w:lang w:val="en-US" w:eastAsia="en-GB"/>
        </w:rPr>
      </w:pPr>
      <w:r w:rsidRPr="00E749DF">
        <w:rPr>
          <w:rFonts w:eastAsia="Times New Roman" w:cstheme="minorHAnsi"/>
          <w:color w:val="000000"/>
          <w:position w:val="1"/>
          <w:lang w:eastAsia="en-GB"/>
        </w:rPr>
        <w:t>Adaptive teaching is approached in a range of ways to support access to the curriculum and ensure that all children can experience success and challenge in their learning. </w:t>
      </w:r>
      <w:r w:rsidRPr="00E749DF">
        <w:rPr>
          <w:rFonts w:eastAsia="Times New Roman" w:cstheme="minorHAnsi"/>
          <w:color w:val="000000"/>
          <w:lang w:val="en-US" w:eastAsia="en-GB"/>
        </w:rPr>
        <w:t>​</w:t>
      </w:r>
    </w:p>
    <w:p w14:paraId="30CB6790" w14:textId="135DCF49" w:rsidR="00E364C0" w:rsidRDefault="00E364C0" w:rsidP="00E749DF">
      <w:pPr>
        <w:spacing w:after="0" w:line="240" w:lineRule="auto"/>
        <w:ind w:left="-426"/>
        <w:textAlignment w:val="baseline"/>
        <w:rPr>
          <w:rFonts w:eastAsia="Times New Roman" w:cstheme="minorHAnsi"/>
          <w:color w:val="000000"/>
          <w:lang w:val="en-US" w:eastAsia="en-GB"/>
        </w:rPr>
      </w:pPr>
      <w:r w:rsidRPr="00E749DF">
        <w:rPr>
          <w:rFonts w:eastAsia="Times New Roman" w:cstheme="minorHAnsi"/>
          <w:color w:val="000000"/>
          <w:position w:val="1"/>
          <w:lang w:eastAsia="en-GB"/>
        </w:rPr>
        <w:t>Grouping arrangements </w:t>
      </w:r>
      <w:r w:rsidR="00AF1F31" w:rsidRPr="00E749DF">
        <w:rPr>
          <w:rFonts w:eastAsia="Times New Roman" w:cstheme="minorHAnsi"/>
          <w:color w:val="000000"/>
          <w:position w:val="1"/>
          <w:lang w:eastAsia="en-GB"/>
        </w:rPr>
        <w:t>consider</w:t>
      </w:r>
      <w:r w:rsidRPr="00E749DF">
        <w:rPr>
          <w:rFonts w:eastAsia="Times New Roman" w:cstheme="minorHAnsi"/>
          <w:color w:val="000000"/>
          <w:position w:val="1"/>
          <w:lang w:eastAsia="en-GB"/>
        </w:rPr>
        <w:t> the different skills and abilities of each child. This ensures that learning is maximised. </w:t>
      </w:r>
      <w:r w:rsidRPr="00E749DF">
        <w:rPr>
          <w:rFonts w:eastAsia="Times New Roman" w:cstheme="minorHAnsi"/>
          <w:color w:val="000000"/>
          <w:lang w:val="en-US" w:eastAsia="en-GB"/>
        </w:rPr>
        <w:t>​</w:t>
      </w:r>
    </w:p>
    <w:p w14:paraId="6D76BF89" w14:textId="77777777" w:rsidR="0051715F" w:rsidRPr="00E749DF" w:rsidRDefault="0051715F" w:rsidP="00E749DF">
      <w:pPr>
        <w:spacing w:after="0" w:line="240" w:lineRule="auto"/>
        <w:ind w:left="-426"/>
        <w:textAlignment w:val="baseline"/>
        <w:rPr>
          <w:rFonts w:eastAsia="Times New Roman" w:cstheme="minorHAnsi"/>
          <w:lang w:val="en-US" w:eastAsia="en-GB"/>
        </w:rPr>
      </w:pPr>
    </w:p>
    <w:p w14:paraId="0650DF4D" w14:textId="472F4899" w:rsidR="00E364C0" w:rsidRPr="00E749DF" w:rsidRDefault="00E364C0" w:rsidP="00E749DF">
      <w:pPr>
        <w:spacing w:after="0" w:line="240" w:lineRule="auto"/>
        <w:ind w:left="-426"/>
        <w:textAlignment w:val="baseline"/>
        <w:rPr>
          <w:rFonts w:eastAsia="Times New Roman" w:cstheme="minorHAnsi"/>
          <w:lang w:val="en-US" w:eastAsia="en-GB"/>
        </w:rPr>
      </w:pPr>
      <w:r w:rsidRPr="00E749DF">
        <w:rPr>
          <w:rFonts w:eastAsia="Times New Roman" w:cstheme="minorHAnsi"/>
          <w:color w:val="000000"/>
          <w:position w:val="1"/>
          <w:lang w:eastAsia="en-GB"/>
        </w:rPr>
        <w:t xml:space="preserve">Additional adults </w:t>
      </w:r>
      <w:r w:rsidR="00E749DF">
        <w:rPr>
          <w:rFonts w:eastAsia="Times New Roman" w:cstheme="minorHAnsi"/>
          <w:color w:val="000000"/>
          <w:position w:val="1"/>
          <w:lang w:eastAsia="en-GB"/>
        </w:rPr>
        <w:t>support</w:t>
      </w:r>
      <w:r w:rsidRPr="00E749DF">
        <w:rPr>
          <w:rFonts w:eastAsia="Times New Roman" w:cstheme="minorHAnsi"/>
          <w:color w:val="000000"/>
          <w:position w:val="1"/>
          <w:lang w:eastAsia="en-GB"/>
        </w:rPr>
        <w:t xml:space="preserve"> groups and individual children with the </w:t>
      </w:r>
      <w:r w:rsidR="0031561D" w:rsidRPr="00E749DF">
        <w:rPr>
          <w:rFonts w:eastAsia="Times New Roman" w:cstheme="minorHAnsi"/>
          <w:color w:val="000000"/>
          <w:position w:val="1"/>
          <w:lang w:eastAsia="en-GB"/>
        </w:rPr>
        <w:t>long-term</w:t>
      </w:r>
      <w:r w:rsidRPr="00E749DF">
        <w:rPr>
          <w:rFonts w:eastAsia="Times New Roman" w:cstheme="minorHAnsi"/>
          <w:color w:val="000000"/>
          <w:position w:val="1"/>
          <w:lang w:eastAsia="en-GB"/>
        </w:rPr>
        <w:t> goal of developing independent learning skills. The class teacher monitors this support to avoid students becoming over reliant on this. </w:t>
      </w:r>
      <w:r w:rsidRPr="00E749DF">
        <w:rPr>
          <w:rFonts w:eastAsia="Times New Roman" w:cstheme="minorHAnsi"/>
          <w:color w:val="000000"/>
          <w:lang w:val="en-US" w:eastAsia="en-GB"/>
        </w:rPr>
        <w:t>​</w:t>
      </w:r>
    </w:p>
    <w:p w14:paraId="6793343C" w14:textId="5A6E24C8" w:rsidR="00E364C0" w:rsidRPr="00E749DF" w:rsidRDefault="00E364C0" w:rsidP="00E749DF">
      <w:pPr>
        <w:spacing w:after="0" w:line="240" w:lineRule="auto"/>
        <w:ind w:left="-426"/>
        <w:textAlignment w:val="baseline"/>
        <w:rPr>
          <w:rFonts w:eastAsia="Times New Roman" w:cstheme="minorHAnsi"/>
          <w:color w:val="000000"/>
          <w:position w:val="1"/>
          <w:lang w:eastAsia="en-GB"/>
        </w:rPr>
      </w:pPr>
      <w:r w:rsidRPr="00E749DF">
        <w:rPr>
          <w:rFonts w:eastAsia="Times New Roman" w:cstheme="minorHAnsi"/>
          <w:color w:val="000000"/>
          <w:position w:val="1"/>
          <w:lang w:eastAsia="en-GB"/>
        </w:rPr>
        <w:t>We fully encourage parental support and offer opportunities for individual meetings with parents/carers to provide clarity and recommendations on how they can support their child at home.</w:t>
      </w:r>
    </w:p>
    <w:p w14:paraId="4E85EC57" w14:textId="3E737B1C" w:rsidR="00E364C0" w:rsidRPr="00B50920" w:rsidRDefault="00E364C0" w:rsidP="00E364C0">
      <w:pPr>
        <w:spacing w:after="0" w:line="240" w:lineRule="auto"/>
        <w:textAlignment w:val="baseline"/>
        <w:rPr>
          <w:rFonts w:ascii="Century Gothic" w:eastAsia="Times New Roman" w:hAnsi="Century Gothic" w:cstheme="minorHAnsi"/>
          <w:color w:val="000000"/>
          <w:position w:val="1"/>
          <w:lang w:eastAsia="en-GB"/>
        </w:rPr>
      </w:pPr>
    </w:p>
    <w:p w14:paraId="58D57BB9" w14:textId="7AB70668" w:rsidR="00E364C0" w:rsidRPr="00E749DF" w:rsidRDefault="00E364C0" w:rsidP="00E749DF">
      <w:pPr>
        <w:pStyle w:val="ListParagraph"/>
        <w:numPr>
          <w:ilvl w:val="0"/>
          <w:numId w:val="16"/>
        </w:numPr>
        <w:spacing w:after="0" w:line="240" w:lineRule="auto"/>
        <w:ind w:left="0"/>
        <w:textAlignment w:val="baseline"/>
        <w:rPr>
          <w:rFonts w:eastAsia="Times New Roman" w:cstheme="minorHAnsi"/>
          <w:b/>
          <w:bCs/>
          <w:color w:val="7030A0"/>
          <w:sz w:val="24"/>
          <w:szCs w:val="24"/>
          <w:lang w:val="en-US" w:eastAsia="en-GB"/>
        </w:rPr>
      </w:pPr>
      <w:r w:rsidRPr="008F3EE0">
        <w:rPr>
          <w:rFonts w:eastAsia="Times New Roman" w:cstheme="minorHAnsi"/>
          <w:b/>
          <w:bCs/>
          <w:color w:val="7030A0"/>
          <w:position w:val="1"/>
          <w:szCs w:val="24"/>
          <w:lang w:eastAsia="en-GB"/>
        </w:rPr>
        <w:t>Review</w:t>
      </w:r>
      <w:r w:rsidR="00B9751A" w:rsidRPr="00E749DF">
        <w:rPr>
          <w:rFonts w:eastAsia="Times New Roman" w:cstheme="minorHAnsi"/>
          <w:b/>
          <w:bCs/>
          <w:color w:val="7030A0"/>
          <w:position w:val="1"/>
          <w:sz w:val="24"/>
          <w:szCs w:val="24"/>
          <w:lang w:eastAsia="en-GB"/>
        </w:rPr>
        <w:t xml:space="preserve"> </w:t>
      </w:r>
    </w:p>
    <w:p w14:paraId="41E21243" w14:textId="35D54F0D" w:rsidR="00E108BD" w:rsidRDefault="0078254E" w:rsidP="0078254E">
      <w:pPr>
        <w:spacing w:after="0" w:line="240" w:lineRule="auto"/>
        <w:ind w:left="-426"/>
        <w:textAlignment w:val="baseline"/>
      </w:pPr>
      <w:r>
        <w:t>Time is allocated in every staff meeting for a discussion about SEND children take place so that staff can share relevant and up to date information. All staff have a termly SEN support plan review meeting, where staff review outcomes following assessments, evaluations of interventions and observations. This helps to evaluate the impact of the provision and set new outcomes or carry out further assessments on a child.</w:t>
      </w:r>
    </w:p>
    <w:p w14:paraId="53466FAD" w14:textId="50372467" w:rsidR="000B38E4" w:rsidRDefault="000B38E4" w:rsidP="0078254E">
      <w:pPr>
        <w:spacing w:after="0" w:line="240" w:lineRule="auto"/>
        <w:ind w:left="-426"/>
        <w:textAlignment w:val="baseline"/>
        <w:rPr>
          <w:rFonts w:ascii="Century Gothic" w:eastAsia="Times New Roman" w:hAnsi="Century Gothic" w:cstheme="minorHAnsi"/>
          <w:lang w:eastAsia="en-GB"/>
        </w:rPr>
      </w:pPr>
    </w:p>
    <w:p w14:paraId="6E7C541D" w14:textId="3872C934" w:rsidR="000B38E4" w:rsidRPr="000B38E4" w:rsidRDefault="000B38E4" w:rsidP="0078254E">
      <w:pPr>
        <w:spacing w:after="0" w:line="240" w:lineRule="auto"/>
        <w:ind w:left="-426"/>
        <w:textAlignment w:val="baseline"/>
      </w:pPr>
      <w:r w:rsidRPr="000B38E4">
        <w:t>A small percentage of children and young people with significant and/or complex needs may require an assessment that could lead to an Education, Health and Care Plan.</w:t>
      </w:r>
    </w:p>
    <w:p w14:paraId="2221EE92" w14:textId="77777777" w:rsidR="0051715F" w:rsidRDefault="0051715F" w:rsidP="0078254E">
      <w:pPr>
        <w:rPr>
          <w:rFonts w:cstheme="minorHAnsi"/>
          <w:b/>
          <w:color w:val="0070C0"/>
          <w:sz w:val="28"/>
          <w:szCs w:val="28"/>
        </w:rPr>
      </w:pPr>
    </w:p>
    <w:p w14:paraId="1734CE29" w14:textId="12E2CEBD" w:rsidR="00B32677" w:rsidRPr="0051715F" w:rsidRDefault="00B32677" w:rsidP="0051715F">
      <w:pPr>
        <w:ind w:left="-426"/>
        <w:rPr>
          <w:rFonts w:cstheme="minorHAnsi"/>
          <w:b/>
          <w:color w:val="0070C0"/>
          <w:sz w:val="28"/>
          <w:szCs w:val="28"/>
        </w:rPr>
      </w:pPr>
      <w:r w:rsidRPr="0051715F">
        <w:rPr>
          <w:rFonts w:cstheme="minorHAnsi"/>
          <w:b/>
          <w:color w:val="0070C0"/>
          <w:sz w:val="28"/>
          <w:szCs w:val="28"/>
        </w:rPr>
        <w:t>How will the curriculum at our school be matched to my child’s needs?</w:t>
      </w:r>
    </w:p>
    <w:p w14:paraId="59228882" w14:textId="73D8C727" w:rsidR="00E108BD" w:rsidRPr="00E749DF" w:rsidRDefault="00254F87" w:rsidP="0051715F">
      <w:pPr>
        <w:ind w:left="-426"/>
        <w:rPr>
          <w:rFonts w:cstheme="minorHAnsi"/>
          <w:bCs/>
        </w:rPr>
      </w:pPr>
      <w:r w:rsidRPr="00E749DF">
        <w:rPr>
          <w:rFonts w:cstheme="minorHAnsi"/>
          <w:noProof/>
        </w:rPr>
        <w:drawing>
          <wp:inline distT="0" distB="0" distL="0" distR="0" wp14:anchorId="405E1A1A" wp14:editId="28232492">
            <wp:extent cx="6648450" cy="2460942"/>
            <wp:effectExtent l="0" t="0" r="0" b="0"/>
            <wp:docPr id="6" name="Picture 5" descr="SEN Support — ASD Helping 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N Support — ASD Helping Hand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67267" cy="2467907"/>
                    </a:xfrm>
                    <a:prstGeom prst="rect">
                      <a:avLst/>
                    </a:prstGeom>
                    <a:noFill/>
                    <a:ln>
                      <a:noFill/>
                    </a:ln>
                  </pic:spPr>
                </pic:pic>
              </a:graphicData>
            </a:graphic>
          </wp:inline>
        </w:drawing>
      </w:r>
      <w:r w:rsidR="007E4EE4" w:rsidRPr="00E749DF">
        <w:rPr>
          <w:rFonts w:eastAsia="Times New Roman" w:cstheme="minorHAnsi"/>
          <w:bCs/>
          <w:lang w:eastAsia="en-GB"/>
        </w:rPr>
        <w:t>SEN needs are classified under four broad areas of need. Below are the strategies, in class support and interventions that school may put in place to support your child.</w:t>
      </w:r>
    </w:p>
    <w:p w14:paraId="08038B4E" w14:textId="1D41B6D7" w:rsidR="005327A3" w:rsidRPr="00536BBE" w:rsidRDefault="00E364C0" w:rsidP="0051715F">
      <w:pPr>
        <w:ind w:left="-426"/>
        <w:rPr>
          <w:rFonts w:cstheme="minorHAnsi"/>
          <w:b/>
          <w:bCs/>
          <w:color w:val="0070C0"/>
        </w:rPr>
      </w:pPr>
      <w:r w:rsidRPr="00536BBE">
        <w:rPr>
          <w:rFonts w:cstheme="minorHAnsi"/>
          <w:b/>
          <w:bCs/>
          <w:color w:val="0070C0"/>
        </w:rPr>
        <w:t>Communication and Interaction</w:t>
      </w:r>
      <w:r w:rsidR="00B9751A" w:rsidRPr="00536BBE">
        <w:rPr>
          <w:rFonts w:cstheme="minorHAnsi"/>
          <w:b/>
          <w:bCs/>
          <w:color w:val="0070C0"/>
        </w:rPr>
        <w:t xml:space="preserve"> </w:t>
      </w:r>
    </w:p>
    <w:p w14:paraId="528AEAE4" w14:textId="24EEDE8D" w:rsidR="00B32677" w:rsidRPr="00E81979" w:rsidRDefault="00E364C0" w:rsidP="0051715F">
      <w:pPr>
        <w:ind w:left="-426"/>
        <w:rPr>
          <w:rFonts w:cstheme="minorHAnsi"/>
        </w:rPr>
      </w:pPr>
      <w:r w:rsidRPr="0051715F">
        <w:rPr>
          <w:rFonts w:cstheme="minorHAnsi"/>
        </w:rPr>
        <w:t xml:space="preserve">Strategies to support </w:t>
      </w:r>
      <w:r w:rsidRPr="00E81979">
        <w:rPr>
          <w:rFonts w:cstheme="minorHAnsi"/>
        </w:rPr>
        <w:t>children with these needs include:</w:t>
      </w:r>
    </w:p>
    <w:p w14:paraId="4FFE0656" w14:textId="77777777" w:rsidR="00A44CEC" w:rsidRPr="00E81979" w:rsidRDefault="00A44CEC" w:rsidP="00A44CEC">
      <w:pPr>
        <w:pStyle w:val="ListParagraph"/>
        <w:numPr>
          <w:ilvl w:val="0"/>
          <w:numId w:val="18"/>
        </w:numPr>
      </w:pPr>
      <w:r w:rsidRPr="00E81979">
        <w:t xml:space="preserve">Access to small group and/or individualised interventions. </w:t>
      </w:r>
    </w:p>
    <w:p w14:paraId="208DDA39" w14:textId="77777777" w:rsidR="00A44CEC" w:rsidRPr="00E81979" w:rsidRDefault="00A44CEC" w:rsidP="00A44CEC">
      <w:pPr>
        <w:pStyle w:val="ListParagraph"/>
        <w:numPr>
          <w:ilvl w:val="0"/>
          <w:numId w:val="18"/>
        </w:numPr>
      </w:pPr>
      <w:r w:rsidRPr="00E81979">
        <w:lastRenderedPageBreak/>
        <w:t xml:space="preserve"> TA support. </w:t>
      </w:r>
    </w:p>
    <w:p w14:paraId="6217CED5" w14:textId="77777777" w:rsidR="00A44CEC" w:rsidRPr="00E81979" w:rsidRDefault="00A44CEC" w:rsidP="00A44CEC">
      <w:pPr>
        <w:pStyle w:val="ListParagraph"/>
        <w:numPr>
          <w:ilvl w:val="0"/>
          <w:numId w:val="18"/>
        </w:numPr>
      </w:pPr>
      <w:r w:rsidRPr="00E81979">
        <w:t xml:space="preserve">Access to interventions on social and emotional stories. </w:t>
      </w:r>
    </w:p>
    <w:p w14:paraId="1C678AD2" w14:textId="77777777" w:rsidR="00A44CEC" w:rsidRPr="00E81979" w:rsidRDefault="00A44CEC" w:rsidP="00A44CEC">
      <w:pPr>
        <w:pStyle w:val="ListParagraph"/>
        <w:numPr>
          <w:ilvl w:val="0"/>
          <w:numId w:val="18"/>
        </w:numPr>
      </w:pPr>
      <w:r w:rsidRPr="00E81979">
        <w:t xml:space="preserve">Access to low stimulus area/safe space. </w:t>
      </w:r>
    </w:p>
    <w:p w14:paraId="4250A71F" w14:textId="77777777" w:rsidR="00A44CEC" w:rsidRPr="00E81979" w:rsidRDefault="00A44CEC" w:rsidP="00A44CEC">
      <w:pPr>
        <w:pStyle w:val="ListParagraph"/>
        <w:numPr>
          <w:ilvl w:val="0"/>
          <w:numId w:val="18"/>
        </w:numPr>
      </w:pPr>
      <w:r w:rsidRPr="00E81979">
        <w:t xml:space="preserve"> Enhanced access to additional aids, such as sensory tools, visual timetables, ear defenders and workstations. </w:t>
      </w:r>
    </w:p>
    <w:p w14:paraId="3AFBB8C7" w14:textId="77777777" w:rsidR="00A44CEC" w:rsidRPr="00E81979" w:rsidRDefault="00A44CEC" w:rsidP="00A44CEC">
      <w:pPr>
        <w:pStyle w:val="ListParagraph"/>
        <w:numPr>
          <w:ilvl w:val="0"/>
          <w:numId w:val="18"/>
        </w:numPr>
      </w:pPr>
      <w:r w:rsidRPr="00E81979">
        <w:t xml:space="preserve">Access to technology-Laptops, software. </w:t>
      </w:r>
    </w:p>
    <w:p w14:paraId="3F7F0B29" w14:textId="77777777" w:rsidR="00A44CEC" w:rsidRPr="00E81979" w:rsidRDefault="00A44CEC" w:rsidP="00A44CEC">
      <w:pPr>
        <w:pStyle w:val="ListParagraph"/>
        <w:numPr>
          <w:ilvl w:val="0"/>
          <w:numId w:val="18"/>
        </w:numPr>
      </w:pPr>
      <w:r w:rsidRPr="00E81979">
        <w:t xml:space="preserve">Access to Speech and Language Therapist. </w:t>
      </w:r>
    </w:p>
    <w:p w14:paraId="3AB048CE" w14:textId="77777777" w:rsidR="00A44CEC" w:rsidRPr="00E81979" w:rsidRDefault="00A44CEC" w:rsidP="00A44CEC">
      <w:pPr>
        <w:pStyle w:val="ListParagraph"/>
        <w:numPr>
          <w:ilvl w:val="0"/>
          <w:numId w:val="18"/>
        </w:numPr>
      </w:pPr>
      <w:r w:rsidRPr="00E81979">
        <w:t>Access to Educational Psychologist.</w:t>
      </w:r>
    </w:p>
    <w:p w14:paraId="706B6B20" w14:textId="77777777" w:rsidR="00A44CEC" w:rsidRPr="00E81979" w:rsidRDefault="00A44CEC" w:rsidP="00A44CEC">
      <w:pPr>
        <w:pStyle w:val="ListParagraph"/>
        <w:numPr>
          <w:ilvl w:val="0"/>
          <w:numId w:val="18"/>
        </w:numPr>
      </w:pPr>
      <w:r w:rsidRPr="00E81979">
        <w:t xml:space="preserve">Access to Daisy Chain service. </w:t>
      </w:r>
    </w:p>
    <w:p w14:paraId="68F9C586" w14:textId="61E50505" w:rsidR="00E81979" w:rsidRPr="00E81979" w:rsidRDefault="00A44CEC" w:rsidP="00E81979">
      <w:pPr>
        <w:pStyle w:val="ListParagraph"/>
        <w:numPr>
          <w:ilvl w:val="0"/>
          <w:numId w:val="18"/>
        </w:numPr>
        <w:rPr>
          <w:rStyle w:val="normaltextrun"/>
        </w:rPr>
      </w:pPr>
      <w:r w:rsidRPr="00E81979">
        <w:t xml:space="preserve">Access to communication aids, such as </w:t>
      </w:r>
      <w:r w:rsidR="00E81979" w:rsidRPr="00E81979">
        <w:t>Communication in print.</w:t>
      </w:r>
    </w:p>
    <w:p w14:paraId="1B309D8D" w14:textId="4075FAAA" w:rsidR="00386DB9" w:rsidRPr="00536BBE" w:rsidRDefault="00386DB9" w:rsidP="0051715F">
      <w:pPr>
        <w:pStyle w:val="paragraph"/>
        <w:spacing w:before="0" w:beforeAutospacing="0" w:after="0" w:afterAutospacing="0"/>
        <w:ind w:left="-426"/>
        <w:jc w:val="both"/>
        <w:textAlignment w:val="baseline"/>
        <w:rPr>
          <w:rStyle w:val="normaltextrun"/>
          <w:rFonts w:asciiTheme="minorHAnsi" w:hAnsiTheme="minorHAnsi" w:cstheme="minorHAnsi"/>
          <w:b/>
          <w:bCs/>
          <w:color w:val="FF0000"/>
          <w:position w:val="2"/>
          <w:sz w:val="22"/>
          <w:szCs w:val="22"/>
        </w:rPr>
      </w:pPr>
      <w:r w:rsidRPr="00536BBE">
        <w:rPr>
          <w:rStyle w:val="normaltextrun"/>
          <w:rFonts w:asciiTheme="minorHAnsi" w:hAnsiTheme="minorHAnsi" w:cstheme="minorHAnsi"/>
          <w:b/>
          <w:bCs/>
          <w:color w:val="FF0000"/>
          <w:position w:val="2"/>
          <w:sz w:val="22"/>
          <w:szCs w:val="22"/>
        </w:rPr>
        <w:t>Cognition and Learning</w:t>
      </w:r>
      <w:r w:rsidR="00B9751A" w:rsidRPr="00536BBE">
        <w:rPr>
          <w:rStyle w:val="normaltextrun"/>
          <w:rFonts w:asciiTheme="minorHAnsi" w:hAnsiTheme="minorHAnsi" w:cstheme="minorHAnsi"/>
          <w:b/>
          <w:bCs/>
          <w:color w:val="FF0000"/>
          <w:position w:val="2"/>
          <w:sz w:val="22"/>
          <w:szCs w:val="22"/>
        </w:rPr>
        <w:t xml:space="preserve"> </w:t>
      </w:r>
    </w:p>
    <w:p w14:paraId="548C5ED5" w14:textId="511BA55B" w:rsidR="00AF1F31" w:rsidRPr="00E81979" w:rsidRDefault="00386DB9" w:rsidP="0051715F">
      <w:pPr>
        <w:ind w:left="-426"/>
        <w:rPr>
          <w:rFonts w:cstheme="minorHAnsi"/>
        </w:rPr>
      </w:pPr>
      <w:r w:rsidRPr="00E81979">
        <w:rPr>
          <w:rFonts w:cstheme="minorHAnsi"/>
        </w:rPr>
        <w:t>Strategies to support children with these needs include:</w:t>
      </w:r>
    </w:p>
    <w:p w14:paraId="7238EBF1" w14:textId="77777777" w:rsidR="00E81979" w:rsidRPr="00E81979" w:rsidRDefault="00E81979" w:rsidP="00E81979">
      <w:pPr>
        <w:pStyle w:val="ListParagraph"/>
        <w:numPr>
          <w:ilvl w:val="0"/>
          <w:numId w:val="21"/>
        </w:numPr>
        <w:rPr>
          <w:rFonts w:cstheme="minorHAnsi"/>
        </w:rPr>
      </w:pPr>
      <w:r w:rsidRPr="00E81979">
        <w:t xml:space="preserve">Quality first teaching Training for staff. </w:t>
      </w:r>
    </w:p>
    <w:p w14:paraId="69F82462" w14:textId="77777777" w:rsidR="00E81979" w:rsidRPr="00E81979" w:rsidRDefault="00E81979" w:rsidP="00E81979">
      <w:pPr>
        <w:pStyle w:val="ListParagraph"/>
        <w:numPr>
          <w:ilvl w:val="0"/>
          <w:numId w:val="21"/>
        </w:numPr>
        <w:rPr>
          <w:rFonts w:cstheme="minorHAnsi"/>
        </w:rPr>
      </w:pPr>
      <w:r w:rsidRPr="00E81979">
        <w:t>SEN Support Plans for those identified as SEN with targets and strategies for support.</w:t>
      </w:r>
    </w:p>
    <w:p w14:paraId="1AD33A04" w14:textId="77777777" w:rsidR="00E81979" w:rsidRPr="00E81979" w:rsidRDefault="00E81979" w:rsidP="00E81979">
      <w:pPr>
        <w:pStyle w:val="ListParagraph"/>
        <w:numPr>
          <w:ilvl w:val="0"/>
          <w:numId w:val="21"/>
        </w:numPr>
        <w:rPr>
          <w:rFonts w:cstheme="minorHAnsi"/>
        </w:rPr>
      </w:pPr>
      <w:r w:rsidRPr="00E81979">
        <w:t xml:space="preserve">Scaffolding, Modelling and Chunking. </w:t>
      </w:r>
    </w:p>
    <w:p w14:paraId="655FCF8D" w14:textId="77777777" w:rsidR="00E81979" w:rsidRPr="00E81979" w:rsidRDefault="00E81979" w:rsidP="00E81979">
      <w:pPr>
        <w:pStyle w:val="ListParagraph"/>
        <w:numPr>
          <w:ilvl w:val="0"/>
          <w:numId w:val="21"/>
        </w:numPr>
        <w:rPr>
          <w:rFonts w:cstheme="minorHAnsi"/>
        </w:rPr>
      </w:pPr>
      <w:r w:rsidRPr="00E81979">
        <w:t>Range of metacognitive and cognitive strategies to support learning.</w:t>
      </w:r>
    </w:p>
    <w:p w14:paraId="5F02E0DA" w14:textId="77777777" w:rsidR="00E81979" w:rsidRPr="00E81979" w:rsidRDefault="00E81979" w:rsidP="00E81979">
      <w:pPr>
        <w:pStyle w:val="ListParagraph"/>
        <w:numPr>
          <w:ilvl w:val="0"/>
          <w:numId w:val="21"/>
        </w:numPr>
        <w:rPr>
          <w:rFonts w:cstheme="minorHAnsi"/>
        </w:rPr>
      </w:pPr>
      <w:r w:rsidRPr="00E81979">
        <w:t xml:space="preserve">Practical aids for learning, working memory boards, task cards, overlays etc. • Increased adult support if needed. </w:t>
      </w:r>
    </w:p>
    <w:p w14:paraId="48E63936" w14:textId="77777777" w:rsidR="00E81979" w:rsidRPr="00E81979" w:rsidRDefault="00E81979" w:rsidP="00E81979">
      <w:pPr>
        <w:pStyle w:val="ListParagraph"/>
        <w:numPr>
          <w:ilvl w:val="0"/>
          <w:numId w:val="21"/>
        </w:numPr>
        <w:rPr>
          <w:rFonts w:cstheme="minorHAnsi"/>
        </w:rPr>
      </w:pPr>
      <w:r w:rsidRPr="00E81979">
        <w:t>Adaptations to assessments to enable access e.g. laptops, additional time.</w:t>
      </w:r>
    </w:p>
    <w:p w14:paraId="27FA016E" w14:textId="77777777" w:rsidR="00E81979" w:rsidRPr="00E81979" w:rsidRDefault="00E81979" w:rsidP="00E81979">
      <w:pPr>
        <w:pStyle w:val="ListParagraph"/>
        <w:numPr>
          <w:ilvl w:val="0"/>
          <w:numId w:val="21"/>
        </w:numPr>
        <w:rPr>
          <w:rFonts w:cstheme="minorHAnsi"/>
        </w:rPr>
      </w:pPr>
      <w:r w:rsidRPr="00E81979">
        <w:t>Support from outside agencies e.g. Educational Psychologist.</w:t>
      </w:r>
    </w:p>
    <w:p w14:paraId="57A1C2EC" w14:textId="77777777" w:rsidR="00E81979" w:rsidRPr="00E81979" w:rsidRDefault="00E81979" w:rsidP="00E81979">
      <w:pPr>
        <w:pStyle w:val="ListParagraph"/>
        <w:numPr>
          <w:ilvl w:val="0"/>
          <w:numId w:val="21"/>
        </w:numPr>
        <w:rPr>
          <w:rFonts w:cstheme="minorHAnsi"/>
        </w:rPr>
      </w:pPr>
      <w:r w:rsidRPr="00E81979">
        <w:t>Small group or individual intervention.</w:t>
      </w:r>
    </w:p>
    <w:p w14:paraId="30E79B6C" w14:textId="77777777" w:rsidR="00E81979" w:rsidRPr="00E81979" w:rsidRDefault="00E81979" w:rsidP="00E81979">
      <w:pPr>
        <w:pStyle w:val="ListParagraph"/>
        <w:numPr>
          <w:ilvl w:val="0"/>
          <w:numId w:val="21"/>
        </w:numPr>
        <w:rPr>
          <w:rFonts w:cstheme="minorHAnsi"/>
        </w:rPr>
      </w:pPr>
      <w:r w:rsidRPr="00E81979">
        <w:t xml:space="preserve">Phonic/reading development programmes- e.g. Sounds Write, Lexia and Accelerated Reading </w:t>
      </w:r>
    </w:p>
    <w:p w14:paraId="54F49E4A" w14:textId="77777777" w:rsidR="00E81979" w:rsidRPr="00E81979" w:rsidRDefault="00E81979" w:rsidP="00E81979">
      <w:pPr>
        <w:pStyle w:val="ListParagraph"/>
        <w:numPr>
          <w:ilvl w:val="0"/>
          <w:numId w:val="21"/>
        </w:numPr>
        <w:rPr>
          <w:rFonts w:cstheme="minorHAnsi"/>
        </w:rPr>
      </w:pPr>
      <w:r w:rsidRPr="00E81979">
        <w:t>Pre and post teaching of vocabulary and new concepts.</w:t>
      </w:r>
    </w:p>
    <w:p w14:paraId="2B1D3F3F" w14:textId="5343464E" w:rsidR="00E749DF" w:rsidRPr="00E81979" w:rsidRDefault="00E81979" w:rsidP="00E81979">
      <w:pPr>
        <w:pStyle w:val="ListParagraph"/>
        <w:numPr>
          <w:ilvl w:val="0"/>
          <w:numId w:val="21"/>
        </w:numPr>
        <w:rPr>
          <w:rStyle w:val="normaltextrun"/>
          <w:rFonts w:cstheme="minorHAnsi"/>
        </w:rPr>
      </w:pPr>
      <w:r w:rsidRPr="00E81979">
        <w:t xml:space="preserve"> Frequent repetition and reinforcement – retrieval practice.</w:t>
      </w:r>
    </w:p>
    <w:p w14:paraId="6847290F" w14:textId="09361944" w:rsidR="00E749DF" w:rsidRPr="00536BBE" w:rsidRDefault="00E749DF" w:rsidP="009F56CB">
      <w:pPr>
        <w:pStyle w:val="paragraph"/>
        <w:spacing w:before="0" w:beforeAutospacing="0" w:after="0" w:afterAutospacing="0"/>
        <w:ind w:left="-426"/>
        <w:textAlignment w:val="baseline"/>
        <w:rPr>
          <w:rStyle w:val="normaltextrun"/>
          <w:rFonts w:asciiTheme="minorHAnsi" w:hAnsiTheme="minorHAnsi" w:cstheme="minorHAnsi"/>
          <w:b/>
          <w:bCs/>
          <w:color w:val="00B050"/>
          <w:sz w:val="22"/>
          <w:szCs w:val="22"/>
          <w:lang w:val="en-US"/>
        </w:rPr>
      </w:pPr>
      <w:r w:rsidRPr="00536BBE">
        <w:rPr>
          <w:rStyle w:val="normaltextrun"/>
          <w:rFonts w:asciiTheme="minorHAnsi" w:hAnsiTheme="minorHAnsi" w:cstheme="minorHAnsi"/>
          <w:b/>
          <w:bCs/>
          <w:color w:val="00B050"/>
          <w:position w:val="6"/>
          <w:sz w:val="22"/>
          <w:szCs w:val="22"/>
        </w:rPr>
        <w:t xml:space="preserve">Sensory/Physical </w:t>
      </w:r>
    </w:p>
    <w:p w14:paraId="0CFF1884" w14:textId="45506FF3" w:rsidR="00E749DF" w:rsidRDefault="00E749DF" w:rsidP="009F56CB">
      <w:pPr>
        <w:ind w:left="-426"/>
        <w:rPr>
          <w:rFonts w:cstheme="minorHAnsi"/>
        </w:rPr>
      </w:pPr>
      <w:r w:rsidRPr="00E81979">
        <w:rPr>
          <w:rFonts w:cstheme="minorHAnsi"/>
        </w:rPr>
        <w:t>Strategies to support children with these needs include:</w:t>
      </w:r>
    </w:p>
    <w:p w14:paraId="22F98450" w14:textId="77777777" w:rsidR="00E81979" w:rsidRPr="00E81979" w:rsidRDefault="00E81979" w:rsidP="00E81979">
      <w:pPr>
        <w:pStyle w:val="ListParagraph"/>
        <w:numPr>
          <w:ilvl w:val="0"/>
          <w:numId w:val="22"/>
        </w:numPr>
        <w:rPr>
          <w:rFonts w:cstheme="minorHAnsi"/>
        </w:rPr>
      </w:pPr>
      <w:r>
        <w:t>Access to Sensory Support services for advice on planning for pupils with a visual or hearing impairment.</w:t>
      </w:r>
    </w:p>
    <w:p w14:paraId="22A146C5" w14:textId="77777777" w:rsidR="00E81979" w:rsidRPr="00E81979" w:rsidRDefault="00E81979" w:rsidP="00E81979">
      <w:pPr>
        <w:pStyle w:val="ListParagraph"/>
        <w:numPr>
          <w:ilvl w:val="0"/>
          <w:numId w:val="22"/>
        </w:numPr>
        <w:rPr>
          <w:rFonts w:cstheme="minorHAnsi"/>
        </w:rPr>
      </w:pPr>
      <w:r>
        <w:t xml:space="preserve">Liaison with outside agencies for specific equipment to aid access to the curriculum. </w:t>
      </w:r>
    </w:p>
    <w:p w14:paraId="41FC8A07" w14:textId="77777777" w:rsidR="00E81979" w:rsidRPr="00E81979" w:rsidRDefault="00E81979" w:rsidP="00E81979">
      <w:pPr>
        <w:pStyle w:val="ListParagraph"/>
        <w:numPr>
          <w:ilvl w:val="0"/>
          <w:numId w:val="22"/>
        </w:numPr>
        <w:rPr>
          <w:rFonts w:cstheme="minorHAnsi"/>
        </w:rPr>
      </w:pPr>
      <w:r>
        <w:t xml:space="preserve">Occupational Therapist/ Physiotherapist targeted programmes. </w:t>
      </w:r>
    </w:p>
    <w:p w14:paraId="55E6F973" w14:textId="77777777" w:rsidR="00E81979" w:rsidRPr="00E81979" w:rsidRDefault="00E81979" w:rsidP="00E81979">
      <w:pPr>
        <w:pStyle w:val="ListParagraph"/>
        <w:numPr>
          <w:ilvl w:val="0"/>
          <w:numId w:val="22"/>
        </w:numPr>
        <w:rPr>
          <w:rFonts w:cstheme="minorHAnsi"/>
        </w:rPr>
      </w:pPr>
      <w:r>
        <w:t xml:space="preserve">• Access to Speech and Language. </w:t>
      </w:r>
    </w:p>
    <w:p w14:paraId="0FB8969B" w14:textId="77777777" w:rsidR="00E81979" w:rsidRPr="00E81979" w:rsidRDefault="00E81979" w:rsidP="00E81979">
      <w:pPr>
        <w:pStyle w:val="ListParagraph"/>
        <w:numPr>
          <w:ilvl w:val="0"/>
          <w:numId w:val="22"/>
        </w:numPr>
        <w:rPr>
          <w:rFonts w:cstheme="minorHAnsi"/>
        </w:rPr>
      </w:pPr>
      <w:r>
        <w:t>Concrete apparatus available to support learning.</w:t>
      </w:r>
    </w:p>
    <w:p w14:paraId="489A609E" w14:textId="77777777" w:rsidR="00E81979" w:rsidRPr="00E81979" w:rsidRDefault="00E81979" w:rsidP="00E81979">
      <w:pPr>
        <w:pStyle w:val="ListParagraph"/>
        <w:numPr>
          <w:ilvl w:val="0"/>
          <w:numId w:val="22"/>
        </w:numPr>
        <w:rPr>
          <w:rFonts w:cstheme="minorHAnsi"/>
        </w:rPr>
      </w:pPr>
      <w:r>
        <w:t xml:space="preserve">Therapy programmes delivered in school, designed by specialists e.g. Occupational Therapists, Physiotherapists etc. </w:t>
      </w:r>
    </w:p>
    <w:p w14:paraId="42F82243" w14:textId="77AE6379" w:rsidR="00E749DF" w:rsidRPr="00E81979" w:rsidRDefault="00E81979" w:rsidP="00E81979">
      <w:pPr>
        <w:pStyle w:val="ListParagraph"/>
        <w:numPr>
          <w:ilvl w:val="0"/>
          <w:numId w:val="22"/>
        </w:numPr>
        <w:rPr>
          <w:rStyle w:val="normaltextrun"/>
          <w:rFonts w:cstheme="minorHAnsi"/>
        </w:rPr>
      </w:pPr>
      <w:r>
        <w:t>Adapted curriculum to enable full access e.g. alternative recording devices, modified PE curriculum.</w:t>
      </w:r>
    </w:p>
    <w:p w14:paraId="04BA5A2E" w14:textId="44BD8B5C" w:rsidR="00386DB9" w:rsidRPr="00536BBE" w:rsidRDefault="00386DB9" w:rsidP="009F56CB">
      <w:pPr>
        <w:pStyle w:val="paragraph"/>
        <w:spacing w:before="0" w:beforeAutospacing="0" w:after="0" w:afterAutospacing="0"/>
        <w:ind w:left="-426"/>
        <w:jc w:val="both"/>
        <w:textAlignment w:val="baseline"/>
        <w:rPr>
          <w:rStyle w:val="normaltextrun"/>
          <w:rFonts w:asciiTheme="minorHAnsi" w:hAnsiTheme="minorHAnsi" w:cstheme="minorHAnsi"/>
          <w:b/>
          <w:bCs/>
          <w:color w:val="FFC000"/>
          <w:position w:val="2"/>
          <w:sz w:val="22"/>
          <w:szCs w:val="22"/>
        </w:rPr>
      </w:pPr>
      <w:r w:rsidRPr="00536BBE">
        <w:rPr>
          <w:rStyle w:val="normaltextrun"/>
          <w:rFonts w:asciiTheme="minorHAnsi" w:hAnsiTheme="minorHAnsi" w:cstheme="minorHAnsi"/>
          <w:b/>
          <w:bCs/>
          <w:color w:val="FFC000"/>
          <w:position w:val="2"/>
          <w:sz w:val="22"/>
          <w:szCs w:val="22"/>
        </w:rPr>
        <w:t>Social, Emotional and Mental Health</w:t>
      </w:r>
      <w:r w:rsidR="00B9751A" w:rsidRPr="00536BBE">
        <w:rPr>
          <w:rStyle w:val="normaltextrun"/>
          <w:rFonts w:asciiTheme="minorHAnsi" w:hAnsiTheme="minorHAnsi" w:cstheme="minorHAnsi"/>
          <w:b/>
          <w:bCs/>
          <w:color w:val="FFC000"/>
          <w:position w:val="2"/>
          <w:sz w:val="22"/>
          <w:szCs w:val="22"/>
        </w:rPr>
        <w:t xml:space="preserve"> </w:t>
      </w:r>
    </w:p>
    <w:p w14:paraId="23C5AE08" w14:textId="4D662BC4" w:rsidR="00E108BD" w:rsidRPr="00E81979" w:rsidRDefault="00386DB9" w:rsidP="009F56CB">
      <w:pPr>
        <w:ind w:left="-426"/>
        <w:rPr>
          <w:rFonts w:cstheme="minorHAnsi"/>
        </w:rPr>
      </w:pPr>
      <w:r w:rsidRPr="00E81979">
        <w:rPr>
          <w:rFonts w:cstheme="minorHAnsi"/>
        </w:rPr>
        <w:t>Strategies to support children with these needs include:</w:t>
      </w:r>
    </w:p>
    <w:p w14:paraId="4613112D" w14:textId="6C9C5AB3" w:rsidR="000B38E4" w:rsidRPr="00E81979" w:rsidRDefault="000B38E4" w:rsidP="000B38E4">
      <w:pPr>
        <w:ind w:left="-426"/>
        <w:rPr>
          <w:rFonts w:cstheme="minorHAnsi"/>
        </w:rPr>
      </w:pPr>
      <w:r w:rsidRPr="00E81979">
        <w:rPr>
          <w:rFonts w:cstheme="minorHAnsi"/>
        </w:rPr>
        <w:t xml:space="preserve">At Blessed John Duckett Catholic Primary </w:t>
      </w:r>
      <w:r w:rsidR="00E81979" w:rsidRPr="00E81979">
        <w:rPr>
          <w:rFonts w:cstheme="minorHAnsi"/>
        </w:rPr>
        <w:t>School,</w:t>
      </w:r>
      <w:r w:rsidRPr="00E81979">
        <w:rPr>
          <w:rFonts w:cstheme="minorHAnsi"/>
        </w:rPr>
        <w:t xml:space="preserve"> we are committed to ensuring that children have a high level of support for their personal and social development. The thoughts and feelings of the children in our school are of paramount importance to us. We take the time to listen to children and parents about any additional support that they may need. When it is felt that additional support or intervention is necessary to support a child’s social or emotional development then we can offer:</w:t>
      </w:r>
    </w:p>
    <w:p w14:paraId="6486B6E0" w14:textId="77777777" w:rsidR="000B38E4" w:rsidRPr="00E81979" w:rsidRDefault="000B38E4" w:rsidP="000B38E4">
      <w:pPr>
        <w:pStyle w:val="ListParagraph"/>
        <w:numPr>
          <w:ilvl w:val="0"/>
          <w:numId w:val="18"/>
        </w:numPr>
        <w:rPr>
          <w:rFonts w:cstheme="minorHAnsi"/>
        </w:rPr>
      </w:pPr>
      <w:r w:rsidRPr="00E81979">
        <w:rPr>
          <w:rFonts w:cstheme="minorHAnsi"/>
        </w:rPr>
        <w:t>A school with caring and dedicated staff.</w:t>
      </w:r>
    </w:p>
    <w:p w14:paraId="1F228CD0" w14:textId="77777777" w:rsidR="000B38E4" w:rsidRPr="00E81979" w:rsidRDefault="000B38E4" w:rsidP="000B38E4">
      <w:pPr>
        <w:pStyle w:val="ListParagraph"/>
        <w:numPr>
          <w:ilvl w:val="0"/>
          <w:numId w:val="18"/>
        </w:numPr>
        <w:rPr>
          <w:rFonts w:cstheme="minorHAnsi"/>
        </w:rPr>
      </w:pPr>
      <w:r w:rsidRPr="00E81979">
        <w:rPr>
          <w:rFonts w:cstheme="minorHAnsi"/>
        </w:rPr>
        <w:t>A curriculum and school ethos that has children’s social and emotional well-being at the heart of it.</w:t>
      </w:r>
    </w:p>
    <w:p w14:paraId="37B0EB68" w14:textId="6BFB7D72" w:rsidR="000B38E4" w:rsidRPr="00E81979" w:rsidRDefault="000B38E4" w:rsidP="000B38E4">
      <w:pPr>
        <w:pStyle w:val="ListParagraph"/>
        <w:numPr>
          <w:ilvl w:val="0"/>
          <w:numId w:val="18"/>
        </w:numPr>
        <w:rPr>
          <w:rFonts w:cstheme="minorHAnsi"/>
        </w:rPr>
      </w:pPr>
      <w:r w:rsidRPr="00E81979">
        <w:rPr>
          <w:rFonts w:cstheme="minorHAnsi"/>
        </w:rPr>
        <w:t>Forest School to develop children’s resilience and independence.</w:t>
      </w:r>
    </w:p>
    <w:p w14:paraId="15138E50" w14:textId="77777777" w:rsidR="000B38E4" w:rsidRPr="00E81979" w:rsidRDefault="000B38E4" w:rsidP="000B38E4">
      <w:pPr>
        <w:pStyle w:val="ListParagraph"/>
        <w:numPr>
          <w:ilvl w:val="0"/>
          <w:numId w:val="18"/>
        </w:numPr>
        <w:rPr>
          <w:rFonts w:cstheme="minorHAnsi"/>
        </w:rPr>
      </w:pPr>
      <w:r w:rsidRPr="00E81979">
        <w:rPr>
          <w:rFonts w:cstheme="minorHAnsi"/>
        </w:rPr>
        <w:t>Getting Along/ Friendship Interventions</w:t>
      </w:r>
    </w:p>
    <w:p w14:paraId="2A47535A" w14:textId="77777777" w:rsidR="000B38E4" w:rsidRPr="00E81979" w:rsidRDefault="000B38E4" w:rsidP="000B38E4">
      <w:pPr>
        <w:pStyle w:val="ListParagraph"/>
        <w:numPr>
          <w:ilvl w:val="0"/>
          <w:numId w:val="18"/>
        </w:numPr>
        <w:rPr>
          <w:rFonts w:cstheme="minorHAnsi"/>
        </w:rPr>
      </w:pPr>
      <w:r w:rsidRPr="00E81979">
        <w:rPr>
          <w:rFonts w:cstheme="minorHAnsi"/>
        </w:rPr>
        <w:t>Access to a counselling service for high levels of need.</w:t>
      </w:r>
    </w:p>
    <w:p w14:paraId="0D5577B1" w14:textId="77777777" w:rsidR="000B38E4" w:rsidRPr="00E81979" w:rsidRDefault="000B38E4" w:rsidP="000B38E4">
      <w:pPr>
        <w:pStyle w:val="ListParagraph"/>
        <w:numPr>
          <w:ilvl w:val="0"/>
          <w:numId w:val="18"/>
        </w:numPr>
        <w:rPr>
          <w:rFonts w:cstheme="minorHAnsi"/>
        </w:rPr>
      </w:pPr>
      <w:r w:rsidRPr="00E81979">
        <w:rPr>
          <w:rFonts w:cstheme="minorHAnsi"/>
        </w:rPr>
        <w:t>Close liaison with external services where referrals for specialist advice can be made.</w:t>
      </w:r>
    </w:p>
    <w:p w14:paraId="2864FEF8" w14:textId="77777777" w:rsidR="000B38E4" w:rsidRPr="00E81979" w:rsidRDefault="000B38E4" w:rsidP="000B38E4">
      <w:pPr>
        <w:pStyle w:val="ListParagraph"/>
        <w:numPr>
          <w:ilvl w:val="0"/>
          <w:numId w:val="18"/>
        </w:numPr>
        <w:rPr>
          <w:rFonts w:cstheme="minorHAnsi"/>
        </w:rPr>
      </w:pPr>
      <w:r w:rsidRPr="00E81979">
        <w:rPr>
          <w:rFonts w:cstheme="minorHAnsi"/>
        </w:rPr>
        <w:lastRenderedPageBreak/>
        <w:t>The opportunity for children to select a member of staff as a key person to go to as and when necessary.</w:t>
      </w:r>
    </w:p>
    <w:p w14:paraId="45964776" w14:textId="77777777" w:rsidR="000B38E4" w:rsidRPr="00E81979" w:rsidRDefault="000B38E4" w:rsidP="000B38E4">
      <w:pPr>
        <w:pStyle w:val="ListParagraph"/>
        <w:numPr>
          <w:ilvl w:val="0"/>
          <w:numId w:val="18"/>
        </w:numPr>
        <w:rPr>
          <w:rFonts w:cstheme="minorHAnsi"/>
        </w:rPr>
      </w:pPr>
      <w:r w:rsidRPr="00E81979">
        <w:rPr>
          <w:rFonts w:cstheme="minorHAnsi"/>
        </w:rPr>
        <w:t>Assembly themes that focus on social and emotional well-being of all, including visiting speakers and production companies to cover themes such as Anti-bullying.</w:t>
      </w:r>
    </w:p>
    <w:p w14:paraId="124D674F" w14:textId="77777777" w:rsidR="00E81979" w:rsidRPr="00E81979" w:rsidRDefault="000B38E4" w:rsidP="00E81979">
      <w:pPr>
        <w:pStyle w:val="ListParagraph"/>
        <w:numPr>
          <w:ilvl w:val="0"/>
          <w:numId w:val="18"/>
        </w:numPr>
        <w:rPr>
          <w:rFonts w:cstheme="minorHAnsi"/>
        </w:rPr>
      </w:pPr>
      <w:r w:rsidRPr="00E81979">
        <w:rPr>
          <w:rFonts w:cstheme="minorHAnsi"/>
        </w:rPr>
        <w:t>A behaviour system which embraces a restorative approach and a reward system that encourages children to be kind, caring and considerate to others.</w:t>
      </w:r>
    </w:p>
    <w:p w14:paraId="5492B41F" w14:textId="77777777" w:rsidR="00E81979" w:rsidRPr="00E81979" w:rsidRDefault="00E81979" w:rsidP="00E81979">
      <w:pPr>
        <w:pStyle w:val="ListParagraph"/>
        <w:numPr>
          <w:ilvl w:val="0"/>
          <w:numId w:val="18"/>
        </w:numPr>
        <w:rPr>
          <w:rFonts w:cstheme="minorHAnsi"/>
        </w:rPr>
      </w:pPr>
      <w:r w:rsidRPr="00E81979">
        <w:t xml:space="preserve">Working with outside agencies via Early Help to promote safe behaviours. </w:t>
      </w:r>
    </w:p>
    <w:p w14:paraId="605C28B0" w14:textId="77777777" w:rsidR="00E81979" w:rsidRPr="00E81979" w:rsidRDefault="00E81979" w:rsidP="00E81979">
      <w:pPr>
        <w:pStyle w:val="ListParagraph"/>
        <w:numPr>
          <w:ilvl w:val="0"/>
          <w:numId w:val="18"/>
        </w:numPr>
        <w:rPr>
          <w:rFonts w:cstheme="minorHAnsi"/>
        </w:rPr>
      </w:pPr>
      <w:r w:rsidRPr="00E81979">
        <w:t xml:space="preserve">Behaviour Support Plans. </w:t>
      </w:r>
    </w:p>
    <w:p w14:paraId="24D110BD" w14:textId="77777777" w:rsidR="00E81979" w:rsidRPr="00E81979" w:rsidRDefault="00E81979" w:rsidP="00E81979">
      <w:pPr>
        <w:pStyle w:val="ListParagraph"/>
        <w:numPr>
          <w:ilvl w:val="0"/>
          <w:numId w:val="18"/>
        </w:numPr>
        <w:rPr>
          <w:rFonts w:cstheme="minorHAnsi"/>
        </w:rPr>
      </w:pPr>
      <w:r w:rsidRPr="00E81979">
        <w:t>Access to CAMHS and Educational Psychologist.</w:t>
      </w:r>
    </w:p>
    <w:p w14:paraId="3C15DE84" w14:textId="77777777" w:rsidR="00E81979" w:rsidRPr="00E81979" w:rsidRDefault="00E81979" w:rsidP="00E81979">
      <w:pPr>
        <w:pStyle w:val="ListParagraph"/>
        <w:numPr>
          <w:ilvl w:val="0"/>
          <w:numId w:val="18"/>
        </w:numPr>
        <w:rPr>
          <w:rFonts w:cstheme="minorHAnsi"/>
        </w:rPr>
      </w:pPr>
      <w:r w:rsidRPr="00E81979">
        <w:t>Outreach to support SEMH needs.</w:t>
      </w:r>
    </w:p>
    <w:p w14:paraId="462A8587" w14:textId="77777777" w:rsidR="00E81979" w:rsidRPr="00E81979" w:rsidRDefault="00E81979" w:rsidP="00E81979">
      <w:pPr>
        <w:pStyle w:val="ListParagraph"/>
        <w:numPr>
          <w:ilvl w:val="0"/>
          <w:numId w:val="18"/>
        </w:numPr>
        <w:rPr>
          <w:rFonts w:cstheme="minorHAnsi"/>
        </w:rPr>
      </w:pPr>
      <w:r w:rsidRPr="00E81979">
        <w:t>Emotional resilience nurse.</w:t>
      </w:r>
    </w:p>
    <w:p w14:paraId="143AB0CE" w14:textId="56C2D144" w:rsidR="00FF78C3" w:rsidRPr="00E81979" w:rsidRDefault="00E81979" w:rsidP="00E81979">
      <w:pPr>
        <w:pStyle w:val="ListParagraph"/>
        <w:numPr>
          <w:ilvl w:val="0"/>
          <w:numId w:val="18"/>
        </w:numPr>
        <w:rPr>
          <w:rFonts w:cstheme="minorHAnsi"/>
        </w:rPr>
      </w:pPr>
      <w:r w:rsidRPr="00E81979">
        <w:t>Access to the Early Help Team (LA).</w:t>
      </w:r>
    </w:p>
    <w:p w14:paraId="3BC44D89" w14:textId="4D6F6DBF" w:rsidR="00B50920" w:rsidRPr="0051715F" w:rsidRDefault="00B50920" w:rsidP="009F56CB">
      <w:pPr>
        <w:ind w:left="-426"/>
        <w:rPr>
          <w:rFonts w:cstheme="minorHAnsi"/>
          <w:b/>
          <w:color w:val="0070C0"/>
          <w:sz w:val="28"/>
          <w:szCs w:val="28"/>
        </w:rPr>
      </w:pPr>
      <w:r w:rsidRPr="0051715F">
        <w:rPr>
          <w:rFonts w:cstheme="minorHAnsi"/>
          <w:b/>
          <w:color w:val="0070C0"/>
          <w:sz w:val="28"/>
          <w:szCs w:val="28"/>
        </w:rPr>
        <w:t xml:space="preserve">What training is provided for staff supporting children with SEND? </w:t>
      </w:r>
    </w:p>
    <w:p w14:paraId="18914C27" w14:textId="77777777" w:rsidR="00E81979" w:rsidRDefault="00E81979" w:rsidP="00E81979">
      <w:pPr>
        <w:pStyle w:val="paragraph"/>
        <w:spacing w:before="0" w:beforeAutospacing="0" w:after="0" w:afterAutospacing="0"/>
        <w:ind w:left="-284"/>
        <w:jc w:val="both"/>
        <w:textAlignment w:val="baseline"/>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Blessed John Duckett</w:t>
      </w:r>
      <w:r w:rsidRPr="00E81979">
        <w:rPr>
          <w:rFonts w:asciiTheme="minorHAnsi" w:eastAsiaTheme="minorHAnsi" w:hAnsiTheme="minorHAnsi" w:cstheme="minorBidi"/>
          <w:sz w:val="22"/>
          <w:szCs w:val="22"/>
          <w:lang w:eastAsia="en-US"/>
        </w:rPr>
        <w:t xml:space="preserve"> is committed to ensuring that staff training is monitored and kept up to date in order that this support is of maximum benefit to pupils. The school’s SENDCO is a qualified teacher and holds the National Award for SEND co-ordination (</w:t>
      </w:r>
      <w:proofErr w:type="spellStart"/>
      <w:r w:rsidRPr="00E81979">
        <w:rPr>
          <w:rFonts w:asciiTheme="minorHAnsi" w:eastAsiaTheme="minorHAnsi" w:hAnsiTheme="minorHAnsi" w:cstheme="minorBidi"/>
          <w:sz w:val="22"/>
          <w:szCs w:val="22"/>
          <w:lang w:eastAsia="en-US"/>
        </w:rPr>
        <w:t>NASENCo</w:t>
      </w:r>
      <w:proofErr w:type="spellEnd"/>
      <w:r w:rsidRPr="00E81979">
        <w:rPr>
          <w:rFonts w:asciiTheme="minorHAnsi" w:eastAsiaTheme="minorHAnsi" w:hAnsiTheme="minorHAnsi" w:cstheme="minorBidi"/>
          <w:sz w:val="22"/>
          <w:szCs w:val="22"/>
          <w:lang w:eastAsia="en-US"/>
        </w:rPr>
        <w:t xml:space="preserve">). We fully comply with the requirements outlined in the Special Educational Needs Code of Practice (2014). We also make reasonable adjustments to our practices to comply with the Equality Act (2010). </w:t>
      </w:r>
    </w:p>
    <w:p w14:paraId="741C5D77" w14:textId="77777777" w:rsidR="00E81979" w:rsidRDefault="00E81979" w:rsidP="00E81979">
      <w:pPr>
        <w:pStyle w:val="paragraph"/>
        <w:spacing w:before="0" w:beforeAutospacing="0" w:after="0" w:afterAutospacing="0"/>
        <w:ind w:left="-284"/>
        <w:jc w:val="both"/>
        <w:textAlignment w:val="baseline"/>
        <w:rPr>
          <w:rFonts w:asciiTheme="minorHAnsi" w:eastAsiaTheme="minorHAnsi" w:hAnsiTheme="minorHAnsi" w:cstheme="minorBidi"/>
          <w:sz w:val="22"/>
          <w:szCs w:val="22"/>
          <w:lang w:eastAsia="en-US"/>
        </w:rPr>
      </w:pPr>
    </w:p>
    <w:p w14:paraId="4E01DA96" w14:textId="77777777" w:rsidR="00E81979" w:rsidRDefault="00E81979" w:rsidP="00E81979">
      <w:pPr>
        <w:pStyle w:val="paragraph"/>
        <w:spacing w:before="0" w:beforeAutospacing="0" w:after="0" w:afterAutospacing="0"/>
        <w:ind w:left="-284"/>
        <w:jc w:val="both"/>
        <w:textAlignment w:val="baseline"/>
        <w:rPr>
          <w:rFonts w:asciiTheme="minorHAnsi" w:eastAsiaTheme="minorHAnsi" w:hAnsiTheme="minorHAnsi" w:cstheme="minorBidi"/>
          <w:sz w:val="22"/>
          <w:szCs w:val="22"/>
          <w:lang w:eastAsia="en-US"/>
        </w:rPr>
      </w:pPr>
      <w:r w:rsidRPr="00E81979">
        <w:rPr>
          <w:rFonts w:asciiTheme="minorHAnsi" w:eastAsiaTheme="minorHAnsi" w:hAnsiTheme="minorHAnsi" w:cstheme="minorBidi"/>
          <w:sz w:val="22"/>
          <w:szCs w:val="22"/>
          <w:lang w:eastAsia="en-US"/>
        </w:rPr>
        <w:t xml:space="preserve">Staff have been trained to cater for learners who may have difficulties with: </w:t>
      </w:r>
    </w:p>
    <w:p w14:paraId="0C6DA440" w14:textId="77777777" w:rsidR="00E81979" w:rsidRPr="00E81979" w:rsidRDefault="00E81979" w:rsidP="00E81979">
      <w:pPr>
        <w:pStyle w:val="paragraph"/>
        <w:numPr>
          <w:ilvl w:val="0"/>
          <w:numId w:val="23"/>
        </w:numPr>
        <w:spacing w:before="0" w:beforeAutospacing="0" w:after="0" w:afterAutospacing="0"/>
        <w:jc w:val="both"/>
        <w:textAlignment w:val="baseline"/>
        <w:rPr>
          <w:rFonts w:asciiTheme="minorHAnsi" w:eastAsiaTheme="minorHAnsi" w:hAnsiTheme="minorHAnsi" w:cstheme="minorBidi"/>
          <w:lang w:eastAsia="en-US"/>
        </w:rPr>
      </w:pPr>
      <w:r w:rsidRPr="00E81979">
        <w:rPr>
          <w:rFonts w:asciiTheme="minorHAnsi" w:eastAsiaTheme="minorHAnsi" w:hAnsiTheme="minorHAnsi" w:cstheme="minorBidi"/>
          <w:sz w:val="22"/>
          <w:szCs w:val="22"/>
          <w:lang w:eastAsia="en-US"/>
        </w:rPr>
        <w:t>Cognition and Learning</w:t>
      </w:r>
    </w:p>
    <w:p w14:paraId="68491A76" w14:textId="77777777" w:rsidR="00E81979" w:rsidRPr="00E81979" w:rsidRDefault="00E81979" w:rsidP="00E81979">
      <w:pPr>
        <w:pStyle w:val="paragraph"/>
        <w:numPr>
          <w:ilvl w:val="0"/>
          <w:numId w:val="23"/>
        </w:numPr>
        <w:spacing w:before="0" w:beforeAutospacing="0" w:after="0" w:afterAutospacing="0"/>
        <w:jc w:val="both"/>
        <w:textAlignment w:val="baseline"/>
        <w:rPr>
          <w:rFonts w:asciiTheme="minorHAnsi" w:eastAsiaTheme="minorHAnsi" w:hAnsiTheme="minorHAnsi" w:cstheme="minorBidi"/>
          <w:lang w:eastAsia="en-US"/>
        </w:rPr>
      </w:pPr>
      <w:r w:rsidRPr="00E81979">
        <w:rPr>
          <w:rFonts w:asciiTheme="minorHAnsi" w:eastAsiaTheme="minorHAnsi" w:hAnsiTheme="minorHAnsi" w:cstheme="minorBidi"/>
          <w:sz w:val="22"/>
          <w:szCs w:val="22"/>
          <w:lang w:eastAsia="en-US"/>
        </w:rPr>
        <w:t>Communication and Interaction</w:t>
      </w:r>
    </w:p>
    <w:p w14:paraId="11001D3D" w14:textId="77777777" w:rsidR="00E81979" w:rsidRPr="00E81979" w:rsidRDefault="00E81979" w:rsidP="00E81979">
      <w:pPr>
        <w:pStyle w:val="paragraph"/>
        <w:numPr>
          <w:ilvl w:val="0"/>
          <w:numId w:val="23"/>
        </w:numPr>
        <w:spacing w:before="0" w:beforeAutospacing="0" w:after="0" w:afterAutospacing="0"/>
        <w:jc w:val="both"/>
        <w:textAlignment w:val="baseline"/>
        <w:rPr>
          <w:rFonts w:asciiTheme="minorHAnsi" w:eastAsiaTheme="minorHAnsi" w:hAnsiTheme="minorHAnsi" w:cstheme="minorBidi"/>
          <w:lang w:eastAsia="en-US"/>
        </w:rPr>
      </w:pPr>
      <w:r w:rsidRPr="00E81979">
        <w:rPr>
          <w:rFonts w:asciiTheme="minorHAnsi" w:eastAsiaTheme="minorHAnsi" w:hAnsiTheme="minorHAnsi" w:cstheme="minorBidi"/>
          <w:sz w:val="22"/>
          <w:szCs w:val="22"/>
          <w:lang w:eastAsia="en-US"/>
        </w:rPr>
        <w:t>Sensory and/or Physical Needs</w:t>
      </w:r>
    </w:p>
    <w:p w14:paraId="50D3A2B3" w14:textId="77777777" w:rsidR="00E81979" w:rsidRDefault="00E81979" w:rsidP="00E81979">
      <w:pPr>
        <w:pStyle w:val="paragraph"/>
        <w:numPr>
          <w:ilvl w:val="0"/>
          <w:numId w:val="23"/>
        </w:numPr>
        <w:spacing w:before="0" w:beforeAutospacing="0" w:after="0" w:afterAutospacing="0"/>
        <w:jc w:val="both"/>
        <w:textAlignment w:val="baseline"/>
        <w:rPr>
          <w:rFonts w:asciiTheme="minorHAnsi" w:eastAsiaTheme="minorHAnsi" w:hAnsiTheme="minorHAnsi" w:cstheme="minorBidi"/>
          <w:lang w:eastAsia="en-US"/>
        </w:rPr>
      </w:pPr>
      <w:r w:rsidRPr="00E81979">
        <w:rPr>
          <w:rFonts w:asciiTheme="minorHAnsi" w:eastAsiaTheme="minorHAnsi" w:hAnsiTheme="minorHAnsi" w:cstheme="minorBidi"/>
          <w:sz w:val="22"/>
          <w:szCs w:val="22"/>
          <w:lang w:eastAsia="en-US"/>
        </w:rPr>
        <w:t xml:space="preserve">Social, Emotional and Mental Health </w:t>
      </w:r>
    </w:p>
    <w:p w14:paraId="70735DCE" w14:textId="77777777" w:rsidR="00E81979" w:rsidRDefault="00E81979" w:rsidP="00E81979">
      <w:pPr>
        <w:pStyle w:val="paragraph"/>
        <w:spacing w:before="0" w:beforeAutospacing="0" w:after="0" w:afterAutospacing="0"/>
        <w:ind w:left="436"/>
        <w:jc w:val="both"/>
        <w:textAlignment w:val="baseline"/>
        <w:rPr>
          <w:rFonts w:asciiTheme="minorHAnsi" w:eastAsiaTheme="minorHAnsi" w:hAnsiTheme="minorHAnsi" w:cstheme="minorBidi"/>
          <w:sz w:val="22"/>
          <w:szCs w:val="22"/>
          <w:lang w:eastAsia="en-US"/>
        </w:rPr>
      </w:pPr>
    </w:p>
    <w:p w14:paraId="701E4BA6" w14:textId="778A3616" w:rsidR="00AF1F31" w:rsidRDefault="00E81979" w:rsidP="007F042F">
      <w:pPr>
        <w:pStyle w:val="paragraph"/>
        <w:spacing w:before="0" w:beforeAutospacing="0" w:after="0" w:afterAutospacing="0"/>
        <w:ind w:left="-284"/>
        <w:jc w:val="both"/>
        <w:textAlignment w:val="baseline"/>
        <w:rPr>
          <w:rFonts w:asciiTheme="minorHAnsi" w:eastAsiaTheme="minorHAnsi" w:hAnsiTheme="minorHAnsi" w:cstheme="minorBidi"/>
          <w:sz w:val="22"/>
          <w:szCs w:val="22"/>
          <w:lang w:eastAsia="en-US"/>
        </w:rPr>
      </w:pPr>
      <w:r w:rsidRPr="00E81979">
        <w:rPr>
          <w:rFonts w:asciiTheme="minorHAnsi" w:eastAsiaTheme="minorHAnsi" w:hAnsiTheme="minorHAnsi" w:cstheme="minorBidi"/>
          <w:sz w:val="22"/>
          <w:szCs w:val="22"/>
          <w:lang w:eastAsia="en-US"/>
        </w:rPr>
        <w:t xml:space="preserve">Where new needs are identified for which the school is unprepared to offer provision, staff are selected and training is arranged. Where necessary, the school draws on the services of outside agencies and specialists. </w:t>
      </w:r>
    </w:p>
    <w:p w14:paraId="0C49D046" w14:textId="77777777" w:rsidR="007F042F" w:rsidRPr="00E81979" w:rsidRDefault="007F042F" w:rsidP="007F042F">
      <w:pPr>
        <w:pStyle w:val="paragraph"/>
        <w:spacing w:before="0" w:beforeAutospacing="0" w:after="0" w:afterAutospacing="0"/>
        <w:ind w:left="-284"/>
        <w:jc w:val="both"/>
        <w:textAlignment w:val="baseline"/>
        <w:rPr>
          <w:rFonts w:asciiTheme="minorHAnsi" w:eastAsiaTheme="minorHAnsi" w:hAnsiTheme="minorHAnsi" w:cstheme="minorBidi"/>
          <w:lang w:eastAsia="en-US"/>
        </w:rPr>
      </w:pPr>
    </w:p>
    <w:p w14:paraId="47D30426" w14:textId="06C69113" w:rsidR="00386DB9" w:rsidRPr="0051715F" w:rsidRDefault="00B50920" w:rsidP="009F56CB">
      <w:pPr>
        <w:pStyle w:val="paragraph"/>
        <w:spacing w:before="0" w:beforeAutospacing="0" w:after="0" w:afterAutospacing="0"/>
        <w:ind w:left="-426"/>
        <w:jc w:val="both"/>
        <w:textAlignment w:val="baseline"/>
        <w:rPr>
          <w:rStyle w:val="normaltextrun"/>
          <w:rFonts w:asciiTheme="minorHAnsi" w:hAnsiTheme="minorHAnsi" w:cstheme="minorHAnsi"/>
          <w:b/>
          <w:bCs/>
          <w:color w:val="0070C0"/>
          <w:position w:val="2"/>
          <w:sz w:val="28"/>
          <w:szCs w:val="28"/>
        </w:rPr>
      </w:pPr>
      <w:r w:rsidRPr="0051715F">
        <w:rPr>
          <w:rStyle w:val="normaltextrun"/>
          <w:rFonts w:asciiTheme="minorHAnsi" w:hAnsiTheme="minorHAnsi" w:cstheme="minorHAnsi"/>
          <w:b/>
          <w:bCs/>
          <w:color w:val="0070C0"/>
          <w:position w:val="2"/>
          <w:sz w:val="28"/>
          <w:szCs w:val="28"/>
        </w:rPr>
        <w:t xml:space="preserve">How do we support transition in our school? </w:t>
      </w:r>
    </w:p>
    <w:p w14:paraId="013982C4" w14:textId="54B80BDE" w:rsidR="00386DB9" w:rsidRPr="0051715F" w:rsidRDefault="00386DB9" w:rsidP="00E364C0">
      <w:pPr>
        <w:pStyle w:val="paragraph"/>
        <w:spacing w:before="0" w:beforeAutospacing="0" w:after="0" w:afterAutospacing="0"/>
        <w:jc w:val="both"/>
        <w:textAlignment w:val="baseline"/>
        <w:rPr>
          <w:rStyle w:val="normaltextrun"/>
          <w:rFonts w:asciiTheme="minorHAnsi" w:hAnsiTheme="minorHAnsi" w:cstheme="minorHAnsi"/>
          <w:b/>
          <w:bCs/>
          <w:color w:val="000000"/>
          <w:position w:val="2"/>
          <w:sz w:val="22"/>
          <w:szCs w:val="22"/>
          <w:u w:val="single"/>
        </w:rPr>
      </w:pPr>
    </w:p>
    <w:p w14:paraId="51D8D1B6" w14:textId="7CC2949D" w:rsidR="00E108BD" w:rsidRPr="0051715F" w:rsidRDefault="00386DB9" w:rsidP="009F56CB">
      <w:pPr>
        <w:spacing w:after="0" w:line="240" w:lineRule="auto"/>
        <w:ind w:left="-426"/>
        <w:textAlignment w:val="baseline"/>
        <w:rPr>
          <w:rFonts w:eastAsia="Times New Roman" w:cstheme="minorHAnsi"/>
          <w:color w:val="000000"/>
          <w:lang w:val="en-US" w:eastAsia="en-GB"/>
        </w:rPr>
      </w:pPr>
      <w:r w:rsidRPr="0051715F">
        <w:rPr>
          <w:rFonts w:eastAsia="Times New Roman" w:cstheme="minorHAnsi"/>
          <w:b/>
          <w:bCs/>
          <w:color w:val="000000"/>
          <w:position w:val="2"/>
          <w:lang w:eastAsia="en-GB"/>
        </w:rPr>
        <w:t xml:space="preserve">Transition within classes/key </w:t>
      </w:r>
      <w:r w:rsidR="007E4EE4" w:rsidRPr="0051715F">
        <w:rPr>
          <w:rFonts w:eastAsia="Times New Roman" w:cstheme="minorHAnsi"/>
          <w:b/>
          <w:bCs/>
          <w:color w:val="000000"/>
          <w:position w:val="2"/>
          <w:lang w:eastAsia="en-GB"/>
        </w:rPr>
        <w:t>stages:</w:t>
      </w:r>
      <w:r w:rsidR="007E4EE4" w:rsidRPr="0051715F">
        <w:rPr>
          <w:rFonts w:eastAsia="Times New Roman" w:cstheme="minorHAnsi"/>
          <w:color w:val="000000"/>
          <w:lang w:val="en-US" w:eastAsia="en-GB"/>
        </w:rPr>
        <w:t xml:space="preserve"> ​</w:t>
      </w:r>
    </w:p>
    <w:p w14:paraId="41BAD4FE" w14:textId="77777777" w:rsidR="00E81979" w:rsidRPr="007F1AA7" w:rsidRDefault="00E81979" w:rsidP="00E81979">
      <w:pPr>
        <w:ind w:left="-284"/>
      </w:pPr>
      <w:r w:rsidRPr="007F1AA7">
        <w:t>Effective transition at all stages is essential to ensure that children feel safe within the learning environment. At BJD, we have systems in place to ensure that transition is as smooth as possible for all of our pupils.</w:t>
      </w:r>
    </w:p>
    <w:p w14:paraId="3789DD54" w14:textId="77777777" w:rsidR="00E81979" w:rsidRPr="007F1AA7" w:rsidRDefault="00E81979" w:rsidP="00E81979">
      <w:pPr>
        <w:ind w:left="-284"/>
        <w:rPr>
          <w:b/>
        </w:rPr>
      </w:pPr>
      <w:r w:rsidRPr="007F1AA7">
        <w:rPr>
          <w:b/>
        </w:rPr>
        <w:t>Transition into Reception</w:t>
      </w:r>
    </w:p>
    <w:p w14:paraId="3EFCBD2D" w14:textId="77777777" w:rsidR="00E81979" w:rsidRPr="007F1AA7" w:rsidRDefault="00E81979" w:rsidP="00E81979">
      <w:pPr>
        <w:ind w:left="-284"/>
      </w:pPr>
      <w:r w:rsidRPr="007F1AA7">
        <w:t xml:space="preserve">Transition from Nursery to Reception Class is a big step for both our children and their parents. We aim to support our families through this important stage in a number of ways. Children who attend our nursery are also part of the Reception class as we operate an EYFS unit. The children will have the same teacher for nursery and reception. </w:t>
      </w:r>
    </w:p>
    <w:p w14:paraId="00F24324" w14:textId="77777777" w:rsidR="00E81979" w:rsidRPr="007F1AA7" w:rsidRDefault="00E81979" w:rsidP="00E81979">
      <w:pPr>
        <w:ind w:left="-284"/>
      </w:pPr>
      <w:r w:rsidRPr="007F1AA7">
        <w:t xml:space="preserve">For children who attend other Nursery or Pre-School provision we recommend that families come for a visit to our school and spend time with the staff and children. Following this, parents will be invited to visit school for an induction event. </w:t>
      </w:r>
    </w:p>
    <w:p w14:paraId="69065CBF" w14:textId="77777777" w:rsidR="00E81979" w:rsidRPr="007F1AA7" w:rsidRDefault="00E81979" w:rsidP="00E81979">
      <w:pPr>
        <w:ind w:left="-284"/>
      </w:pPr>
      <w:r w:rsidRPr="007F1AA7">
        <w:t>All children who are starting Reception in September will be invited to attend ‘Moving Up’ Day in July. They will attend for half a day to meet our staff and explore Blessed John Duckett’s Early Years provision. Children may also stay for a school lunch.</w:t>
      </w:r>
    </w:p>
    <w:p w14:paraId="3420ECB9" w14:textId="77777777" w:rsidR="00E81979" w:rsidRPr="007F1AA7" w:rsidRDefault="00E81979" w:rsidP="00E81979">
      <w:pPr>
        <w:ind w:left="-284"/>
        <w:rPr>
          <w:b/>
        </w:rPr>
      </w:pPr>
      <w:r w:rsidRPr="007F1AA7">
        <w:rPr>
          <w:b/>
        </w:rPr>
        <w:t>Transition between classes</w:t>
      </w:r>
    </w:p>
    <w:p w14:paraId="5E002E8B" w14:textId="6E263245" w:rsidR="00AF1F31" w:rsidRPr="0051715F" w:rsidRDefault="00E81979" w:rsidP="00E81979">
      <w:pPr>
        <w:spacing w:after="0" w:line="240" w:lineRule="auto"/>
        <w:ind w:left="-284"/>
        <w:textAlignment w:val="baseline"/>
        <w:rPr>
          <w:rFonts w:eastAsia="Times New Roman" w:cstheme="minorHAnsi"/>
          <w:b/>
          <w:bCs/>
          <w:color w:val="000000"/>
          <w:position w:val="2"/>
          <w:lang w:eastAsia="en-GB"/>
        </w:rPr>
      </w:pPr>
      <w:r w:rsidRPr="007F1AA7">
        <w:t xml:space="preserve">At Blessed John Duckett we work closely within each milestone so children become familiar with each staff team. Transition is treated the same at every juncture and children are given the opportunity to take part in ‘Moving Up’ where children spend time with their new class teacher in their new classroom. During the summer term staff meet to share information and for those children who require provision that is additional to or different from quality first </w:t>
      </w:r>
      <w:r w:rsidRPr="007F1AA7">
        <w:lastRenderedPageBreak/>
        <w:t>teaching we make additional arrangements to support these children through the transition. This can include spending additional time in their new classroom, visiting their new classroom with their current member of support staff, beginning transition arrangements earlier in the Summer Term or photographs of their new classroom to take home and talk about with Parents and Carers during the Summer holidays. The support provided is tailored to th</w:t>
      </w:r>
      <w:r>
        <w:t>e</w:t>
      </w:r>
      <w:r w:rsidRPr="007F1AA7">
        <w:t xml:space="preserve"> needs of individual children and will be discussed with parents and carers and the child</w:t>
      </w:r>
    </w:p>
    <w:p w14:paraId="6CFB697A" w14:textId="77777777" w:rsidR="007F042F" w:rsidRDefault="007F042F" w:rsidP="009F56CB">
      <w:pPr>
        <w:spacing w:after="0" w:line="240" w:lineRule="auto"/>
        <w:ind w:left="-426"/>
        <w:textAlignment w:val="baseline"/>
        <w:rPr>
          <w:rFonts w:eastAsia="Times New Roman" w:cstheme="minorHAnsi"/>
          <w:b/>
          <w:bCs/>
          <w:color w:val="000000"/>
          <w:position w:val="2"/>
          <w:lang w:eastAsia="en-GB"/>
        </w:rPr>
      </w:pPr>
    </w:p>
    <w:p w14:paraId="337FAF20" w14:textId="1AD150C7" w:rsidR="00E108BD" w:rsidRPr="0051715F" w:rsidRDefault="007F042F" w:rsidP="009F56CB">
      <w:pPr>
        <w:spacing w:after="0" w:line="240" w:lineRule="auto"/>
        <w:ind w:left="-426"/>
        <w:textAlignment w:val="baseline"/>
        <w:rPr>
          <w:rFonts w:eastAsia="Times New Roman" w:cstheme="minorHAnsi"/>
          <w:color w:val="000000"/>
          <w:lang w:val="en-US" w:eastAsia="en-GB"/>
        </w:rPr>
      </w:pPr>
      <w:r>
        <w:rPr>
          <w:rFonts w:eastAsia="Times New Roman" w:cstheme="minorHAnsi"/>
          <w:b/>
          <w:bCs/>
          <w:color w:val="000000"/>
          <w:position w:val="2"/>
          <w:lang w:eastAsia="en-GB"/>
        </w:rPr>
        <w:t xml:space="preserve">  </w:t>
      </w:r>
      <w:r w:rsidR="00386DB9" w:rsidRPr="0051715F">
        <w:rPr>
          <w:rFonts w:eastAsia="Times New Roman" w:cstheme="minorHAnsi"/>
          <w:b/>
          <w:bCs/>
          <w:color w:val="000000"/>
          <w:position w:val="2"/>
          <w:lang w:eastAsia="en-GB"/>
        </w:rPr>
        <w:t xml:space="preserve">Transition to Secondary </w:t>
      </w:r>
      <w:r w:rsidR="007E4EE4" w:rsidRPr="0051715F">
        <w:rPr>
          <w:rFonts w:eastAsia="Times New Roman" w:cstheme="minorHAnsi"/>
          <w:b/>
          <w:bCs/>
          <w:color w:val="000000"/>
          <w:position w:val="2"/>
          <w:lang w:eastAsia="en-GB"/>
        </w:rPr>
        <w:t>settings:</w:t>
      </w:r>
      <w:r w:rsidR="007E4EE4" w:rsidRPr="0051715F">
        <w:rPr>
          <w:rFonts w:eastAsia="Times New Roman" w:cstheme="minorHAnsi"/>
          <w:color w:val="000000"/>
          <w:lang w:val="en-US" w:eastAsia="en-GB"/>
        </w:rPr>
        <w:t xml:space="preserve"> ​</w:t>
      </w:r>
    </w:p>
    <w:p w14:paraId="45087CE7" w14:textId="77777777" w:rsidR="00E81979" w:rsidRPr="00D87070" w:rsidRDefault="00E81979" w:rsidP="00E81979">
      <w:pPr>
        <w:ind w:left="-284"/>
      </w:pPr>
      <w:r w:rsidRPr="00D87070">
        <w:t>Once Secondary School places have been allocated, a Transition Worker works between our cluster of schools throughout the Spring and Summer Terms in Year 6. The transition worker liaises with children and families in order to ensure they are fully prepared for the next stage of their education. All our feeder schools have transition days where your child can meet staff and classmates. They will also have opportunities to participate in sample lessons.</w:t>
      </w:r>
    </w:p>
    <w:p w14:paraId="71AC70F3" w14:textId="77777777" w:rsidR="00E81979" w:rsidRPr="00D87070" w:rsidRDefault="00E81979" w:rsidP="00E81979">
      <w:pPr>
        <w:ind w:left="-284"/>
      </w:pPr>
      <w:r w:rsidRPr="00D87070">
        <w:t>As part of our transition package, the SENCO will ensure that all SEND information is passed onto the next school to ensure that they are fully aware of any additional needs your child may have. The SENCO will work closely with families to ensure that the needs of the individual are met to the best of her ability. For example, extra transition visits for both parents and pupils, involvement of SENDIASS or support around the social or emotional well-being of the pupil.</w:t>
      </w:r>
    </w:p>
    <w:p w14:paraId="7F75FB9B" w14:textId="77777777" w:rsidR="00E81979" w:rsidRPr="00FF78C3" w:rsidRDefault="00E81979" w:rsidP="00E81979">
      <w:pPr>
        <w:ind w:left="-284"/>
        <w:rPr>
          <w:b/>
        </w:rPr>
      </w:pPr>
      <w:r w:rsidRPr="00FF78C3">
        <w:rPr>
          <w:b/>
        </w:rPr>
        <w:t>Joining our school at other times</w:t>
      </w:r>
    </w:p>
    <w:p w14:paraId="6C4267B6" w14:textId="77777777" w:rsidR="00E81979" w:rsidRPr="00D87070" w:rsidRDefault="00E81979" w:rsidP="00E81979">
      <w:pPr>
        <w:ind w:left="-284"/>
      </w:pPr>
      <w:r w:rsidRPr="00D87070">
        <w:t>If your child joins our school during a Key Stage or mid-way through the academic year, systems are in place to aid their transition from their previous school. When you visit our school, the Head Teacher, Miss Ellison, will give you a tour and your child will have opportunities to see their new classroom and meet their teacher. If your child has SEND, we will liaise with the SENCO from your child’s previous school to ensure that we have the required information to enable us to support your child fully. It would be beneficial if you could discuss your child’s needs with us and share any information you have when you visit.</w:t>
      </w:r>
    </w:p>
    <w:p w14:paraId="4A919B71" w14:textId="77777777" w:rsidR="00E81979" w:rsidRPr="00FF78C3" w:rsidRDefault="00E81979" w:rsidP="00E81979">
      <w:pPr>
        <w:ind w:left="-284"/>
        <w:rPr>
          <w:b/>
        </w:rPr>
      </w:pPr>
      <w:r w:rsidRPr="00FF78C3">
        <w:rPr>
          <w:b/>
        </w:rPr>
        <w:t>Leaving our school</w:t>
      </w:r>
    </w:p>
    <w:p w14:paraId="52BDD514" w14:textId="47C40A6B" w:rsidR="00AF1F31" w:rsidRPr="008F3EE0" w:rsidRDefault="00E81979" w:rsidP="008F3EE0">
      <w:pPr>
        <w:ind w:left="-284"/>
      </w:pPr>
      <w:r w:rsidRPr="00D87070">
        <w:t>If your child leaves BJD, the SENCO will ensure that all SEND information is passed onto the next school to ensure that they are fully aware of any additional needs your child may have. If you would like to discuss your SEND requirements in detail please contact the school to arrange an appointment with the SENCO.</w:t>
      </w:r>
    </w:p>
    <w:p w14:paraId="5C79483B" w14:textId="25905A4A" w:rsidR="00175DD1" w:rsidRPr="0051715F" w:rsidRDefault="00175DD1" w:rsidP="0051715F">
      <w:pPr>
        <w:pStyle w:val="paragraph"/>
        <w:spacing w:before="0" w:beforeAutospacing="0" w:after="0" w:afterAutospacing="0"/>
        <w:ind w:left="-426"/>
        <w:jc w:val="both"/>
        <w:textAlignment w:val="baseline"/>
        <w:rPr>
          <w:rFonts w:asciiTheme="minorHAnsi" w:hAnsiTheme="minorHAnsi" w:cstheme="minorHAnsi"/>
          <w:b/>
          <w:bCs/>
          <w:color w:val="0070C0"/>
          <w:sz w:val="28"/>
          <w:szCs w:val="28"/>
        </w:rPr>
      </w:pPr>
      <w:r w:rsidRPr="0051715F">
        <w:rPr>
          <w:rFonts w:asciiTheme="minorHAnsi" w:hAnsiTheme="minorHAnsi" w:cstheme="minorHAnsi"/>
          <w:b/>
          <w:color w:val="0070C0"/>
          <w:sz w:val="28"/>
          <w:szCs w:val="28"/>
        </w:rPr>
        <w:t>Where can I get further information about services for my child?</w:t>
      </w:r>
      <w:r w:rsidRPr="0051715F">
        <w:rPr>
          <w:rFonts w:asciiTheme="minorHAnsi" w:hAnsiTheme="minorHAnsi" w:cstheme="minorHAnsi"/>
          <w:b/>
          <w:bCs/>
          <w:color w:val="0070C0"/>
          <w:sz w:val="28"/>
          <w:szCs w:val="28"/>
        </w:rPr>
        <w:t xml:space="preserve"> </w:t>
      </w:r>
    </w:p>
    <w:p w14:paraId="0754C2A5" w14:textId="77777777" w:rsidR="00175DD1" w:rsidRPr="00175DD1" w:rsidRDefault="00175DD1" w:rsidP="00E364C0">
      <w:pPr>
        <w:pStyle w:val="paragraph"/>
        <w:spacing w:before="0" w:beforeAutospacing="0" w:after="0" w:afterAutospacing="0"/>
        <w:jc w:val="both"/>
        <w:textAlignment w:val="baseline"/>
        <w:rPr>
          <w:rFonts w:ascii="Century Gothic" w:hAnsi="Century Gothic"/>
          <w:b/>
          <w:bCs/>
          <w:color w:val="0070C0"/>
          <w:sz w:val="18"/>
          <w:szCs w:val="22"/>
          <w:u w:val="single"/>
        </w:rPr>
      </w:pPr>
    </w:p>
    <w:p w14:paraId="3FF19B99" w14:textId="09A38F31" w:rsidR="00D53306" w:rsidRPr="0051715F" w:rsidRDefault="00D53306" w:rsidP="0051715F">
      <w:pPr>
        <w:pStyle w:val="paragraph"/>
        <w:spacing w:before="0" w:beforeAutospacing="0" w:after="0" w:afterAutospacing="0"/>
        <w:ind w:left="-426"/>
        <w:jc w:val="both"/>
        <w:textAlignment w:val="baseline"/>
        <w:rPr>
          <w:rFonts w:asciiTheme="minorHAnsi" w:hAnsiTheme="minorHAnsi" w:cstheme="minorHAnsi"/>
          <w:b/>
          <w:bCs/>
          <w:sz w:val="22"/>
          <w:szCs w:val="22"/>
        </w:rPr>
      </w:pPr>
      <w:r w:rsidRPr="0051715F">
        <w:rPr>
          <w:rFonts w:asciiTheme="minorHAnsi" w:hAnsiTheme="minorHAnsi" w:cstheme="minorHAnsi"/>
          <w:b/>
          <w:bCs/>
          <w:sz w:val="22"/>
          <w:szCs w:val="22"/>
        </w:rPr>
        <w:t xml:space="preserve">The </w:t>
      </w:r>
      <w:r w:rsidR="00E108BD" w:rsidRPr="0051715F">
        <w:rPr>
          <w:rFonts w:asciiTheme="minorHAnsi" w:hAnsiTheme="minorHAnsi" w:cstheme="minorHAnsi"/>
          <w:b/>
          <w:bCs/>
          <w:sz w:val="22"/>
          <w:szCs w:val="22"/>
        </w:rPr>
        <w:t>Local Offer</w:t>
      </w:r>
    </w:p>
    <w:p w14:paraId="43CBC613" w14:textId="0D3A567A" w:rsidR="007F042F" w:rsidRPr="007F042F" w:rsidRDefault="007F042F" w:rsidP="007F042F">
      <w:pPr>
        <w:shd w:val="clear" w:color="auto" w:fill="FFFFFF"/>
        <w:spacing w:after="180" w:line="360" w:lineRule="atLeast"/>
        <w:ind w:left="-426"/>
        <w:textAlignment w:val="baseline"/>
      </w:pPr>
      <w:r>
        <w:t xml:space="preserve">At Blessed John Duckett we engage with County Durham’s services and their ‘Local Offer’. </w:t>
      </w:r>
      <w:r w:rsidRPr="007F042F">
        <w:t>The Local Offer includes what is available in the County Durham area for children and young people with special educational needs and disabilities (SEND) during their time in education.  </w:t>
      </w:r>
    </w:p>
    <w:p w14:paraId="7B7AA2E9" w14:textId="77777777" w:rsidR="007F042F" w:rsidRPr="007F042F" w:rsidRDefault="007F042F" w:rsidP="007F042F">
      <w:pPr>
        <w:shd w:val="clear" w:color="auto" w:fill="FFFFFF"/>
        <w:spacing w:after="180" w:line="360" w:lineRule="atLeast"/>
        <w:ind w:left="-426"/>
        <w:textAlignment w:val="baseline"/>
      </w:pPr>
      <w:r w:rsidRPr="007F042F">
        <w:t>It includes:</w:t>
      </w:r>
    </w:p>
    <w:p w14:paraId="2AC8C6F2" w14:textId="77777777" w:rsidR="007F042F" w:rsidRPr="007F042F" w:rsidRDefault="007F042F" w:rsidP="007F042F">
      <w:pPr>
        <w:numPr>
          <w:ilvl w:val="0"/>
          <w:numId w:val="25"/>
        </w:numPr>
        <w:shd w:val="clear" w:color="auto" w:fill="FFFFFF"/>
        <w:spacing w:after="0" w:line="240" w:lineRule="auto"/>
        <w:ind w:left="0"/>
        <w:textAlignment w:val="baseline"/>
      </w:pPr>
      <w:r w:rsidRPr="007F042F">
        <w:t>sources of support, advice and information </w:t>
      </w:r>
    </w:p>
    <w:p w14:paraId="738506F4" w14:textId="77777777" w:rsidR="007F042F" w:rsidRPr="007F042F" w:rsidRDefault="007F042F" w:rsidP="007F042F">
      <w:pPr>
        <w:numPr>
          <w:ilvl w:val="0"/>
          <w:numId w:val="25"/>
        </w:numPr>
        <w:shd w:val="clear" w:color="auto" w:fill="FFFFFF"/>
        <w:spacing w:after="0" w:line="240" w:lineRule="auto"/>
        <w:ind w:left="0"/>
        <w:textAlignment w:val="baseline"/>
      </w:pPr>
      <w:r w:rsidRPr="007F042F">
        <w:t>education, health and care provision </w:t>
      </w:r>
    </w:p>
    <w:p w14:paraId="5168C510" w14:textId="77777777" w:rsidR="007F042F" w:rsidRPr="007F042F" w:rsidRDefault="007F042F" w:rsidP="007F042F">
      <w:pPr>
        <w:numPr>
          <w:ilvl w:val="0"/>
          <w:numId w:val="25"/>
        </w:numPr>
        <w:shd w:val="clear" w:color="auto" w:fill="FFFFFF"/>
        <w:spacing w:after="0" w:line="240" w:lineRule="auto"/>
        <w:ind w:left="0"/>
        <w:textAlignment w:val="baseline"/>
      </w:pPr>
      <w:r w:rsidRPr="007F042F">
        <w:t>arrangements for identifying and assessing children and young people with SEN </w:t>
      </w:r>
    </w:p>
    <w:p w14:paraId="3B5CCB8F" w14:textId="77777777" w:rsidR="007F042F" w:rsidRPr="007F042F" w:rsidRDefault="007F042F" w:rsidP="007F042F">
      <w:pPr>
        <w:numPr>
          <w:ilvl w:val="0"/>
          <w:numId w:val="25"/>
        </w:numPr>
        <w:shd w:val="clear" w:color="auto" w:fill="FFFFFF"/>
        <w:spacing w:after="0" w:line="240" w:lineRule="auto"/>
        <w:ind w:left="0"/>
        <w:textAlignment w:val="baseline"/>
      </w:pPr>
      <w:r w:rsidRPr="007F042F">
        <w:t>how services can be accessed (including eligibility criteria) and how decisions are made </w:t>
      </w:r>
    </w:p>
    <w:p w14:paraId="71F9F122" w14:textId="77777777" w:rsidR="007F042F" w:rsidRPr="007F042F" w:rsidRDefault="007F042F" w:rsidP="007F042F">
      <w:pPr>
        <w:numPr>
          <w:ilvl w:val="0"/>
          <w:numId w:val="25"/>
        </w:numPr>
        <w:shd w:val="clear" w:color="auto" w:fill="FFFFFF"/>
        <w:spacing w:after="0" w:line="240" w:lineRule="auto"/>
        <w:ind w:left="0"/>
        <w:textAlignment w:val="baseline"/>
      </w:pPr>
      <w:r w:rsidRPr="007F042F">
        <w:t>arrangements for supporting children and young people move between school phases </w:t>
      </w:r>
    </w:p>
    <w:p w14:paraId="1CA48A6F" w14:textId="77777777" w:rsidR="007F042F" w:rsidRPr="007F042F" w:rsidRDefault="007F042F" w:rsidP="007F042F">
      <w:pPr>
        <w:numPr>
          <w:ilvl w:val="0"/>
          <w:numId w:val="25"/>
        </w:numPr>
        <w:shd w:val="clear" w:color="auto" w:fill="FFFFFF"/>
        <w:spacing w:after="0" w:line="240" w:lineRule="auto"/>
        <w:ind w:left="0"/>
        <w:textAlignment w:val="baseline"/>
      </w:pPr>
      <w:r w:rsidRPr="007F042F">
        <w:t>services to support young people in preparing for adulthood and independence </w:t>
      </w:r>
    </w:p>
    <w:p w14:paraId="6F5F7925" w14:textId="77777777" w:rsidR="007F042F" w:rsidRPr="007F042F" w:rsidRDefault="007F042F" w:rsidP="007F042F">
      <w:pPr>
        <w:numPr>
          <w:ilvl w:val="0"/>
          <w:numId w:val="25"/>
        </w:numPr>
        <w:shd w:val="clear" w:color="auto" w:fill="FFFFFF"/>
        <w:spacing w:after="0" w:line="240" w:lineRule="auto"/>
        <w:ind w:left="0"/>
        <w:textAlignment w:val="baseline"/>
      </w:pPr>
      <w:r w:rsidRPr="007F042F">
        <w:t>leisure activities </w:t>
      </w:r>
    </w:p>
    <w:p w14:paraId="3CB782D1" w14:textId="77777777" w:rsidR="007F042F" w:rsidRPr="007F042F" w:rsidRDefault="007F042F" w:rsidP="007F042F">
      <w:pPr>
        <w:numPr>
          <w:ilvl w:val="0"/>
          <w:numId w:val="25"/>
        </w:numPr>
        <w:shd w:val="clear" w:color="auto" w:fill="FFFFFF"/>
        <w:spacing w:after="0" w:line="240" w:lineRule="auto"/>
        <w:ind w:left="0"/>
        <w:textAlignment w:val="baseline"/>
      </w:pPr>
      <w:r w:rsidRPr="007F042F">
        <w:t>arrangements for disagreement resolution, complaints, mediation and appealing to the SEN Tribunal </w:t>
      </w:r>
    </w:p>
    <w:p w14:paraId="672267DC" w14:textId="77777777" w:rsidR="007F042F" w:rsidRPr="007F042F" w:rsidRDefault="007F042F" w:rsidP="007F042F">
      <w:pPr>
        <w:numPr>
          <w:ilvl w:val="0"/>
          <w:numId w:val="25"/>
        </w:numPr>
        <w:shd w:val="clear" w:color="auto" w:fill="FFFFFF"/>
        <w:spacing w:after="0" w:line="240" w:lineRule="auto"/>
        <w:ind w:left="0"/>
        <w:textAlignment w:val="baseline"/>
      </w:pPr>
      <w:r w:rsidRPr="007F042F">
        <w:t>information on the review and development of the Local Offer itself</w:t>
      </w:r>
    </w:p>
    <w:p w14:paraId="645CE3E6" w14:textId="12144E2E" w:rsidR="00E108BD" w:rsidRDefault="00E108BD" w:rsidP="00E108BD">
      <w:pPr>
        <w:pStyle w:val="paragraph"/>
        <w:spacing w:before="0" w:beforeAutospacing="0" w:after="0" w:afterAutospacing="0"/>
        <w:jc w:val="both"/>
        <w:textAlignment w:val="baseline"/>
        <w:rPr>
          <w:rFonts w:ascii="Century Gothic" w:hAnsi="Century Gothic" w:cs="Segoe UI"/>
          <w:sz w:val="22"/>
          <w:szCs w:val="22"/>
        </w:rPr>
      </w:pPr>
    </w:p>
    <w:p w14:paraId="3007F59B" w14:textId="7C2B88B0" w:rsidR="007F042F" w:rsidRPr="007F042F" w:rsidRDefault="007F042F" w:rsidP="007F042F">
      <w:pPr>
        <w:pStyle w:val="paragraph"/>
        <w:spacing w:before="0" w:beforeAutospacing="0" w:after="0" w:afterAutospacing="0"/>
        <w:ind w:left="-426"/>
        <w:jc w:val="both"/>
        <w:textAlignment w:val="baseline"/>
        <w:rPr>
          <w:rFonts w:asciiTheme="minorHAnsi" w:hAnsiTheme="minorHAnsi" w:cstheme="minorHAnsi"/>
          <w:sz w:val="22"/>
          <w:szCs w:val="22"/>
        </w:rPr>
      </w:pPr>
      <w:r w:rsidRPr="007F042F">
        <w:rPr>
          <w:rFonts w:asciiTheme="minorHAnsi" w:hAnsiTheme="minorHAnsi" w:cstheme="minorHAnsi"/>
          <w:sz w:val="22"/>
          <w:szCs w:val="22"/>
        </w:rPr>
        <w:t>For information about County Durham’s Local Offer please follow the link:</w:t>
      </w:r>
    </w:p>
    <w:p w14:paraId="2D27C166" w14:textId="797D7104" w:rsidR="007F042F" w:rsidRPr="007F042F" w:rsidRDefault="002903E7" w:rsidP="007F042F">
      <w:pPr>
        <w:pStyle w:val="paragraph"/>
        <w:spacing w:before="0" w:beforeAutospacing="0" w:after="0" w:afterAutospacing="0"/>
        <w:ind w:left="-426"/>
        <w:jc w:val="both"/>
        <w:textAlignment w:val="baseline"/>
        <w:rPr>
          <w:rFonts w:asciiTheme="minorHAnsi" w:hAnsiTheme="minorHAnsi" w:cstheme="minorHAnsi"/>
          <w:sz w:val="22"/>
          <w:szCs w:val="22"/>
        </w:rPr>
      </w:pPr>
      <w:hyperlink r:id="rId14" w:history="1">
        <w:r w:rsidR="007F042F" w:rsidRPr="007F042F">
          <w:rPr>
            <w:rStyle w:val="Hyperlink"/>
            <w:rFonts w:asciiTheme="minorHAnsi" w:hAnsiTheme="minorHAnsi" w:cstheme="minorHAnsi"/>
            <w:sz w:val="22"/>
            <w:szCs w:val="22"/>
          </w:rPr>
          <w:t>https://www.durham.gov.uk/article/3722/About-the-Local-Offer-in-County-Durham</w:t>
        </w:r>
      </w:hyperlink>
      <w:r w:rsidR="007F042F" w:rsidRPr="007F042F">
        <w:rPr>
          <w:rFonts w:asciiTheme="minorHAnsi" w:hAnsiTheme="minorHAnsi" w:cstheme="minorHAnsi"/>
          <w:sz w:val="22"/>
          <w:szCs w:val="22"/>
        </w:rPr>
        <w:t xml:space="preserve"> </w:t>
      </w:r>
    </w:p>
    <w:p w14:paraId="784D6943" w14:textId="18B6C738" w:rsidR="00D53306" w:rsidRPr="00B50920" w:rsidRDefault="00D53306" w:rsidP="00E364C0">
      <w:pPr>
        <w:pStyle w:val="paragraph"/>
        <w:spacing w:before="0" w:beforeAutospacing="0" w:after="0" w:afterAutospacing="0"/>
        <w:jc w:val="both"/>
        <w:textAlignment w:val="baseline"/>
        <w:rPr>
          <w:rFonts w:ascii="Century Gothic" w:hAnsi="Century Gothic"/>
          <w:sz w:val="22"/>
          <w:szCs w:val="22"/>
        </w:rPr>
      </w:pPr>
    </w:p>
    <w:p w14:paraId="37057FF8" w14:textId="76187BE9" w:rsidR="00D53306" w:rsidRPr="0051715F" w:rsidRDefault="00B50920" w:rsidP="0051715F">
      <w:pPr>
        <w:pStyle w:val="paragraph"/>
        <w:spacing w:before="0" w:beforeAutospacing="0" w:after="0" w:afterAutospacing="0"/>
        <w:ind w:left="-426"/>
        <w:jc w:val="both"/>
        <w:textAlignment w:val="baseline"/>
        <w:rPr>
          <w:rFonts w:asciiTheme="minorHAnsi" w:hAnsiTheme="minorHAnsi" w:cstheme="minorHAnsi"/>
          <w:b/>
          <w:bCs/>
          <w:color w:val="0070C0"/>
          <w:sz w:val="28"/>
          <w:szCs w:val="28"/>
        </w:rPr>
      </w:pPr>
      <w:r w:rsidRPr="0051715F">
        <w:rPr>
          <w:rFonts w:asciiTheme="minorHAnsi" w:hAnsiTheme="minorHAnsi" w:cstheme="minorHAnsi"/>
          <w:b/>
          <w:bCs/>
          <w:color w:val="0070C0"/>
          <w:sz w:val="28"/>
          <w:szCs w:val="28"/>
        </w:rPr>
        <w:lastRenderedPageBreak/>
        <w:t xml:space="preserve">What </w:t>
      </w:r>
      <w:r w:rsidR="0051715F" w:rsidRPr="0051715F">
        <w:rPr>
          <w:rFonts w:asciiTheme="minorHAnsi" w:hAnsiTheme="minorHAnsi" w:cstheme="minorHAnsi"/>
          <w:b/>
          <w:bCs/>
          <w:color w:val="0070C0"/>
          <w:sz w:val="28"/>
          <w:szCs w:val="28"/>
        </w:rPr>
        <w:t>k</w:t>
      </w:r>
      <w:r w:rsidR="00D53306" w:rsidRPr="0051715F">
        <w:rPr>
          <w:rFonts w:asciiTheme="minorHAnsi" w:hAnsiTheme="minorHAnsi" w:cstheme="minorHAnsi"/>
          <w:b/>
          <w:bCs/>
          <w:color w:val="0070C0"/>
          <w:sz w:val="28"/>
          <w:szCs w:val="28"/>
        </w:rPr>
        <w:t xml:space="preserve">ey </w:t>
      </w:r>
      <w:r w:rsidR="0051715F" w:rsidRPr="0051715F">
        <w:rPr>
          <w:rFonts w:asciiTheme="minorHAnsi" w:hAnsiTheme="minorHAnsi" w:cstheme="minorHAnsi"/>
          <w:b/>
          <w:bCs/>
          <w:color w:val="0070C0"/>
          <w:sz w:val="28"/>
          <w:szCs w:val="28"/>
        </w:rPr>
        <w:t>school documents refer to support and provision</w:t>
      </w:r>
      <w:r w:rsidR="00D53306" w:rsidRPr="0051715F">
        <w:rPr>
          <w:rFonts w:asciiTheme="minorHAnsi" w:hAnsiTheme="minorHAnsi" w:cstheme="minorHAnsi"/>
          <w:b/>
          <w:bCs/>
          <w:color w:val="0070C0"/>
          <w:sz w:val="28"/>
          <w:szCs w:val="28"/>
        </w:rPr>
        <w:t xml:space="preserve"> for pupils with SEND</w:t>
      </w:r>
      <w:r w:rsidRPr="0051715F">
        <w:rPr>
          <w:rFonts w:asciiTheme="minorHAnsi" w:hAnsiTheme="minorHAnsi" w:cstheme="minorHAnsi"/>
          <w:b/>
          <w:bCs/>
          <w:color w:val="0070C0"/>
          <w:sz w:val="28"/>
          <w:szCs w:val="28"/>
        </w:rPr>
        <w:t>?</w:t>
      </w:r>
    </w:p>
    <w:p w14:paraId="7D5B6C91" w14:textId="77777777" w:rsidR="00D53306" w:rsidRPr="0051715F" w:rsidRDefault="00D53306" w:rsidP="00E364C0">
      <w:pPr>
        <w:pStyle w:val="paragraph"/>
        <w:spacing w:before="0" w:beforeAutospacing="0" w:after="0" w:afterAutospacing="0"/>
        <w:jc w:val="both"/>
        <w:textAlignment w:val="baseline"/>
        <w:rPr>
          <w:rFonts w:asciiTheme="minorHAnsi" w:hAnsiTheme="minorHAnsi" w:cstheme="minorHAnsi"/>
          <w:b/>
          <w:bCs/>
          <w:sz w:val="22"/>
          <w:szCs w:val="22"/>
          <w:u w:val="single"/>
        </w:rPr>
      </w:pPr>
    </w:p>
    <w:p w14:paraId="030319FD" w14:textId="5A3F5565" w:rsidR="00D53306" w:rsidRPr="0051715F" w:rsidRDefault="00D53306" w:rsidP="0051715F">
      <w:pPr>
        <w:pStyle w:val="ListParagraph"/>
        <w:numPr>
          <w:ilvl w:val="0"/>
          <w:numId w:val="17"/>
        </w:numPr>
        <w:spacing w:after="0" w:line="240" w:lineRule="auto"/>
        <w:textAlignment w:val="baseline"/>
        <w:rPr>
          <w:rFonts w:eastAsia="Times New Roman" w:cstheme="minorHAnsi"/>
          <w:lang w:val="en-US" w:eastAsia="en-GB"/>
        </w:rPr>
      </w:pPr>
      <w:r w:rsidRPr="0051715F">
        <w:rPr>
          <w:rFonts w:eastAsia="Times New Roman" w:cstheme="minorHAnsi"/>
          <w:color w:val="000000"/>
          <w:position w:val="7"/>
          <w:lang w:eastAsia="en-GB"/>
        </w:rPr>
        <w:t xml:space="preserve">SEND </w:t>
      </w:r>
      <w:r w:rsidR="0051715F" w:rsidRPr="0051715F">
        <w:rPr>
          <w:rFonts w:eastAsia="Times New Roman" w:cstheme="minorHAnsi"/>
          <w:color w:val="000000"/>
          <w:position w:val="7"/>
          <w:lang w:eastAsia="en-GB"/>
        </w:rPr>
        <w:t>P</w:t>
      </w:r>
      <w:r w:rsidRPr="0051715F">
        <w:rPr>
          <w:rFonts w:eastAsia="Times New Roman" w:cstheme="minorHAnsi"/>
          <w:color w:val="000000"/>
          <w:position w:val="7"/>
          <w:lang w:eastAsia="en-GB"/>
        </w:rPr>
        <w:t>olicy</w:t>
      </w:r>
      <w:r w:rsidRPr="0051715F">
        <w:rPr>
          <w:rFonts w:eastAsia="Times New Roman" w:cstheme="minorHAnsi"/>
          <w:color w:val="000000"/>
          <w:lang w:val="en-US" w:eastAsia="en-GB"/>
        </w:rPr>
        <w:t>​</w:t>
      </w:r>
    </w:p>
    <w:p w14:paraId="2908AB1F" w14:textId="2A0E0382" w:rsidR="00D53306" w:rsidRPr="0051715F" w:rsidRDefault="00D53306" w:rsidP="0051715F">
      <w:pPr>
        <w:pStyle w:val="ListParagraph"/>
        <w:numPr>
          <w:ilvl w:val="0"/>
          <w:numId w:val="17"/>
        </w:numPr>
        <w:spacing w:after="0" w:line="240" w:lineRule="auto"/>
        <w:textAlignment w:val="baseline"/>
        <w:rPr>
          <w:rFonts w:eastAsia="Times New Roman" w:cstheme="minorHAnsi"/>
          <w:lang w:val="en-US" w:eastAsia="en-GB"/>
        </w:rPr>
      </w:pPr>
      <w:r w:rsidRPr="0051715F">
        <w:rPr>
          <w:rFonts w:eastAsia="Times New Roman" w:cstheme="minorHAnsi"/>
          <w:color w:val="000000"/>
          <w:position w:val="7"/>
          <w:lang w:eastAsia="en-GB"/>
        </w:rPr>
        <w:t xml:space="preserve">Admissions </w:t>
      </w:r>
      <w:r w:rsidR="0051715F" w:rsidRPr="0051715F">
        <w:rPr>
          <w:rFonts w:eastAsia="Times New Roman" w:cstheme="minorHAnsi"/>
          <w:color w:val="000000"/>
          <w:position w:val="7"/>
          <w:lang w:eastAsia="en-GB"/>
        </w:rPr>
        <w:t>P</w:t>
      </w:r>
      <w:r w:rsidRPr="0051715F">
        <w:rPr>
          <w:rFonts w:eastAsia="Times New Roman" w:cstheme="minorHAnsi"/>
          <w:color w:val="000000"/>
          <w:position w:val="7"/>
          <w:lang w:eastAsia="en-GB"/>
        </w:rPr>
        <w:t>olicy</w:t>
      </w:r>
      <w:r w:rsidRPr="0051715F">
        <w:rPr>
          <w:rFonts w:eastAsia="Times New Roman" w:cstheme="minorHAnsi"/>
          <w:color w:val="000000"/>
          <w:lang w:val="en-US" w:eastAsia="en-GB"/>
        </w:rPr>
        <w:t>​</w:t>
      </w:r>
    </w:p>
    <w:p w14:paraId="4C997E2F" w14:textId="77777777" w:rsidR="00D53306" w:rsidRPr="0051715F" w:rsidRDefault="00D53306" w:rsidP="0051715F">
      <w:pPr>
        <w:pStyle w:val="ListParagraph"/>
        <w:numPr>
          <w:ilvl w:val="0"/>
          <w:numId w:val="17"/>
        </w:numPr>
        <w:spacing w:after="0" w:line="240" w:lineRule="auto"/>
        <w:textAlignment w:val="baseline"/>
        <w:rPr>
          <w:rFonts w:eastAsia="Times New Roman" w:cstheme="minorHAnsi"/>
          <w:lang w:val="en-US" w:eastAsia="en-GB"/>
        </w:rPr>
      </w:pPr>
      <w:r w:rsidRPr="0051715F">
        <w:rPr>
          <w:rFonts w:eastAsia="Times New Roman" w:cstheme="minorHAnsi"/>
          <w:color w:val="000000"/>
          <w:position w:val="7"/>
          <w:lang w:eastAsia="en-GB"/>
        </w:rPr>
        <w:t>Supporting Pupils with Medical Needs Policy</w:t>
      </w:r>
      <w:r w:rsidRPr="0051715F">
        <w:rPr>
          <w:rFonts w:eastAsia="Times New Roman" w:cstheme="minorHAnsi"/>
          <w:color w:val="000000"/>
          <w:lang w:val="en-US" w:eastAsia="en-GB"/>
        </w:rPr>
        <w:t>​</w:t>
      </w:r>
    </w:p>
    <w:p w14:paraId="378AAB37" w14:textId="77777777" w:rsidR="00D53306" w:rsidRPr="0051715F" w:rsidRDefault="00D53306" w:rsidP="0051715F">
      <w:pPr>
        <w:pStyle w:val="ListParagraph"/>
        <w:numPr>
          <w:ilvl w:val="0"/>
          <w:numId w:val="17"/>
        </w:numPr>
        <w:spacing w:after="0" w:line="240" w:lineRule="auto"/>
        <w:textAlignment w:val="baseline"/>
        <w:rPr>
          <w:rFonts w:eastAsia="Times New Roman" w:cstheme="minorHAnsi"/>
          <w:color w:val="000000"/>
          <w:lang w:val="en-US" w:eastAsia="en-GB"/>
        </w:rPr>
      </w:pPr>
      <w:r w:rsidRPr="0051715F">
        <w:rPr>
          <w:rFonts w:eastAsia="Times New Roman" w:cstheme="minorHAnsi"/>
          <w:color w:val="000000"/>
          <w:position w:val="7"/>
          <w:lang w:eastAsia="en-GB"/>
        </w:rPr>
        <w:t>Accessibility Plan</w:t>
      </w:r>
      <w:r w:rsidRPr="0051715F">
        <w:rPr>
          <w:rFonts w:eastAsia="Times New Roman" w:cstheme="minorHAnsi"/>
          <w:color w:val="000000"/>
          <w:lang w:val="en-US" w:eastAsia="en-GB"/>
        </w:rPr>
        <w:t>​</w:t>
      </w:r>
    </w:p>
    <w:p w14:paraId="7E61B842" w14:textId="77777777" w:rsidR="0051715F" w:rsidRPr="00B50920" w:rsidRDefault="0051715F" w:rsidP="00D53306">
      <w:pPr>
        <w:spacing w:after="0" w:line="240" w:lineRule="auto"/>
        <w:textAlignment w:val="baseline"/>
        <w:rPr>
          <w:rFonts w:ascii="Century Gothic" w:eastAsia="Times New Roman" w:hAnsi="Century Gothic" w:cs="Segoe UI"/>
          <w:lang w:val="en-US" w:eastAsia="en-GB"/>
        </w:rPr>
      </w:pPr>
    </w:p>
    <w:p w14:paraId="5DD72429" w14:textId="62E6D9B2" w:rsidR="00D53306" w:rsidRPr="0051715F" w:rsidRDefault="00D53306" w:rsidP="0051715F">
      <w:pPr>
        <w:spacing w:after="0" w:line="240" w:lineRule="auto"/>
        <w:ind w:left="-284"/>
        <w:jc w:val="both"/>
        <w:textAlignment w:val="baseline"/>
        <w:rPr>
          <w:rFonts w:eastAsia="Times New Roman" w:cstheme="minorHAnsi"/>
          <w:b/>
          <w:color w:val="000000"/>
          <w:sz w:val="24"/>
          <w:szCs w:val="24"/>
          <w:lang w:eastAsia="en-GB"/>
        </w:rPr>
      </w:pPr>
      <w:r w:rsidRPr="0051715F">
        <w:rPr>
          <w:rFonts w:eastAsia="Times New Roman" w:cstheme="minorHAnsi"/>
          <w:b/>
          <w:bCs/>
          <w:color w:val="000000"/>
          <w:position w:val="4"/>
          <w:sz w:val="24"/>
          <w:szCs w:val="24"/>
          <w:lang w:eastAsia="en-GB"/>
        </w:rPr>
        <w:t>Accessibility</w:t>
      </w:r>
      <w:r w:rsidRPr="0051715F">
        <w:rPr>
          <w:rFonts w:eastAsia="Times New Roman" w:cstheme="minorHAnsi"/>
          <w:b/>
          <w:color w:val="000000"/>
          <w:sz w:val="24"/>
          <w:szCs w:val="24"/>
          <w:lang w:eastAsia="en-GB"/>
        </w:rPr>
        <w:t>​</w:t>
      </w:r>
    </w:p>
    <w:p w14:paraId="0FC32592" w14:textId="77777777" w:rsidR="007F042F" w:rsidRDefault="007F042F" w:rsidP="007F042F">
      <w:pPr>
        <w:spacing w:after="0" w:line="240" w:lineRule="auto"/>
        <w:ind w:left="-284"/>
        <w:jc w:val="both"/>
        <w:textAlignment w:val="baseline"/>
      </w:pPr>
      <w:r>
        <w:t xml:space="preserve">With due regard to our Admission Policy, parental choice and accessibility of the school building, all pupils with special educational needs and/or disabilities who apply will be accepted by the school. </w:t>
      </w:r>
    </w:p>
    <w:p w14:paraId="25D28EE5" w14:textId="77777777" w:rsidR="007F042F" w:rsidRDefault="007F042F" w:rsidP="007F042F">
      <w:pPr>
        <w:spacing w:after="0" w:line="240" w:lineRule="auto"/>
        <w:ind w:left="-284"/>
        <w:jc w:val="both"/>
        <w:textAlignment w:val="baseline"/>
      </w:pPr>
    </w:p>
    <w:p w14:paraId="22526C4B" w14:textId="77777777" w:rsidR="007F042F" w:rsidRPr="007F042F" w:rsidRDefault="007F042F" w:rsidP="007F042F">
      <w:pPr>
        <w:pStyle w:val="ListParagraph"/>
        <w:numPr>
          <w:ilvl w:val="0"/>
          <w:numId w:val="26"/>
        </w:numPr>
        <w:spacing w:after="0" w:line="240" w:lineRule="auto"/>
        <w:jc w:val="both"/>
        <w:textAlignment w:val="baseline"/>
        <w:rPr>
          <w:rFonts w:ascii="Century Gothic" w:eastAsia="Times New Roman" w:hAnsi="Century Gothic" w:cs="Segoe UI"/>
          <w:u w:val="single"/>
          <w:lang w:eastAsia="en-GB"/>
        </w:rPr>
      </w:pPr>
      <w:r>
        <w:t>The school is built on one level is fully wheelchair accessible.</w:t>
      </w:r>
    </w:p>
    <w:p w14:paraId="4CE079A2" w14:textId="02FE510A" w:rsidR="007F042F" w:rsidRPr="00E63F6D" w:rsidRDefault="007F042F" w:rsidP="007F042F">
      <w:pPr>
        <w:pStyle w:val="ListParagraph"/>
        <w:numPr>
          <w:ilvl w:val="0"/>
          <w:numId w:val="26"/>
        </w:numPr>
        <w:spacing w:after="0" w:line="240" w:lineRule="auto"/>
        <w:jc w:val="both"/>
        <w:textAlignment w:val="baseline"/>
        <w:rPr>
          <w:rFonts w:ascii="Century Gothic" w:eastAsia="Times New Roman" w:hAnsi="Century Gothic" w:cs="Segoe UI"/>
          <w:u w:val="single"/>
          <w:lang w:eastAsia="en-GB"/>
        </w:rPr>
      </w:pPr>
      <w:r>
        <w:t>A disabled toilet is located in the main corridor</w:t>
      </w:r>
    </w:p>
    <w:p w14:paraId="7177A0DB" w14:textId="77777777" w:rsidR="00E63F6D" w:rsidRPr="007F042F" w:rsidRDefault="00E63F6D" w:rsidP="00E63F6D">
      <w:pPr>
        <w:pStyle w:val="ListParagraph"/>
        <w:spacing w:after="0" w:line="240" w:lineRule="auto"/>
        <w:ind w:left="436"/>
        <w:jc w:val="both"/>
        <w:textAlignment w:val="baseline"/>
        <w:rPr>
          <w:rFonts w:ascii="Century Gothic" w:eastAsia="Times New Roman" w:hAnsi="Century Gothic" w:cs="Segoe UI"/>
          <w:u w:val="single"/>
          <w:lang w:eastAsia="en-GB"/>
        </w:rPr>
      </w:pPr>
    </w:p>
    <w:p w14:paraId="622CD06D" w14:textId="11D7C005" w:rsidR="00056CEE" w:rsidRDefault="00D53306" w:rsidP="00056CEE">
      <w:pPr>
        <w:spacing w:after="0" w:line="240" w:lineRule="auto"/>
        <w:ind w:left="-284"/>
        <w:jc w:val="both"/>
        <w:textAlignment w:val="baseline"/>
        <w:rPr>
          <w:rFonts w:eastAsia="Times New Roman" w:cstheme="minorHAnsi"/>
          <w:b/>
          <w:sz w:val="24"/>
          <w:szCs w:val="24"/>
          <w:lang w:eastAsia="en-GB"/>
        </w:rPr>
      </w:pPr>
      <w:r w:rsidRPr="0051715F">
        <w:rPr>
          <w:rFonts w:eastAsia="Times New Roman" w:cstheme="minorHAnsi"/>
          <w:b/>
          <w:bCs/>
          <w:color w:val="000000"/>
          <w:position w:val="4"/>
          <w:sz w:val="24"/>
          <w:szCs w:val="24"/>
          <w:lang w:eastAsia="en-GB"/>
        </w:rPr>
        <w:t>Activities Outside of School</w:t>
      </w:r>
      <w:r w:rsidRPr="0051715F">
        <w:rPr>
          <w:rFonts w:eastAsia="Times New Roman" w:cstheme="minorHAnsi"/>
          <w:b/>
          <w:color w:val="000000"/>
          <w:sz w:val="24"/>
          <w:szCs w:val="24"/>
          <w:lang w:eastAsia="en-GB"/>
        </w:rPr>
        <w:t>​</w:t>
      </w:r>
    </w:p>
    <w:p w14:paraId="23A2E6B0" w14:textId="21A9C0C8" w:rsidR="00536BBE" w:rsidRDefault="00536BBE" w:rsidP="00536BBE">
      <w:pPr>
        <w:spacing w:after="0" w:line="240" w:lineRule="auto"/>
        <w:ind w:left="-284"/>
        <w:jc w:val="both"/>
        <w:textAlignment w:val="baseline"/>
      </w:pPr>
      <w:r>
        <w:t>Blessed John Duckett is an inclusive school and we will put in place appropriate support, whenever possible, to enable pupils to be educated alongside their peers.</w:t>
      </w:r>
    </w:p>
    <w:p w14:paraId="08558AB5" w14:textId="77777777" w:rsidR="00536BBE" w:rsidRDefault="00536BBE" w:rsidP="00536BBE">
      <w:pPr>
        <w:spacing w:after="0" w:line="240" w:lineRule="auto"/>
        <w:ind w:left="-284"/>
        <w:jc w:val="both"/>
        <w:textAlignment w:val="baseline"/>
      </w:pPr>
    </w:p>
    <w:p w14:paraId="53F0AA4F" w14:textId="77777777" w:rsidR="00536BBE" w:rsidRDefault="00536BBE" w:rsidP="00536BBE">
      <w:pPr>
        <w:pStyle w:val="ListParagraph"/>
        <w:numPr>
          <w:ilvl w:val="0"/>
          <w:numId w:val="28"/>
        </w:numPr>
        <w:spacing w:after="0" w:line="240" w:lineRule="auto"/>
        <w:jc w:val="both"/>
        <w:textAlignment w:val="baseline"/>
      </w:pPr>
      <w:r>
        <w:t>This may include extra staffing and/or equipment.</w:t>
      </w:r>
    </w:p>
    <w:p w14:paraId="5956C549" w14:textId="77777777" w:rsidR="00536BBE" w:rsidRDefault="00536BBE" w:rsidP="00536BBE">
      <w:pPr>
        <w:pStyle w:val="ListParagraph"/>
        <w:numPr>
          <w:ilvl w:val="0"/>
          <w:numId w:val="28"/>
        </w:numPr>
        <w:spacing w:after="0" w:line="240" w:lineRule="auto"/>
        <w:jc w:val="both"/>
        <w:textAlignment w:val="baseline"/>
      </w:pPr>
      <w:r>
        <w:t>Staff who are arranging an offsite trip will discuss with parents and the SENDCo any requirements needed and the suitability of any trip which the school is taking part in.</w:t>
      </w:r>
    </w:p>
    <w:p w14:paraId="448C9B1F" w14:textId="762BA6EB" w:rsidR="00536BBE" w:rsidRDefault="00536BBE" w:rsidP="00536BBE">
      <w:pPr>
        <w:pStyle w:val="ListParagraph"/>
        <w:numPr>
          <w:ilvl w:val="0"/>
          <w:numId w:val="28"/>
        </w:numPr>
        <w:spacing w:after="0" w:line="240" w:lineRule="auto"/>
        <w:jc w:val="both"/>
        <w:textAlignment w:val="baseline"/>
      </w:pPr>
      <w:r>
        <w:t>We will not stop pupils from going on a trip due to their special educational need and/or disability if the trip is suitable for the pupil, and their safety and the safety of others is not compromised. Please refer to our school Equality Act policy.</w:t>
      </w:r>
    </w:p>
    <w:p w14:paraId="03AF88B9" w14:textId="77777777" w:rsidR="00536BBE" w:rsidRPr="00536BBE" w:rsidRDefault="00536BBE" w:rsidP="00536BBE">
      <w:pPr>
        <w:pStyle w:val="ListParagraph"/>
        <w:spacing w:after="0" w:line="240" w:lineRule="auto"/>
        <w:ind w:left="436"/>
        <w:jc w:val="both"/>
        <w:textAlignment w:val="baseline"/>
      </w:pPr>
    </w:p>
    <w:p w14:paraId="64561416" w14:textId="54344A65" w:rsidR="00D53306" w:rsidRDefault="00B50920" w:rsidP="00536BBE">
      <w:pPr>
        <w:spacing w:after="0" w:line="240" w:lineRule="auto"/>
        <w:ind w:left="-284"/>
        <w:jc w:val="both"/>
        <w:textAlignment w:val="baseline"/>
        <w:rPr>
          <w:rFonts w:cstheme="minorHAnsi"/>
          <w:b/>
          <w:bCs/>
          <w:color w:val="0070C0"/>
          <w:sz w:val="28"/>
          <w:szCs w:val="28"/>
        </w:rPr>
      </w:pPr>
      <w:r w:rsidRPr="0051715F">
        <w:rPr>
          <w:rFonts w:cstheme="minorHAnsi"/>
          <w:b/>
          <w:bCs/>
          <w:color w:val="0070C0"/>
          <w:sz w:val="28"/>
          <w:szCs w:val="28"/>
        </w:rPr>
        <w:t xml:space="preserve">What to do if you have a complaint, a </w:t>
      </w:r>
      <w:r w:rsidR="0031561D" w:rsidRPr="0051715F">
        <w:rPr>
          <w:rFonts w:cstheme="minorHAnsi"/>
          <w:b/>
          <w:bCs/>
          <w:color w:val="0070C0"/>
          <w:sz w:val="28"/>
          <w:szCs w:val="28"/>
        </w:rPr>
        <w:t>compliment,</w:t>
      </w:r>
      <w:r w:rsidRPr="0051715F">
        <w:rPr>
          <w:rFonts w:cstheme="minorHAnsi"/>
          <w:b/>
          <w:bCs/>
          <w:color w:val="0070C0"/>
          <w:sz w:val="28"/>
          <w:szCs w:val="28"/>
        </w:rPr>
        <w:t xml:space="preserve"> or a query</w:t>
      </w:r>
      <w:r w:rsidR="0051715F" w:rsidRPr="0051715F">
        <w:rPr>
          <w:rFonts w:cstheme="minorHAnsi"/>
          <w:b/>
          <w:bCs/>
          <w:color w:val="0070C0"/>
          <w:sz w:val="28"/>
          <w:szCs w:val="28"/>
        </w:rPr>
        <w:t>.</w:t>
      </w:r>
      <w:r w:rsidRPr="0051715F">
        <w:rPr>
          <w:rFonts w:cstheme="minorHAnsi"/>
          <w:b/>
          <w:bCs/>
          <w:color w:val="0070C0"/>
          <w:sz w:val="28"/>
          <w:szCs w:val="28"/>
        </w:rPr>
        <w:t xml:space="preserve"> </w:t>
      </w:r>
    </w:p>
    <w:p w14:paraId="2617E4CC" w14:textId="77777777" w:rsidR="00536BBE" w:rsidRPr="00056CEE" w:rsidRDefault="00536BBE" w:rsidP="00536BBE">
      <w:pPr>
        <w:ind w:left="-284"/>
        <w:rPr>
          <w:rFonts w:cstheme="minorHAnsi"/>
        </w:rPr>
      </w:pPr>
      <w:r w:rsidRPr="00056CEE">
        <w:rPr>
          <w:rFonts w:cstheme="minorHAnsi"/>
        </w:rPr>
        <w:t>We are always seeking to improve the quality of education we provide for the children with SEN and are keen to hear from parents about their child’s experience. Compliments are always greatly appreciated and can be passed on either directly to staff, the SENCO or the Head Teacher. Compliments are formally recorded via our regular questionnaires to parents or in the form of a letter or email to the Head Teacher. Positive comments will be published on our website. We hope that complaints about our SEND provision will be rare, however, if there should be a concern the process outlined in the school Complaints Policy should be followed. Any complaints will be dealt with as quickly and efficiently as possible.</w:t>
      </w:r>
    </w:p>
    <w:p w14:paraId="7DB12C64" w14:textId="77777777" w:rsidR="00536BBE" w:rsidRPr="00056CEE" w:rsidRDefault="00536BBE" w:rsidP="00536BBE">
      <w:pPr>
        <w:ind w:left="-284"/>
        <w:rPr>
          <w:rFonts w:cstheme="minorHAnsi"/>
        </w:rPr>
      </w:pPr>
      <w:r w:rsidRPr="00056CEE">
        <w:rPr>
          <w:rFonts w:cstheme="minorHAnsi"/>
        </w:rPr>
        <w:t>In the first instance parents should speak to the class teacher</w:t>
      </w:r>
      <w:r>
        <w:rPr>
          <w:rFonts w:cstheme="minorHAnsi"/>
        </w:rPr>
        <w:t>.</w:t>
      </w:r>
    </w:p>
    <w:p w14:paraId="1100E0B5" w14:textId="77777777" w:rsidR="00536BBE" w:rsidRPr="00056CEE" w:rsidRDefault="00536BBE" w:rsidP="00536BBE">
      <w:pPr>
        <w:ind w:left="-284"/>
        <w:rPr>
          <w:rFonts w:cstheme="minorHAnsi"/>
        </w:rPr>
      </w:pPr>
      <w:r w:rsidRPr="00056CEE">
        <w:rPr>
          <w:rFonts w:cstheme="minorHAnsi"/>
        </w:rPr>
        <w:t>Make an appointment with the school SENCO/HT</w:t>
      </w:r>
      <w:r>
        <w:rPr>
          <w:rFonts w:cstheme="minorHAnsi"/>
        </w:rPr>
        <w:t>.</w:t>
      </w:r>
    </w:p>
    <w:p w14:paraId="69B93447" w14:textId="77777777" w:rsidR="00536BBE" w:rsidRPr="00056CEE" w:rsidRDefault="00536BBE" w:rsidP="00536BBE">
      <w:pPr>
        <w:ind w:left="-284"/>
        <w:rPr>
          <w:rFonts w:cstheme="minorHAnsi"/>
        </w:rPr>
      </w:pPr>
      <w:r w:rsidRPr="00056CEE">
        <w:rPr>
          <w:rFonts w:cstheme="minorHAnsi"/>
        </w:rPr>
        <w:t>If matters are unresolved please seek further advice from SENDIASS . Durham SEND Information Advice and Support Service is a statutory service supporting parents/carers of children with special educational needs and disabilities (SEND) and children and young people with SEND.</w:t>
      </w:r>
    </w:p>
    <w:p w14:paraId="01176E4D" w14:textId="77777777" w:rsidR="00536BBE" w:rsidRPr="00056CEE" w:rsidRDefault="00536BBE" w:rsidP="00536BBE">
      <w:pPr>
        <w:ind w:left="-284"/>
        <w:rPr>
          <w:rFonts w:cstheme="minorHAnsi"/>
        </w:rPr>
      </w:pPr>
      <w:r w:rsidRPr="00056CEE">
        <w:rPr>
          <w:rFonts w:cstheme="minorHAnsi"/>
        </w:rPr>
        <w:t>To make a formal complaint please follow the procedure in the Complaints Policy which can be found in our School Policies section.</w:t>
      </w:r>
    </w:p>
    <w:p w14:paraId="7AEF1FAA" w14:textId="77777777" w:rsidR="00536BBE" w:rsidRPr="00056CEE" w:rsidRDefault="00536BBE" w:rsidP="00536BBE">
      <w:pPr>
        <w:ind w:left="-284"/>
        <w:rPr>
          <w:rFonts w:cstheme="minorHAnsi"/>
        </w:rPr>
      </w:pPr>
      <w:r w:rsidRPr="00056CEE">
        <w:rPr>
          <w:rFonts w:cstheme="minorHAnsi"/>
        </w:rPr>
        <w:t>These concerns are either sorted out informally, often as a result of discussions, or become formal complaints. The period of consideration will vary with the degree and complexity of the complaint and the urgency with which it needs to be settled.</w:t>
      </w:r>
    </w:p>
    <w:p w14:paraId="429EB698" w14:textId="77777777" w:rsidR="00536BBE" w:rsidRPr="00056CEE" w:rsidRDefault="00536BBE" w:rsidP="00536BBE">
      <w:pPr>
        <w:ind w:left="-284"/>
        <w:rPr>
          <w:rFonts w:cstheme="minorHAnsi"/>
        </w:rPr>
      </w:pPr>
      <w:r w:rsidRPr="00056CEE">
        <w:rPr>
          <w:rFonts w:cstheme="minorHAnsi"/>
        </w:rPr>
        <w:t>If your concern is directly related to decisions around an EHC assessment or EHCP this will be managed directly by the Durham Statutory Casework Team.</w:t>
      </w:r>
    </w:p>
    <w:p w14:paraId="5DCFB192" w14:textId="77777777" w:rsidR="00536BBE" w:rsidRPr="009F56CB" w:rsidRDefault="00536BBE" w:rsidP="00536BBE">
      <w:pPr>
        <w:ind w:left="-284"/>
        <w:rPr>
          <w:rFonts w:cstheme="minorHAnsi"/>
        </w:rPr>
      </w:pPr>
      <w:r w:rsidRPr="00056CEE">
        <w:rPr>
          <w:rFonts w:cstheme="minorHAnsi"/>
        </w:rPr>
        <w:t>If you would like to discuss your SEND requirements in detail please contact the school to arrange an appointment. Further information can be found in the Complaints Policy in the School Policies section of your website or by visiting the Durham County Council Local Offer website.</w:t>
      </w:r>
    </w:p>
    <w:p w14:paraId="4DE432CD" w14:textId="1142AFE1" w:rsidR="00B50920" w:rsidRPr="00B50920" w:rsidRDefault="00B50920" w:rsidP="00E364C0">
      <w:pPr>
        <w:pStyle w:val="paragraph"/>
        <w:spacing w:before="0" w:beforeAutospacing="0" w:after="0" w:afterAutospacing="0"/>
        <w:jc w:val="both"/>
        <w:textAlignment w:val="baseline"/>
        <w:rPr>
          <w:rFonts w:ascii="Century Gothic" w:hAnsi="Century Gothic"/>
          <w:b/>
          <w:bCs/>
          <w:sz w:val="22"/>
          <w:szCs w:val="22"/>
          <w:u w:val="single"/>
        </w:rPr>
      </w:pPr>
    </w:p>
    <w:p w14:paraId="2FA5A065" w14:textId="4AC401C3" w:rsidR="00B50920" w:rsidRDefault="00B50920" w:rsidP="0051715F">
      <w:pPr>
        <w:ind w:left="-284"/>
        <w:rPr>
          <w:rFonts w:cstheme="minorHAnsi"/>
          <w:b/>
          <w:bCs/>
        </w:rPr>
      </w:pPr>
      <w:r w:rsidRPr="0051715F">
        <w:rPr>
          <w:rFonts w:cstheme="minorHAnsi"/>
          <w:b/>
          <w:bCs/>
        </w:rPr>
        <w:t>The school details and relevant contacts</w:t>
      </w:r>
    </w:p>
    <w:p w14:paraId="3B9715C9" w14:textId="68AC7E50" w:rsidR="00536BBE" w:rsidRDefault="00536BBE" w:rsidP="0051715F">
      <w:pPr>
        <w:ind w:left="-284"/>
      </w:pPr>
      <w:r>
        <w:t>Headteacher: Miss J Ellison</w:t>
      </w:r>
    </w:p>
    <w:p w14:paraId="58DA28AE" w14:textId="6BC126C2" w:rsidR="00536BBE" w:rsidRDefault="00536BBE" w:rsidP="0051715F">
      <w:pPr>
        <w:ind w:left="-284"/>
      </w:pPr>
      <w:r>
        <w:t>SENDCo: Miss J Ellison</w:t>
      </w:r>
    </w:p>
    <w:p w14:paraId="660BF30E" w14:textId="77777777" w:rsidR="00536BBE" w:rsidRDefault="00536BBE" w:rsidP="00536BBE">
      <w:pPr>
        <w:ind w:left="-284"/>
      </w:pPr>
      <w:r>
        <w:t>SEND Governor: Mrs E McGurk</w:t>
      </w:r>
    </w:p>
    <w:p w14:paraId="7F2F6A14" w14:textId="77777777" w:rsidR="00536BBE" w:rsidRDefault="00536BBE" w:rsidP="00536BBE">
      <w:pPr>
        <w:spacing w:after="0" w:line="240" w:lineRule="auto"/>
        <w:ind w:left="-284"/>
      </w:pPr>
      <w:r>
        <w:t>Blessed John Duckett Catholic Primary School</w:t>
      </w:r>
    </w:p>
    <w:p w14:paraId="613B004C" w14:textId="77777777" w:rsidR="00536BBE" w:rsidRDefault="00536BBE" w:rsidP="00536BBE">
      <w:pPr>
        <w:spacing w:after="0" w:line="240" w:lineRule="auto"/>
        <w:ind w:left="-284"/>
      </w:pPr>
      <w:r>
        <w:t>Smit Street</w:t>
      </w:r>
    </w:p>
    <w:p w14:paraId="6F4D6D2B" w14:textId="77777777" w:rsidR="00536BBE" w:rsidRDefault="00536BBE" w:rsidP="00536BBE">
      <w:pPr>
        <w:spacing w:after="0" w:line="240" w:lineRule="auto"/>
        <w:ind w:left="-284"/>
      </w:pPr>
      <w:r>
        <w:t>Tow Law</w:t>
      </w:r>
    </w:p>
    <w:p w14:paraId="27534BAE" w14:textId="77777777" w:rsidR="00536BBE" w:rsidRDefault="00536BBE" w:rsidP="00536BBE">
      <w:pPr>
        <w:spacing w:after="0" w:line="240" w:lineRule="auto"/>
        <w:ind w:left="-284"/>
      </w:pPr>
      <w:r>
        <w:t>Co. Durham</w:t>
      </w:r>
    </w:p>
    <w:p w14:paraId="102642EE" w14:textId="77777777" w:rsidR="00536BBE" w:rsidRDefault="00536BBE" w:rsidP="00536BBE">
      <w:pPr>
        <w:spacing w:after="0" w:line="240" w:lineRule="auto"/>
        <w:ind w:left="-284"/>
      </w:pPr>
      <w:r>
        <w:t xml:space="preserve">DL13 4AU </w:t>
      </w:r>
    </w:p>
    <w:p w14:paraId="526E99B7" w14:textId="39A69672" w:rsidR="00536BBE" w:rsidRDefault="00536BBE" w:rsidP="00536BBE">
      <w:pPr>
        <w:spacing w:after="0" w:line="240" w:lineRule="auto"/>
        <w:ind w:left="-284"/>
      </w:pPr>
      <w:r>
        <w:t xml:space="preserve">Tel: 01388 731082 </w:t>
      </w:r>
    </w:p>
    <w:p w14:paraId="46E677BE" w14:textId="77777777" w:rsidR="00536BBE" w:rsidRDefault="00536BBE" w:rsidP="00536BBE">
      <w:pPr>
        <w:spacing w:after="0" w:line="240" w:lineRule="auto"/>
        <w:ind w:left="-284"/>
      </w:pPr>
    </w:p>
    <w:p w14:paraId="7ABB8104" w14:textId="77777777" w:rsidR="00536BBE" w:rsidRDefault="00536BBE" w:rsidP="00536BBE">
      <w:pPr>
        <w:ind w:left="-284"/>
      </w:pPr>
      <w:r>
        <w:t xml:space="preserve">Website: </w:t>
      </w:r>
      <w:hyperlink r:id="rId15" w:history="1">
        <w:r w:rsidRPr="00952152">
          <w:rPr>
            <w:rStyle w:val="Hyperlink"/>
          </w:rPr>
          <w:t>https://blessedjohnduckett.bhcet.org.uk/</w:t>
        </w:r>
      </w:hyperlink>
      <w:r>
        <w:t xml:space="preserve"> </w:t>
      </w:r>
    </w:p>
    <w:p w14:paraId="16D17B2D" w14:textId="780BE0C9" w:rsidR="00536BBE" w:rsidRDefault="00536BBE" w:rsidP="00536BBE">
      <w:pPr>
        <w:ind w:left="-284"/>
      </w:pPr>
      <w:r>
        <w:t xml:space="preserve">Email: </w:t>
      </w:r>
      <w:r w:rsidRPr="00536BBE">
        <w:t>office@blessedjohnduckett.bhcet.org.uk</w:t>
      </w:r>
    </w:p>
    <w:p w14:paraId="5C847F6A" w14:textId="38FE6F6D" w:rsidR="00536BBE" w:rsidRPr="00536BBE" w:rsidRDefault="00536BBE" w:rsidP="00536BBE">
      <w:pPr>
        <w:ind w:left="-284"/>
      </w:pPr>
      <w:r>
        <w:t>Bishop Hogarth Trust: www.bhcet.org.uk</w:t>
      </w:r>
    </w:p>
    <w:p w14:paraId="2926BE60" w14:textId="367ACE26" w:rsidR="00B50920" w:rsidRPr="00B50920" w:rsidRDefault="00B50920" w:rsidP="00E108BD">
      <w:pPr>
        <w:pStyle w:val="paragraph"/>
        <w:spacing w:before="0" w:beforeAutospacing="0" w:after="0" w:afterAutospacing="0"/>
        <w:ind w:left="1053"/>
        <w:textAlignment w:val="baseline"/>
        <w:rPr>
          <w:rFonts w:ascii="Century Gothic" w:hAnsi="Century Gothic" w:cs="Arial"/>
          <w:sz w:val="22"/>
          <w:szCs w:val="22"/>
          <w:lang w:val="en-US"/>
        </w:rPr>
      </w:pPr>
      <w:r w:rsidRPr="00B50920">
        <w:rPr>
          <w:rStyle w:val="eop"/>
          <w:rFonts w:ascii="Arial" w:hAnsi="Arial" w:cs="Arial"/>
          <w:color w:val="000000"/>
          <w:sz w:val="22"/>
          <w:szCs w:val="22"/>
          <w:lang w:val="en-US"/>
        </w:rPr>
        <w:t>​</w:t>
      </w:r>
    </w:p>
    <w:p w14:paraId="4E62421E" w14:textId="51574EF9" w:rsidR="00B50920" w:rsidRDefault="0051715F" w:rsidP="0051715F">
      <w:pPr>
        <w:pStyle w:val="paragraph"/>
        <w:spacing w:before="0" w:beforeAutospacing="0" w:after="0" w:afterAutospacing="0"/>
        <w:ind w:left="-284"/>
        <w:textAlignment w:val="baseline"/>
        <w:rPr>
          <w:rStyle w:val="normaltextrun"/>
          <w:rFonts w:asciiTheme="minorHAnsi" w:hAnsiTheme="minorHAnsi" w:cstheme="minorHAnsi"/>
          <w:b/>
          <w:bCs/>
          <w:color w:val="000000"/>
          <w:position w:val="1"/>
          <w:sz w:val="22"/>
          <w:szCs w:val="22"/>
        </w:rPr>
      </w:pPr>
      <w:r w:rsidRPr="0051715F">
        <w:rPr>
          <w:rStyle w:val="normaltextrun"/>
          <w:rFonts w:asciiTheme="minorHAnsi" w:hAnsiTheme="minorHAnsi" w:cstheme="minorHAnsi"/>
          <w:b/>
          <w:bCs/>
          <w:color w:val="000000"/>
          <w:position w:val="1"/>
          <w:sz w:val="22"/>
          <w:szCs w:val="22"/>
        </w:rPr>
        <w:t xml:space="preserve">Name of school SEND </w:t>
      </w:r>
      <w:r w:rsidR="0031561D" w:rsidRPr="0051715F">
        <w:rPr>
          <w:rStyle w:val="normaltextrun"/>
          <w:rFonts w:asciiTheme="minorHAnsi" w:hAnsiTheme="minorHAnsi" w:cstheme="minorHAnsi"/>
          <w:b/>
          <w:bCs/>
          <w:color w:val="000000"/>
          <w:position w:val="1"/>
          <w:sz w:val="22"/>
          <w:szCs w:val="22"/>
        </w:rPr>
        <w:t>governor.</w:t>
      </w:r>
      <w:r w:rsidRPr="0051715F">
        <w:rPr>
          <w:rStyle w:val="normaltextrun"/>
          <w:rFonts w:asciiTheme="minorHAnsi" w:hAnsiTheme="minorHAnsi" w:cstheme="minorHAnsi"/>
          <w:b/>
          <w:bCs/>
          <w:color w:val="000000"/>
          <w:position w:val="1"/>
          <w:sz w:val="22"/>
          <w:szCs w:val="22"/>
        </w:rPr>
        <w:t xml:space="preserve"> </w:t>
      </w:r>
    </w:p>
    <w:p w14:paraId="535C54B2" w14:textId="77777777" w:rsidR="00536BBE" w:rsidRDefault="00536BBE" w:rsidP="00536BBE">
      <w:pPr>
        <w:ind w:left="-284"/>
      </w:pPr>
      <w:r>
        <w:t>Mrs E. McGurk</w:t>
      </w:r>
    </w:p>
    <w:p w14:paraId="6E692925" w14:textId="77777777" w:rsidR="00536BBE" w:rsidRPr="0051715F" w:rsidRDefault="00536BBE" w:rsidP="0051715F">
      <w:pPr>
        <w:pStyle w:val="paragraph"/>
        <w:spacing w:before="0" w:beforeAutospacing="0" w:after="0" w:afterAutospacing="0"/>
        <w:ind w:left="-284"/>
        <w:textAlignment w:val="baseline"/>
        <w:rPr>
          <w:rFonts w:asciiTheme="minorHAnsi" w:hAnsiTheme="minorHAnsi" w:cstheme="minorHAnsi"/>
          <w:sz w:val="22"/>
          <w:szCs w:val="22"/>
          <w:lang w:val="en-US"/>
        </w:rPr>
      </w:pPr>
    </w:p>
    <w:p w14:paraId="1A7F4CE7" w14:textId="5DFAD7C1" w:rsidR="00D53306" w:rsidRDefault="00D53306" w:rsidP="00E364C0">
      <w:pPr>
        <w:pStyle w:val="paragraph"/>
        <w:spacing w:before="0" w:beforeAutospacing="0" w:after="0" w:afterAutospacing="0"/>
        <w:jc w:val="both"/>
        <w:textAlignment w:val="baseline"/>
        <w:rPr>
          <w:rFonts w:ascii="Century Gothic" w:hAnsi="Century Gothic"/>
          <w:b/>
          <w:bCs/>
          <w:sz w:val="22"/>
          <w:szCs w:val="22"/>
          <w:u w:val="single"/>
        </w:rPr>
      </w:pPr>
    </w:p>
    <w:p w14:paraId="0921F037" w14:textId="4FE02263" w:rsidR="00E108BD" w:rsidRPr="00B50920" w:rsidRDefault="00E108BD" w:rsidP="00E364C0">
      <w:pPr>
        <w:pStyle w:val="paragraph"/>
        <w:spacing w:before="0" w:beforeAutospacing="0" w:after="0" w:afterAutospacing="0"/>
        <w:jc w:val="both"/>
        <w:textAlignment w:val="baseline"/>
        <w:rPr>
          <w:rFonts w:ascii="Century Gothic" w:hAnsi="Century Gothic"/>
          <w:b/>
          <w:bCs/>
          <w:sz w:val="22"/>
          <w:szCs w:val="22"/>
          <w:u w:val="single"/>
        </w:rPr>
      </w:pPr>
    </w:p>
    <w:sectPr w:rsidR="00E108BD" w:rsidRPr="00B50920" w:rsidSect="00710A19">
      <w:headerReference w:type="default" r:id="rId16"/>
      <w:pgSz w:w="11906" w:h="16838"/>
      <w:pgMar w:top="1440" w:right="707" w:bottom="284" w:left="1134"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710748" w14:textId="77777777" w:rsidR="00EE2087" w:rsidRDefault="00EE2087" w:rsidP="00502C82">
      <w:pPr>
        <w:spacing w:after="0" w:line="240" w:lineRule="auto"/>
      </w:pPr>
      <w:r>
        <w:separator/>
      </w:r>
    </w:p>
  </w:endnote>
  <w:endnote w:type="continuationSeparator" w:id="0">
    <w:p w14:paraId="728E56AD" w14:textId="77777777" w:rsidR="00EE2087" w:rsidRDefault="00EE2087" w:rsidP="00502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44CC72" w14:textId="77777777" w:rsidR="00EE2087" w:rsidRDefault="00EE2087" w:rsidP="00502C82">
      <w:pPr>
        <w:spacing w:after="0" w:line="240" w:lineRule="auto"/>
      </w:pPr>
      <w:r>
        <w:separator/>
      </w:r>
    </w:p>
  </w:footnote>
  <w:footnote w:type="continuationSeparator" w:id="0">
    <w:p w14:paraId="71421A20" w14:textId="77777777" w:rsidR="00EE2087" w:rsidRDefault="00EE2087" w:rsidP="00502C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E3879" w14:textId="34980CA1" w:rsidR="00502C82" w:rsidRDefault="00502C82" w:rsidP="00502C82">
    <w:pPr>
      <w:pStyle w:val="Header"/>
      <w:ind w:left="-1418"/>
    </w:pPr>
    <w:r>
      <w:rPr>
        <w:rFonts w:ascii="Century Gothic" w:hAnsi="Century Gothic"/>
        <w:b/>
        <w:bCs/>
        <w:noProof/>
        <w:sz w:val="28"/>
        <w:szCs w:val="28"/>
      </w:rPr>
      <w:drawing>
        <wp:inline distT="0" distB="0" distL="0" distR="0" wp14:anchorId="48294971" wp14:editId="414E5B9B">
          <wp:extent cx="7493000" cy="809625"/>
          <wp:effectExtent l="0" t="0" r="0" b="9525"/>
          <wp:docPr id="1389729657" name="Picture 1389729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3000" cy="809625"/>
                  </a:xfrm>
                  <a:prstGeom prst="rect">
                    <a:avLst/>
                  </a:prstGeom>
                  <a:noFill/>
                  <a:ln>
                    <a:noFill/>
                  </a:ln>
                </pic:spPr>
              </pic:pic>
            </a:graphicData>
          </a:graphic>
        </wp:inline>
      </w:drawing>
    </w:r>
  </w:p>
  <w:p w14:paraId="2B806A8C" w14:textId="77777777" w:rsidR="00502C82" w:rsidRDefault="00502C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00113"/>
    <w:multiLevelType w:val="hybridMultilevel"/>
    <w:tmpl w:val="C79C24E2"/>
    <w:lvl w:ilvl="0" w:tplc="08090001">
      <w:start w:val="1"/>
      <w:numFmt w:val="bullet"/>
      <w:lvlText w:val=""/>
      <w:lvlJc w:val="left"/>
      <w:pPr>
        <w:ind w:left="720" w:hanging="360"/>
      </w:pPr>
      <w:rPr>
        <w:rFonts w:ascii="Symbol" w:hAnsi="Symbol" w:hint="default"/>
      </w:rPr>
    </w:lvl>
    <w:lvl w:ilvl="1" w:tplc="6660D05C">
      <w:numFmt w:val="bullet"/>
      <w:lvlText w:val="•"/>
      <w:lvlJc w:val="left"/>
      <w:pPr>
        <w:ind w:left="1440" w:hanging="360"/>
      </w:pPr>
      <w:rPr>
        <w:rFonts w:ascii="Century Gothic" w:eastAsia="Times New Roman" w:hAnsi="Century Gothic" w:cs="Segoe UI" w:hint="default"/>
        <w:color w:val="0000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B62714"/>
    <w:multiLevelType w:val="hybridMultilevel"/>
    <w:tmpl w:val="AEE2B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7E3066"/>
    <w:multiLevelType w:val="multilevel"/>
    <w:tmpl w:val="DD467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485A3D"/>
    <w:multiLevelType w:val="multilevel"/>
    <w:tmpl w:val="57222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AA42A2"/>
    <w:multiLevelType w:val="hybridMultilevel"/>
    <w:tmpl w:val="1890C254"/>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13B1172D"/>
    <w:multiLevelType w:val="multilevel"/>
    <w:tmpl w:val="84FA1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52030E3"/>
    <w:multiLevelType w:val="hybridMultilevel"/>
    <w:tmpl w:val="70B8E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3544AC"/>
    <w:multiLevelType w:val="multilevel"/>
    <w:tmpl w:val="9C144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27F27D0"/>
    <w:multiLevelType w:val="multilevel"/>
    <w:tmpl w:val="464C2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2D15AA3"/>
    <w:multiLevelType w:val="hybridMultilevel"/>
    <w:tmpl w:val="D69EF5A4"/>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236C1452"/>
    <w:multiLevelType w:val="hybridMultilevel"/>
    <w:tmpl w:val="8EFCCF96"/>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1" w15:restartNumberingAfterBreak="0">
    <w:nsid w:val="23D8514A"/>
    <w:multiLevelType w:val="hybridMultilevel"/>
    <w:tmpl w:val="A84AB280"/>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2" w15:restartNumberingAfterBreak="0">
    <w:nsid w:val="24E77268"/>
    <w:multiLevelType w:val="multilevel"/>
    <w:tmpl w:val="BD7E3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63A3AEF"/>
    <w:multiLevelType w:val="multilevel"/>
    <w:tmpl w:val="3E7C6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D986B8F"/>
    <w:multiLevelType w:val="multilevel"/>
    <w:tmpl w:val="51B61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0DC22EE"/>
    <w:multiLevelType w:val="multilevel"/>
    <w:tmpl w:val="5C603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5F41A1B"/>
    <w:multiLevelType w:val="hybridMultilevel"/>
    <w:tmpl w:val="631EF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2B7B9A"/>
    <w:multiLevelType w:val="hybridMultilevel"/>
    <w:tmpl w:val="4AB6B91A"/>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8" w15:restartNumberingAfterBreak="0">
    <w:nsid w:val="3B782289"/>
    <w:multiLevelType w:val="hybridMultilevel"/>
    <w:tmpl w:val="28164BD0"/>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9" w15:restartNumberingAfterBreak="0">
    <w:nsid w:val="3D785A36"/>
    <w:multiLevelType w:val="hybridMultilevel"/>
    <w:tmpl w:val="1BAC0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E06B88"/>
    <w:multiLevelType w:val="hybridMultilevel"/>
    <w:tmpl w:val="047C58E0"/>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1" w15:restartNumberingAfterBreak="0">
    <w:nsid w:val="3F667BD3"/>
    <w:multiLevelType w:val="hybridMultilevel"/>
    <w:tmpl w:val="45321016"/>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2" w15:restartNumberingAfterBreak="0">
    <w:nsid w:val="42532BE6"/>
    <w:multiLevelType w:val="hybridMultilevel"/>
    <w:tmpl w:val="9C26C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84218A"/>
    <w:multiLevelType w:val="hybridMultilevel"/>
    <w:tmpl w:val="B770CDC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4" w15:restartNumberingAfterBreak="0">
    <w:nsid w:val="594F75E6"/>
    <w:multiLevelType w:val="multilevel"/>
    <w:tmpl w:val="6EF67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F883A42"/>
    <w:multiLevelType w:val="multilevel"/>
    <w:tmpl w:val="48207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0DE6EF4"/>
    <w:multiLevelType w:val="hybridMultilevel"/>
    <w:tmpl w:val="E25694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AD0588A"/>
    <w:multiLevelType w:val="hybridMultilevel"/>
    <w:tmpl w:val="DE2E47CE"/>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num w:numId="1">
    <w:abstractNumId w:val="12"/>
  </w:num>
  <w:num w:numId="2">
    <w:abstractNumId w:val="24"/>
  </w:num>
  <w:num w:numId="3">
    <w:abstractNumId w:val="25"/>
  </w:num>
  <w:num w:numId="4">
    <w:abstractNumId w:val="15"/>
  </w:num>
  <w:num w:numId="5">
    <w:abstractNumId w:val="2"/>
  </w:num>
  <w:num w:numId="6">
    <w:abstractNumId w:val="13"/>
  </w:num>
  <w:num w:numId="7">
    <w:abstractNumId w:val="7"/>
  </w:num>
  <w:num w:numId="8">
    <w:abstractNumId w:val="3"/>
  </w:num>
  <w:num w:numId="9">
    <w:abstractNumId w:val="5"/>
  </w:num>
  <w:num w:numId="10">
    <w:abstractNumId w:val="14"/>
  </w:num>
  <w:num w:numId="11">
    <w:abstractNumId w:val="19"/>
  </w:num>
  <w:num w:numId="12">
    <w:abstractNumId w:val="0"/>
  </w:num>
  <w:num w:numId="13">
    <w:abstractNumId w:val="1"/>
  </w:num>
  <w:num w:numId="14">
    <w:abstractNumId w:val="6"/>
  </w:num>
  <w:num w:numId="15">
    <w:abstractNumId w:val="22"/>
  </w:num>
  <w:num w:numId="16">
    <w:abstractNumId w:val="26"/>
  </w:num>
  <w:num w:numId="17">
    <w:abstractNumId w:val="16"/>
  </w:num>
  <w:num w:numId="18">
    <w:abstractNumId w:val="23"/>
  </w:num>
  <w:num w:numId="19">
    <w:abstractNumId w:val="4"/>
  </w:num>
  <w:num w:numId="20">
    <w:abstractNumId w:val="9"/>
  </w:num>
  <w:num w:numId="21">
    <w:abstractNumId w:val="10"/>
  </w:num>
  <w:num w:numId="22">
    <w:abstractNumId w:val="20"/>
  </w:num>
  <w:num w:numId="23">
    <w:abstractNumId w:val="17"/>
  </w:num>
  <w:num w:numId="24">
    <w:abstractNumId w:val="27"/>
  </w:num>
  <w:num w:numId="25">
    <w:abstractNumId w:val="8"/>
  </w:num>
  <w:num w:numId="26">
    <w:abstractNumId w:val="21"/>
  </w:num>
  <w:num w:numId="27">
    <w:abstractNumId w:val="11"/>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7A3"/>
    <w:rsid w:val="00056CEE"/>
    <w:rsid w:val="00077412"/>
    <w:rsid w:val="000B38E4"/>
    <w:rsid w:val="000B3D27"/>
    <w:rsid w:val="001138C2"/>
    <w:rsid w:val="00175DD1"/>
    <w:rsid w:val="00254F87"/>
    <w:rsid w:val="002903E7"/>
    <w:rsid w:val="002E4303"/>
    <w:rsid w:val="0031561D"/>
    <w:rsid w:val="00323C64"/>
    <w:rsid w:val="00386DB9"/>
    <w:rsid w:val="00502C82"/>
    <w:rsid w:val="0051715F"/>
    <w:rsid w:val="005327A3"/>
    <w:rsid w:val="00536BBE"/>
    <w:rsid w:val="00697552"/>
    <w:rsid w:val="006C4FAD"/>
    <w:rsid w:val="00710A19"/>
    <w:rsid w:val="0078254E"/>
    <w:rsid w:val="007E4EE4"/>
    <w:rsid w:val="007F042F"/>
    <w:rsid w:val="007F1AA7"/>
    <w:rsid w:val="00852902"/>
    <w:rsid w:val="008539CC"/>
    <w:rsid w:val="0087138C"/>
    <w:rsid w:val="008F3EE0"/>
    <w:rsid w:val="008F4A40"/>
    <w:rsid w:val="0092230E"/>
    <w:rsid w:val="009761D2"/>
    <w:rsid w:val="009F56CB"/>
    <w:rsid w:val="00A44CEC"/>
    <w:rsid w:val="00A85597"/>
    <w:rsid w:val="00AE358F"/>
    <w:rsid w:val="00AF1F31"/>
    <w:rsid w:val="00B07544"/>
    <w:rsid w:val="00B1373E"/>
    <w:rsid w:val="00B32677"/>
    <w:rsid w:val="00B357B1"/>
    <w:rsid w:val="00B50920"/>
    <w:rsid w:val="00B73507"/>
    <w:rsid w:val="00B9751A"/>
    <w:rsid w:val="00C11659"/>
    <w:rsid w:val="00C60DDF"/>
    <w:rsid w:val="00D53306"/>
    <w:rsid w:val="00D87070"/>
    <w:rsid w:val="00DF4A45"/>
    <w:rsid w:val="00E108BD"/>
    <w:rsid w:val="00E364C0"/>
    <w:rsid w:val="00E471CB"/>
    <w:rsid w:val="00E63F6D"/>
    <w:rsid w:val="00E65FA7"/>
    <w:rsid w:val="00E749DF"/>
    <w:rsid w:val="00E81979"/>
    <w:rsid w:val="00ED1653"/>
    <w:rsid w:val="00EE2087"/>
    <w:rsid w:val="00F675A6"/>
    <w:rsid w:val="00FA516A"/>
    <w:rsid w:val="00FF78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4069A8"/>
  <w15:chartTrackingRefBased/>
  <w15:docId w15:val="{E120C65F-B7E3-48AD-AD85-4C0D2295F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5">
    <w:name w:val="heading 5"/>
    <w:basedOn w:val="Normal"/>
    <w:link w:val="Heading5Char"/>
    <w:uiPriority w:val="9"/>
    <w:qFormat/>
    <w:rsid w:val="007E4EE4"/>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5327A3"/>
  </w:style>
  <w:style w:type="paragraph" w:customStyle="1" w:styleId="paragraph">
    <w:name w:val="paragraph"/>
    <w:basedOn w:val="Normal"/>
    <w:rsid w:val="005327A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5327A3"/>
  </w:style>
  <w:style w:type="character" w:customStyle="1" w:styleId="contextualspellingandgrammarerror">
    <w:name w:val="contextualspellingandgrammarerror"/>
    <w:basedOn w:val="DefaultParagraphFont"/>
    <w:rsid w:val="005327A3"/>
  </w:style>
  <w:style w:type="character" w:customStyle="1" w:styleId="advancedproofingissue">
    <w:name w:val="advancedproofingissue"/>
    <w:basedOn w:val="DefaultParagraphFont"/>
    <w:rsid w:val="005327A3"/>
  </w:style>
  <w:style w:type="character" w:customStyle="1" w:styleId="spellingerror">
    <w:name w:val="spellingerror"/>
    <w:basedOn w:val="DefaultParagraphFont"/>
    <w:rsid w:val="00E364C0"/>
  </w:style>
  <w:style w:type="paragraph" w:styleId="ListParagraph">
    <w:name w:val="List Paragraph"/>
    <w:basedOn w:val="Normal"/>
    <w:uiPriority w:val="34"/>
    <w:qFormat/>
    <w:rsid w:val="00E471CB"/>
    <w:pPr>
      <w:ind w:left="720"/>
      <w:contextualSpacing/>
    </w:pPr>
  </w:style>
  <w:style w:type="paragraph" w:styleId="Header">
    <w:name w:val="header"/>
    <w:basedOn w:val="Normal"/>
    <w:link w:val="HeaderChar"/>
    <w:uiPriority w:val="99"/>
    <w:unhideWhenUsed/>
    <w:rsid w:val="00502C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2C82"/>
  </w:style>
  <w:style w:type="paragraph" w:styleId="Footer">
    <w:name w:val="footer"/>
    <w:basedOn w:val="Normal"/>
    <w:link w:val="FooterChar"/>
    <w:uiPriority w:val="99"/>
    <w:unhideWhenUsed/>
    <w:rsid w:val="00502C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2C82"/>
  </w:style>
  <w:style w:type="character" w:styleId="Hyperlink">
    <w:name w:val="Hyperlink"/>
    <w:basedOn w:val="DefaultParagraphFont"/>
    <w:uiPriority w:val="99"/>
    <w:unhideWhenUsed/>
    <w:rsid w:val="00B50920"/>
    <w:rPr>
      <w:color w:val="0563C1" w:themeColor="hyperlink"/>
      <w:u w:val="single"/>
    </w:rPr>
  </w:style>
  <w:style w:type="character" w:styleId="UnresolvedMention">
    <w:name w:val="Unresolved Mention"/>
    <w:basedOn w:val="DefaultParagraphFont"/>
    <w:uiPriority w:val="99"/>
    <w:semiHidden/>
    <w:unhideWhenUsed/>
    <w:rsid w:val="00B50920"/>
    <w:rPr>
      <w:color w:val="605E5C"/>
      <w:shd w:val="clear" w:color="auto" w:fill="E1DFDD"/>
    </w:rPr>
  </w:style>
  <w:style w:type="character" w:customStyle="1" w:styleId="Heading5Char">
    <w:name w:val="Heading 5 Char"/>
    <w:basedOn w:val="DefaultParagraphFont"/>
    <w:link w:val="Heading5"/>
    <w:uiPriority w:val="9"/>
    <w:rsid w:val="007E4EE4"/>
    <w:rPr>
      <w:rFonts w:ascii="Times New Roman" w:eastAsia="Times New Roman" w:hAnsi="Times New Roman" w:cs="Times New Roman"/>
      <w:b/>
      <w:bCs/>
      <w:sz w:val="20"/>
      <w:szCs w:val="20"/>
      <w:lang w:eastAsia="en-GB"/>
    </w:rPr>
  </w:style>
  <w:style w:type="character" w:styleId="Strong">
    <w:name w:val="Strong"/>
    <w:basedOn w:val="DefaultParagraphFont"/>
    <w:uiPriority w:val="22"/>
    <w:qFormat/>
    <w:rsid w:val="007E4EE4"/>
    <w:rPr>
      <w:b/>
      <w:bCs/>
    </w:rPr>
  </w:style>
  <w:style w:type="paragraph" w:styleId="NormalWeb">
    <w:name w:val="Normal (Web)"/>
    <w:basedOn w:val="Normal"/>
    <w:uiPriority w:val="99"/>
    <w:semiHidden/>
    <w:unhideWhenUsed/>
    <w:rsid w:val="007F042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954910">
      <w:bodyDiv w:val="1"/>
      <w:marLeft w:val="0"/>
      <w:marRight w:val="0"/>
      <w:marTop w:val="0"/>
      <w:marBottom w:val="0"/>
      <w:divBdr>
        <w:top w:val="none" w:sz="0" w:space="0" w:color="auto"/>
        <w:left w:val="none" w:sz="0" w:space="0" w:color="auto"/>
        <w:bottom w:val="none" w:sz="0" w:space="0" w:color="auto"/>
        <w:right w:val="none" w:sz="0" w:space="0" w:color="auto"/>
      </w:divBdr>
      <w:divsChild>
        <w:div w:id="813714878">
          <w:marLeft w:val="0"/>
          <w:marRight w:val="0"/>
          <w:marTop w:val="0"/>
          <w:marBottom w:val="0"/>
          <w:divBdr>
            <w:top w:val="none" w:sz="0" w:space="0" w:color="auto"/>
            <w:left w:val="none" w:sz="0" w:space="0" w:color="auto"/>
            <w:bottom w:val="none" w:sz="0" w:space="0" w:color="auto"/>
            <w:right w:val="none" w:sz="0" w:space="0" w:color="auto"/>
          </w:divBdr>
        </w:div>
        <w:div w:id="66651762">
          <w:marLeft w:val="0"/>
          <w:marRight w:val="0"/>
          <w:marTop w:val="0"/>
          <w:marBottom w:val="0"/>
          <w:divBdr>
            <w:top w:val="none" w:sz="0" w:space="0" w:color="auto"/>
            <w:left w:val="none" w:sz="0" w:space="0" w:color="auto"/>
            <w:bottom w:val="none" w:sz="0" w:space="0" w:color="auto"/>
            <w:right w:val="none" w:sz="0" w:space="0" w:color="auto"/>
          </w:divBdr>
        </w:div>
        <w:div w:id="1185678457">
          <w:marLeft w:val="0"/>
          <w:marRight w:val="0"/>
          <w:marTop w:val="0"/>
          <w:marBottom w:val="0"/>
          <w:divBdr>
            <w:top w:val="none" w:sz="0" w:space="0" w:color="auto"/>
            <w:left w:val="none" w:sz="0" w:space="0" w:color="auto"/>
            <w:bottom w:val="none" w:sz="0" w:space="0" w:color="auto"/>
            <w:right w:val="none" w:sz="0" w:space="0" w:color="auto"/>
          </w:divBdr>
        </w:div>
        <w:div w:id="432045636">
          <w:marLeft w:val="0"/>
          <w:marRight w:val="0"/>
          <w:marTop w:val="0"/>
          <w:marBottom w:val="0"/>
          <w:divBdr>
            <w:top w:val="none" w:sz="0" w:space="0" w:color="auto"/>
            <w:left w:val="none" w:sz="0" w:space="0" w:color="auto"/>
            <w:bottom w:val="none" w:sz="0" w:space="0" w:color="auto"/>
            <w:right w:val="none" w:sz="0" w:space="0" w:color="auto"/>
          </w:divBdr>
        </w:div>
        <w:div w:id="737441998">
          <w:marLeft w:val="0"/>
          <w:marRight w:val="0"/>
          <w:marTop w:val="0"/>
          <w:marBottom w:val="0"/>
          <w:divBdr>
            <w:top w:val="none" w:sz="0" w:space="0" w:color="auto"/>
            <w:left w:val="none" w:sz="0" w:space="0" w:color="auto"/>
            <w:bottom w:val="none" w:sz="0" w:space="0" w:color="auto"/>
            <w:right w:val="none" w:sz="0" w:space="0" w:color="auto"/>
          </w:divBdr>
        </w:div>
        <w:div w:id="887690825">
          <w:marLeft w:val="0"/>
          <w:marRight w:val="0"/>
          <w:marTop w:val="0"/>
          <w:marBottom w:val="0"/>
          <w:divBdr>
            <w:top w:val="none" w:sz="0" w:space="0" w:color="auto"/>
            <w:left w:val="none" w:sz="0" w:space="0" w:color="auto"/>
            <w:bottom w:val="none" w:sz="0" w:space="0" w:color="auto"/>
            <w:right w:val="none" w:sz="0" w:space="0" w:color="auto"/>
          </w:divBdr>
        </w:div>
        <w:div w:id="1959409339">
          <w:marLeft w:val="0"/>
          <w:marRight w:val="0"/>
          <w:marTop w:val="0"/>
          <w:marBottom w:val="0"/>
          <w:divBdr>
            <w:top w:val="none" w:sz="0" w:space="0" w:color="auto"/>
            <w:left w:val="none" w:sz="0" w:space="0" w:color="auto"/>
            <w:bottom w:val="none" w:sz="0" w:space="0" w:color="auto"/>
            <w:right w:val="none" w:sz="0" w:space="0" w:color="auto"/>
          </w:divBdr>
        </w:div>
        <w:div w:id="1230458702">
          <w:marLeft w:val="0"/>
          <w:marRight w:val="0"/>
          <w:marTop w:val="0"/>
          <w:marBottom w:val="0"/>
          <w:divBdr>
            <w:top w:val="none" w:sz="0" w:space="0" w:color="auto"/>
            <w:left w:val="none" w:sz="0" w:space="0" w:color="auto"/>
            <w:bottom w:val="none" w:sz="0" w:space="0" w:color="auto"/>
            <w:right w:val="none" w:sz="0" w:space="0" w:color="auto"/>
          </w:divBdr>
        </w:div>
        <w:div w:id="1168594901">
          <w:marLeft w:val="0"/>
          <w:marRight w:val="0"/>
          <w:marTop w:val="0"/>
          <w:marBottom w:val="0"/>
          <w:divBdr>
            <w:top w:val="none" w:sz="0" w:space="0" w:color="auto"/>
            <w:left w:val="none" w:sz="0" w:space="0" w:color="auto"/>
            <w:bottom w:val="none" w:sz="0" w:space="0" w:color="auto"/>
            <w:right w:val="none" w:sz="0" w:space="0" w:color="auto"/>
          </w:divBdr>
        </w:div>
        <w:div w:id="1210460870">
          <w:marLeft w:val="0"/>
          <w:marRight w:val="0"/>
          <w:marTop w:val="0"/>
          <w:marBottom w:val="0"/>
          <w:divBdr>
            <w:top w:val="none" w:sz="0" w:space="0" w:color="auto"/>
            <w:left w:val="none" w:sz="0" w:space="0" w:color="auto"/>
            <w:bottom w:val="none" w:sz="0" w:space="0" w:color="auto"/>
            <w:right w:val="none" w:sz="0" w:space="0" w:color="auto"/>
          </w:divBdr>
        </w:div>
      </w:divsChild>
    </w:div>
    <w:div w:id="142547799">
      <w:bodyDiv w:val="1"/>
      <w:marLeft w:val="0"/>
      <w:marRight w:val="0"/>
      <w:marTop w:val="0"/>
      <w:marBottom w:val="0"/>
      <w:divBdr>
        <w:top w:val="none" w:sz="0" w:space="0" w:color="auto"/>
        <w:left w:val="none" w:sz="0" w:space="0" w:color="auto"/>
        <w:bottom w:val="none" w:sz="0" w:space="0" w:color="auto"/>
        <w:right w:val="none" w:sz="0" w:space="0" w:color="auto"/>
      </w:divBdr>
    </w:div>
    <w:div w:id="180169438">
      <w:bodyDiv w:val="1"/>
      <w:marLeft w:val="0"/>
      <w:marRight w:val="0"/>
      <w:marTop w:val="0"/>
      <w:marBottom w:val="0"/>
      <w:divBdr>
        <w:top w:val="none" w:sz="0" w:space="0" w:color="auto"/>
        <w:left w:val="none" w:sz="0" w:space="0" w:color="auto"/>
        <w:bottom w:val="none" w:sz="0" w:space="0" w:color="auto"/>
        <w:right w:val="none" w:sz="0" w:space="0" w:color="auto"/>
      </w:divBdr>
      <w:divsChild>
        <w:div w:id="1589845775">
          <w:marLeft w:val="0"/>
          <w:marRight w:val="0"/>
          <w:marTop w:val="0"/>
          <w:marBottom w:val="0"/>
          <w:divBdr>
            <w:top w:val="none" w:sz="0" w:space="0" w:color="auto"/>
            <w:left w:val="none" w:sz="0" w:space="0" w:color="auto"/>
            <w:bottom w:val="none" w:sz="0" w:space="0" w:color="auto"/>
            <w:right w:val="none" w:sz="0" w:space="0" w:color="auto"/>
          </w:divBdr>
        </w:div>
        <w:div w:id="473329650">
          <w:marLeft w:val="0"/>
          <w:marRight w:val="0"/>
          <w:marTop w:val="0"/>
          <w:marBottom w:val="0"/>
          <w:divBdr>
            <w:top w:val="none" w:sz="0" w:space="0" w:color="auto"/>
            <w:left w:val="none" w:sz="0" w:space="0" w:color="auto"/>
            <w:bottom w:val="none" w:sz="0" w:space="0" w:color="auto"/>
            <w:right w:val="none" w:sz="0" w:space="0" w:color="auto"/>
          </w:divBdr>
        </w:div>
        <w:div w:id="943802557">
          <w:marLeft w:val="0"/>
          <w:marRight w:val="0"/>
          <w:marTop w:val="0"/>
          <w:marBottom w:val="0"/>
          <w:divBdr>
            <w:top w:val="none" w:sz="0" w:space="0" w:color="auto"/>
            <w:left w:val="none" w:sz="0" w:space="0" w:color="auto"/>
            <w:bottom w:val="none" w:sz="0" w:space="0" w:color="auto"/>
            <w:right w:val="none" w:sz="0" w:space="0" w:color="auto"/>
          </w:divBdr>
        </w:div>
        <w:div w:id="478501792">
          <w:marLeft w:val="0"/>
          <w:marRight w:val="0"/>
          <w:marTop w:val="0"/>
          <w:marBottom w:val="0"/>
          <w:divBdr>
            <w:top w:val="none" w:sz="0" w:space="0" w:color="auto"/>
            <w:left w:val="none" w:sz="0" w:space="0" w:color="auto"/>
            <w:bottom w:val="none" w:sz="0" w:space="0" w:color="auto"/>
            <w:right w:val="none" w:sz="0" w:space="0" w:color="auto"/>
          </w:divBdr>
        </w:div>
        <w:div w:id="675616783">
          <w:marLeft w:val="0"/>
          <w:marRight w:val="0"/>
          <w:marTop w:val="0"/>
          <w:marBottom w:val="0"/>
          <w:divBdr>
            <w:top w:val="none" w:sz="0" w:space="0" w:color="auto"/>
            <w:left w:val="none" w:sz="0" w:space="0" w:color="auto"/>
            <w:bottom w:val="none" w:sz="0" w:space="0" w:color="auto"/>
            <w:right w:val="none" w:sz="0" w:space="0" w:color="auto"/>
          </w:divBdr>
        </w:div>
      </w:divsChild>
    </w:div>
    <w:div w:id="189881371">
      <w:bodyDiv w:val="1"/>
      <w:marLeft w:val="0"/>
      <w:marRight w:val="0"/>
      <w:marTop w:val="0"/>
      <w:marBottom w:val="0"/>
      <w:divBdr>
        <w:top w:val="none" w:sz="0" w:space="0" w:color="auto"/>
        <w:left w:val="none" w:sz="0" w:space="0" w:color="auto"/>
        <w:bottom w:val="none" w:sz="0" w:space="0" w:color="auto"/>
        <w:right w:val="none" w:sz="0" w:space="0" w:color="auto"/>
      </w:divBdr>
      <w:divsChild>
        <w:div w:id="538670366">
          <w:marLeft w:val="0"/>
          <w:marRight w:val="0"/>
          <w:marTop w:val="0"/>
          <w:marBottom w:val="0"/>
          <w:divBdr>
            <w:top w:val="none" w:sz="0" w:space="0" w:color="auto"/>
            <w:left w:val="none" w:sz="0" w:space="0" w:color="auto"/>
            <w:bottom w:val="none" w:sz="0" w:space="0" w:color="auto"/>
            <w:right w:val="none" w:sz="0" w:space="0" w:color="auto"/>
          </w:divBdr>
        </w:div>
        <w:div w:id="402608998">
          <w:marLeft w:val="0"/>
          <w:marRight w:val="0"/>
          <w:marTop w:val="0"/>
          <w:marBottom w:val="0"/>
          <w:divBdr>
            <w:top w:val="none" w:sz="0" w:space="0" w:color="auto"/>
            <w:left w:val="none" w:sz="0" w:space="0" w:color="auto"/>
            <w:bottom w:val="none" w:sz="0" w:space="0" w:color="auto"/>
            <w:right w:val="none" w:sz="0" w:space="0" w:color="auto"/>
          </w:divBdr>
        </w:div>
        <w:div w:id="89351719">
          <w:marLeft w:val="0"/>
          <w:marRight w:val="0"/>
          <w:marTop w:val="0"/>
          <w:marBottom w:val="0"/>
          <w:divBdr>
            <w:top w:val="none" w:sz="0" w:space="0" w:color="auto"/>
            <w:left w:val="none" w:sz="0" w:space="0" w:color="auto"/>
            <w:bottom w:val="none" w:sz="0" w:space="0" w:color="auto"/>
            <w:right w:val="none" w:sz="0" w:space="0" w:color="auto"/>
          </w:divBdr>
        </w:div>
      </w:divsChild>
    </w:div>
    <w:div w:id="214510324">
      <w:bodyDiv w:val="1"/>
      <w:marLeft w:val="0"/>
      <w:marRight w:val="0"/>
      <w:marTop w:val="0"/>
      <w:marBottom w:val="0"/>
      <w:divBdr>
        <w:top w:val="none" w:sz="0" w:space="0" w:color="auto"/>
        <w:left w:val="none" w:sz="0" w:space="0" w:color="auto"/>
        <w:bottom w:val="none" w:sz="0" w:space="0" w:color="auto"/>
        <w:right w:val="none" w:sz="0" w:space="0" w:color="auto"/>
      </w:divBdr>
    </w:div>
    <w:div w:id="299847532">
      <w:bodyDiv w:val="1"/>
      <w:marLeft w:val="0"/>
      <w:marRight w:val="0"/>
      <w:marTop w:val="0"/>
      <w:marBottom w:val="0"/>
      <w:divBdr>
        <w:top w:val="none" w:sz="0" w:space="0" w:color="auto"/>
        <w:left w:val="none" w:sz="0" w:space="0" w:color="auto"/>
        <w:bottom w:val="none" w:sz="0" w:space="0" w:color="auto"/>
        <w:right w:val="none" w:sz="0" w:space="0" w:color="auto"/>
      </w:divBdr>
      <w:divsChild>
        <w:div w:id="2019959921">
          <w:marLeft w:val="0"/>
          <w:marRight w:val="0"/>
          <w:marTop w:val="0"/>
          <w:marBottom w:val="0"/>
          <w:divBdr>
            <w:top w:val="none" w:sz="0" w:space="0" w:color="auto"/>
            <w:left w:val="none" w:sz="0" w:space="0" w:color="auto"/>
            <w:bottom w:val="none" w:sz="0" w:space="0" w:color="auto"/>
            <w:right w:val="none" w:sz="0" w:space="0" w:color="auto"/>
          </w:divBdr>
        </w:div>
        <w:div w:id="593437103">
          <w:marLeft w:val="0"/>
          <w:marRight w:val="0"/>
          <w:marTop w:val="0"/>
          <w:marBottom w:val="0"/>
          <w:divBdr>
            <w:top w:val="none" w:sz="0" w:space="0" w:color="auto"/>
            <w:left w:val="none" w:sz="0" w:space="0" w:color="auto"/>
            <w:bottom w:val="none" w:sz="0" w:space="0" w:color="auto"/>
            <w:right w:val="none" w:sz="0" w:space="0" w:color="auto"/>
          </w:divBdr>
        </w:div>
        <w:div w:id="1134449674">
          <w:marLeft w:val="0"/>
          <w:marRight w:val="0"/>
          <w:marTop w:val="0"/>
          <w:marBottom w:val="0"/>
          <w:divBdr>
            <w:top w:val="none" w:sz="0" w:space="0" w:color="auto"/>
            <w:left w:val="none" w:sz="0" w:space="0" w:color="auto"/>
            <w:bottom w:val="none" w:sz="0" w:space="0" w:color="auto"/>
            <w:right w:val="none" w:sz="0" w:space="0" w:color="auto"/>
          </w:divBdr>
        </w:div>
      </w:divsChild>
    </w:div>
    <w:div w:id="490022653">
      <w:bodyDiv w:val="1"/>
      <w:marLeft w:val="0"/>
      <w:marRight w:val="0"/>
      <w:marTop w:val="0"/>
      <w:marBottom w:val="0"/>
      <w:divBdr>
        <w:top w:val="none" w:sz="0" w:space="0" w:color="auto"/>
        <w:left w:val="none" w:sz="0" w:space="0" w:color="auto"/>
        <w:bottom w:val="none" w:sz="0" w:space="0" w:color="auto"/>
        <w:right w:val="none" w:sz="0" w:space="0" w:color="auto"/>
      </w:divBdr>
    </w:div>
    <w:div w:id="535394262">
      <w:bodyDiv w:val="1"/>
      <w:marLeft w:val="0"/>
      <w:marRight w:val="0"/>
      <w:marTop w:val="0"/>
      <w:marBottom w:val="0"/>
      <w:divBdr>
        <w:top w:val="none" w:sz="0" w:space="0" w:color="auto"/>
        <w:left w:val="none" w:sz="0" w:space="0" w:color="auto"/>
        <w:bottom w:val="none" w:sz="0" w:space="0" w:color="auto"/>
        <w:right w:val="none" w:sz="0" w:space="0" w:color="auto"/>
      </w:divBdr>
      <w:divsChild>
        <w:div w:id="796141768">
          <w:marLeft w:val="0"/>
          <w:marRight w:val="0"/>
          <w:marTop w:val="0"/>
          <w:marBottom w:val="0"/>
          <w:divBdr>
            <w:top w:val="none" w:sz="0" w:space="0" w:color="auto"/>
            <w:left w:val="none" w:sz="0" w:space="0" w:color="auto"/>
            <w:bottom w:val="none" w:sz="0" w:space="0" w:color="auto"/>
            <w:right w:val="none" w:sz="0" w:space="0" w:color="auto"/>
          </w:divBdr>
        </w:div>
        <w:div w:id="245266630">
          <w:marLeft w:val="0"/>
          <w:marRight w:val="0"/>
          <w:marTop w:val="0"/>
          <w:marBottom w:val="0"/>
          <w:divBdr>
            <w:top w:val="none" w:sz="0" w:space="0" w:color="auto"/>
            <w:left w:val="none" w:sz="0" w:space="0" w:color="auto"/>
            <w:bottom w:val="none" w:sz="0" w:space="0" w:color="auto"/>
            <w:right w:val="none" w:sz="0" w:space="0" w:color="auto"/>
          </w:divBdr>
        </w:div>
        <w:div w:id="1586263655">
          <w:marLeft w:val="0"/>
          <w:marRight w:val="0"/>
          <w:marTop w:val="0"/>
          <w:marBottom w:val="0"/>
          <w:divBdr>
            <w:top w:val="none" w:sz="0" w:space="0" w:color="auto"/>
            <w:left w:val="none" w:sz="0" w:space="0" w:color="auto"/>
            <w:bottom w:val="none" w:sz="0" w:space="0" w:color="auto"/>
            <w:right w:val="none" w:sz="0" w:space="0" w:color="auto"/>
          </w:divBdr>
        </w:div>
        <w:div w:id="1795754673">
          <w:marLeft w:val="0"/>
          <w:marRight w:val="0"/>
          <w:marTop w:val="0"/>
          <w:marBottom w:val="0"/>
          <w:divBdr>
            <w:top w:val="none" w:sz="0" w:space="0" w:color="auto"/>
            <w:left w:val="none" w:sz="0" w:space="0" w:color="auto"/>
            <w:bottom w:val="none" w:sz="0" w:space="0" w:color="auto"/>
            <w:right w:val="none" w:sz="0" w:space="0" w:color="auto"/>
          </w:divBdr>
        </w:div>
        <w:div w:id="980883095">
          <w:marLeft w:val="0"/>
          <w:marRight w:val="0"/>
          <w:marTop w:val="0"/>
          <w:marBottom w:val="0"/>
          <w:divBdr>
            <w:top w:val="none" w:sz="0" w:space="0" w:color="auto"/>
            <w:left w:val="none" w:sz="0" w:space="0" w:color="auto"/>
            <w:bottom w:val="none" w:sz="0" w:space="0" w:color="auto"/>
            <w:right w:val="none" w:sz="0" w:space="0" w:color="auto"/>
          </w:divBdr>
        </w:div>
        <w:div w:id="545800224">
          <w:marLeft w:val="0"/>
          <w:marRight w:val="0"/>
          <w:marTop w:val="0"/>
          <w:marBottom w:val="0"/>
          <w:divBdr>
            <w:top w:val="none" w:sz="0" w:space="0" w:color="auto"/>
            <w:left w:val="none" w:sz="0" w:space="0" w:color="auto"/>
            <w:bottom w:val="none" w:sz="0" w:space="0" w:color="auto"/>
            <w:right w:val="none" w:sz="0" w:space="0" w:color="auto"/>
          </w:divBdr>
        </w:div>
      </w:divsChild>
    </w:div>
    <w:div w:id="726755976">
      <w:bodyDiv w:val="1"/>
      <w:marLeft w:val="0"/>
      <w:marRight w:val="0"/>
      <w:marTop w:val="0"/>
      <w:marBottom w:val="0"/>
      <w:divBdr>
        <w:top w:val="none" w:sz="0" w:space="0" w:color="auto"/>
        <w:left w:val="none" w:sz="0" w:space="0" w:color="auto"/>
        <w:bottom w:val="none" w:sz="0" w:space="0" w:color="auto"/>
        <w:right w:val="none" w:sz="0" w:space="0" w:color="auto"/>
      </w:divBdr>
      <w:divsChild>
        <w:div w:id="1387680416">
          <w:marLeft w:val="0"/>
          <w:marRight w:val="0"/>
          <w:marTop w:val="0"/>
          <w:marBottom w:val="0"/>
          <w:divBdr>
            <w:top w:val="none" w:sz="0" w:space="0" w:color="auto"/>
            <w:left w:val="none" w:sz="0" w:space="0" w:color="auto"/>
            <w:bottom w:val="none" w:sz="0" w:space="0" w:color="auto"/>
            <w:right w:val="none" w:sz="0" w:space="0" w:color="auto"/>
          </w:divBdr>
        </w:div>
        <w:div w:id="1409767945">
          <w:marLeft w:val="0"/>
          <w:marRight w:val="0"/>
          <w:marTop w:val="0"/>
          <w:marBottom w:val="0"/>
          <w:divBdr>
            <w:top w:val="none" w:sz="0" w:space="0" w:color="auto"/>
            <w:left w:val="none" w:sz="0" w:space="0" w:color="auto"/>
            <w:bottom w:val="none" w:sz="0" w:space="0" w:color="auto"/>
            <w:right w:val="none" w:sz="0" w:space="0" w:color="auto"/>
          </w:divBdr>
        </w:div>
        <w:div w:id="651980442">
          <w:marLeft w:val="0"/>
          <w:marRight w:val="0"/>
          <w:marTop w:val="0"/>
          <w:marBottom w:val="0"/>
          <w:divBdr>
            <w:top w:val="none" w:sz="0" w:space="0" w:color="auto"/>
            <w:left w:val="none" w:sz="0" w:space="0" w:color="auto"/>
            <w:bottom w:val="none" w:sz="0" w:space="0" w:color="auto"/>
            <w:right w:val="none" w:sz="0" w:space="0" w:color="auto"/>
          </w:divBdr>
        </w:div>
        <w:div w:id="660810418">
          <w:marLeft w:val="0"/>
          <w:marRight w:val="0"/>
          <w:marTop w:val="0"/>
          <w:marBottom w:val="0"/>
          <w:divBdr>
            <w:top w:val="none" w:sz="0" w:space="0" w:color="auto"/>
            <w:left w:val="none" w:sz="0" w:space="0" w:color="auto"/>
            <w:bottom w:val="none" w:sz="0" w:space="0" w:color="auto"/>
            <w:right w:val="none" w:sz="0" w:space="0" w:color="auto"/>
          </w:divBdr>
        </w:div>
        <w:div w:id="2081054165">
          <w:marLeft w:val="0"/>
          <w:marRight w:val="0"/>
          <w:marTop w:val="0"/>
          <w:marBottom w:val="0"/>
          <w:divBdr>
            <w:top w:val="none" w:sz="0" w:space="0" w:color="auto"/>
            <w:left w:val="none" w:sz="0" w:space="0" w:color="auto"/>
            <w:bottom w:val="none" w:sz="0" w:space="0" w:color="auto"/>
            <w:right w:val="none" w:sz="0" w:space="0" w:color="auto"/>
          </w:divBdr>
        </w:div>
        <w:div w:id="1310866437">
          <w:marLeft w:val="0"/>
          <w:marRight w:val="0"/>
          <w:marTop w:val="0"/>
          <w:marBottom w:val="0"/>
          <w:divBdr>
            <w:top w:val="none" w:sz="0" w:space="0" w:color="auto"/>
            <w:left w:val="none" w:sz="0" w:space="0" w:color="auto"/>
            <w:bottom w:val="none" w:sz="0" w:space="0" w:color="auto"/>
            <w:right w:val="none" w:sz="0" w:space="0" w:color="auto"/>
          </w:divBdr>
        </w:div>
      </w:divsChild>
    </w:div>
    <w:div w:id="801197146">
      <w:bodyDiv w:val="1"/>
      <w:marLeft w:val="0"/>
      <w:marRight w:val="0"/>
      <w:marTop w:val="0"/>
      <w:marBottom w:val="0"/>
      <w:divBdr>
        <w:top w:val="none" w:sz="0" w:space="0" w:color="auto"/>
        <w:left w:val="none" w:sz="0" w:space="0" w:color="auto"/>
        <w:bottom w:val="none" w:sz="0" w:space="0" w:color="auto"/>
        <w:right w:val="none" w:sz="0" w:space="0" w:color="auto"/>
      </w:divBdr>
    </w:div>
    <w:div w:id="843087143">
      <w:bodyDiv w:val="1"/>
      <w:marLeft w:val="0"/>
      <w:marRight w:val="0"/>
      <w:marTop w:val="0"/>
      <w:marBottom w:val="0"/>
      <w:divBdr>
        <w:top w:val="none" w:sz="0" w:space="0" w:color="auto"/>
        <w:left w:val="none" w:sz="0" w:space="0" w:color="auto"/>
        <w:bottom w:val="none" w:sz="0" w:space="0" w:color="auto"/>
        <w:right w:val="none" w:sz="0" w:space="0" w:color="auto"/>
      </w:divBdr>
      <w:divsChild>
        <w:div w:id="10187846">
          <w:marLeft w:val="446"/>
          <w:marRight w:val="0"/>
          <w:marTop w:val="0"/>
          <w:marBottom w:val="0"/>
          <w:divBdr>
            <w:top w:val="none" w:sz="0" w:space="0" w:color="auto"/>
            <w:left w:val="none" w:sz="0" w:space="0" w:color="auto"/>
            <w:bottom w:val="none" w:sz="0" w:space="0" w:color="auto"/>
            <w:right w:val="none" w:sz="0" w:space="0" w:color="auto"/>
          </w:divBdr>
        </w:div>
        <w:div w:id="51583780">
          <w:marLeft w:val="446"/>
          <w:marRight w:val="0"/>
          <w:marTop w:val="0"/>
          <w:marBottom w:val="0"/>
          <w:divBdr>
            <w:top w:val="none" w:sz="0" w:space="0" w:color="auto"/>
            <w:left w:val="none" w:sz="0" w:space="0" w:color="auto"/>
            <w:bottom w:val="none" w:sz="0" w:space="0" w:color="auto"/>
            <w:right w:val="none" w:sz="0" w:space="0" w:color="auto"/>
          </w:divBdr>
        </w:div>
        <w:div w:id="1177768039">
          <w:marLeft w:val="446"/>
          <w:marRight w:val="0"/>
          <w:marTop w:val="0"/>
          <w:marBottom w:val="0"/>
          <w:divBdr>
            <w:top w:val="none" w:sz="0" w:space="0" w:color="auto"/>
            <w:left w:val="none" w:sz="0" w:space="0" w:color="auto"/>
            <w:bottom w:val="none" w:sz="0" w:space="0" w:color="auto"/>
            <w:right w:val="none" w:sz="0" w:space="0" w:color="auto"/>
          </w:divBdr>
        </w:div>
        <w:div w:id="1110007993">
          <w:marLeft w:val="446"/>
          <w:marRight w:val="0"/>
          <w:marTop w:val="0"/>
          <w:marBottom w:val="0"/>
          <w:divBdr>
            <w:top w:val="none" w:sz="0" w:space="0" w:color="auto"/>
            <w:left w:val="none" w:sz="0" w:space="0" w:color="auto"/>
            <w:bottom w:val="none" w:sz="0" w:space="0" w:color="auto"/>
            <w:right w:val="none" w:sz="0" w:space="0" w:color="auto"/>
          </w:divBdr>
        </w:div>
        <w:div w:id="625280188">
          <w:marLeft w:val="446"/>
          <w:marRight w:val="0"/>
          <w:marTop w:val="0"/>
          <w:marBottom w:val="0"/>
          <w:divBdr>
            <w:top w:val="none" w:sz="0" w:space="0" w:color="auto"/>
            <w:left w:val="none" w:sz="0" w:space="0" w:color="auto"/>
            <w:bottom w:val="none" w:sz="0" w:space="0" w:color="auto"/>
            <w:right w:val="none" w:sz="0" w:space="0" w:color="auto"/>
          </w:divBdr>
        </w:div>
      </w:divsChild>
    </w:div>
    <w:div w:id="922375340">
      <w:bodyDiv w:val="1"/>
      <w:marLeft w:val="0"/>
      <w:marRight w:val="0"/>
      <w:marTop w:val="0"/>
      <w:marBottom w:val="0"/>
      <w:divBdr>
        <w:top w:val="none" w:sz="0" w:space="0" w:color="auto"/>
        <w:left w:val="none" w:sz="0" w:space="0" w:color="auto"/>
        <w:bottom w:val="none" w:sz="0" w:space="0" w:color="auto"/>
        <w:right w:val="none" w:sz="0" w:space="0" w:color="auto"/>
      </w:divBdr>
      <w:divsChild>
        <w:div w:id="508370577">
          <w:marLeft w:val="0"/>
          <w:marRight w:val="0"/>
          <w:marTop w:val="0"/>
          <w:marBottom w:val="0"/>
          <w:divBdr>
            <w:top w:val="none" w:sz="0" w:space="0" w:color="auto"/>
            <w:left w:val="none" w:sz="0" w:space="0" w:color="auto"/>
            <w:bottom w:val="none" w:sz="0" w:space="0" w:color="auto"/>
            <w:right w:val="none" w:sz="0" w:space="0" w:color="auto"/>
          </w:divBdr>
        </w:div>
        <w:div w:id="626811520">
          <w:marLeft w:val="0"/>
          <w:marRight w:val="0"/>
          <w:marTop w:val="0"/>
          <w:marBottom w:val="0"/>
          <w:divBdr>
            <w:top w:val="none" w:sz="0" w:space="0" w:color="auto"/>
            <w:left w:val="none" w:sz="0" w:space="0" w:color="auto"/>
            <w:bottom w:val="none" w:sz="0" w:space="0" w:color="auto"/>
            <w:right w:val="none" w:sz="0" w:space="0" w:color="auto"/>
          </w:divBdr>
        </w:div>
        <w:div w:id="1719040747">
          <w:marLeft w:val="0"/>
          <w:marRight w:val="0"/>
          <w:marTop w:val="0"/>
          <w:marBottom w:val="0"/>
          <w:divBdr>
            <w:top w:val="none" w:sz="0" w:space="0" w:color="auto"/>
            <w:left w:val="none" w:sz="0" w:space="0" w:color="auto"/>
            <w:bottom w:val="none" w:sz="0" w:space="0" w:color="auto"/>
            <w:right w:val="none" w:sz="0" w:space="0" w:color="auto"/>
          </w:divBdr>
        </w:div>
        <w:div w:id="1204102238">
          <w:marLeft w:val="0"/>
          <w:marRight w:val="0"/>
          <w:marTop w:val="0"/>
          <w:marBottom w:val="0"/>
          <w:divBdr>
            <w:top w:val="none" w:sz="0" w:space="0" w:color="auto"/>
            <w:left w:val="none" w:sz="0" w:space="0" w:color="auto"/>
            <w:bottom w:val="none" w:sz="0" w:space="0" w:color="auto"/>
            <w:right w:val="none" w:sz="0" w:space="0" w:color="auto"/>
          </w:divBdr>
        </w:div>
        <w:div w:id="1179125052">
          <w:marLeft w:val="0"/>
          <w:marRight w:val="0"/>
          <w:marTop w:val="0"/>
          <w:marBottom w:val="0"/>
          <w:divBdr>
            <w:top w:val="none" w:sz="0" w:space="0" w:color="auto"/>
            <w:left w:val="none" w:sz="0" w:space="0" w:color="auto"/>
            <w:bottom w:val="none" w:sz="0" w:space="0" w:color="auto"/>
            <w:right w:val="none" w:sz="0" w:space="0" w:color="auto"/>
          </w:divBdr>
        </w:div>
        <w:div w:id="1702634427">
          <w:marLeft w:val="0"/>
          <w:marRight w:val="0"/>
          <w:marTop w:val="0"/>
          <w:marBottom w:val="0"/>
          <w:divBdr>
            <w:top w:val="none" w:sz="0" w:space="0" w:color="auto"/>
            <w:left w:val="none" w:sz="0" w:space="0" w:color="auto"/>
            <w:bottom w:val="none" w:sz="0" w:space="0" w:color="auto"/>
            <w:right w:val="none" w:sz="0" w:space="0" w:color="auto"/>
          </w:divBdr>
        </w:div>
        <w:div w:id="1428963967">
          <w:marLeft w:val="0"/>
          <w:marRight w:val="0"/>
          <w:marTop w:val="0"/>
          <w:marBottom w:val="0"/>
          <w:divBdr>
            <w:top w:val="none" w:sz="0" w:space="0" w:color="auto"/>
            <w:left w:val="none" w:sz="0" w:space="0" w:color="auto"/>
            <w:bottom w:val="none" w:sz="0" w:space="0" w:color="auto"/>
            <w:right w:val="none" w:sz="0" w:space="0" w:color="auto"/>
          </w:divBdr>
        </w:div>
        <w:div w:id="723993094">
          <w:marLeft w:val="0"/>
          <w:marRight w:val="0"/>
          <w:marTop w:val="0"/>
          <w:marBottom w:val="0"/>
          <w:divBdr>
            <w:top w:val="none" w:sz="0" w:space="0" w:color="auto"/>
            <w:left w:val="none" w:sz="0" w:space="0" w:color="auto"/>
            <w:bottom w:val="none" w:sz="0" w:space="0" w:color="auto"/>
            <w:right w:val="none" w:sz="0" w:space="0" w:color="auto"/>
          </w:divBdr>
        </w:div>
        <w:div w:id="2005544037">
          <w:marLeft w:val="0"/>
          <w:marRight w:val="0"/>
          <w:marTop w:val="0"/>
          <w:marBottom w:val="0"/>
          <w:divBdr>
            <w:top w:val="none" w:sz="0" w:space="0" w:color="auto"/>
            <w:left w:val="none" w:sz="0" w:space="0" w:color="auto"/>
            <w:bottom w:val="none" w:sz="0" w:space="0" w:color="auto"/>
            <w:right w:val="none" w:sz="0" w:space="0" w:color="auto"/>
          </w:divBdr>
        </w:div>
        <w:div w:id="643316031">
          <w:marLeft w:val="0"/>
          <w:marRight w:val="0"/>
          <w:marTop w:val="0"/>
          <w:marBottom w:val="0"/>
          <w:divBdr>
            <w:top w:val="none" w:sz="0" w:space="0" w:color="auto"/>
            <w:left w:val="none" w:sz="0" w:space="0" w:color="auto"/>
            <w:bottom w:val="none" w:sz="0" w:space="0" w:color="auto"/>
            <w:right w:val="none" w:sz="0" w:space="0" w:color="auto"/>
          </w:divBdr>
        </w:div>
        <w:div w:id="900092123">
          <w:marLeft w:val="0"/>
          <w:marRight w:val="0"/>
          <w:marTop w:val="0"/>
          <w:marBottom w:val="0"/>
          <w:divBdr>
            <w:top w:val="none" w:sz="0" w:space="0" w:color="auto"/>
            <w:left w:val="none" w:sz="0" w:space="0" w:color="auto"/>
            <w:bottom w:val="none" w:sz="0" w:space="0" w:color="auto"/>
            <w:right w:val="none" w:sz="0" w:space="0" w:color="auto"/>
          </w:divBdr>
        </w:div>
        <w:div w:id="1972785471">
          <w:marLeft w:val="0"/>
          <w:marRight w:val="0"/>
          <w:marTop w:val="0"/>
          <w:marBottom w:val="0"/>
          <w:divBdr>
            <w:top w:val="none" w:sz="0" w:space="0" w:color="auto"/>
            <w:left w:val="none" w:sz="0" w:space="0" w:color="auto"/>
            <w:bottom w:val="none" w:sz="0" w:space="0" w:color="auto"/>
            <w:right w:val="none" w:sz="0" w:space="0" w:color="auto"/>
          </w:divBdr>
        </w:div>
        <w:div w:id="2068412643">
          <w:marLeft w:val="0"/>
          <w:marRight w:val="0"/>
          <w:marTop w:val="0"/>
          <w:marBottom w:val="0"/>
          <w:divBdr>
            <w:top w:val="none" w:sz="0" w:space="0" w:color="auto"/>
            <w:left w:val="none" w:sz="0" w:space="0" w:color="auto"/>
            <w:bottom w:val="none" w:sz="0" w:space="0" w:color="auto"/>
            <w:right w:val="none" w:sz="0" w:space="0" w:color="auto"/>
          </w:divBdr>
        </w:div>
      </w:divsChild>
    </w:div>
    <w:div w:id="1192037622">
      <w:bodyDiv w:val="1"/>
      <w:marLeft w:val="0"/>
      <w:marRight w:val="0"/>
      <w:marTop w:val="0"/>
      <w:marBottom w:val="0"/>
      <w:divBdr>
        <w:top w:val="none" w:sz="0" w:space="0" w:color="auto"/>
        <w:left w:val="none" w:sz="0" w:space="0" w:color="auto"/>
        <w:bottom w:val="none" w:sz="0" w:space="0" w:color="auto"/>
        <w:right w:val="none" w:sz="0" w:space="0" w:color="auto"/>
      </w:divBdr>
    </w:div>
    <w:div w:id="1353070019">
      <w:bodyDiv w:val="1"/>
      <w:marLeft w:val="0"/>
      <w:marRight w:val="0"/>
      <w:marTop w:val="0"/>
      <w:marBottom w:val="0"/>
      <w:divBdr>
        <w:top w:val="none" w:sz="0" w:space="0" w:color="auto"/>
        <w:left w:val="none" w:sz="0" w:space="0" w:color="auto"/>
        <w:bottom w:val="none" w:sz="0" w:space="0" w:color="auto"/>
        <w:right w:val="none" w:sz="0" w:space="0" w:color="auto"/>
      </w:divBdr>
      <w:divsChild>
        <w:div w:id="341980323">
          <w:marLeft w:val="0"/>
          <w:marRight w:val="0"/>
          <w:marTop w:val="0"/>
          <w:marBottom w:val="0"/>
          <w:divBdr>
            <w:top w:val="none" w:sz="0" w:space="0" w:color="auto"/>
            <w:left w:val="none" w:sz="0" w:space="0" w:color="auto"/>
            <w:bottom w:val="none" w:sz="0" w:space="0" w:color="auto"/>
            <w:right w:val="none" w:sz="0" w:space="0" w:color="auto"/>
          </w:divBdr>
        </w:div>
        <w:div w:id="1787115023">
          <w:marLeft w:val="0"/>
          <w:marRight w:val="0"/>
          <w:marTop w:val="0"/>
          <w:marBottom w:val="0"/>
          <w:divBdr>
            <w:top w:val="none" w:sz="0" w:space="0" w:color="auto"/>
            <w:left w:val="none" w:sz="0" w:space="0" w:color="auto"/>
            <w:bottom w:val="none" w:sz="0" w:space="0" w:color="auto"/>
            <w:right w:val="none" w:sz="0" w:space="0" w:color="auto"/>
          </w:divBdr>
        </w:div>
        <w:div w:id="1916741006">
          <w:marLeft w:val="0"/>
          <w:marRight w:val="0"/>
          <w:marTop w:val="0"/>
          <w:marBottom w:val="0"/>
          <w:divBdr>
            <w:top w:val="none" w:sz="0" w:space="0" w:color="auto"/>
            <w:left w:val="none" w:sz="0" w:space="0" w:color="auto"/>
            <w:bottom w:val="none" w:sz="0" w:space="0" w:color="auto"/>
            <w:right w:val="none" w:sz="0" w:space="0" w:color="auto"/>
          </w:divBdr>
        </w:div>
        <w:div w:id="1508710524">
          <w:marLeft w:val="0"/>
          <w:marRight w:val="0"/>
          <w:marTop w:val="0"/>
          <w:marBottom w:val="0"/>
          <w:divBdr>
            <w:top w:val="none" w:sz="0" w:space="0" w:color="auto"/>
            <w:left w:val="none" w:sz="0" w:space="0" w:color="auto"/>
            <w:bottom w:val="none" w:sz="0" w:space="0" w:color="auto"/>
            <w:right w:val="none" w:sz="0" w:space="0" w:color="auto"/>
          </w:divBdr>
        </w:div>
        <w:div w:id="1827211068">
          <w:marLeft w:val="0"/>
          <w:marRight w:val="0"/>
          <w:marTop w:val="0"/>
          <w:marBottom w:val="0"/>
          <w:divBdr>
            <w:top w:val="none" w:sz="0" w:space="0" w:color="auto"/>
            <w:left w:val="none" w:sz="0" w:space="0" w:color="auto"/>
            <w:bottom w:val="none" w:sz="0" w:space="0" w:color="auto"/>
            <w:right w:val="none" w:sz="0" w:space="0" w:color="auto"/>
          </w:divBdr>
        </w:div>
        <w:div w:id="477848031">
          <w:marLeft w:val="0"/>
          <w:marRight w:val="0"/>
          <w:marTop w:val="0"/>
          <w:marBottom w:val="0"/>
          <w:divBdr>
            <w:top w:val="none" w:sz="0" w:space="0" w:color="auto"/>
            <w:left w:val="none" w:sz="0" w:space="0" w:color="auto"/>
            <w:bottom w:val="none" w:sz="0" w:space="0" w:color="auto"/>
            <w:right w:val="none" w:sz="0" w:space="0" w:color="auto"/>
          </w:divBdr>
        </w:div>
      </w:divsChild>
    </w:div>
    <w:div w:id="1400011958">
      <w:bodyDiv w:val="1"/>
      <w:marLeft w:val="0"/>
      <w:marRight w:val="0"/>
      <w:marTop w:val="0"/>
      <w:marBottom w:val="0"/>
      <w:divBdr>
        <w:top w:val="none" w:sz="0" w:space="0" w:color="auto"/>
        <w:left w:val="none" w:sz="0" w:space="0" w:color="auto"/>
        <w:bottom w:val="none" w:sz="0" w:space="0" w:color="auto"/>
        <w:right w:val="none" w:sz="0" w:space="0" w:color="auto"/>
      </w:divBdr>
    </w:div>
    <w:div w:id="1521122154">
      <w:bodyDiv w:val="1"/>
      <w:marLeft w:val="0"/>
      <w:marRight w:val="0"/>
      <w:marTop w:val="0"/>
      <w:marBottom w:val="0"/>
      <w:divBdr>
        <w:top w:val="none" w:sz="0" w:space="0" w:color="auto"/>
        <w:left w:val="none" w:sz="0" w:space="0" w:color="auto"/>
        <w:bottom w:val="none" w:sz="0" w:space="0" w:color="auto"/>
        <w:right w:val="none" w:sz="0" w:space="0" w:color="auto"/>
      </w:divBdr>
    </w:div>
    <w:div w:id="1540312095">
      <w:bodyDiv w:val="1"/>
      <w:marLeft w:val="0"/>
      <w:marRight w:val="0"/>
      <w:marTop w:val="0"/>
      <w:marBottom w:val="0"/>
      <w:divBdr>
        <w:top w:val="none" w:sz="0" w:space="0" w:color="auto"/>
        <w:left w:val="none" w:sz="0" w:space="0" w:color="auto"/>
        <w:bottom w:val="none" w:sz="0" w:space="0" w:color="auto"/>
        <w:right w:val="none" w:sz="0" w:space="0" w:color="auto"/>
      </w:divBdr>
    </w:div>
    <w:div w:id="1758088224">
      <w:bodyDiv w:val="1"/>
      <w:marLeft w:val="0"/>
      <w:marRight w:val="0"/>
      <w:marTop w:val="0"/>
      <w:marBottom w:val="0"/>
      <w:divBdr>
        <w:top w:val="none" w:sz="0" w:space="0" w:color="auto"/>
        <w:left w:val="none" w:sz="0" w:space="0" w:color="auto"/>
        <w:bottom w:val="none" w:sz="0" w:space="0" w:color="auto"/>
        <w:right w:val="none" w:sz="0" w:space="0" w:color="auto"/>
      </w:divBdr>
    </w:div>
    <w:div w:id="1811247678">
      <w:bodyDiv w:val="1"/>
      <w:marLeft w:val="0"/>
      <w:marRight w:val="0"/>
      <w:marTop w:val="0"/>
      <w:marBottom w:val="0"/>
      <w:divBdr>
        <w:top w:val="none" w:sz="0" w:space="0" w:color="auto"/>
        <w:left w:val="none" w:sz="0" w:space="0" w:color="auto"/>
        <w:bottom w:val="none" w:sz="0" w:space="0" w:color="auto"/>
        <w:right w:val="none" w:sz="0" w:space="0" w:color="auto"/>
      </w:divBdr>
      <w:divsChild>
        <w:div w:id="729116594">
          <w:marLeft w:val="0"/>
          <w:marRight w:val="0"/>
          <w:marTop w:val="0"/>
          <w:marBottom w:val="0"/>
          <w:divBdr>
            <w:top w:val="none" w:sz="0" w:space="0" w:color="auto"/>
            <w:left w:val="none" w:sz="0" w:space="0" w:color="auto"/>
            <w:bottom w:val="none" w:sz="0" w:space="0" w:color="auto"/>
            <w:right w:val="none" w:sz="0" w:space="0" w:color="auto"/>
          </w:divBdr>
        </w:div>
        <w:div w:id="945693482">
          <w:marLeft w:val="0"/>
          <w:marRight w:val="0"/>
          <w:marTop w:val="0"/>
          <w:marBottom w:val="0"/>
          <w:divBdr>
            <w:top w:val="none" w:sz="0" w:space="0" w:color="auto"/>
            <w:left w:val="none" w:sz="0" w:space="0" w:color="auto"/>
            <w:bottom w:val="none" w:sz="0" w:space="0" w:color="auto"/>
            <w:right w:val="none" w:sz="0" w:space="0" w:color="auto"/>
          </w:divBdr>
        </w:div>
        <w:div w:id="517349465">
          <w:marLeft w:val="0"/>
          <w:marRight w:val="0"/>
          <w:marTop w:val="0"/>
          <w:marBottom w:val="0"/>
          <w:divBdr>
            <w:top w:val="none" w:sz="0" w:space="0" w:color="auto"/>
            <w:left w:val="none" w:sz="0" w:space="0" w:color="auto"/>
            <w:bottom w:val="none" w:sz="0" w:space="0" w:color="auto"/>
            <w:right w:val="none" w:sz="0" w:space="0" w:color="auto"/>
          </w:divBdr>
        </w:div>
        <w:div w:id="1965378342">
          <w:marLeft w:val="0"/>
          <w:marRight w:val="0"/>
          <w:marTop w:val="0"/>
          <w:marBottom w:val="0"/>
          <w:divBdr>
            <w:top w:val="none" w:sz="0" w:space="0" w:color="auto"/>
            <w:left w:val="none" w:sz="0" w:space="0" w:color="auto"/>
            <w:bottom w:val="none" w:sz="0" w:space="0" w:color="auto"/>
            <w:right w:val="none" w:sz="0" w:space="0" w:color="auto"/>
          </w:divBdr>
        </w:div>
        <w:div w:id="265696472">
          <w:marLeft w:val="0"/>
          <w:marRight w:val="0"/>
          <w:marTop w:val="0"/>
          <w:marBottom w:val="0"/>
          <w:divBdr>
            <w:top w:val="none" w:sz="0" w:space="0" w:color="auto"/>
            <w:left w:val="none" w:sz="0" w:space="0" w:color="auto"/>
            <w:bottom w:val="none" w:sz="0" w:space="0" w:color="auto"/>
            <w:right w:val="none" w:sz="0" w:space="0" w:color="auto"/>
          </w:divBdr>
        </w:div>
      </w:divsChild>
    </w:div>
    <w:div w:id="1972784230">
      <w:bodyDiv w:val="1"/>
      <w:marLeft w:val="0"/>
      <w:marRight w:val="0"/>
      <w:marTop w:val="0"/>
      <w:marBottom w:val="0"/>
      <w:divBdr>
        <w:top w:val="none" w:sz="0" w:space="0" w:color="auto"/>
        <w:left w:val="none" w:sz="0" w:space="0" w:color="auto"/>
        <w:bottom w:val="none" w:sz="0" w:space="0" w:color="auto"/>
        <w:right w:val="none" w:sz="0" w:space="0" w:color="auto"/>
      </w:divBdr>
      <w:divsChild>
        <w:div w:id="892077731">
          <w:marLeft w:val="0"/>
          <w:marRight w:val="0"/>
          <w:marTop w:val="0"/>
          <w:marBottom w:val="0"/>
          <w:divBdr>
            <w:top w:val="none" w:sz="0" w:space="0" w:color="auto"/>
            <w:left w:val="none" w:sz="0" w:space="0" w:color="auto"/>
            <w:bottom w:val="none" w:sz="0" w:space="0" w:color="auto"/>
            <w:right w:val="none" w:sz="0" w:space="0" w:color="auto"/>
          </w:divBdr>
        </w:div>
        <w:div w:id="437333753">
          <w:marLeft w:val="0"/>
          <w:marRight w:val="0"/>
          <w:marTop w:val="0"/>
          <w:marBottom w:val="0"/>
          <w:divBdr>
            <w:top w:val="none" w:sz="0" w:space="0" w:color="auto"/>
            <w:left w:val="none" w:sz="0" w:space="0" w:color="auto"/>
            <w:bottom w:val="none" w:sz="0" w:space="0" w:color="auto"/>
            <w:right w:val="none" w:sz="0" w:space="0" w:color="auto"/>
          </w:divBdr>
        </w:div>
        <w:div w:id="301347263">
          <w:marLeft w:val="0"/>
          <w:marRight w:val="0"/>
          <w:marTop w:val="0"/>
          <w:marBottom w:val="0"/>
          <w:divBdr>
            <w:top w:val="none" w:sz="0" w:space="0" w:color="auto"/>
            <w:left w:val="none" w:sz="0" w:space="0" w:color="auto"/>
            <w:bottom w:val="none" w:sz="0" w:space="0" w:color="auto"/>
            <w:right w:val="none" w:sz="0" w:space="0" w:color="auto"/>
          </w:divBdr>
        </w:div>
        <w:div w:id="298263844">
          <w:marLeft w:val="0"/>
          <w:marRight w:val="0"/>
          <w:marTop w:val="0"/>
          <w:marBottom w:val="0"/>
          <w:divBdr>
            <w:top w:val="none" w:sz="0" w:space="0" w:color="auto"/>
            <w:left w:val="none" w:sz="0" w:space="0" w:color="auto"/>
            <w:bottom w:val="none" w:sz="0" w:space="0" w:color="auto"/>
            <w:right w:val="none" w:sz="0" w:space="0" w:color="auto"/>
          </w:divBdr>
        </w:div>
        <w:div w:id="1844854931">
          <w:marLeft w:val="0"/>
          <w:marRight w:val="0"/>
          <w:marTop w:val="0"/>
          <w:marBottom w:val="0"/>
          <w:divBdr>
            <w:top w:val="none" w:sz="0" w:space="0" w:color="auto"/>
            <w:left w:val="none" w:sz="0" w:space="0" w:color="auto"/>
            <w:bottom w:val="none" w:sz="0" w:space="0" w:color="auto"/>
            <w:right w:val="none" w:sz="0" w:space="0" w:color="auto"/>
          </w:divBdr>
        </w:div>
        <w:div w:id="1345088776">
          <w:marLeft w:val="0"/>
          <w:marRight w:val="0"/>
          <w:marTop w:val="0"/>
          <w:marBottom w:val="0"/>
          <w:divBdr>
            <w:top w:val="none" w:sz="0" w:space="0" w:color="auto"/>
            <w:left w:val="none" w:sz="0" w:space="0" w:color="auto"/>
            <w:bottom w:val="none" w:sz="0" w:space="0" w:color="auto"/>
            <w:right w:val="none" w:sz="0" w:space="0" w:color="auto"/>
          </w:divBdr>
        </w:div>
      </w:divsChild>
    </w:div>
    <w:div w:id="2070373715">
      <w:bodyDiv w:val="1"/>
      <w:marLeft w:val="0"/>
      <w:marRight w:val="0"/>
      <w:marTop w:val="0"/>
      <w:marBottom w:val="0"/>
      <w:divBdr>
        <w:top w:val="none" w:sz="0" w:space="0" w:color="auto"/>
        <w:left w:val="none" w:sz="0" w:space="0" w:color="auto"/>
        <w:bottom w:val="none" w:sz="0" w:space="0" w:color="auto"/>
        <w:right w:val="none" w:sz="0" w:space="0" w:color="auto"/>
      </w:divBdr>
      <w:divsChild>
        <w:div w:id="704983102">
          <w:marLeft w:val="0"/>
          <w:marRight w:val="0"/>
          <w:marTop w:val="0"/>
          <w:marBottom w:val="0"/>
          <w:divBdr>
            <w:top w:val="none" w:sz="0" w:space="0" w:color="auto"/>
            <w:left w:val="none" w:sz="0" w:space="0" w:color="auto"/>
            <w:bottom w:val="none" w:sz="0" w:space="0" w:color="auto"/>
            <w:right w:val="none" w:sz="0" w:space="0" w:color="auto"/>
          </w:divBdr>
        </w:div>
        <w:div w:id="13807866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s://blessedjohnduckett.bhcet.org.uk/"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durham.gov.uk/article/3722/About-the-Local-Offer-in-County-Durha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a51219f6-0964-475f-8d13-fefba0de374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870E85F2646E64DA1390DF313F9EFE1" ma:contentTypeVersion="13" ma:contentTypeDescription="Create a new document." ma:contentTypeScope="" ma:versionID="efd90d09cb7529e60b6d0349f6aeaaf9">
  <xsd:schema xmlns:xsd="http://www.w3.org/2001/XMLSchema" xmlns:xs="http://www.w3.org/2001/XMLSchema" xmlns:p="http://schemas.microsoft.com/office/2006/metadata/properties" xmlns:ns3="a51219f6-0964-475f-8d13-fefba0de3748" xmlns:ns4="248fd173-33cc-4b63-8ba7-c91a8cd8bfb0" targetNamespace="http://schemas.microsoft.com/office/2006/metadata/properties" ma:root="true" ma:fieldsID="3a84826b8441d384884a0c7cdbf5f9de" ns3:_="" ns4:_="">
    <xsd:import namespace="a51219f6-0964-475f-8d13-fefba0de3748"/>
    <xsd:import namespace="248fd173-33cc-4b63-8ba7-c91a8cd8bfb0"/>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4:SharedWithUsers" minOccurs="0"/>
                <xsd:element ref="ns4:SharedWithDetails" minOccurs="0"/>
                <xsd:element ref="ns4:SharingHintHash" minOccurs="0"/>
                <xsd:element ref="ns3:MediaServiceSearchProperties" minOccurs="0"/>
                <xsd:element ref="ns3:MediaServiceDateTaken" minOccurs="0"/>
                <xsd:element ref="ns3:MediaServiceSystem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1219f6-0964-475f-8d13-fefba0de37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element name="MediaServiceSearchProperties" ma:index="15" nillable="true" ma:displayName="MediaServiceSearchProperties" ma:hidden="true" ma:internalName="MediaServiceSearchProperties" ma:readOnly="true">
      <xsd:simpleType>
        <xsd:restriction base="dms:Note"/>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SystemTags" ma:index="17" nillable="true" ma:displayName="MediaServiceSystemTags" ma:hidden="true" ma:internalName="MediaServiceSystemTags" ma:readOnly="true">
      <xsd:simpleType>
        <xsd:restriction base="dms:Note"/>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8fd173-33cc-4b63-8ba7-c91a8cd8bfb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5E2D78-5D34-40D7-B5FA-1913554F3F17}">
  <ds:schemaRefs>
    <ds:schemaRef ds:uri="http://schemas.microsoft.com/sharepoint/v3/contenttype/forms"/>
  </ds:schemaRefs>
</ds:datastoreItem>
</file>

<file path=customXml/itemProps2.xml><?xml version="1.0" encoding="utf-8"?>
<ds:datastoreItem xmlns:ds="http://schemas.openxmlformats.org/officeDocument/2006/customXml" ds:itemID="{CB4A0201-9D6A-4C54-8B5C-AA303C614B4E}">
  <ds:schemaRefs>
    <ds:schemaRef ds:uri="248fd173-33cc-4b63-8ba7-c91a8cd8bfb0"/>
    <ds:schemaRef ds:uri="http://schemas.microsoft.com/office/2006/metadata/properties"/>
    <ds:schemaRef ds:uri="http://purl.org/dc/dcmitype/"/>
    <ds:schemaRef ds:uri="http://www.w3.org/XML/1998/namespace"/>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a51219f6-0964-475f-8d13-fefba0de3748"/>
    <ds:schemaRef ds:uri="http://purl.org/dc/elements/1.1/"/>
  </ds:schemaRefs>
</ds:datastoreItem>
</file>

<file path=customXml/itemProps3.xml><?xml version="1.0" encoding="utf-8"?>
<ds:datastoreItem xmlns:ds="http://schemas.openxmlformats.org/officeDocument/2006/customXml" ds:itemID="{ABA1908F-F6D3-469E-87EA-9CB66C844F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1219f6-0964-475f-8d13-fefba0de3748"/>
    <ds:schemaRef ds:uri="248fd173-33cc-4b63-8ba7-c91a8cd8bf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3263</Words>
  <Characters>18605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Glover (OLSB)</dc:creator>
  <cp:keywords/>
  <dc:description/>
  <cp:lastModifiedBy>James Tatham</cp:lastModifiedBy>
  <cp:revision>2</cp:revision>
  <dcterms:created xsi:type="dcterms:W3CDTF">2024-03-28T11:05:00Z</dcterms:created>
  <dcterms:modified xsi:type="dcterms:W3CDTF">2024-03-28T11:05:00Z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0x0101004870E85F2646E64DA1390DF313F9EFE1</vt:lpwstr>
  </property>
</Properties>
</file>