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71F2" w:rsidRDefault="007771F2">
      <w:pPr>
        <w:widowControl w:val="0"/>
        <w:pBdr>
          <w:top w:val="nil"/>
          <w:left w:val="nil"/>
          <w:bottom w:val="nil"/>
          <w:right w:val="nil"/>
          <w:between w:val="nil"/>
        </w:pBdr>
        <w:spacing w:after="0" w:line="276" w:lineRule="auto"/>
        <w:rPr>
          <w:rFonts w:ascii="Arial" w:eastAsia="Arial" w:hAnsi="Arial" w:cs="Arial"/>
          <w:color w:val="000000"/>
        </w:rPr>
      </w:pPr>
    </w:p>
    <w:tbl>
      <w:tblPr>
        <w:tblStyle w:val="a"/>
        <w:tblpPr w:leftFromText="180" w:rightFromText="180" w:vertAnchor="page" w:horzAnchor="margin" w:tblpY="1535"/>
        <w:tblW w:w="1394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29"/>
        <w:gridCol w:w="1560"/>
        <w:gridCol w:w="259"/>
        <w:gridCol w:w="1158"/>
        <w:gridCol w:w="2977"/>
        <w:gridCol w:w="514"/>
        <w:gridCol w:w="4650"/>
      </w:tblGrid>
      <w:tr w:rsidR="007771F2">
        <w:tc>
          <w:tcPr>
            <w:tcW w:w="5807" w:type="dxa"/>
            <w:gridSpan w:val="4"/>
            <w:shd w:val="clear" w:color="auto" w:fill="DEEAF6"/>
          </w:tcPr>
          <w:p w:rsidR="007771F2" w:rsidRDefault="00505AE3">
            <w:pPr>
              <w:jc w:val="center"/>
              <w:rPr>
                <w:rFonts w:ascii="Arial" w:eastAsia="Arial" w:hAnsi="Arial" w:cs="Arial"/>
                <w:b/>
                <w:bCs/>
                <w:color w:val="000000"/>
                <w:sz w:val="24"/>
                <w:szCs w:val="24"/>
              </w:rPr>
            </w:pPr>
            <w:bookmarkStart w:id="0" w:name="_heading=h.5i4lwb5igbn1" w:colFirst="0" w:colLast="0"/>
            <w:bookmarkEnd w:id="0"/>
            <w:r>
              <w:rPr>
                <w:rFonts w:ascii="Arial" w:eastAsia="Arial" w:hAnsi="Arial" w:cs="Arial"/>
                <w:b/>
                <w:bCs/>
                <w:color w:val="000000"/>
                <w:sz w:val="24"/>
                <w:szCs w:val="24"/>
              </w:rPr>
              <w:lastRenderedPageBreak/>
              <w:t>Our half term work has a Geography Focus</w:t>
            </w:r>
          </w:p>
          <w:p w:rsidR="007771F2" w:rsidRDefault="007771F2">
            <w:pPr>
              <w:jc w:val="center"/>
              <w:rPr>
                <w:rFonts w:ascii="Arial" w:eastAsia="Arial" w:hAnsi="Arial" w:cs="Arial"/>
                <w:sz w:val="24"/>
                <w:szCs w:val="24"/>
              </w:rPr>
            </w:pPr>
          </w:p>
        </w:tc>
        <w:tc>
          <w:tcPr>
            <w:tcW w:w="8141" w:type="dxa"/>
            <w:gridSpan w:val="3"/>
            <w:shd w:val="clear" w:color="auto" w:fill="DEEAF6"/>
          </w:tcPr>
          <w:p w:rsidR="007771F2" w:rsidRDefault="00505AE3">
            <w:pPr>
              <w:jc w:val="center"/>
              <w:rPr>
                <w:rFonts w:ascii="Arial" w:eastAsia="Arial" w:hAnsi="Arial" w:cs="Arial"/>
                <w:sz w:val="24"/>
                <w:szCs w:val="24"/>
              </w:rPr>
            </w:pPr>
            <w:r>
              <w:rPr>
                <w:rFonts w:ascii="Arial" w:eastAsia="Arial" w:hAnsi="Arial" w:cs="Arial"/>
                <w:b/>
                <w:bCs/>
                <w:color w:val="000000"/>
                <w:sz w:val="24"/>
                <w:szCs w:val="24"/>
              </w:rPr>
              <w:t>As Geographers/Historians we will be answering these questions:</w:t>
            </w:r>
          </w:p>
          <w:p w:rsidR="007771F2" w:rsidRDefault="007771F2">
            <w:pPr>
              <w:jc w:val="center"/>
              <w:rPr>
                <w:rFonts w:ascii="Arial" w:eastAsia="Arial" w:hAnsi="Arial" w:cs="Arial"/>
                <w:sz w:val="24"/>
                <w:szCs w:val="24"/>
              </w:rPr>
            </w:pPr>
          </w:p>
        </w:tc>
      </w:tr>
      <w:tr w:rsidR="007771F2">
        <w:trPr>
          <w:trHeight w:val="989"/>
        </w:trPr>
        <w:tc>
          <w:tcPr>
            <w:tcW w:w="2830" w:type="dxa"/>
            <w:shd w:val="clear" w:color="auto" w:fill="DEEAF6"/>
            <w:vAlign w:val="center"/>
          </w:tcPr>
          <w:p w:rsidR="007771F2" w:rsidRDefault="00505AE3">
            <w:pPr>
              <w:jc w:val="center"/>
              <w:rPr>
                <w:rFonts w:ascii="Arial" w:eastAsia="Arial" w:hAnsi="Arial" w:cs="Arial"/>
                <w:b/>
                <w:bCs/>
                <w:sz w:val="24"/>
                <w:szCs w:val="24"/>
              </w:rPr>
            </w:pPr>
            <w:r>
              <w:rPr>
                <w:rFonts w:ascii="Arial" w:eastAsia="Arial" w:hAnsi="Arial" w:cs="Arial"/>
                <w:b/>
                <w:bCs/>
                <w:sz w:val="24"/>
                <w:szCs w:val="24"/>
              </w:rPr>
              <w:t>Learning challenge:</w:t>
            </w:r>
          </w:p>
        </w:tc>
        <w:tc>
          <w:tcPr>
            <w:tcW w:w="2977" w:type="dxa"/>
            <w:gridSpan w:val="3"/>
            <w:vAlign w:val="center"/>
          </w:tcPr>
          <w:p w:rsidR="007771F2" w:rsidRDefault="00117A4F">
            <w:pPr>
              <w:jc w:val="center"/>
            </w:pPr>
            <w:r>
              <w:rPr>
                <w:rFonts w:ascii="Arial" w:eastAsia="Arial" w:hAnsi="Arial" w:cs="Arial"/>
                <w:b/>
                <w:bCs/>
                <w:color w:val="000000"/>
                <w:sz w:val="24"/>
                <w:szCs w:val="24"/>
              </w:rPr>
              <w:t>How can we recreate the wonder of Ancient Egypt?</w:t>
            </w:r>
          </w:p>
        </w:tc>
        <w:tc>
          <w:tcPr>
            <w:tcW w:w="8141" w:type="dxa"/>
            <w:gridSpan w:val="3"/>
            <w:vMerge w:val="restart"/>
          </w:tcPr>
          <w:p w:rsidR="00117A4F" w:rsidRPr="00117A4F" w:rsidRDefault="00117A4F" w:rsidP="00117A4F">
            <w:pPr>
              <w:ind w:left="38" w:firstLine="142"/>
              <w:rPr>
                <w:rFonts w:ascii="Arial" w:eastAsia="Arial" w:hAnsi="Arial" w:cs="Arial"/>
                <w:b/>
                <w:bCs/>
                <w:color w:val="000000"/>
                <w:sz w:val="20"/>
                <w:szCs w:val="20"/>
              </w:rPr>
            </w:pPr>
            <w:r w:rsidRPr="00117A4F">
              <w:rPr>
                <w:rFonts w:ascii="Arial" w:eastAsia="Arial" w:hAnsi="Arial" w:cs="Arial"/>
                <w:b/>
                <w:bCs/>
                <w:color w:val="000000"/>
                <w:sz w:val="20"/>
                <w:szCs w:val="20"/>
              </w:rPr>
              <w:t>As Historians we will be answering these questions:</w:t>
            </w:r>
          </w:p>
          <w:p w:rsidR="00117A4F" w:rsidRPr="00117A4F" w:rsidRDefault="00117A4F" w:rsidP="00117A4F">
            <w:pPr>
              <w:ind w:left="38" w:firstLine="142"/>
              <w:rPr>
                <w:rFonts w:ascii="Arial" w:eastAsia="Arial" w:hAnsi="Arial" w:cs="Arial"/>
                <w:bCs/>
                <w:color w:val="000000"/>
                <w:sz w:val="20"/>
                <w:szCs w:val="20"/>
              </w:rPr>
            </w:pPr>
            <w:r w:rsidRPr="00117A4F">
              <w:rPr>
                <w:rFonts w:ascii="Arial" w:eastAsia="Arial" w:hAnsi="Arial" w:cs="Arial"/>
                <w:bCs/>
                <w:color w:val="000000"/>
                <w:sz w:val="20"/>
                <w:szCs w:val="20"/>
              </w:rPr>
              <w:t>LC 1 – Visit an Ancient Egyptian exhibit at a museum</w:t>
            </w:r>
          </w:p>
          <w:p w:rsidR="00117A4F" w:rsidRPr="00117A4F" w:rsidRDefault="00117A4F" w:rsidP="00117A4F">
            <w:pPr>
              <w:ind w:left="38" w:firstLine="142"/>
              <w:rPr>
                <w:rFonts w:ascii="Arial" w:eastAsia="Arial" w:hAnsi="Arial" w:cs="Arial"/>
                <w:bCs/>
                <w:color w:val="000000"/>
                <w:sz w:val="20"/>
                <w:szCs w:val="20"/>
              </w:rPr>
            </w:pPr>
            <w:r w:rsidRPr="00117A4F">
              <w:rPr>
                <w:rFonts w:ascii="Arial" w:eastAsia="Arial" w:hAnsi="Arial" w:cs="Arial"/>
                <w:bCs/>
                <w:color w:val="000000"/>
                <w:sz w:val="20"/>
                <w:szCs w:val="20"/>
              </w:rPr>
              <w:t>LC 2 - What is an archaeologist and how have they helped us find out about the past? Which famous archaeologist discovered some of Ancient Egypt’s past?</w:t>
            </w:r>
          </w:p>
          <w:p w:rsidR="00117A4F" w:rsidRPr="00117A4F" w:rsidRDefault="00117A4F" w:rsidP="00117A4F">
            <w:pPr>
              <w:ind w:left="38" w:firstLine="142"/>
              <w:rPr>
                <w:rFonts w:ascii="Arial" w:eastAsia="Arial" w:hAnsi="Arial" w:cs="Arial"/>
                <w:bCs/>
                <w:color w:val="000000"/>
                <w:sz w:val="20"/>
                <w:szCs w:val="20"/>
              </w:rPr>
            </w:pPr>
            <w:r w:rsidRPr="00117A4F">
              <w:rPr>
                <w:rFonts w:ascii="Arial" w:eastAsia="Arial" w:hAnsi="Arial" w:cs="Arial"/>
                <w:bCs/>
                <w:color w:val="000000"/>
                <w:sz w:val="20"/>
                <w:szCs w:val="20"/>
              </w:rPr>
              <w:t>LC 3 Who were the pharaohs and why were they very important?</w:t>
            </w:r>
          </w:p>
          <w:p w:rsidR="00117A4F" w:rsidRPr="00117A4F" w:rsidRDefault="00117A4F" w:rsidP="00117A4F">
            <w:pPr>
              <w:ind w:left="38" w:firstLine="142"/>
              <w:rPr>
                <w:rFonts w:ascii="Arial" w:eastAsia="Arial" w:hAnsi="Arial" w:cs="Arial"/>
                <w:bCs/>
                <w:color w:val="000000"/>
                <w:sz w:val="20"/>
                <w:szCs w:val="20"/>
              </w:rPr>
            </w:pPr>
            <w:r w:rsidRPr="00117A4F">
              <w:rPr>
                <w:rFonts w:ascii="Arial" w:eastAsia="Arial" w:hAnsi="Arial" w:cs="Arial"/>
                <w:bCs/>
                <w:color w:val="000000"/>
                <w:sz w:val="20"/>
                <w:szCs w:val="20"/>
              </w:rPr>
              <w:t>LC 4 - What have we learnt from the Ancient Egyptians writing?</w:t>
            </w:r>
          </w:p>
          <w:p w:rsidR="00117A4F" w:rsidRPr="00117A4F" w:rsidRDefault="00117A4F" w:rsidP="00117A4F">
            <w:pPr>
              <w:ind w:left="38" w:firstLine="142"/>
              <w:rPr>
                <w:rFonts w:ascii="Arial" w:eastAsia="Arial" w:hAnsi="Arial" w:cs="Arial"/>
                <w:bCs/>
                <w:color w:val="000000"/>
                <w:sz w:val="20"/>
                <w:szCs w:val="20"/>
              </w:rPr>
            </w:pPr>
            <w:r w:rsidRPr="00117A4F">
              <w:rPr>
                <w:rFonts w:ascii="Arial" w:eastAsia="Arial" w:hAnsi="Arial" w:cs="Arial"/>
                <w:bCs/>
                <w:color w:val="000000"/>
                <w:sz w:val="20"/>
                <w:szCs w:val="20"/>
              </w:rPr>
              <w:t>LC 5 - What would you ask an Ancient Egyptian?</w:t>
            </w:r>
          </w:p>
          <w:p w:rsidR="00117A4F" w:rsidRPr="00117A4F" w:rsidRDefault="00117A4F" w:rsidP="00117A4F">
            <w:pPr>
              <w:ind w:left="38" w:firstLine="142"/>
              <w:rPr>
                <w:rFonts w:ascii="Arial" w:eastAsia="Arial" w:hAnsi="Arial" w:cs="Arial"/>
                <w:bCs/>
                <w:color w:val="000000"/>
                <w:sz w:val="20"/>
                <w:szCs w:val="20"/>
              </w:rPr>
            </w:pPr>
            <w:r w:rsidRPr="00117A4F">
              <w:rPr>
                <w:rFonts w:ascii="Arial" w:eastAsia="Arial" w:hAnsi="Arial" w:cs="Arial"/>
                <w:bCs/>
                <w:color w:val="000000"/>
                <w:sz w:val="20"/>
                <w:szCs w:val="20"/>
              </w:rPr>
              <w:t>LC6 Reflection: Were the Egyptians more advanced than we are?</w:t>
            </w:r>
          </w:p>
          <w:p w:rsidR="007771F2" w:rsidRDefault="007771F2" w:rsidP="00117A4F">
            <w:pPr>
              <w:ind w:left="38" w:firstLine="142"/>
              <w:rPr>
                <w:rFonts w:ascii="Arial" w:eastAsia="Arial" w:hAnsi="Arial" w:cs="Arial"/>
              </w:rPr>
            </w:pPr>
          </w:p>
        </w:tc>
      </w:tr>
      <w:tr w:rsidR="007771F2">
        <w:trPr>
          <w:trHeight w:val="1176"/>
        </w:trPr>
        <w:tc>
          <w:tcPr>
            <w:tcW w:w="2830" w:type="dxa"/>
            <w:shd w:val="clear" w:color="auto" w:fill="DEEAF6"/>
            <w:vAlign w:val="center"/>
          </w:tcPr>
          <w:p w:rsidR="007771F2" w:rsidRDefault="00505AE3">
            <w:pPr>
              <w:jc w:val="center"/>
              <w:rPr>
                <w:rFonts w:ascii="Arial" w:eastAsia="Arial" w:hAnsi="Arial" w:cs="Arial"/>
                <w:b/>
                <w:bCs/>
                <w:sz w:val="24"/>
                <w:szCs w:val="24"/>
              </w:rPr>
            </w:pPr>
            <w:r>
              <w:rPr>
                <w:rFonts w:ascii="Arial" w:eastAsia="Arial" w:hAnsi="Arial" w:cs="Arial"/>
                <w:b/>
                <w:bCs/>
                <w:sz w:val="24"/>
                <w:szCs w:val="24"/>
              </w:rPr>
              <w:t>Wow moment</w:t>
            </w:r>
          </w:p>
        </w:tc>
        <w:tc>
          <w:tcPr>
            <w:tcW w:w="2977" w:type="dxa"/>
            <w:gridSpan w:val="3"/>
          </w:tcPr>
          <w:p w:rsidR="00117A4F" w:rsidRDefault="00117A4F" w:rsidP="00117A4F">
            <w:pPr>
              <w:pBdr>
                <w:top w:val="nil"/>
                <w:left w:val="nil"/>
                <w:bottom w:val="nil"/>
                <w:right w:val="nil"/>
                <w:between w:val="nil"/>
              </w:pBdr>
              <w:jc w:val="center"/>
              <w:rPr>
                <w:rFonts w:ascii="Arial" w:eastAsia="Arial" w:hAnsi="Arial" w:cs="Arial"/>
                <w:color w:val="000000"/>
                <w:sz w:val="24"/>
                <w:szCs w:val="24"/>
              </w:rPr>
            </w:pPr>
          </w:p>
          <w:p w:rsidR="007771F2" w:rsidRDefault="00117A4F" w:rsidP="00117A4F">
            <w:pPr>
              <w:pBdr>
                <w:top w:val="nil"/>
                <w:left w:val="nil"/>
                <w:bottom w:val="nil"/>
                <w:right w:val="nil"/>
                <w:between w:val="nil"/>
              </w:pBdr>
              <w:jc w:val="center"/>
              <w:rPr>
                <w:rFonts w:ascii="Arial" w:eastAsia="Arial" w:hAnsi="Arial" w:cs="Arial"/>
                <w:color w:val="000000"/>
                <w:sz w:val="24"/>
                <w:szCs w:val="24"/>
              </w:rPr>
            </w:pPr>
            <w:r>
              <w:rPr>
                <w:rFonts w:ascii="Arial" w:eastAsia="Arial" w:hAnsi="Arial" w:cs="Arial"/>
                <w:color w:val="000000"/>
                <w:sz w:val="24"/>
                <w:szCs w:val="24"/>
              </w:rPr>
              <w:t>Visit to Bolton Museum</w:t>
            </w:r>
          </w:p>
        </w:tc>
        <w:tc>
          <w:tcPr>
            <w:tcW w:w="8141" w:type="dxa"/>
            <w:gridSpan w:val="3"/>
            <w:vMerge/>
          </w:tcPr>
          <w:p w:rsidR="007771F2" w:rsidRDefault="007771F2">
            <w:pPr>
              <w:widowControl w:val="0"/>
              <w:pBdr>
                <w:top w:val="nil"/>
                <w:left w:val="nil"/>
                <w:bottom w:val="nil"/>
                <w:right w:val="nil"/>
                <w:between w:val="nil"/>
              </w:pBdr>
              <w:spacing w:line="276" w:lineRule="auto"/>
              <w:rPr>
                <w:rFonts w:ascii="Arial" w:eastAsia="Arial" w:hAnsi="Arial" w:cs="Arial"/>
                <w:color w:val="000000"/>
                <w:sz w:val="24"/>
                <w:szCs w:val="24"/>
              </w:rPr>
            </w:pPr>
          </w:p>
        </w:tc>
      </w:tr>
      <w:tr w:rsidR="007771F2">
        <w:tc>
          <w:tcPr>
            <w:tcW w:w="4390" w:type="dxa"/>
            <w:gridSpan w:val="2"/>
            <w:shd w:val="clear" w:color="auto" w:fill="DEEAF6"/>
          </w:tcPr>
          <w:p w:rsidR="007771F2" w:rsidRDefault="00505AE3">
            <w:pPr>
              <w:rPr>
                <w:rFonts w:ascii="Arial" w:eastAsia="Arial" w:hAnsi="Arial" w:cs="Arial"/>
                <w:b/>
                <w:bCs/>
                <w:sz w:val="24"/>
                <w:szCs w:val="24"/>
              </w:rPr>
            </w:pPr>
            <w:r>
              <w:rPr>
                <w:rFonts w:ascii="Arial" w:eastAsia="Arial" w:hAnsi="Arial" w:cs="Arial"/>
                <w:b/>
                <w:bCs/>
                <w:sz w:val="24"/>
                <w:szCs w:val="24"/>
              </w:rPr>
              <w:t xml:space="preserve">As writers:  </w:t>
            </w:r>
          </w:p>
          <w:p w:rsidR="007771F2" w:rsidRDefault="007771F2">
            <w:pPr>
              <w:rPr>
                <w:rFonts w:ascii="Arial" w:eastAsia="Arial" w:hAnsi="Arial" w:cs="Arial"/>
                <w:b/>
                <w:bCs/>
                <w:sz w:val="24"/>
                <w:szCs w:val="24"/>
              </w:rPr>
            </w:pPr>
          </w:p>
        </w:tc>
        <w:tc>
          <w:tcPr>
            <w:tcW w:w="4394" w:type="dxa"/>
            <w:gridSpan w:val="3"/>
            <w:shd w:val="clear" w:color="auto" w:fill="DEEAF6"/>
          </w:tcPr>
          <w:p w:rsidR="007771F2" w:rsidRDefault="00505AE3">
            <w:pPr>
              <w:rPr>
                <w:rFonts w:ascii="Arial" w:eastAsia="Arial" w:hAnsi="Arial" w:cs="Arial"/>
                <w:b/>
                <w:bCs/>
                <w:sz w:val="24"/>
                <w:szCs w:val="24"/>
              </w:rPr>
            </w:pPr>
            <w:r>
              <w:rPr>
                <w:rFonts w:ascii="Arial" w:eastAsia="Arial" w:hAnsi="Arial" w:cs="Arial"/>
                <w:b/>
                <w:bCs/>
                <w:sz w:val="24"/>
                <w:szCs w:val="24"/>
              </w:rPr>
              <w:t>As spellers:</w:t>
            </w:r>
          </w:p>
        </w:tc>
        <w:tc>
          <w:tcPr>
            <w:tcW w:w="5164" w:type="dxa"/>
            <w:gridSpan w:val="2"/>
            <w:shd w:val="clear" w:color="auto" w:fill="DEEAF6"/>
          </w:tcPr>
          <w:p w:rsidR="007771F2" w:rsidRDefault="00505AE3">
            <w:pPr>
              <w:rPr>
                <w:rFonts w:ascii="Arial" w:eastAsia="Arial" w:hAnsi="Arial" w:cs="Arial"/>
                <w:b/>
                <w:bCs/>
                <w:sz w:val="24"/>
                <w:szCs w:val="24"/>
              </w:rPr>
            </w:pPr>
            <w:r>
              <w:rPr>
                <w:rFonts w:ascii="Arial" w:eastAsia="Arial" w:hAnsi="Arial" w:cs="Arial"/>
                <w:b/>
                <w:bCs/>
                <w:sz w:val="24"/>
                <w:szCs w:val="24"/>
              </w:rPr>
              <w:t xml:space="preserve">As editors:   </w:t>
            </w:r>
          </w:p>
        </w:tc>
      </w:tr>
      <w:tr w:rsidR="007771F2">
        <w:tc>
          <w:tcPr>
            <w:tcW w:w="4390" w:type="dxa"/>
            <w:gridSpan w:val="2"/>
          </w:tcPr>
          <w:p w:rsidR="007771F2" w:rsidRDefault="00505AE3">
            <w:pPr>
              <w:rPr>
                <w:rFonts w:ascii="Arial" w:eastAsia="Arial" w:hAnsi="Arial" w:cs="Arial"/>
                <w:sz w:val="24"/>
                <w:szCs w:val="24"/>
              </w:rPr>
            </w:pPr>
            <w:r>
              <w:rPr>
                <w:rFonts w:ascii="Arial" w:eastAsia="Arial" w:hAnsi="Arial" w:cs="Arial"/>
                <w:b/>
                <w:bCs/>
                <w:color w:val="000000"/>
                <w:sz w:val="24"/>
                <w:szCs w:val="24"/>
              </w:rPr>
              <w:t>We will be able to:</w:t>
            </w:r>
          </w:p>
          <w:p w:rsidR="00117A4F" w:rsidRDefault="00117A4F" w:rsidP="00117A4F">
            <w:pPr>
              <w:pStyle w:val="ListParagraph"/>
              <w:numPr>
                <w:ilvl w:val="0"/>
                <w:numId w:val="9"/>
              </w:numPr>
              <w:rPr>
                <w:rFonts w:ascii="Arial" w:eastAsia="Arial" w:hAnsi="Arial" w:cs="Arial"/>
                <w:sz w:val="24"/>
                <w:szCs w:val="24"/>
              </w:rPr>
            </w:pPr>
            <w:r w:rsidRPr="00117A4F">
              <w:rPr>
                <w:rFonts w:ascii="Arial" w:eastAsia="Arial" w:hAnsi="Arial" w:cs="Arial"/>
                <w:sz w:val="24"/>
                <w:szCs w:val="24"/>
              </w:rPr>
              <w:t>Use persuasive language, powerful vocabulary and a range of sentence structures to engage the reader.</w:t>
            </w:r>
          </w:p>
          <w:p w:rsidR="00117A4F" w:rsidRDefault="00117A4F" w:rsidP="00117A4F">
            <w:pPr>
              <w:pStyle w:val="ListParagraph"/>
              <w:numPr>
                <w:ilvl w:val="0"/>
                <w:numId w:val="9"/>
              </w:numPr>
              <w:rPr>
                <w:rFonts w:ascii="Arial" w:eastAsia="Arial" w:hAnsi="Arial" w:cs="Arial"/>
                <w:sz w:val="24"/>
                <w:szCs w:val="24"/>
              </w:rPr>
            </w:pPr>
            <w:r w:rsidRPr="00117A4F">
              <w:rPr>
                <w:rFonts w:ascii="Arial" w:eastAsia="Arial" w:hAnsi="Arial" w:cs="Arial"/>
                <w:sz w:val="24"/>
                <w:szCs w:val="24"/>
              </w:rPr>
              <w:t>Write a persuasive advert to encourage others to visit Ancient Egypt.</w:t>
            </w:r>
          </w:p>
          <w:p w:rsidR="00117A4F" w:rsidRDefault="00117A4F" w:rsidP="00117A4F">
            <w:pPr>
              <w:pStyle w:val="ListParagraph"/>
              <w:numPr>
                <w:ilvl w:val="0"/>
                <w:numId w:val="9"/>
              </w:numPr>
              <w:rPr>
                <w:rFonts w:ascii="Arial" w:eastAsia="Arial" w:hAnsi="Arial" w:cs="Arial"/>
                <w:sz w:val="24"/>
                <w:szCs w:val="24"/>
              </w:rPr>
            </w:pPr>
            <w:r w:rsidRPr="00117A4F">
              <w:rPr>
                <w:rFonts w:ascii="Arial" w:eastAsia="Arial" w:hAnsi="Arial" w:cs="Arial"/>
                <w:sz w:val="24"/>
                <w:szCs w:val="24"/>
              </w:rPr>
              <w:t>Write a chronological recount in the form of a biography, using the correct features and an appropriate formal tone.</w:t>
            </w:r>
          </w:p>
          <w:p w:rsidR="00117A4F" w:rsidRDefault="00117A4F" w:rsidP="00117A4F">
            <w:pPr>
              <w:pStyle w:val="ListParagraph"/>
              <w:numPr>
                <w:ilvl w:val="0"/>
                <w:numId w:val="9"/>
              </w:numPr>
              <w:rPr>
                <w:rFonts w:ascii="Arial" w:eastAsia="Arial" w:hAnsi="Arial" w:cs="Arial"/>
                <w:sz w:val="24"/>
                <w:szCs w:val="24"/>
              </w:rPr>
            </w:pPr>
            <w:r w:rsidRPr="00117A4F">
              <w:rPr>
                <w:rFonts w:ascii="Arial" w:eastAsia="Arial" w:hAnsi="Arial" w:cs="Arial"/>
                <w:sz w:val="24"/>
                <w:szCs w:val="24"/>
              </w:rPr>
              <w:t>Edit and improve our writing independently, checking for accuracy and effect.</w:t>
            </w:r>
          </w:p>
          <w:p w:rsidR="00117A4F" w:rsidRPr="00117A4F" w:rsidRDefault="00117A4F" w:rsidP="00117A4F">
            <w:pPr>
              <w:pStyle w:val="ListParagraph"/>
              <w:rPr>
                <w:rFonts w:ascii="Arial" w:eastAsia="Arial" w:hAnsi="Arial" w:cs="Arial"/>
                <w:sz w:val="24"/>
                <w:szCs w:val="24"/>
              </w:rPr>
            </w:pPr>
          </w:p>
          <w:p w:rsidR="007771F2" w:rsidRDefault="00505AE3">
            <w:pPr>
              <w:rPr>
                <w:rFonts w:ascii="Arial" w:eastAsia="Arial" w:hAnsi="Arial" w:cs="Arial"/>
                <w:b/>
                <w:bCs/>
                <w:sz w:val="24"/>
                <w:szCs w:val="24"/>
              </w:rPr>
            </w:pPr>
            <w:r>
              <w:rPr>
                <w:rFonts w:ascii="Arial" w:eastAsia="Arial" w:hAnsi="Arial" w:cs="Arial"/>
                <w:b/>
                <w:bCs/>
                <w:sz w:val="24"/>
                <w:szCs w:val="24"/>
              </w:rPr>
              <w:t xml:space="preserve">Key knowledge: </w:t>
            </w:r>
          </w:p>
          <w:p w:rsidR="007771F2" w:rsidRDefault="00117A4F" w:rsidP="00117A4F">
            <w:pPr>
              <w:numPr>
                <w:ilvl w:val="0"/>
                <w:numId w:val="4"/>
              </w:numPr>
              <w:rPr>
                <w:rFonts w:ascii="Arial" w:eastAsia="Arial" w:hAnsi="Arial" w:cs="Arial"/>
                <w:sz w:val="24"/>
                <w:szCs w:val="24"/>
              </w:rPr>
            </w:pPr>
            <w:r w:rsidRPr="00117A4F">
              <w:rPr>
                <w:rFonts w:ascii="Arial" w:eastAsia="Arial" w:hAnsi="Arial" w:cs="Arial"/>
                <w:sz w:val="24"/>
                <w:szCs w:val="24"/>
              </w:rPr>
              <w:t xml:space="preserve">Persuasive adverts use emotive language, rhetorical questions, powerful adjectives and </w:t>
            </w:r>
            <w:r w:rsidRPr="00117A4F">
              <w:rPr>
                <w:rFonts w:ascii="Arial" w:eastAsia="Arial" w:hAnsi="Arial" w:cs="Arial"/>
                <w:sz w:val="24"/>
                <w:szCs w:val="24"/>
              </w:rPr>
              <w:lastRenderedPageBreak/>
              <w:t>persuasive techniques to influence the reader.</w:t>
            </w:r>
          </w:p>
          <w:p w:rsidR="00117A4F" w:rsidRDefault="00117A4F" w:rsidP="00117A4F">
            <w:pPr>
              <w:numPr>
                <w:ilvl w:val="0"/>
                <w:numId w:val="4"/>
              </w:numPr>
              <w:rPr>
                <w:rFonts w:ascii="Arial" w:eastAsia="Arial" w:hAnsi="Arial" w:cs="Arial"/>
                <w:sz w:val="24"/>
                <w:szCs w:val="24"/>
              </w:rPr>
            </w:pPr>
            <w:r w:rsidRPr="00117A4F">
              <w:rPr>
                <w:rFonts w:ascii="Arial" w:eastAsia="Arial" w:hAnsi="Arial" w:cs="Arial"/>
                <w:sz w:val="24"/>
                <w:szCs w:val="24"/>
              </w:rPr>
              <w:t>Biographies are written in the third person and past tense, presenting events in chronological order.</w:t>
            </w:r>
          </w:p>
          <w:p w:rsidR="00117A4F" w:rsidRDefault="00117A4F" w:rsidP="00117A4F">
            <w:pPr>
              <w:numPr>
                <w:ilvl w:val="0"/>
                <w:numId w:val="4"/>
              </w:numPr>
              <w:rPr>
                <w:rFonts w:ascii="Arial" w:eastAsia="Arial" w:hAnsi="Arial" w:cs="Arial"/>
                <w:sz w:val="24"/>
                <w:szCs w:val="24"/>
              </w:rPr>
            </w:pPr>
            <w:r w:rsidRPr="00117A4F">
              <w:rPr>
                <w:rFonts w:ascii="Arial" w:eastAsia="Arial" w:hAnsi="Arial" w:cs="Arial"/>
                <w:sz w:val="24"/>
                <w:szCs w:val="24"/>
              </w:rPr>
              <w:t>Fronted adverbials, conjunctions and a range of sentence structures help to create cohesion and add detail.</w:t>
            </w:r>
          </w:p>
          <w:p w:rsidR="00117A4F" w:rsidRDefault="00117A4F" w:rsidP="00117A4F">
            <w:pPr>
              <w:numPr>
                <w:ilvl w:val="0"/>
                <w:numId w:val="4"/>
              </w:numPr>
              <w:rPr>
                <w:rFonts w:ascii="Arial" w:eastAsia="Arial" w:hAnsi="Arial" w:cs="Arial"/>
                <w:sz w:val="24"/>
                <w:szCs w:val="24"/>
              </w:rPr>
            </w:pPr>
            <w:r w:rsidRPr="00117A4F">
              <w:rPr>
                <w:rFonts w:ascii="Arial" w:eastAsia="Arial" w:hAnsi="Arial" w:cs="Arial"/>
                <w:sz w:val="24"/>
                <w:szCs w:val="24"/>
              </w:rPr>
              <w:t>Correct use of inverted commas, commas, apostrophes and other Year 4 punctuation helps make writing clear and accurate.</w:t>
            </w:r>
          </w:p>
          <w:p w:rsidR="007771F2" w:rsidRDefault="00505AE3">
            <w:pPr>
              <w:numPr>
                <w:ilvl w:val="0"/>
                <w:numId w:val="4"/>
              </w:numPr>
              <w:rPr>
                <w:rFonts w:ascii="Arial" w:eastAsia="Arial" w:hAnsi="Arial" w:cs="Arial"/>
                <w:sz w:val="24"/>
                <w:szCs w:val="24"/>
              </w:rPr>
            </w:pPr>
            <w:r>
              <w:rPr>
                <w:rFonts w:ascii="Arial" w:eastAsia="Arial" w:hAnsi="Arial" w:cs="Arial"/>
                <w:sz w:val="24"/>
                <w:szCs w:val="24"/>
              </w:rPr>
              <w:t>Careful editing improves spelling, punctuation, grammar and presentation</w:t>
            </w:r>
          </w:p>
          <w:p w:rsidR="007771F2" w:rsidRDefault="007771F2">
            <w:pPr>
              <w:rPr>
                <w:rFonts w:ascii="Arial" w:eastAsia="Arial" w:hAnsi="Arial" w:cs="Arial"/>
                <w:b/>
                <w:bCs/>
                <w:sz w:val="24"/>
                <w:szCs w:val="24"/>
              </w:rPr>
            </w:pPr>
          </w:p>
        </w:tc>
        <w:tc>
          <w:tcPr>
            <w:tcW w:w="4394" w:type="dxa"/>
            <w:gridSpan w:val="3"/>
          </w:tcPr>
          <w:p w:rsidR="007771F2" w:rsidRDefault="00505AE3">
            <w:pPr>
              <w:rPr>
                <w:rFonts w:ascii="Arial" w:eastAsia="Arial" w:hAnsi="Arial" w:cs="Arial"/>
                <w:sz w:val="24"/>
                <w:szCs w:val="24"/>
              </w:rPr>
            </w:pPr>
            <w:r>
              <w:rPr>
                <w:rFonts w:ascii="Arial" w:eastAsia="Arial" w:hAnsi="Arial" w:cs="Arial"/>
                <w:b/>
                <w:bCs/>
                <w:color w:val="000000"/>
                <w:sz w:val="24"/>
                <w:szCs w:val="24"/>
              </w:rPr>
              <w:lastRenderedPageBreak/>
              <w:t>We will be able to:</w:t>
            </w:r>
          </w:p>
          <w:p w:rsidR="007771F2" w:rsidRDefault="00117A4F" w:rsidP="00117A4F">
            <w:pPr>
              <w:numPr>
                <w:ilvl w:val="0"/>
                <w:numId w:val="7"/>
              </w:numPr>
              <w:pBdr>
                <w:top w:val="nil"/>
                <w:left w:val="nil"/>
                <w:bottom w:val="nil"/>
                <w:right w:val="nil"/>
                <w:between w:val="nil"/>
              </w:pBdr>
              <w:ind w:hanging="360"/>
              <w:rPr>
                <w:rFonts w:ascii="Arial" w:eastAsia="Arial" w:hAnsi="Arial" w:cs="Arial"/>
                <w:sz w:val="24"/>
                <w:szCs w:val="24"/>
              </w:rPr>
            </w:pPr>
            <w:r w:rsidRPr="00117A4F">
              <w:rPr>
                <w:rFonts w:ascii="Arial" w:eastAsia="Arial" w:hAnsi="Arial" w:cs="Arial"/>
                <w:sz w:val="24"/>
                <w:szCs w:val="24"/>
              </w:rPr>
              <w:t>Spell words with the suffixes -</w:t>
            </w:r>
            <w:proofErr w:type="spellStart"/>
            <w:r w:rsidRPr="00117A4F">
              <w:rPr>
                <w:rFonts w:ascii="Arial" w:eastAsia="Arial" w:hAnsi="Arial" w:cs="Arial"/>
                <w:sz w:val="24"/>
                <w:szCs w:val="24"/>
              </w:rPr>
              <w:t>sion</w:t>
            </w:r>
            <w:proofErr w:type="spellEnd"/>
            <w:r w:rsidRPr="00117A4F">
              <w:rPr>
                <w:rFonts w:ascii="Arial" w:eastAsia="Arial" w:hAnsi="Arial" w:cs="Arial"/>
                <w:sz w:val="24"/>
                <w:szCs w:val="24"/>
              </w:rPr>
              <w:t>, -</w:t>
            </w:r>
            <w:proofErr w:type="spellStart"/>
            <w:r w:rsidRPr="00117A4F">
              <w:rPr>
                <w:rFonts w:ascii="Arial" w:eastAsia="Arial" w:hAnsi="Arial" w:cs="Arial"/>
                <w:sz w:val="24"/>
                <w:szCs w:val="24"/>
              </w:rPr>
              <w:t>ssion</w:t>
            </w:r>
            <w:proofErr w:type="spellEnd"/>
            <w:r w:rsidRPr="00117A4F">
              <w:rPr>
                <w:rFonts w:ascii="Arial" w:eastAsia="Arial" w:hAnsi="Arial" w:cs="Arial"/>
                <w:sz w:val="24"/>
                <w:szCs w:val="24"/>
              </w:rPr>
              <w:t>, -</w:t>
            </w:r>
            <w:proofErr w:type="spellStart"/>
            <w:r w:rsidRPr="00117A4F">
              <w:rPr>
                <w:rFonts w:ascii="Arial" w:eastAsia="Arial" w:hAnsi="Arial" w:cs="Arial"/>
                <w:sz w:val="24"/>
                <w:szCs w:val="24"/>
              </w:rPr>
              <w:t>cian</w:t>
            </w:r>
            <w:proofErr w:type="spellEnd"/>
            <w:r w:rsidRPr="00117A4F">
              <w:rPr>
                <w:rFonts w:ascii="Arial" w:eastAsia="Arial" w:hAnsi="Arial" w:cs="Arial"/>
                <w:sz w:val="24"/>
                <w:szCs w:val="24"/>
              </w:rPr>
              <w:t xml:space="preserve"> and -</w:t>
            </w:r>
            <w:proofErr w:type="spellStart"/>
            <w:r w:rsidRPr="00117A4F">
              <w:rPr>
                <w:rFonts w:ascii="Arial" w:eastAsia="Arial" w:hAnsi="Arial" w:cs="Arial"/>
                <w:sz w:val="24"/>
                <w:szCs w:val="24"/>
              </w:rPr>
              <w:t>tion</w:t>
            </w:r>
            <w:proofErr w:type="spellEnd"/>
            <w:r w:rsidRPr="00117A4F">
              <w:rPr>
                <w:rFonts w:ascii="Arial" w:eastAsia="Arial" w:hAnsi="Arial" w:cs="Arial"/>
                <w:sz w:val="24"/>
                <w:szCs w:val="24"/>
              </w:rPr>
              <w:t xml:space="preserve"> accurately.</w:t>
            </w:r>
          </w:p>
          <w:p w:rsidR="00117A4F" w:rsidRDefault="00117A4F" w:rsidP="00117A4F">
            <w:pPr>
              <w:numPr>
                <w:ilvl w:val="0"/>
                <w:numId w:val="7"/>
              </w:numPr>
              <w:pBdr>
                <w:top w:val="nil"/>
                <w:left w:val="nil"/>
                <w:bottom w:val="nil"/>
                <w:right w:val="nil"/>
                <w:between w:val="nil"/>
              </w:pBdr>
              <w:ind w:hanging="360"/>
              <w:rPr>
                <w:rFonts w:ascii="Arial" w:eastAsia="Arial" w:hAnsi="Arial" w:cs="Arial"/>
                <w:sz w:val="24"/>
                <w:szCs w:val="24"/>
              </w:rPr>
            </w:pPr>
            <w:r w:rsidRPr="00117A4F">
              <w:rPr>
                <w:rFonts w:ascii="Arial" w:eastAsia="Arial" w:hAnsi="Arial" w:cs="Arial"/>
                <w:sz w:val="24"/>
                <w:szCs w:val="24"/>
              </w:rPr>
              <w:t>Recognise spelling patterns and use root words to help us spell words with different suffixes.</w:t>
            </w:r>
          </w:p>
          <w:p w:rsidR="00A1581B" w:rsidRDefault="00A1581B" w:rsidP="00117A4F">
            <w:pPr>
              <w:numPr>
                <w:ilvl w:val="0"/>
                <w:numId w:val="7"/>
              </w:numPr>
              <w:pBdr>
                <w:top w:val="nil"/>
                <w:left w:val="nil"/>
                <w:bottom w:val="nil"/>
                <w:right w:val="nil"/>
                <w:between w:val="nil"/>
              </w:pBdr>
              <w:ind w:hanging="360"/>
              <w:rPr>
                <w:rFonts w:ascii="Arial" w:eastAsia="Arial" w:hAnsi="Arial" w:cs="Arial"/>
                <w:sz w:val="24"/>
                <w:szCs w:val="24"/>
              </w:rPr>
            </w:pPr>
            <w:r w:rsidRPr="00A1581B">
              <w:rPr>
                <w:rFonts w:ascii="Arial" w:eastAsia="Arial" w:hAnsi="Arial" w:cs="Arial"/>
                <w:sz w:val="24"/>
                <w:szCs w:val="24"/>
              </w:rPr>
              <w:t>Apply spelling rules and patterns when writing independently.</w:t>
            </w:r>
          </w:p>
          <w:p w:rsidR="00A1581B" w:rsidRDefault="00A1581B" w:rsidP="00117A4F">
            <w:pPr>
              <w:numPr>
                <w:ilvl w:val="0"/>
                <w:numId w:val="7"/>
              </w:numPr>
              <w:pBdr>
                <w:top w:val="nil"/>
                <w:left w:val="nil"/>
                <w:bottom w:val="nil"/>
                <w:right w:val="nil"/>
                <w:between w:val="nil"/>
              </w:pBdr>
              <w:ind w:hanging="360"/>
              <w:rPr>
                <w:rFonts w:ascii="Arial" w:eastAsia="Arial" w:hAnsi="Arial" w:cs="Arial"/>
                <w:sz w:val="24"/>
                <w:szCs w:val="24"/>
              </w:rPr>
            </w:pPr>
            <w:r w:rsidRPr="00A1581B">
              <w:rPr>
                <w:rFonts w:ascii="Arial" w:eastAsia="Arial" w:hAnsi="Arial" w:cs="Arial"/>
                <w:sz w:val="24"/>
                <w:szCs w:val="24"/>
              </w:rPr>
              <w:t>Use dictionaries to check the spelling and meaning of unfamiliar words.</w:t>
            </w:r>
          </w:p>
          <w:p w:rsidR="00A1581B" w:rsidRDefault="00A1581B" w:rsidP="00A1581B">
            <w:pPr>
              <w:pBdr>
                <w:top w:val="nil"/>
                <w:left w:val="nil"/>
                <w:bottom w:val="nil"/>
                <w:right w:val="nil"/>
                <w:between w:val="nil"/>
              </w:pBdr>
              <w:ind w:left="644"/>
              <w:rPr>
                <w:rFonts w:ascii="Arial" w:eastAsia="Arial" w:hAnsi="Arial" w:cs="Arial"/>
                <w:sz w:val="24"/>
                <w:szCs w:val="24"/>
              </w:rPr>
            </w:pPr>
          </w:p>
          <w:p w:rsidR="007771F2" w:rsidRDefault="00505AE3">
            <w:pPr>
              <w:rPr>
                <w:rFonts w:ascii="Arial" w:eastAsia="Arial" w:hAnsi="Arial" w:cs="Arial"/>
                <w:b/>
                <w:bCs/>
                <w:sz w:val="24"/>
                <w:szCs w:val="24"/>
              </w:rPr>
            </w:pPr>
            <w:r>
              <w:rPr>
                <w:rFonts w:ascii="Arial" w:eastAsia="Arial" w:hAnsi="Arial" w:cs="Arial"/>
                <w:b/>
                <w:bCs/>
                <w:sz w:val="24"/>
                <w:szCs w:val="24"/>
              </w:rPr>
              <w:t xml:space="preserve">Key knowledge: </w:t>
            </w:r>
          </w:p>
          <w:p w:rsidR="007771F2" w:rsidRDefault="00A1581B" w:rsidP="00A1581B">
            <w:pPr>
              <w:numPr>
                <w:ilvl w:val="0"/>
                <w:numId w:val="6"/>
              </w:numPr>
              <w:rPr>
                <w:rFonts w:ascii="Arial" w:eastAsia="Arial" w:hAnsi="Arial" w:cs="Arial"/>
                <w:bCs/>
                <w:sz w:val="24"/>
                <w:szCs w:val="24"/>
              </w:rPr>
            </w:pPr>
            <w:r w:rsidRPr="00A1581B">
              <w:rPr>
                <w:rFonts w:ascii="Arial" w:eastAsia="Arial" w:hAnsi="Arial" w:cs="Arial"/>
                <w:bCs/>
                <w:sz w:val="24"/>
                <w:szCs w:val="24"/>
              </w:rPr>
              <w:t>Suffixes -</w:t>
            </w:r>
            <w:proofErr w:type="spellStart"/>
            <w:r w:rsidRPr="00A1581B">
              <w:rPr>
                <w:rFonts w:ascii="Arial" w:eastAsia="Arial" w:hAnsi="Arial" w:cs="Arial"/>
                <w:bCs/>
                <w:sz w:val="24"/>
                <w:szCs w:val="24"/>
              </w:rPr>
              <w:t>sion</w:t>
            </w:r>
            <w:proofErr w:type="spellEnd"/>
            <w:r w:rsidRPr="00A1581B">
              <w:rPr>
                <w:rFonts w:ascii="Arial" w:eastAsia="Arial" w:hAnsi="Arial" w:cs="Arial"/>
                <w:bCs/>
                <w:sz w:val="24"/>
                <w:szCs w:val="24"/>
              </w:rPr>
              <w:t>, -</w:t>
            </w:r>
            <w:proofErr w:type="spellStart"/>
            <w:r w:rsidRPr="00A1581B">
              <w:rPr>
                <w:rFonts w:ascii="Arial" w:eastAsia="Arial" w:hAnsi="Arial" w:cs="Arial"/>
                <w:bCs/>
                <w:sz w:val="24"/>
                <w:szCs w:val="24"/>
              </w:rPr>
              <w:t>ssion</w:t>
            </w:r>
            <w:proofErr w:type="spellEnd"/>
            <w:r w:rsidRPr="00A1581B">
              <w:rPr>
                <w:rFonts w:ascii="Arial" w:eastAsia="Arial" w:hAnsi="Arial" w:cs="Arial"/>
                <w:bCs/>
                <w:sz w:val="24"/>
                <w:szCs w:val="24"/>
              </w:rPr>
              <w:t>, -</w:t>
            </w:r>
            <w:proofErr w:type="spellStart"/>
            <w:r w:rsidRPr="00A1581B">
              <w:rPr>
                <w:rFonts w:ascii="Arial" w:eastAsia="Arial" w:hAnsi="Arial" w:cs="Arial"/>
                <w:bCs/>
                <w:sz w:val="24"/>
                <w:szCs w:val="24"/>
              </w:rPr>
              <w:t>cian</w:t>
            </w:r>
            <w:proofErr w:type="spellEnd"/>
            <w:r w:rsidRPr="00A1581B">
              <w:rPr>
                <w:rFonts w:ascii="Arial" w:eastAsia="Arial" w:hAnsi="Arial" w:cs="Arial"/>
                <w:bCs/>
                <w:sz w:val="24"/>
                <w:szCs w:val="24"/>
              </w:rPr>
              <w:t xml:space="preserve"> and -</w:t>
            </w:r>
            <w:proofErr w:type="spellStart"/>
            <w:r w:rsidRPr="00A1581B">
              <w:rPr>
                <w:rFonts w:ascii="Arial" w:eastAsia="Arial" w:hAnsi="Arial" w:cs="Arial"/>
                <w:bCs/>
                <w:sz w:val="24"/>
                <w:szCs w:val="24"/>
              </w:rPr>
              <w:t>tion</w:t>
            </w:r>
            <w:proofErr w:type="spellEnd"/>
            <w:r w:rsidRPr="00A1581B">
              <w:rPr>
                <w:rFonts w:ascii="Arial" w:eastAsia="Arial" w:hAnsi="Arial" w:cs="Arial"/>
                <w:bCs/>
                <w:sz w:val="24"/>
                <w:szCs w:val="24"/>
              </w:rPr>
              <w:t xml:space="preserve"> follow different spelling patterns depending on the root word.</w:t>
            </w:r>
          </w:p>
          <w:p w:rsidR="00A1581B" w:rsidRDefault="00A1581B" w:rsidP="00A1581B">
            <w:pPr>
              <w:numPr>
                <w:ilvl w:val="0"/>
                <w:numId w:val="6"/>
              </w:numPr>
              <w:rPr>
                <w:rFonts w:ascii="Arial" w:eastAsia="Arial" w:hAnsi="Arial" w:cs="Arial"/>
                <w:bCs/>
                <w:sz w:val="24"/>
                <w:szCs w:val="24"/>
              </w:rPr>
            </w:pPr>
            <w:r w:rsidRPr="00A1581B">
              <w:rPr>
                <w:rFonts w:ascii="Arial" w:eastAsia="Arial" w:hAnsi="Arial" w:cs="Arial"/>
                <w:bCs/>
                <w:sz w:val="24"/>
                <w:szCs w:val="24"/>
              </w:rPr>
              <w:t>The suffix -</w:t>
            </w:r>
            <w:proofErr w:type="spellStart"/>
            <w:r w:rsidRPr="00A1581B">
              <w:rPr>
                <w:rFonts w:ascii="Arial" w:eastAsia="Arial" w:hAnsi="Arial" w:cs="Arial"/>
                <w:bCs/>
                <w:sz w:val="24"/>
                <w:szCs w:val="24"/>
              </w:rPr>
              <w:t>cian</w:t>
            </w:r>
            <w:proofErr w:type="spellEnd"/>
            <w:r w:rsidRPr="00A1581B">
              <w:rPr>
                <w:rFonts w:ascii="Arial" w:eastAsia="Arial" w:hAnsi="Arial" w:cs="Arial"/>
                <w:bCs/>
                <w:sz w:val="24"/>
                <w:szCs w:val="24"/>
              </w:rPr>
              <w:t xml:space="preserve"> is often used for words describing jobs or </w:t>
            </w:r>
            <w:r w:rsidRPr="00A1581B">
              <w:rPr>
                <w:rFonts w:ascii="Arial" w:eastAsia="Arial" w:hAnsi="Arial" w:cs="Arial"/>
                <w:bCs/>
                <w:sz w:val="24"/>
                <w:szCs w:val="24"/>
              </w:rPr>
              <w:lastRenderedPageBreak/>
              <w:t>occupations, e.g. musician and electrician.</w:t>
            </w:r>
          </w:p>
          <w:p w:rsidR="00A1581B" w:rsidRDefault="00A1581B" w:rsidP="00A1581B">
            <w:pPr>
              <w:numPr>
                <w:ilvl w:val="0"/>
                <w:numId w:val="6"/>
              </w:numPr>
              <w:rPr>
                <w:rFonts w:ascii="Arial" w:eastAsia="Arial" w:hAnsi="Arial" w:cs="Arial"/>
                <w:bCs/>
                <w:sz w:val="24"/>
                <w:szCs w:val="24"/>
              </w:rPr>
            </w:pPr>
            <w:r w:rsidRPr="00A1581B">
              <w:rPr>
                <w:rFonts w:ascii="Arial" w:eastAsia="Arial" w:hAnsi="Arial" w:cs="Arial"/>
                <w:bCs/>
                <w:sz w:val="24"/>
                <w:szCs w:val="24"/>
              </w:rPr>
              <w:t>The letters '</w:t>
            </w:r>
            <w:proofErr w:type="spellStart"/>
            <w:r w:rsidRPr="00A1581B">
              <w:rPr>
                <w:rFonts w:ascii="Arial" w:eastAsia="Arial" w:hAnsi="Arial" w:cs="Arial"/>
                <w:bCs/>
                <w:sz w:val="24"/>
                <w:szCs w:val="24"/>
              </w:rPr>
              <w:t>ough</w:t>
            </w:r>
            <w:proofErr w:type="spellEnd"/>
            <w:r w:rsidRPr="00A1581B">
              <w:rPr>
                <w:rFonts w:ascii="Arial" w:eastAsia="Arial" w:hAnsi="Arial" w:cs="Arial"/>
                <w:bCs/>
                <w:sz w:val="24"/>
                <w:szCs w:val="24"/>
              </w:rPr>
              <w:t>' can make different sounds, e.g. thought, though, through and bought.</w:t>
            </w:r>
          </w:p>
          <w:p w:rsidR="00A1581B" w:rsidRDefault="00A1581B" w:rsidP="00A1581B">
            <w:pPr>
              <w:numPr>
                <w:ilvl w:val="0"/>
                <w:numId w:val="6"/>
              </w:numPr>
              <w:rPr>
                <w:rFonts w:ascii="Arial" w:eastAsia="Arial" w:hAnsi="Arial" w:cs="Arial"/>
                <w:bCs/>
                <w:sz w:val="24"/>
                <w:szCs w:val="24"/>
              </w:rPr>
            </w:pPr>
            <w:r w:rsidRPr="00A1581B">
              <w:rPr>
                <w:rFonts w:ascii="Arial" w:eastAsia="Arial" w:hAnsi="Arial" w:cs="Arial"/>
                <w:bCs/>
                <w:sz w:val="24"/>
                <w:szCs w:val="24"/>
              </w:rPr>
              <w:t>The same sounds can be represented by different letter patterns, so recognising spelling patterns helps us spell accurately.</w:t>
            </w:r>
          </w:p>
          <w:p w:rsidR="00A1581B" w:rsidRPr="00A1581B" w:rsidRDefault="00A1581B" w:rsidP="00A1581B">
            <w:pPr>
              <w:numPr>
                <w:ilvl w:val="0"/>
                <w:numId w:val="6"/>
              </w:numPr>
              <w:rPr>
                <w:rFonts w:ascii="Arial" w:eastAsia="Arial" w:hAnsi="Arial" w:cs="Arial"/>
                <w:bCs/>
                <w:sz w:val="24"/>
                <w:szCs w:val="24"/>
              </w:rPr>
            </w:pPr>
            <w:r w:rsidRPr="00A1581B">
              <w:rPr>
                <w:rFonts w:ascii="Arial" w:eastAsia="Arial" w:hAnsi="Arial" w:cs="Arial"/>
                <w:bCs/>
                <w:sz w:val="24"/>
                <w:szCs w:val="24"/>
              </w:rPr>
              <w:t>Regular practice, proofreading and using dictionaries help us remember and apply statutory spelling words correctly.</w:t>
            </w:r>
          </w:p>
          <w:p w:rsidR="007771F2" w:rsidRDefault="007771F2">
            <w:pPr>
              <w:rPr>
                <w:rFonts w:ascii="Arial" w:eastAsia="Arial" w:hAnsi="Arial" w:cs="Arial"/>
                <w:b/>
                <w:bCs/>
                <w:sz w:val="24"/>
                <w:szCs w:val="24"/>
              </w:rPr>
            </w:pPr>
          </w:p>
        </w:tc>
        <w:tc>
          <w:tcPr>
            <w:tcW w:w="5164" w:type="dxa"/>
            <w:gridSpan w:val="2"/>
          </w:tcPr>
          <w:p w:rsidR="007771F2" w:rsidRDefault="00505AE3">
            <w:pPr>
              <w:rPr>
                <w:rFonts w:ascii="Arial" w:eastAsia="Arial" w:hAnsi="Arial" w:cs="Arial"/>
                <w:sz w:val="24"/>
                <w:szCs w:val="24"/>
              </w:rPr>
            </w:pPr>
            <w:r>
              <w:rPr>
                <w:rFonts w:ascii="Arial" w:eastAsia="Arial" w:hAnsi="Arial" w:cs="Arial"/>
                <w:color w:val="0070C0"/>
                <w:sz w:val="24"/>
                <w:szCs w:val="24"/>
              </w:rPr>
              <w:lastRenderedPageBreak/>
              <w:t xml:space="preserve"> </w:t>
            </w:r>
            <w:r>
              <w:rPr>
                <w:rFonts w:ascii="Arial" w:eastAsia="Arial" w:hAnsi="Arial" w:cs="Arial"/>
                <w:b/>
                <w:bCs/>
                <w:color w:val="000000"/>
                <w:sz w:val="24"/>
                <w:szCs w:val="24"/>
              </w:rPr>
              <w:t>We will be able to:</w:t>
            </w:r>
          </w:p>
          <w:p w:rsidR="007771F2" w:rsidRDefault="00505AE3">
            <w:pPr>
              <w:numPr>
                <w:ilvl w:val="0"/>
                <w:numId w:val="7"/>
              </w:numPr>
              <w:pBdr>
                <w:top w:val="nil"/>
                <w:left w:val="nil"/>
                <w:bottom w:val="nil"/>
                <w:right w:val="nil"/>
                <w:between w:val="nil"/>
              </w:pBdr>
              <w:ind w:hanging="360"/>
              <w:rPr>
                <w:rFonts w:ascii="Arial" w:eastAsia="Arial" w:hAnsi="Arial" w:cs="Arial"/>
                <w:color w:val="000000"/>
                <w:sz w:val="24"/>
                <w:szCs w:val="24"/>
              </w:rPr>
            </w:pPr>
            <w:r>
              <w:rPr>
                <w:rFonts w:ascii="Arial" w:eastAsia="Arial" w:hAnsi="Arial" w:cs="Arial"/>
                <w:color w:val="000000"/>
                <w:sz w:val="24"/>
                <w:szCs w:val="24"/>
              </w:rPr>
              <w:t xml:space="preserve"> Edit and improve our writing independently</w:t>
            </w:r>
          </w:p>
          <w:p w:rsidR="007771F2" w:rsidRDefault="00505AE3">
            <w:pPr>
              <w:numPr>
                <w:ilvl w:val="0"/>
                <w:numId w:val="7"/>
              </w:numPr>
              <w:pBdr>
                <w:top w:val="nil"/>
                <w:left w:val="nil"/>
                <w:bottom w:val="nil"/>
                <w:right w:val="nil"/>
                <w:between w:val="nil"/>
              </w:pBdr>
              <w:ind w:hanging="360"/>
              <w:rPr>
                <w:rFonts w:ascii="Arial" w:eastAsia="Arial" w:hAnsi="Arial" w:cs="Arial"/>
                <w:color w:val="000000"/>
                <w:sz w:val="24"/>
                <w:szCs w:val="24"/>
              </w:rPr>
            </w:pPr>
            <w:r>
              <w:rPr>
                <w:rFonts w:ascii="Arial" w:eastAsia="Arial" w:hAnsi="Arial" w:cs="Arial"/>
                <w:color w:val="000000"/>
                <w:sz w:val="24"/>
                <w:szCs w:val="24"/>
              </w:rPr>
              <w:t xml:space="preserve"> Check for accurate spelling, punctuation and grammar</w:t>
            </w:r>
          </w:p>
          <w:p w:rsidR="007771F2" w:rsidRDefault="00505AE3">
            <w:pPr>
              <w:numPr>
                <w:ilvl w:val="0"/>
                <w:numId w:val="7"/>
              </w:numPr>
              <w:pBdr>
                <w:top w:val="nil"/>
                <w:left w:val="nil"/>
                <w:bottom w:val="nil"/>
                <w:right w:val="nil"/>
                <w:between w:val="nil"/>
              </w:pBdr>
              <w:ind w:hanging="360"/>
              <w:rPr>
                <w:rFonts w:ascii="Arial" w:eastAsia="Arial" w:hAnsi="Arial" w:cs="Arial"/>
                <w:sz w:val="24"/>
                <w:szCs w:val="24"/>
              </w:rPr>
            </w:pPr>
            <w:r>
              <w:rPr>
                <w:rFonts w:ascii="Arial" w:eastAsia="Arial" w:hAnsi="Arial" w:cs="Arial"/>
                <w:sz w:val="24"/>
                <w:szCs w:val="24"/>
              </w:rPr>
              <w:t xml:space="preserve">Improve vocabulary and sentence structure </w:t>
            </w:r>
          </w:p>
          <w:p w:rsidR="007771F2" w:rsidRDefault="00505AE3">
            <w:pPr>
              <w:numPr>
                <w:ilvl w:val="0"/>
                <w:numId w:val="7"/>
              </w:numPr>
              <w:pBdr>
                <w:top w:val="nil"/>
                <w:left w:val="nil"/>
                <w:bottom w:val="nil"/>
                <w:right w:val="nil"/>
                <w:between w:val="nil"/>
              </w:pBdr>
              <w:ind w:hanging="360"/>
              <w:rPr>
                <w:rFonts w:ascii="Arial" w:eastAsia="Arial" w:hAnsi="Arial" w:cs="Arial"/>
                <w:sz w:val="24"/>
                <w:szCs w:val="24"/>
              </w:rPr>
            </w:pPr>
            <w:r>
              <w:rPr>
                <w:rFonts w:ascii="Arial" w:eastAsia="Arial" w:hAnsi="Arial" w:cs="Arial"/>
                <w:sz w:val="24"/>
                <w:szCs w:val="24"/>
              </w:rPr>
              <w:t>Proofread to ensure our writing is clear and effective</w:t>
            </w:r>
          </w:p>
          <w:p w:rsidR="007771F2" w:rsidRDefault="007771F2">
            <w:pPr>
              <w:rPr>
                <w:rFonts w:ascii="Arial" w:eastAsia="Arial" w:hAnsi="Arial" w:cs="Arial"/>
                <w:sz w:val="24"/>
                <w:szCs w:val="24"/>
              </w:rPr>
            </w:pPr>
          </w:p>
          <w:p w:rsidR="007771F2" w:rsidRDefault="00505AE3">
            <w:pPr>
              <w:rPr>
                <w:rFonts w:ascii="Arial" w:eastAsia="Arial" w:hAnsi="Arial" w:cs="Arial"/>
                <w:b/>
                <w:bCs/>
                <w:sz w:val="24"/>
                <w:szCs w:val="24"/>
              </w:rPr>
            </w:pPr>
            <w:r>
              <w:rPr>
                <w:rFonts w:ascii="Arial" w:eastAsia="Arial" w:hAnsi="Arial" w:cs="Arial"/>
                <w:b/>
                <w:bCs/>
                <w:sz w:val="24"/>
                <w:szCs w:val="24"/>
              </w:rPr>
              <w:t xml:space="preserve">Key knowledge: </w:t>
            </w:r>
          </w:p>
          <w:p w:rsidR="007771F2" w:rsidRDefault="00505AE3">
            <w:pPr>
              <w:numPr>
                <w:ilvl w:val="0"/>
                <w:numId w:val="5"/>
              </w:numPr>
              <w:rPr>
                <w:rFonts w:ascii="Arial" w:eastAsia="Arial" w:hAnsi="Arial" w:cs="Arial"/>
                <w:sz w:val="24"/>
                <w:szCs w:val="24"/>
              </w:rPr>
            </w:pPr>
            <w:r>
              <w:rPr>
                <w:rFonts w:ascii="Arial" w:eastAsia="Arial" w:hAnsi="Arial" w:cs="Arial"/>
                <w:sz w:val="24"/>
                <w:szCs w:val="24"/>
              </w:rPr>
              <w:t xml:space="preserve">Editing improves the quality and accuracy of writing </w:t>
            </w:r>
          </w:p>
          <w:p w:rsidR="007771F2" w:rsidRDefault="00505AE3">
            <w:pPr>
              <w:numPr>
                <w:ilvl w:val="0"/>
                <w:numId w:val="5"/>
              </w:numPr>
              <w:rPr>
                <w:rFonts w:ascii="Arial" w:eastAsia="Arial" w:hAnsi="Arial" w:cs="Arial"/>
                <w:sz w:val="24"/>
                <w:szCs w:val="24"/>
              </w:rPr>
            </w:pPr>
            <w:r>
              <w:rPr>
                <w:rFonts w:ascii="Arial" w:eastAsia="Arial" w:hAnsi="Arial" w:cs="Arial"/>
                <w:sz w:val="24"/>
                <w:szCs w:val="24"/>
              </w:rPr>
              <w:t>Proofreading helps identify and correct mistakes</w:t>
            </w:r>
          </w:p>
          <w:p w:rsidR="007771F2" w:rsidRDefault="00505AE3">
            <w:pPr>
              <w:numPr>
                <w:ilvl w:val="0"/>
                <w:numId w:val="5"/>
              </w:numPr>
              <w:rPr>
                <w:rFonts w:ascii="Arial" w:eastAsia="Arial" w:hAnsi="Arial" w:cs="Arial"/>
                <w:sz w:val="24"/>
                <w:szCs w:val="24"/>
              </w:rPr>
            </w:pPr>
            <w:r>
              <w:rPr>
                <w:rFonts w:ascii="Arial" w:eastAsia="Arial" w:hAnsi="Arial" w:cs="Arial"/>
                <w:sz w:val="24"/>
                <w:szCs w:val="24"/>
              </w:rPr>
              <w:t>Strong vocabulary and varied sentences make writing more engaging</w:t>
            </w:r>
          </w:p>
          <w:p w:rsidR="007771F2" w:rsidRDefault="00505AE3">
            <w:pPr>
              <w:numPr>
                <w:ilvl w:val="0"/>
                <w:numId w:val="5"/>
              </w:numPr>
              <w:rPr>
                <w:rFonts w:ascii="Arial" w:eastAsia="Arial" w:hAnsi="Arial" w:cs="Arial"/>
                <w:sz w:val="24"/>
                <w:szCs w:val="24"/>
              </w:rPr>
            </w:pPr>
            <w:r>
              <w:rPr>
                <w:rFonts w:ascii="Arial" w:eastAsia="Arial" w:hAnsi="Arial" w:cs="Arial"/>
                <w:sz w:val="24"/>
                <w:szCs w:val="24"/>
              </w:rPr>
              <w:t>Writers review and improve their work before publishing</w:t>
            </w:r>
          </w:p>
          <w:p w:rsidR="007771F2" w:rsidRDefault="007771F2">
            <w:pPr>
              <w:rPr>
                <w:rFonts w:ascii="Arial" w:eastAsia="Arial" w:hAnsi="Arial" w:cs="Arial"/>
                <w:color w:val="0070C0"/>
                <w:sz w:val="24"/>
                <w:szCs w:val="24"/>
              </w:rPr>
            </w:pPr>
          </w:p>
          <w:p w:rsidR="007771F2" w:rsidRDefault="007771F2">
            <w:pPr>
              <w:rPr>
                <w:rFonts w:ascii="Arial" w:eastAsia="Arial" w:hAnsi="Arial" w:cs="Arial"/>
                <w:color w:val="0070C0"/>
                <w:sz w:val="24"/>
                <w:szCs w:val="24"/>
              </w:rPr>
            </w:pPr>
          </w:p>
        </w:tc>
      </w:tr>
      <w:tr w:rsidR="007771F2">
        <w:tc>
          <w:tcPr>
            <w:tcW w:w="4390" w:type="dxa"/>
            <w:gridSpan w:val="2"/>
            <w:shd w:val="clear" w:color="auto" w:fill="DEEAF6"/>
          </w:tcPr>
          <w:p w:rsidR="007771F2" w:rsidRDefault="00505AE3">
            <w:pPr>
              <w:rPr>
                <w:rFonts w:ascii="Arial" w:eastAsia="Arial" w:hAnsi="Arial" w:cs="Arial"/>
                <w:b/>
                <w:bCs/>
                <w:sz w:val="24"/>
                <w:szCs w:val="24"/>
              </w:rPr>
            </w:pPr>
            <w:r>
              <w:rPr>
                <w:rFonts w:ascii="Arial" w:eastAsia="Arial" w:hAnsi="Arial" w:cs="Arial"/>
                <w:b/>
                <w:bCs/>
                <w:sz w:val="24"/>
                <w:szCs w:val="24"/>
              </w:rPr>
              <w:lastRenderedPageBreak/>
              <w:t>As Communicators:</w:t>
            </w:r>
          </w:p>
        </w:tc>
        <w:tc>
          <w:tcPr>
            <w:tcW w:w="4394" w:type="dxa"/>
            <w:gridSpan w:val="3"/>
            <w:shd w:val="clear" w:color="auto" w:fill="DEEAF6"/>
          </w:tcPr>
          <w:p w:rsidR="007771F2" w:rsidRDefault="00505AE3">
            <w:pPr>
              <w:rPr>
                <w:rFonts w:ascii="Arial" w:eastAsia="Arial" w:hAnsi="Arial" w:cs="Arial"/>
                <w:b/>
                <w:bCs/>
                <w:sz w:val="24"/>
                <w:szCs w:val="24"/>
              </w:rPr>
            </w:pPr>
            <w:r>
              <w:rPr>
                <w:rFonts w:ascii="Arial" w:eastAsia="Arial" w:hAnsi="Arial" w:cs="Arial"/>
                <w:b/>
                <w:bCs/>
                <w:sz w:val="24"/>
                <w:szCs w:val="24"/>
              </w:rPr>
              <w:t xml:space="preserve">As scribes: </w:t>
            </w:r>
          </w:p>
        </w:tc>
        <w:tc>
          <w:tcPr>
            <w:tcW w:w="5164" w:type="dxa"/>
            <w:gridSpan w:val="2"/>
            <w:shd w:val="clear" w:color="auto" w:fill="DEEAF6"/>
          </w:tcPr>
          <w:p w:rsidR="007771F2" w:rsidRDefault="00505AE3">
            <w:pPr>
              <w:rPr>
                <w:rFonts w:ascii="Arial" w:eastAsia="Arial" w:hAnsi="Arial" w:cs="Arial"/>
                <w:b/>
                <w:bCs/>
                <w:sz w:val="24"/>
                <w:szCs w:val="24"/>
              </w:rPr>
            </w:pPr>
            <w:r>
              <w:rPr>
                <w:rFonts w:ascii="Arial" w:eastAsia="Arial" w:hAnsi="Arial" w:cs="Arial"/>
                <w:b/>
                <w:bCs/>
                <w:sz w:val="24"/>
                <w:szCs w:val="24"/>
              </w:rPr>
              <w:t xml:space="preserve">As readers: </w:t>
            </w:r>
          </w:p>
          <w:p w:rsidR="007771F2" w:rsidRDefault="007771F2">
            <w:pPr>
              <w:rPr>
                <w:rFonts w:ascii="Arial" w:eastAsia="Arial" w:hAnsi="Arial" w:cs="Arial"/>
                <w:b/>
                <w:bCs/>
                <w:sz w:val="24"/>
                <w:szCs w:val="24"/>
              </w:rPr>
            </w:pPr>
          </w:p>
        </w:tc>
      </w:tr>
      <w:tr w:rsidR="007771F2">
        <w:tc>
          <w:tcPr>
            <w:tcW w:w="4390" w:type="dxa"/>
            <w:gridSpan w:val="2"/>
          </w:tcPr>
          <w:p w:rsidR="007771F2" w:rsidRDefault="00505AE3">
            <w:pPr>
              <w:rPr>
                <w:rFonts w:ascii="Arial" w:eastAsia="Arial" w:hAnsi="Arial" w:cs="Arial"/>
                <w:sz w:val="24"/>
                <w:szCs w:val="24"/>
              </w:rPr>
            </w:pPr>
            <w:r>
              <w:rPr>
                <w:rFonts w:ascii="Arial" w:eastAsia="Arial" w:hAnsi="Arial" w:cs="Arial"/>
                <w:b/>
                <w:bCs/>
                <w:color w:val="000000"/>
                <w:sz w:val="24"/>
                <w:szCs w:val="24"/>
              </w:rPr>
              <w:t>We will be able to:</w:t>
            </w:r>
          </w:p>
          <w:p w:rsidR="007771F2" w:rsidRDefault="00505AE3">
            <w:pPr>
              <w:numPr>
                <w:ilvl w:val="0"/>
                <w:numId w:val="7"/>
              </w:numPr>
              <w:pBdr>
                <w:top w:val="nil"/>
                <w:left w:val="nil"/>
                <w:bottom w:val="nil"/>
                <w:right w:val="nil"/>
                <w:between w:val="nil"/>
              </w:pBdr>
              <w:ind w:hanging="360"/>
              <w:rPr>
                <w:rFonts w:ascii="Arial" w:eastAsia="Arial" w:hAnsi="Arial" w:cs="Arial"/>
                <w:color w:val="000000"/>
                <w:sz w:val="24"/>
                <w:szCs w:val="24"/>
              </w:rPr>
            </w:pPr>
            <w:r>
              <w:rPr>
                <w:rFonts w:ascii="Arial" w:eastAsia="Arial" w:hAnsi="Arial" w:cs="Arial"/>
                <w:color w:val="000000"/>
                <w:sz w:val="24"/>
                <w:szCs w:val="24"/>
              </w:rPr>
              <w:t xml:space="preserve"> Listen and respond appropriately to adults and peers.</w:t>
            </w:r>
          </w:p>
          <w:p w:rsidR="007771F2" w:rsidRDefault="00505AE3">
            <w:pPr>
              <w:numPr>
                <w:ilvl w:val="0"/>
                <w:numId w:val="7"/>
              </w:numPr>
              <w:ind w:hanging="360"/>
              <w:rPr>
                <w:rFonts w:ascii="Arial" w:eastAsia="Arial" w:hAnsi="Arial" w:cs="Arial"/>
                <w:sz w:val="24"/>
                <w:szCs w:val="24"/>
              </w:rPr>
            </w:pPr>
            <w:r>
              <w:rPr>
                <w:rFonts w:ascii="Arial" w:eastAsia="Arial" w:hAnsi="Arial" w:cs="Arial"/>
                <w:color w:val="000000"/>
                <w:sz w:val="24"/>
                <w:szCs w:val="24"/>
              </w:rPr>
              <w:t>Ask relevant questions to extend understanding and knowledge.</w:t>
            </w:r>
          </w:p>
          <w:p w:rsidR="007771F2" w:rsidRDefault="00505AE3">
            <w:pPr>
              <w:numPr>
                <w:ilvl w:val="0"/>
                <w:numId w:val="7"/>
              </w:numPr>
              <w:ind w:hanging="360"/>
              <w:rPr>
                <w:rFonts w:ascii="Arial" w:eastAsia="Arial" w:hAnsi="Arial" w:cs="Arial"/>
                <w:sz w:val="24"/>
                <w:szCs w:val="24"/>
              </w:rPr>
            </w:pPr>
            <w:r>
              <w:rPr>
                <w:rFonts w:ascii="Arial" w:eastAsia="Arial" w:hAnsi="Arial" w:cs="Arial"/>
                <w:color w:val="000000"/>
                <w:sz w:val="24"/>
                <w:szCs w:val="24"/>
              </w:rPr>
              <w:t>Use relevant strategies to build vocabulary.</w:t>
            </w:r>
          </w:p>
          <w:p w:rsidR="007771F2" w:rsidRDefault="007771F2">
            <w:pPr>
              <w:ind w:left="644"/>
              <w:rPr>
                <w:rFonts w:ascii="Arial" w:eastAsia="Arial" w:hAnsi="Arial" w:cs="Arial"/>
                <w:sz w:val="24"/>
                <w:szCs w:val="24"/>
              </w:rPr>
            </w:pPr>
          </w:p>
          <w:p w:rsidR="007771F2" w:rsidRDefault="00505AE3">
            <w:pPr>
              <w:rPr>
                <w:rFonts w:ascii="Arial" w:eastAsia="Arial" w:hAnsi="Arial" w:cs="Arial"/>
                <w:b/>
                <w:bCs/>
                <w:sz w:val="24"/>
                <w:szCs w:val="24"/>
              </w:rPr>
            </w:pPr>
            <w:r>
              <w:rPr>
                <w:rFonts w:ascii="Arial" w:eastAsia="Arial" w:hAnsi="Arial" w:cs="Arial"/>
                <w:b/>
                <w:bCs/>
                <w:sz w:val="24"/>
                <w:szCs w:val="24"/>
              </w:rPr>
              <w:t xml:space="preserve">Key knowledge: </w:t>
            </w:r>
          </w:p>
          <w:p w:rsidR="007771F2" w:rsidRDefault="00505AE3">
            <w:pPr>
              <w:numPr>
                <w:ilvl w:val="0"/>
                <w:numId w:val="2"/>
              </w:numPr>
              <w:rPr>
                <w:rFonts w:ascii="Arial" w:eastAsia="Arial" w:hAnsi="Arial" w:cs="Arial"/>
                <w:sz w:val="24"/>
                <w:szCs w:val="24"/>
              </w:rPr>
            </w:pPr>
            <w:r>
              <w:rPr>
                <w:rFonts w:ascii="Arial" w:eastAsia="Arial" w:hAnsi="Arial" w:cs="Arial"/>
                <w:sz w:val="24"/>
                <w:szCs w:val="24"/>
              </w:rPr>
              <w:lastRenderedPageBreak/>
              <w:t xml:space="preserve">Good listeners give their full attention, make eye contact where appropriate and respond respectfully. </w:t>
            </w:r>
          </w:p>
          <w:p w:rsidR="007771F2" w:rsidRDefault="00505AE3">
            <w:pPr>
              <w:numPr>
                <w:ilvl w:val="0"/>
                <w:numId w:val="2"/>
              </w:numPr>
              <w:rPr>
                <w:rFonts w:ascii="Arial" w:eastAsia="Arial" w:hAnsi="Arial" w:cs="Arial"/>
                <w:sz w:val="24"/>
                <w:szCs w:val="24"/>
              </w:rPr>
            </w:pPr>
            <w:r>
              <w:rPr>
                <w:rFonts w:ascii="Arial" w:eastAsia="Arial" w:hAnsi="Arial" w:cs="Arial"/>
                <w:sz w:val="24"/>
                <w:szCs w:val="24"/>
              </w:rPr>
              <w:t xml:space="preserve">Questions can be used to clarify, gather information and deepen understanding. </w:t>
            </w:r>
          </w:p>
          <w:p w:rsidR="007771F2" w:rsidRDefault="00505AE3">
            <w:pPr>
              <w:numPr>
                <w:ilvl w:val="0"/>
                <w:numId w:val="2"/>
              </w:numPr>
              <w:rPr>
                <w:rFonts w:ascii="Arial" w:eastAsia="Arial" w:hAnsi="Arial" w:cs="Arial"/>
                <w:sz w:val="24"/>
                <w:szCs w:val="24"/>
              </w:rPr>
            </w:pPr>
            <w:r>
              <w:rPr>
                <w:rFonts w:ascii="Arial" w:eastAsia="Arial" w:hAnsi="Arial" w:cs="Arial"/>
                <w:sz w:val="24"/>
                <w:szCs w:val="24"/>
              </w:rPr>
              <w:t xml:space="preserve">Standard English is used in formal discussions and when speaking to a wider audience. </w:t>
            </w:r>
          </w:p>
          <w:p w:rsidR="007771F2" w:rsidRDefault="007771F2">
            <w:pPr>
              <w:rPr>
                <w:rFonts w:ascii="Arial" w:eastAsia="Arial" w:hAnsi="Arial" w:cs="Arial"/>
                <w:color w:val="0070C0"/>
                <w:sz w:val="24"/>
                <w:szCs w:val="24"/>
              </w:rPr>
            </w:pPr>
          </w:p>
        </w:tc>
        <w:tc>
          <w:tcPr>
            <w:tcW w:w="4394" w:type="dxa"/>
            <w:gridSpan w:val="3"/>
          </w:tcPr>
          <w:p w:rsidR="007771F2" w:rsidRDefault="00505AE3">
            <w:pPr>
              <w:rPr>
                <w:rFonts w:ascii="Arial" w:eastAsia="Arial" w:hAnsi="Arial" w:cs="Arial"/>
                <w:sz w:val="24"/>
                <w:szCs w:val="24"/>
              </w:rPr>
            </w:pPr>
            <w:r>
              <w:rPr>
                <w:rFonts w:ascii="Arial" w:eastAsia="Arial" w:hAnsi="Arial" w:cs="Arial"/>
                <w:b/>
                <w:bCs/>
                <w:color w:val="000000"/>
                <w:sz w:val="24"/>
                <w:szCs w:val="24"/>
              </w:rPr>
              <w:lastRenderedPageBreak/>
              <w:t>We will be able to:</w:t>
            </w:r>
          </w:p>
          <w:p w:rsidR="007771F2" w:rsidRDefault="00505AE3">
            <w:pPr>
              <w:numPr>
                <w:ilvl w:val="0"/>
                <w:numId w:val="7"/>
              </w:numPr>
              <w:pBdr>
                <w:top w:val="nil"/>
                <w:left w:val="nil"/>
                <w:bottom w:val="nil"/>
                <w:right w:val="nil"/>
                <w:between w:val="nil"/>
              </w:pBdr>
              <w:ind w:hanging="360"/>
              <w:rPr>
                <w:rFonts w:ascii="Arial" w:eastAsia="Arial" w:hAnsi="Arial" w:cs="Arial"/>
                <w:color w:val="000000"/>
                <w:sz w:val="24"/>
                <w:szCs w:val="24"/>
              </w:rPr>
            </w:pPr>
            <w:r>
              <w:rPr>
                <w:rFonts w:ascii="Arial" w:eastAsia="Arial" w:hAnsi="Arial" w:cs="Arial"/>
                <w:sz w:val="24"/>
                <w:szCs w:val="24"/>
              </w:rPr>
              <w:t xml:space="preserve">Write letters, numbers and words clearly and legibly, maintaining accurate letter formation as joining becomes more consistent </w:t>
            </w:r>
            <w:r>
              <w:rPr>
                <w:rFonts w:ascii="Arial" w:eastAsia="Arial" w:hAnsi="Arial" w:cs="Arial"/>
                <w:color w:val="000000"/>
                <w:sz w:val="24"/>
                <w:szCs w:val="24"/>
              </w:rPr>
              <w:t xml:space="preserve"> </w:t>
            </w:r>
          </w:p>
          <w:p w:rsidR="007771F2" w:rsidRDefault="00505AE3">
            <w:pPr>
              <w:numPr>
                <w:ilvl w:val="0"/>
                <w:numId w:val="7"/>
              </w:numPr>
              <w:pBdr>
                <w:top w:val="nil"/>
                <w:left w:val="nil"/>
                <w:bottom w:val="nil"/>
                <w:right w:val="nil"/>
                <w:between w:val="nil"/>
              </w:pBdr>
              <w:ind w:hanging="360"/>
              <w:rPr>
                <w:rFonts w:ascii="Arial" w:eastAsia="Arial" w:hAnsi="Arial" w:cs="Arial"/>
                <w:color w:val="000000"/>
                <w:sz w:val="24"/>
                <w:szCs w:val="24"/>
              </w:rPr>
            </w:pPr>
            <w:r>
              <w:rPr>
                <w:rFonts w:ascii="Arial" w:eastAsia="Arial" w:hAnsi="Arial" w:cs="Arial"/>
                <w:sz w:val="24"/>
                <w:szCs w:val="24"/>
              </w:rPr>
              <w:t>U</w:t>
            </w:r>
            <w:r>
              <w:rPr>
                <w:rFonts w:ascii="Arial" w:eastAsia="Arial" w:hAnsi="Arial" w:cs="Arial"/>
                <w:color w:val="000000"/>
                <w:sz w:val="24"/>
                <w:szCs w:val="24"/>
              </w:rPr>
              <w:t xml:space="preserve">se diagonal and horizontal strokes confidently to join letters in independent writing </w:t>
            </w:r>
          </w:p>
          <w:p w:rsidR="00A1581B" w:rsidRDefault="00A1581B">
            <w:pPr>
              <w:numPr>
                <w:ilvl w:val="0"/>
                <w:numId w:val="7"/>
              </w:numPr>
              <w:pBdr>
                <w:top w:val="nil"/>
                <w:left w:val="nil"/>
                <w:bottom w:val="nil"/>
                <w:right w:val="nil"/>
                <w:between w:val="nil"/>
              </w:pBdr>
              <w:ind w:hanging="360"/>
              <w:rPr>
                <w:rFonts w:ascii="Arial" w:eastAsia="Arial" w:hAnsi="Arial" w:cs="Arial"/>
                <w:color w:val="000000"/>
                <w:sz w:val="24"/>
                <w:szCs w:val="24"/>
              </w:rPr>
            </w:pPr>
            <w:r w:rsidRPr="00A1581B">
              <w:rPr>
                <w:rFonts w:ascii="Arial" w:eastAsia="Arial" w:hAnsi="Arial" w:cs="Arial"/>
                <w:color w:val="000000"/>
                <w:sz w:val="24"/>
                <w:szCs w:val="24"/>
              </w:rPr>
              <w:t xml:space="preserve">Apply fluent, legible and consistent joined handwriting in </w:t>
            </w:r>
            <w:r w:rsidRPr="00A1581B">
              <w:rPr>
                <w:rFonts w:ascii="Arial" w:eastAsia="Arial" w:hAnsi="Arial" w:cs="Arial"/>
                <w:color w:val="000000"/>
                <w:sz w:val="24"/>
                <w:szCs w:val="24"/>
              </w:rPr>
              <w:lastRenderedPageBreak/>
              <w:t>independent writing across the curriculum.</w:t>
            </w:r>
          </w:p>
          <w:p w:rsidR="007771F2" w:rsidRDefault="007771F2">
            <w:pPr>
              <w:rPr>
                <w:rFonts w:ascii="Arial" w:eastAsia="Arial" w:hAnsi="Arial" w:cs="Arial"/>
                <w:sz w:val="24"/>
                <w:szCs w:val="24"/>
              </w:rPr>
            </w:pPr>
          </w:p>
          <w:p w:rsidR="007771F2" w:rsidRDefault="00505AE3">
            <w:pPr>
              <w:rPr>
                <w:rFonts w:ascii="Arial" w:eastAsia="Arial" w:hAnsi="Arial" w:cs="Arial"/>
                <w:b/>
                <w:bCs/>
                <w:sz w:val="24"/>
                <w:szCs w:val="24"/>
              </w:rPr>
            </w:pPr>
            <w:r>
              <w:rPr>
                <w:rFonts w:ascii="Arial" w:eastAsia="Arial" w:hAnsi="Arial" w:cs="Arial"/>
                <w:b/>
                <w:bCs/>
                <w:sz w:val="24"/>
                <w:szCs w:val="24"/>
              </w:rPr>
              <w:t xml:space="preserve">Key knowledge: </w:t>
            </w:r>
          </w:p>
          <w:p w:rsidR="007771F2" w:rsidRDefault="00505AE3">
            <w:pPr>
              <w:numPr>
                <w:ilvl w:val="0"/>
                <w:numId w:val="3"/>
              </w:numPr>
              <w:rPr>
                <w:rFonts w:ascii="Arial" w:eastAsia="Arial" w:hAnsi="Arial" w:cs="Arial"/>
                <w:sz w:val="24"/>
                <w:szCs w:val="24"/>
              </w:rPr>
            </w:pPr>
            <w:r>
              <w:rPr>
                <w:rFonts w:ascii="Arial" w:eastAsia="Arial" w:hAnsi="Arial" w:cs="Arial"/>
                <w:sz w:val="24"/>
                <w:szCs w:val="24"/>
              </w:rPr>
              <w:t>Letters should be formed correctly using consistent size and orientation.</w:t>
            </w:r>
          </w:p>
          <w:p w:rsidR="00A1581B" w:rsidRDefault="00A1581B">
            <w:pPr>
              <w:numPr>
                <w:ilvl w:val="0"/>
                <w:numId w:val="3"/>
              </w:numPr>
              <w:rPr>
                <w:rFonts w:ascii="Arial" w:eastAsia="Arial" w:hAnsi="Arial" w:cs="Arial"/>
                <w:sz w:val="24"/>
                <w:szCs w:val="24"/>
              </w:rPr>
            </w:pPr>
            <w:r w:rsidRPr="00A1581B">
              <w:rPr>
                <w:rFonts w:ascii="Arial" w:eastAsia="Arial" w:hAnsi="Arial" w:cs="Arial"/>
                <w:sz w:val="24"/>
                <w:szCs w:val="24"/>
              </w:rPr>
              <w:t>The Ladder Lemur and One-Armed Robot letter families have different formation patterns.</w:t>
            </w:r>
          </w:p>
          <w:p w:rsidR="00A1581B" w:rsidRDefault="00A1581B" w:rsidP="00A1581B">
            <w:pPr>
              <w:numPr>
                <w:ilvl w:val="0"/>
                <w:numId w:val="3"/>
              </w:numPr>
              <w:rPr>
                <w:rFonts w:ascii="Arial" w:eastAsia="Arial" w:hAnsi="Arial" w:cs="Arial"/>
                <w:sz w:val="24"/>
                <w:szCs w:val="24"/>
              </w:rPr>
            </w:pPr>
            <w:r w:rsidRPr="00A1581B">
              <w:rPr>
                <w:rFonts w:ascii="Arial" w:eastAsia="Arial" w:hAnsi="Arial" w:cs="Arial"/>
                <w:sz w:val="24"/>
                <w:szCs w:val="24"/>
              </w:rPr>
              <w:t>Accurate starting points, direction and letter formation help develop fluent handwriting.</w:t>
            </w:r>
          </w:p>
          <w:p w:rsidR="007771F2" w:rsidRDefault="00A1581B" w:rsidP="00A1581B">
            <w:pPr>
              <w:numPr>
                <w:ilvl w:val="0"/>
                <w:numId w:val="3"/>
              </w:numPr>
              <w:rPr>
                <w:rFonts w:ascii="Arial" w:eastAsia="Arial" w:hAnsi="Arial" w:cs="Arial"/>
                <w:sz w:val="24"/>
                <w:szCs w:val="24"/>
              </w:rPr>
            </w:pPr>
            <w:r w:rsidRPr="00A1581B">
              <w:rPr>
                <w:rFonts w:ascii="Arial" w:eastAsia="Arial" w:hAnsi="Arial" w:cs="Arial"/>
                <w:sz w:val="24"/>
                <w:szCs w:val="24"/>
              </w:rPr>
              <w:t>Diagonal and horizontal strokes are used to join letters correctly.</w:t>
            </w:r>
          </w:p>
          <w:p w:rsidR="00A1581B" w:rsidRPr="00A1581B" w:rsidRDefault="00A1581B" w:rsidP="00A1581B">
            <w:pPr>
              <w:ind w:left="720"/>
              <w:rPr>
                <w:rFonts w:ascii="Arial" w:eastAsia="Arial" w:hAnsi="Arial" w:cs="Arial"/>
                <w:sz w:val="24"/>
                <w:szCs w:val="24"/>
              </w:rPr>
            </w:pPr>
          </w:p>
        </w:tc>
        <w:tc>
          <w:tcPr>
            <w:tcW w:w="5164" w:type="dxa"/>
            <w:gridSpan w:val="2"/>
          </w:tcPr>
          <w:p w:rsidR="007771F2" w:rsidRDefault="00505AE3">
            <w:pPr>
              <w:rPr>
                <w:rFonts w:ascii="Arial" w:eastAsia="Arial" w:hAnsi="Arial" w:cs="Arial"/>
                <w:sz w:val="24"/>
                <w:szCs w:val="24"/>
              </w:rPr>
            </w:pPr>
            <w:r>
              <w:rPr>
                <w:rFonts w:ascii="Arial" w:eastAsia="Arial" w:hAnsi="Arial" w:cs="Arial"/>
                <w:b/>
                <w:bCs/>
                <w:color w:val="000000"/>
                <w:sz w:val="24"/>
                <w:szCs w:val="24"/>
              </w:rPr>
              <w:lastRenderedPageBreak/>
              <w:t xml:space="preserve">We will read: </w:t>
            </w:r>
          </w:p>
          <w:p w:rsidR="007771F2" w:rsidRDefault="00505AE3">
            <w:pPr>
              <w:numPr>
                <w:ilvl w:val="0"/>
                <w:numId w:val="7"/>
              </w:numPr>
              <w:pBdr>
                <w:top w:val="nil"/>
                <w:left w:val="nil"/>
                <w:bottom w:val="nil"/>
                <w:right w:val="nil"/>
                <w:between w:val="nil"/>
              </w:pBdr>
              <w:ind w:hanging="360"/>
              <w:rPr>
                <w:rFonts w:ascii="Arial" w:eastAsia="Arial" w:hAnsi="Arial" w:cs="Arial"/>
                <w:color w:val="000000"/>
                <w:sz w:val="24"/>
                <w:szCs w:val="24"/>
              </w:rPr>
            </w:pPr>
            <w:proofErr w:type="spellStart"/>
            <w:r>
              <w:rPr>
                <w:rFonts w:ascii="Arial" w:eastAsia="Arial" w:hAnsi="Arial" w:cs="Arial"/>
                <w:color w:val="000000"/>
                <w:sz w:val="24"/>
                <w:szCs w:val="24"/>
              </w:rPr>
              <w:t>Varjak</w:t>
            </w:r>
            <w:proofErr w:type="spellEnd"/>
            <w:r>
              <w:rPr>
                <w:rFonts w:ascii="Arial" w:eastAsia="Arial" w:hAnsi="Arial" w:cs="Arial"/>
                <w:color w:val="000000"/>
                <w:sz w:val="24"/>
                <w:szCs w:val="24"/>
              </w:rPr>
              <w:t xml:space="preserve"> Paw </w:t>
            </w:r>
          </w:p>
          <w:p w:rsidR="007771F2" w:rsidRDefault="00505AE3">
            <w:pPr>
              <w:numPr>
                <w:ilvl w:val="0"/>
                <w:numId w:val="7"/>
              </w:numPr>
              <w:pBdr>
                <w:top w:val="nil"/>
                <w:left w:val="nil"/>
                <w:bottom w:val="nil"/>
                <w:right w:val="nil"/>
                <w:between w:val="nil"/>
              </w:pBdr>
              <w:ind w:hanging="360"/>
              <w:rPr>
                <w:rFonts w:ascii="Arial" w:eastAsia="Arial" w:hAnsi="Arial" w:cs="Arial"/>
                <w:color w:val="000000"/>
                <w:sz w:val="24"/>
                <w:szCs w:val="24"/>
              </w:rPr>
            </w:pPr>
            <w:r>
              <w:rPr>
                <w:rFonts w:ascii="Arial" w:eastAsia="Arial" w:hAnsi="Arial" w:cs="Arial"/>
                <w:sz w:val="24"/>
                <w:szCs w:val="24"/>
              </w:rPr>
              <w:t>The Land of Roar</w:t>
            </w:r>
          </w:p>
          <w:p w:rsidR="007771F2" w:rsidRDefault="00505AE3">
            <w:pPr>
              <w:numPr>
                <w:ilvl w:val="0"/>
                <w:numId w:val="7"/>
              </w:numPr>
              <w:pBdr>
                <w:top w:val="nil"/>
                <w:left w:val="nil"/>
                <w:bottom w:val="nil"/>
                <w:right w:val="nil"/>
                <w:between w:val="nil"/>
              </w:pBdr>
              <w:ind w:hanging="360"/>
              <w:rPr>
                <w:rFonts w:ascii="Arial" w:eastAsia="Arial" w:hAnsi="Arial" w:cs="Arial"/>
                <w:color w:val="000000"/>
                <w:sz w:val="24"/>
                <w:szCs w:val="24"/>
              </w:rPr>
            </w:pPr>
            <w:r>
              <w:rPr>
                <w:rFonts w:ascii="Arial" w:eastAsia="Arial" w:hAnsi="Arial" w:cs="Arial"/>
                <w:sz w:val="24"/>
                <w:szCs w:val="24"/>
              </w:rPr>
              <w:t xml:space="preserve">Operation </w:t>
            </w:r>
            <w:proofErr w:type="spellStart"/>
            <w:r>
              <w:rPr>
                <w:rFonts w:ascii="Arial" w:eastAsia="Arial" w:hAnsi="Arial" w:cs="Arial"/>
                <w:sz w:val="24"/>
                <w:szCs w:val="24"/>
              </w:rPr>
              <w:t>Gadgetman</w:t>
            </w:r>
            <w:proofErr w:type="spellEnd"/>
            <w:r>
              <w:rPr>
                <w:rFonts w:ascii="Arial" w:eastAsia="Arial" w:hAnsi="Arial" w:cs="Arial"/>
                <w:sz w:val="24"/>
                <w:szCs w:val="24"/>
              </w:rPr>
              <w:t xml:space="preserve"> </w:t>
            </w:r>
          </w:p>
          <w:p w:rsidR="007771F2" w:rsidRDefault="00505AE3">
            <w:pPr>
              <w:numPr>
                <w:ilvl w:val="0"/>
                <w:numId w:val="7"/>
              </w:numPr>
              <w:pBdr>
                <w:top w:val="nil"/>
                <w:left w:val="nil"/>
                <w:bottom w:val="nil"/>
                <w:right w:val="nil"/>
                <w:between w:val="nil"/>
              </w:pBdr>
              <w:ind w:hanging="360"/>
              <w:rPr>
                <w:rFonts w:ascii="Arial" w:eastAsia="Arial" w:hAnsi="Arial" w:cs="Arial"/>
                <w:color w:val="000000"/>
                <w:sz w:val="24"/>
                <w:szCs w:val="24"/>
              </w:rPr>
            </w:pPr>
            <w:r>
              <w:rPr>
                <w:rFonts w:ascii="Arial" w:eastAsia="Arial" w:hAnsi="Arial" w:cs="Arial"/>
                <w:sz w:val="24"/>
                <w:szCs w:val="24"/>
              </w:rPr>
              <w:t xml:space="preserve">The Emperor’s New Clothes </w:t>
            </w:r>
            <w:r>
              <w:rPr>
                <w:rFonts w:ascii="Arial" w:eastAsia="Arial" w:hAnsi="Arial" w:cs="Arial"/>
                <w:color w:val="000000"/>
                <w:sz w:val="24"/>
                <w:szCs w:val="24"/>
              </w:rPr>
              <w:t xml:space="preserve"> </w:t>
            </w:r>
          </w:p>
          <w:p w:rsidR="007771F2" w:rsidRDefault="007771F2">
            <w:pPr>
              <w:rPr>
                <w:rFonts w:ascii="Arial" w:eastAsia="Arial" w:hAnsi="Arial" w:cs="Arial"/>
                <w:sz w:val="24"/>
                <w:szCs w:val="24"/>
              </w:rPr>
            </w:pPr>
          </w:p>
          <w:p w:rsidR="004C569C" w:rsidRDefault="004C569C">
            <w:pPr>
              <w:rPr>
                <w:rFonts w:ascii="Arial" w:eastAsia="Arial" w:hAnsi="Arial" w:cs="Arial"/>
                <w:sz w:val="24"/>
                <w:szCs w:val="24"/>
              </w:rPr>
            </w:pPr>
          </w:p>
          <w:p w:rsidR="004C569C" w:rsidRDefault="004C569C" w:rsidP="004C569C">
            <w:pPr>
              <w:pStyle w:val="ListParagraph"/>
              <w:numPr>
                <w:ilvl w:val="0"/>
                <w:numId w:val="8"/>
              </w:numPr>
              <w:rPr>
                <w:rFonts w:ascii="Arial" w:eastAsia="Arial" w:hAnsi="Arial" w:cs="Arial"/>
                <w:sz w:val="24"/>
                <w:szCs w:val="24"/>
              </w:rPr>
            </w:pPr>
            <w:r>
              <w:rPr>
                <w:rFonts w:ascii="Arial" w:eastAsia="Arial" w:hAnsi="Arial" w:cs="Arial"/>
                <w:sz w:val="24"/>
                <w:szCs w:val="24"/>
              </w:rPr>
              <w:t xml:space="preserve">Nelson Mandela biography </w:t>
            </w:r>
          </w:p>
          <w:p w:rsidR="004C569C" w:rsidRDefault="004C569C" w:rsidP="004C569C">
            <w:pPr>
              <w:pStyle w:val="ListParagraph"/>
              <w:numPr>
                <w:ilvl w:val="0"/>
                <w:numId w:val="8"/>
              </w:numPr>
              <w:rPr>
                <w:rFonts w:ascii="Arial" w:eastAsia="Arial" w:hAnsi="Arial" w:cs="Arial"/>
                <w:sz w:val="24"/>
                <w:szCs w:val="24"/>
              </w:rPr>
            </w:pPr>
            <w:r>
              <w:rPr>
                <w:rFonts w:ascii="Arial" w:eastAsia="Arial" w:hAnsi="Arial" w:cs="Arial"/>
                <w:sz w:val="24"/>
                <w:szCs w:val="24"/>
              </w:rPr>
              <w:t>Non-fiction- How food systems work</w:t>
            </w:r>
          </w:p>
          <w:p w:rsidR="004C569C" w:rsidRDefault="004C569C" w:rsidP="004C569C">
            <w:pPr>
              <w:pStyle w:val="ListParagraph"/>
              <w:numPr>
                <w:ilvl w:val="0"/>
                <w:numId w:val="8"/>
              </w:numPr>
              <w:rPr>
                <w:rFonts w:ascii="Arial" w:eastAsia="Arial" w:hAnsi="Arial" w:cs="Arial"/>
                <w:sz w:val="24"/>
                <w:szCs w:val="24"/>
              </w:rPr>
            </w:pPr>
            <w:r>
              <w:rPr>
                <w:rFonts w:ascii="Arial" w:eastAsia="Arial" w:hAnsi="Arial" w:cs="Arial"/>
                <w:sz w:val="24"/>
                <w:szCs w:val="24"/>
              </w:rPr>
              <w:t>Nonsense poem- Jabberwocky</w:t>
            </w:r>
          </w:p>
          <w:p w:rsidR="004C569C" w:rsidRPr="004C569C" w:rsidRDefault="004C569C" w:rsidP="004C569C">
            <w:pPr>
              <w:pStyle w:val="ListParagraph"/>
              <w:numPr>
                <w:ilvl w:val="0"/>
                <w:numId w:val="8"/>
              </w:numPr>
              <w:rPr>
                <w:rFonts w:ascii="Arial" w:eastAsia="Arial" w:hAnsi="Arial" w:cs="Arial"/>
                <w:sz w:val="24"/>
                <w:szCs w:val="24"/>
              </w:rPr>
            </w:pPr>
            <w:r>
              <w:rPr>
                <w:rFonts w:ascii="Arial" w:eastAsia="Arial" w:hAnsi="Arial" w:cs="Arial"/>
                <w:sz w:val="24"/>
                <w:szCs w:val="24"/>
              </w:rPr>
              <w:t>Narrative poem- The Listeners</w:t>
            </w:r>
          </w:p>
          <w:p w:rsidR="007771F2" w:rsidRDefault="007771F2">
            <w:pPr>
              <w:rPr>
                <w:rFonts w:ascii="Arial" w:eastAsia="Arial" w:hAnsi="Arial" w:cs="Arial"/>
                <w:sz w:val="24"/>
                <w:szCs w:val="24"/>
              </w:rPr>
            </w:pPr>
          </w:p>
        </w:tc>
      </w:tr>
      <w:tr w:rsidR="007771F2">
        <w:tc>
          <w:tcPr>
            <w:tcW w:w="4649" w:type="dxa"/>
            <w:gridSpan w:val="3"/>
            <w:shd w:val="clear" w:color="auto" w:fill="DEEAF6"/>
          </w:tcPr>
          <w:p w:rsidR="007771F2" w:rsidRDefault="00505AE3">
            <w:pPr>
              <w:rPr>
                <w:rFonts w:ascii="Arial" w:eastAsia="Arial" w:hAnsi="Arial" w:cs="Arial"/>
                <w:b/>
                <w:bCs/>
                <w:sz w:val="24"/>
                <w:szCs w:val="24"/>
              </w:rPr>
            </w:pPr>
            <w:r>
              <w:rPr>
                <w:rFonts w:ascii="Arial" w:eastAsia="Arial" w:hAnsi="Arial" w:cs="Arial"/>
                <w:b/>
                <w:bCs/>
                <w:sz w:val="24"/>
                <w:szCs w:val="24"/>
              </w:rPr>
              <w:t>As Mathematicians:</w:t>
            </w:r>
          </w:p>
        </w:tc>
        <w:tc>
          <w:tcPr>
            <w:tcW w:w="4649" w:type="dxa"/>
            <w:gridSpan w:val="3"/>
            <w:shd w:val="clear" w:color="auto" w:fill="DEEAF6"/>
          </w:tcPr>
          <w:p w:rsidR="007771F2" w:rsidRDefault="00505AE3">
            <w:pPr>
              <w:rPr>
                <w:rFonts w:ascii="Arial" w:eastAsia="Arial" w:hAnsi="Arial" w:cs="Arial"/>
                <w:b/>
                <w:bCs/>
                <w:sz w:val="24"/>
                <w:szCs w:val="24"/>
              </w:rPr>
            </w:pPr>
            <w:r>
              <w:rPr>
                <w:rFonts w:ascii="Arial" w:eastAsia="Arial" w:hAnsi="Arial" w:cs="Arial"/>
                <w:b/>
                <w:bCs/>
                <w:sz w:val="24"/>
                <w:szCs w:val="24"/>
              </w:rPr>
              <w:t>As scientists:</w:t>
            </w:r>
          </w:p>
        </w:tc>
        <w:tc>
          <w:tcPr>
            <w:tcW w:w="4650" w:type="dxa"/>
            <w:shd w:val="clear" w:color="auto" w:fill="DEEAF6"/>
          </w:tcPr>
          <w:p w:rsidR="007771F2" w:rsidRDefault="00505AE3">
            <w:pPr>
              <w:rPr>
                <w:rFonts w:ascii="Arial" w:eastAsia="Arial" w:hAnsi="Arial" w:cs="Arial"/>
                <w:b/>
                <w:bCs/>
                <w:sz w:val="24"/>
                <w:szCs w:val="24"/>
              </w:rPr>
            </w:pPr>
            <w:r>
              <w:rPr>
                <w:rFonts w:ascii="Arial" w:eastAsia="Arial" w:hAnsi="Arial" w:cs="Arial"/>
                <w:b/>
                <w:bCs/>
                <w:sz w:val="24"/>
                <w:szCs w:val="24"/>
              </w:rPr>
              <w:t>As Design and Technologists/artists:</w:t>
            </w:r>
          </w:p>
          <w:p w:rsidR="007771F2" w:rsidRDefault="007771F2">
            <w:pPr>
              <w:rPr>
                <w:rFonts w:ascii="Arial" w:eastAsia="Arial" w:hAnsi="Arial" w:cs="Arial"/>
                <w:sz w:val="24"/>
                <w:szCs w:val="24"/>
              </w:rPr>
            </w:pPr>
          </w:p>
        </w:tc>
      </w:tr>
      <w:tr w:rsidR="007771F2">
        <w:tc>
          <w:tcPr>
            <w:tcW w:w="4649" w:type="dxa"/>
            <w:gridSpan w:val="3"/>
          </w:tcPr>
          <w:p w:rsidR="007771F2" w:rsidRDefault="00505AE3">
            <w:pPr>
              <w:rPr>
                <w:rFonts w:ascii="Arial" w:eastAsia="Arial" w:hAnsi="Arial" w:cs="Arial"/>
                <w:sz w:val="24"/>
                <w:szCs w:val="24"/>
              </w:rPr>
            </w:pPr>
            <w:r>
              <w:rPr>
                <w:rFonts w:ascii="Arial" w:eastAsia="Arial" w:hAnsi="Arial" w:cs="Arial"/>
                <w:b/>
                <w:bCs/>
                <w:color w:val="000000"/>
                <w:sz w:val="24"/>
                <w:szCs w:val="24"/>
              </w:rPr>
              <w:t>We will be able to:</w:t>
            </w:r>
          </w:p>
          <w:p w:rsidR="007771F2" w:rsidRDefault="00A1581B" w:rsidP="00A1581B">
            <w:pPr>
              <w:numPr>
                <w:ilvl w:val="0"/>
                <w:numId w:val="7"/>
              </w:numPr>
              <w:pBdr>
                <w:top w:val="nil"/>
                <w:left w:val="nil"/>
                <w:bottom w:val="nil"/>
                <w:right w:val="nil"/>
                <w:between w:val="nil"/>
              </w:pBdr>
              <w:spacing w:before="1" w:line="252" w:lineRule="auto"/>
              <w:ind w:hanging="360"/>
              <w:rPr>
                <w:rFonts w:ascii="Arial" w:eastAsia="Arial" w:hAnsi="Arial" w:cs="Arial"/>
                <w:color w:val="000000"/>
                <w:sz w:val="20"/>
                <w:szCs w:val="20"/>
              </w:rPr>
            </w:pPr>
            <w:r>
              <w:rPr>
                <w:rFonts w:ascii="Arial" w:eastAsia="Arial" w:hAnsi="Arial" w:cs="Arial"/>
                <w:color w:val="000000"/>
                <w:sz w:val="20"/>
                <w:szCs w:val="20"/>
              </w:rPr>
              <w:t>Multiplication and division:</w:t>
            </w:r>
            <w:r w:rsidR="00505AE3">
              <w:rPr>
                <w:rFonts w:ascii="Arial" w:eastAsia="Arial" w:hAnsi="Arial" w:cs="Arial"/>
                <w:color w:val="000000"/>
                <w:sz w:val="20"/>
                <w:szCs w:val="20"/>
              </w:rPr>
              <w:t xml:space="preserve"> </w:t>
            </w:r>
            <w:r w:rsidRPr="00A1581B">
              <w:rPr>
                <w:rFonts w:ascii="Arial" w:eastAsiaTheme="minorHAnsi" w:hAnsi="Arial" w:cs="Arial"/>
                <w:szCs w:val="20"/>
              </w:rPr>
              <w:t xml:space="preserve"> </w:t>
            </w:r>
            <w:r w:rsidRPr="00A1581B">
              <w:rPr>
                <w:rFonts w:ascii="Arial" w:eastAsia="Arial" w:hAnsi="Arial" w:cs="Arial"/>
                <w:color w:val="000000"/>
                <w:sz w:val="20"/>
                <w:szCs w:val="20"/>
              </w:rPr>
              <w:t>Multiply and divide by 10 and 100, Multiply by 1 and 0, Divide by 1 and itself, 3x 6x 7x and 9x tables</w:t>
            </w:r>
          </w:p>
          <w:p w:rsidR="00A1581B" w:rsidRPr="00A1581B" w:rsidRDefault="00A1581B" w:rsidP="00A1581B">
            <w:pPr>
              <w:pBdr>
                <w:top w:val="nil"/>
                <w:left w:val="nil"/>
                <w:bottom w:val="nil"/>
                <w:right w:val="nil"/>
                <w:between w:val="nil"/>
              </w:pBdr>
              <w:spacing w:before="1" w:line="252" w:lineRule="auto"/>
              <w:ind w:left="644"/>
              <w:rPr>
                <w:rFonts w:ascii="Arial" w:eastAsia="Arial" w:hAnsi="Arial" w:cs="Arial"/>
                <w:color w:val="000000"/>
                <w:sz w:val="20"/>
                <w:szCs w:val="20"/>
              </w:rPr>
            </w:pPr>
          </w:p>
          <w:p w:rsidR="00A1581B" w:rsidRPr="00A1581B" w:rsidRDefault="00A1581B" w:rsidP="00A1581B">
            <w:pPr>
              <w:numPr>
                <w:ilvl w:val="0"/>
                <w:numId w:val="7"/>
              </w:numPr>
              <w:pBdr>
                <w:top w:val="nil"/>
                <w:left w:val="nil"/>
                <w:bottom w:val="nil"/>
                <w:right w:val="nil"/>
                <w:between w:val="nil"/>
              </w:pBdr>
              <w:spacing w:line="252" w:lineRule="auto"/>
              <w:ind w:hanging="360"/>
              <w:rPr>
                <w:rFonts w:ascii="Arial" w:eastAsia="Arial" w:hAnsi="Arial" w:cs="Arial"/>
                <w:color w:val="000000"/>
                <w:sz w:val="20"/>
                <w:szCs w:val="20"/>
              </w:rPr>
            </w:pPr>
            <w:r>
              <w:rPr>
                <w:rFonts w:ascii="Arial" w:eastAsia="Arial" w:hAnsi="Arial" w:cs="Arial"/>
                <w:color w:val="000000"/>
                <w:sz w:val="20"/>
                <w:szCs w:val="20"/>
              </w:rPr>
              <w:t>Times tables:</w:t>
            </w:r>
            <w:r w:rsidR="00505AE3">
              <w:rPr>
                <w:rFonts w:ascii="Arial" w:eastAsia="Arial" w:hAnsi="Arial" w:cs="Arial"/>
                <w:color w:val="000000"/>
                <w:sz w:val="20"/>
                <w:szCs w:val="20"/>
              </w:rPr>
              <w:t xml:space="preserve"> </w:t>
            </w:r>
            <w:r w:rsidRPr="00A1581B">
              <w:rPr>
                <w:rFonts w:ascii="Arial" w:eastAsiaTheme="minorHAnsi" w:hAnsi="Arial" w:cs="Arial"/>
                <w:szCs w:val="20"/>
              </w:rPr>
              <w:t xml:space="preserve"> </w:t>
            </w:r>
            <w:r w:rsidRPr="00A1581B">
              <w:rPr>
                <w:rFonts w:ascii="Arial" w:eastAsia="Arial" w:hAnsi="Arial" w:cs="Arial"/>
                <w:color w:val="000000"/>
                <w:sz w:val="20"/>
                <w:szCs w:val="20"/>
              </w:rPr>
              <w:t>Consolidate 2, 5- and 10-times tables. Learn 4- and 8-times tables.</w:t>
            </w:r>
          </w:p>
          <w:p w:rsidR="007771F2" w:rsidRDefault="007771F2" w:rsidP="00A1581B">
            <w:pPr>
              <w:pBdr>
                <w:top w:val="nil"/>
                <w:left w:val="nil"/>
                <w:bottom w:val="nil"/>
                <w:right w:val="nil"/>
                <w:between w:val="nil"/>
              </w:pBdr>
              <w:spacing w:line="252" w:lineRule="auto"/>
              <w:rPr>
                <w:rFonts w:ascii="Times New Roman" w:eastAsia="Times New Roman" w:hAnsi="Times New Roman" w:cs="Times New Roman"/>
                <w:color w:val="000000"/>
                <w:sz w:val="20"/>
                <w:szCs w:val="20"/>
              </w:rPr>
            </w:pPr>
          </w:p>
          <w:p w:rsidR="007771F2" w:rsidRDefault="007771F2">
            <w:pPr>
              <w:rPr>
                <w:rFonts w:ascii="Arial" w:eastAsia="Arial" w:hAnsi="Arial" w:cs="Arial"/>
                <w:sz w:val="24"/>
                <w:szCs w:val="24"/>
              </w:rPr>
            </w:pPr>
          </w:p>
          <w:p w:rsidR="007771F2" w:rsidRDefault="00505AE3">
            <w:pPr>
              <w:rPr>
                <w:rFonts w:ascii="Arial" w:eastAsia="Arial" w:hAnsi="Arial" w:cs="Arial"/>
                <w:b/>
                <w:bCs/>
                <w:sz w:val="24"/>
                <w:szCs w:val="24"/>
              </w:rPr>
            </w:pPr>
            <w:r>
              <w:rPr>
                <w:rFonts w:ascii="Arial" w:eastAsia="Arial" w:hAnsi="Arial" w:cs="Arial"/>
                <w:b/>
                <w:bCs/>
                <w:sz w:val="24"/>
                <w:szCs w:val="24"/>
              </w:rPr>
              <w:t xml:space="preserve">Key knowledge: </w:t>
            </w:r>
          </w:p>
          <w:p w:rsidR="007771F2" w:rsidRDefault="00A1581B" w:rsidP="00A1581B">
            <w:pPr>
              <w:numPr>
                <w:ilvl w:val="0"/>
                <w:numId w:val="7"/>
              </w:numPr>
              <w:pBdr>
                <w:top w:val="nil"/>
                <w:left w:val="nil"/>
                <w:bottom w:val="nil"/>
                <w:right w:val="nil"/>
                <w:between w:val="nil"/>
              </w:pBdr>
              <w:ind w:right="177" w:hanging="360"/>
              <w:rPr>
                <w:rFonts w:ascii="Arial" w:eastAsia="Arial" w:hAnsi="Arial" w:cs="Arial"/>
                <w:bCs/>
                <w:sz w:val="20"/>
                <w:szCs w:val="20"/>
              </w:rPr>
            </w:pPr>
            <w:r w:rsidRPr="00A1581B">
              <w:rPr>
                <w:rFonts w:ascii="Arial" w:eastAsia="Arial" w:hAnsi="Arial" w:cs="Arial"/>
                <w:bCs/>
                <w:sz w:val="20"/>
                <w:szCs w:val="20"/>
              </w:rPr>
              <w:t>Multiplication and division are inverse operations and can be used to check answers.</w:t>
            </w:r>
          </w:p>
          <w:p w:rsidR="00A1581B" w:rsidRDefault="00A1581B" w:rsidP="00A1581B">
            <w:pPr>
              <w:numPr>
                <w:ilvl w:val="0"/>
                <w:numId w:val="7"/>
              </w:numPr>
              <w:pBdr>
                <w:top w:val="nil"/>
                <w:left w:val="nil"/>
                <w:bottom w:val="nil"/>
                <w:right w:val="nil"/>
                <w:between w:val="nil"/>
              </w:pBdr>
              <w:ind w:right="177" w:hanging="360"/>
              <w:rPr>
                <w:rFonts w:ascii="Arial" w:eastAsia="Arial" w:hAnsi="Arial" w:cs="Arial"/>
                <w:bCs/>
                <w:sz w:val="20"/>
                <w:szCs w:val="20"/>
              </w:rPr>
            </w:pPr>
            <w:r w:rsidRPr="00A1581B">
              <w:rPr>
                <w:rFonts w:ascii="Arial" w:eastAsia="Arial" w:hAnsi="Arial" w:cs="Arial"/>
                <w:bCs/>
                <w:sz w:val="20"/>
                <w:szCs w:val="20"/>
              </w:rPr>
              <w:lastRenderedPageBreak/>
              <w:t>Any number multiplied by 1 stays the same, while any number multiplied by 0 equals 0.</w:t>
            </w:r>
          </w:p>
          <w:p w:rsidR="00A1581B" w:rsidRDefault="00A1581B" w:rsidP="00A1581B">
            <w:pPr>
              <w:numPr>
                <w:ilvl w:val="0"/>
                <w:numId w:val="7"/>
              </w:numPr>
              <w:pBdr>
                <w:top w:val="nil"/>
                <w:left w:val="nil"/>
                <w:bottom w:val="nil"/>
                <w:right w:val="nil"/>
                <w:between w:val="nil"/>
              </w:pBdr>
              <w:ind w:right="177" w:hanging="360"/>
              <w:rPr>
                <w:rFonts w:ascii="Arial" w:eastAsia="Arial" w:hAnsi="Arial" w:cs="Arial"/>
                <w:bCs/>
                <w:sz w:val="20"/>
                <w:szCs w:val="20"/>
              </w:rPr>
            </w:pPr>
            <w:r w:rsidRPr="00A1581B">
              <w:rPr>
                <w:rFonts w:ascii="Arial" w:eastAsia="Arial" w:hAnsi="Arial" w:cs="Arial"/>
                <w:bCs/>
                <w:sz w:val="20"/>
                <w:szCs w:val="20"/>
              </w:rPr>
              <w:t>Dividing a number by 1 leaves it unchanged, and dividing a number by itself equals 1 (except zero).</w:t>
            </w:r>
          </w:p>
          <w:p w:rsidR="00A1581B" w:rsidRDefault="00A1581B" w:rsidP="00A1581B">
            <w:pPr>
              <w:numPr>
                <w:ilvl w:val="0"/>
                <w:numId w:val="7"/>
              </w:numPr>
              <w:pBdr>
                <w:top w:val="nil"/>
                <w:left w:val="nil"/>
                <w:bottom w:val="nil"/>
                <w:right w:val="nil"/>
                <w:between w:val="nil"/>
              </w:pBdr>
              <w:ind w:right="177" w:hanging="360"/>
              <w:rPr>
                <w:rFonts w:ascii="Arial" w:eastAsia="Arial" w:hAnsi="Arial" w:cs="Arial"/>
                <w:bCs/>
                <w:sz w:val="20"/>
                <w:szCs w:val="20"/>
              </w:rPr>
            </w:pPr>
            <w:r w:rsidRPr="00A1581B">
              <w:rPr>
                <w:rFonts w:ascii="Arial" w:eastAsia="Arial" w:hAnsi="Arial" w:cs="Arial"/>
                <w:bCs/>
                <w:sz w:val="20"/>
                <w:szCs w:val="20"/>
              </w:rPr>
              <w:t xml:space="preserve">Multiplication facts are connected through patterns, including doubling and halving relationships between the 2, </w:t>
            </w:r>
            <w:proofErr w:type="gramStart"/>
            <w:r w:rsidRPr="00A1581B">
              <w:rPr>
                <w:rFonts w:ascii="Arial" w:eastAsia="Arial" w:hAnsi="Arial" w:cs="Arial"/>
                <w:bCs/>
                <w:sz w:val="20"/>
                <w:szCs w:val="20"/>
              </w:rPr>
              <w:t>4 and 8 times</w:t>
            </w:r>
            <w:proofErr w:type="gramEnd"/>
            <w:r w:rsidRPr="00A1581B">
              <w:rPr>
                <w:rFonts w:ascii="Arial" w:eastAsia="Arial" w:hAnsi="Arial" w:cs="Arial"/>
                <w:bCs/>
                <w:sz w:val="20"/>
                <w:szCs w:val="20"/>
              </w:rPr>
              <w:t xml:space="preserve"> tables.</w:t>
            </w:r>
          </w:p>
          <w:p w:rsidR="00A1581B" w:rsidRPr="00A1581B" w:rsidRDefault="00A1581B" w:rsidP="00A1581B">
            <w:pPr>
              <w:numPr>
                <w:ilvl w:val="0"/>
                <w:numId w:val="7"/>
              </w:numPr>
              <w:pBdr>
                <w:top w:val="nil"/>
                <w:left w:val="nil"/>
                <w:bottom w:val="nil"/>
                <w:right w:val="nil"/>
                <w:between w:val="nil"/>
              </w:pBdr>
              <w:ind w:right="177" w:hanging="360"/>
              <w:rPr>
                <w:rFonts w:ascii="Arial" w:eastAsia="Arial" w:hAnsi="Arial" w:cs="Arial"/>
                <w:bCs/>
                <w:sz w:val="20"/>
                <w:szCs w:val="20"/>
              </w:rPr>
            </w:pPr>
            <w:r w:rsidRPr="00A1581B">
              <w:rPr>
                <w:rFonts w:ascii="Arial" w:eastAsia="Arial" w:hAnsi="Arial" w:cs="Arial"/>
                <w:bCs/>
                <w:sz w:val="20"/>
                <w:szCs w:val="20"/>
              </w:rPr>
              <w:t>Times tables facts can be used to solve related division calculations and problems.</w:t>
            </w:r>
          </w:p>
        </w:tc>
        <w:tc>
          <w:tcPr>
            <w:tcW w:w="4649" w:type="dxa"/>
            <w:gridSpan w:val="3"/>
          </w:tcPr>
          <w:p w:rsidR="007771F2" w:rsidRDefault="00505AE3">
            <w:pPr>
              <w:rPr>
                <w:rFonts w:ascii="Arial" w:eastAsia="Arial" w:hAnsi="Arial" w:cs="Arial"/>
                <w:sz w:val="24"/>
                <w:szCs w:val="24"/>
              </w:rPr>
            </w:pPr>
            <w:r>
              <w:rPr>
                <w:rFonts w:ascii="Arial" w:eastAsia="Arial" w:hAnsi="Arial" w:cs="Arial"/>
                <w:b/>
                <w:bCs/>
                <w:color w:val="000000"/>
                <w:sz w:val="24"/>
                <w:szCs w:val="24"/>
              </w:rPr>
              <w:lastRenderedPageBreak/>
              <w:t>We will be able to:</w:t>
            </w:r>
          </w:p>
          <w:p w:rsidR="007771F2" w:rsidRDefault="008E2854" w:rsidP="008E2854">
            <w:pPr>
              <w:numPr>
                <w:ilvl w:val="0"/>
                <w:numId w:val="10"/>
              </w:numPr>
              <w:pBdr>
                <w:top w:val="nil"/>
                <w:left w:val="nil"/>
                <w:bottom w:val="nil"/>
                <w:right w:val="nil"/>
                <w:between w:val="nil"/>
              </w:pBdr>
              <w:ind w:right="185"/>
              <w:jc w:val="both"/>
              <w:rPr>
                <w:rFonts w:ascii="Arial" w:eastAsia="Arial" w:hAnsi="Arial" w:cs="Arial"/>
                <w:sz w:val="20"/>
                <w:szCs w:val="20"/>
              </w:rPr>
            </w:pPr>
            <w:r w:rsidRPr="008E2854">
              <w:rPr>
                <w:rFonts w:ascii="Arial" w:eastAsia="Arial" w:hAnsi="Arial" w:cs="Arial"/>
                <w:sz w:val="20"/>
                <w:szCs w:val="20"/>
              </w:rPr>
              <w:t>Pupils should explore a variety of everyday materials and develop simple descriptions of the states of matter (solids hold their shape; liquids form a pool not a pile; gases escape from an unsealed container). Pupils should observe water as a solid, a liquid and a gas and should note the changes to water when it is heated or cooled.</w:t>
            </w:r>
          </w:p>
          <w:p w:rsidR="008E2854" w:rsidRPr="008E2854" w:rsidRDefault="008E2854" w:rsidP="008E2854">
            <w:pPr>
              <w:pBdr>
                <w:top w:val="nil"/>
                <w:left w:val="nil"/>
                <w:bottom w:val="nil"/>
                <w:right w:val="nil"/>
                <w:between w:val="nil"/>
              </w:pBdr>
              <w:ind w:left="644" w:right="185"/>
              <w:jc w:val="both"/>
              <w:rPr>
                <w:rFonts w:ascii="Arial" w:eastAsia="Arial" w:hAnsi="Arial" w:cs="Arial"/>
                <w:sz w:val="20"/>
                <w:szCs w:val="20"/>
              </w:rPr>
            </w:pPr>
          </w:p>
          <w:p w:rsidR="007771F2" w:rsidRDefault="00505AE3">
            <w:pPr>
              <w:rPr>
                <w:rFonts w:ascii="Arial" w:eastAsia="Arial" w:hAnsi="Arial" w:cs="Arial"/>
                <w:b/>
                <w:bCs/>
                <w:sz w:val="24"/>
                <w:szCs w:val="24"/>
              </w:rPr>
            </w:pPr>
            <w:r>
              <w:rPr>
                <w:rFonts w:ascii="Arial" w:eastAsia="Arial" w:hAnsi="Arial" w:cs="Arial"/>
                <w:b/>
                <w:bCs/>
                <w:sz w:val="24"/>
                <w:szCs w:val="24"/>
              </w:rPr>
              <w:t xml:space="preserve">Key knowledge: </w:t>
            </w:r>
          </w:p>
          <w:p w:rsidR="007771F2" w:rsidRDefault="007771F2">
            <w:pPr>
              <w:rPr>
                <w:rFonts w:ascii="Arial" w:eastAsia="Arial" w:hAnsi="Arial" w:cs="Arial"/>
                <w:b/>
                <w:bCs/>
                <w:sz w:val="24"/>
                <w:szCs w:val="24"/>
              </w:rPr>
            </w:pPr>
          </w:p>
          <w:p w:rsidR="008E2854" w:rsidRPr="008E2854" w:rsidRDefault="008E2854" w:rsidP="008E2854">
            <w:pPr>
              <w:widowControl w:val="0"/>
              <w:numPr>
                <w:ilvl w:val="0"/>
                <w:numId w:val="10"/>
              </w:numPr>
              <w:tabs>
                <w:tab w:val="left" w:pos="284"/>
              </w:tabs>
              <w:autoSpaceDE w:val="0"/>
              <w:autoSpaceDN w:val="0"/>
              <w:spacing w:before="7" w:line="232" w:lineRule="auto"/>
              <w:ind w:right="248"/>
              <w:rPr>
                <w:rFonts w:ascii="Arial" w:hAnsi="Arial" w:cs="Arial"/>
                <w:sz w:val="20"/>
                <w:szCs w:val="20"/>
              </w:rPr>
            </w:pPr>
            <w:r>
              <w:rPr>
                <w:rFonts w:ascii="Arial" w:hAnsi="Arial" w:cs="Arial"/>
                <w:color w:val="0A0C0C"/>
                <w:sz w:val="20"/>
                <w:szCs w:val="20"/>
              </w:rPr>
              <w:t>C</w:t>
            </w:r>
            <w:r w:rsidRPr="008E2854">
              <w:rPr>
                <w:rFonts w:ascii="Arial" w:hAnsi="Arial" w:cs="Arial"/>
                <w:color w:val="0A0C0C"/>
                <w:sz w:val="20"/>
                <w:szCs w:val="20"/>
              </w:rPr>
              <w:t>ompare and group materials together, according</w:t>
            </w:r>
            <w:r w:rsidRPr="008E2854">
              <w:rPr>
                <w:rFonts w:ascii="Arial" w:hAnsi="Arial" w:cs="Arial"/>
                <w:color w:val="0A0C0C"/>
                <w:spacing w:val="-9"/>
                <w:sz w:val="20"/>
                <w:szCs w:val="20"/>
              </w:rPr>
              <w:t xml:space="preserve"> </w:t>
            </w:r>
            <w:r w:rsidRPr="008E2854">
              <w:rPr>
                <w:rFonts w:ascii="Arial" w:hAnsi="Arial" w:cs="Arial"/>
                <w:color w:val="0A0C0C"/>
                <w:sz w:val="20"/>
                <w:szCs w:val="20"/>
              </w:rPr>
              <w:t>to</w:t>
            </w:r>
            <w:r w:rsidRPr="008E2854">
              <w:rPr>
                <w:rFonts w:ascii="Arial" w:hAnsi="Arial" w:cs="Arial"/>
                <w:color w:val="0A0C0C"/>
                <w:spacing w:val="-6"/>
                <w:sz w:val="20"/>
                <w:szCs w:val="20"/>
              </w:rPr>
              <w:t xml:space="preserve"> </w:t>
            </w:r>
            <w:r w:rsidRPr="008E2854">
              <w:rPr>
                <w:rFonts w:ascii="Arial" w:hAnsi="Arial" w:cs="Arial"/>
                <w:color w:val="0A0C0C"/>
                <w:sz w:val="20"/>
                <w:szCs w:val="20"/>
              </w:rPr>
              <w:t>whether</w:t>
            </w:r>
            <w:r w:rsidRPr="008E2854">
              <w:rPr>
                <w:rFonts w:ascii="Arial" w:hAnsi="Arial" w:cs="Arial"/>
                <w:color w:val="0A0C0C"/>
                <w:spacing w:val="-6"/>
                <w:sz w:val="20"/>
                <w:szCs w:val="20"/>
              </w:rPr>
              <w:t xml:space="preserve"> </w:t>
            </w:r>
            <w:r w:rsidRPr="008E2854">
              <w:rPr>
                <w:rFonts w:ascii="Arial" w:hAnsi="Arial" w:cs="Arial"/>
                <w:color w:val="0A0C0C"/>
                <w:sz w:val="20"/>
                <w:szCs w:val="20"/>
              </w:rPr>
              <w:t>they</w:t>
            </w:r>
            <w:r w:rsidRPr="008E2854">
              <w:rPr>
                <w:rFonts w:ascii="Arial" w:hAnsi="Arial" w:cs="Arial"/>
                <w:color w:val="0A0C0C"/>
                <w:spacing w:val="-7"/>
                <w:sz w:val="20"/>
                <w:szCs w:val="20"/>
              </w:rPr>
              <w:t xml:space="preserve"> </w:t>
            </w:r>
            <w:r w:rsidRPr="008E2854">
              <w:rPr>
                <w:rFonts w:ascii="Arial" w:hAnsi="Arial" w:cs="Arial"/>
                <w:color w:val="0A0C0C"/>
                <w:sz w:val="20"/>
                <w:szCs w:val="20"/>
              </w:rPr>
              <w:t>are</w:t>
            </w:r>
            <w:r w:rsidRPr="008E2854">
              <w:rPr>
                <w:rFonts w:ascii="Arial" w:hAnsi="Arial" w:cs="Arial"/>
                <w:color w:val="0A0C0C"/>
                <w:spacing w:val="-8"/>
                <w:sz w:val="20"/>
                <w:szCs w:val="20"/>
              </w:rPr>
              <w:t xml:space="preserve"> </w:t>
            </w:r>
            <w:r w:rsidRPr="008E2854">
              <w:rPr>
                <w:rFonts w:ascii="Arial" w:hAnsi="Arial" w:cs="Arial"/>
                <w:color w:val="0A0C0C"/>
                <w:sz w:val="20"/>
                <w:szCs w:val="20"/>
              </w:rPr>
              <w:lastRenderedPageBreak/>
              <w:t>solids,</w:t>
            </w:r>
            <w:r w:rsidRPr="008E2854">
              <w:rPr>
                <w:rFonts w:ascii="Arial" w:hAnsi="Arial" w:cs="Arial"/>
                <w:color w:val="0A0C0C"/>
                <w:spacing w:val="-7"/>
                <w:sz w:val="20"/>
                <w:szCs w:val="20"/>
              </w:rPr>
              <w:t xml:space="preserve"> </w:t>
            </w:r>
            <w:r w:rsidRPr="008E2854">
              <w:rPr>
                <w:rFonts w:ascii="Arial" w:hAnsi="Arial" w:cs="Arial"/>
                <w:color w:val="0A0C0C"/>
                <w:sz w:val="20"/>
                <w:szCs w:val="20"/>
              </w:rPr>
              <w:t>liquids or gases</w:t>
            </w:r>
          </w:p>
          <w:p w:rsidR="008E2854" w:rsidRPr="008E2854" w:rsidRDefault="008E2854" w:rsidP="008E2854">
            <w:pPr>
              <w:widowControl w:val="0"/>
              <w:numPr>
                <w:ilvl w:val="0"/>
                <w:numId w:val="10"/>
              </w:numPr>
              <w:tabs>
                <w:tab w:val="left" w:pos="284"/>
              </w:tabs>
              <w:autoSpaceDE w:val="0"/>
              <w:autoSpaceDN w:val="0"/>
              <w:spacing w:before="7" w:line="232" w:lineRule="auto"/>
              <w:ind w:right="248"/>
              <w:rPr>
                <w:rFonts w:ascii="Arial" w:hAnsi="Arial" w:cs="Arial"/>
                <w:sz w:val="20"/>
                <w:szCs w:val="20"/>
              </w:rPr>
            </w:pPr>
            <w:r w:rsidRPr="008E2854">
              <w:rPr>
                <w:rFonts w:ascii="Arial" w:hAnsi="Arial" w:cs="Arial"/>
                <w:color w:val="0A0C0C"/>
                <w:sz w:val="20"/>
                <w:szCs w:val="20"/>
              </w:rPr>
              <w:t>observe that some materials change state when they are heated or cooled, and measure or</w:t>
            </w:r>
            <w:r w:rsidRPr="008E2854">
              <w:rPr>
                <w:rFonts w:ascii="Arial" w:hAnsi="Arial" w:cs="Arial"/>
                <w:color w:val="0A0C0C"/>
                <w:spacing w:val="40"/>
                <w:sz w:val="20"/>
                <w:szCs w:val="20"/>
              </w:rPr>
              <w:t xml:space="preserve"> </w:t>
            </w:r>
            <w:r w:rsidRPr="008E2854">
              <w:rPr>
                <w:rFonts w:ascii="Arial" w:hAnsi="Arial" w:cs="Arial"/>
                <w:color w:val="0A0C0C"/>
                <w:sz w:val="20"/>
                <w:szCs w:val="20"/>
              </w:rPr>
              <w:t>research the temperature at which</w:t>
            </w:r>
            <w:r w:rsidRPr="008E2854">
              <w:rPr>
                <w:rFonts w:ascii="Arial" w:hAnsi="Arial" w:cs="Arial"/>
                <w:color w:val="0A0C0C"/>
                <w:spacing w:val="-5"/>
                <w:sz w:val="20"/>
                <w:szCs w:val="20"/>
              </w:rPr>
              <w:t xml:space="preserve"> </w:t>
            </w:r>
            <w:r w:rsidRPr="008E2854">
              <w:rPr>
                <w:rFonts w:ascii="Arial" w:hAnsi="Arial" w:cs="Arial"/>
                <w:color w:val="0A0C0C"/>
                <w:sz w:val="20"/>
                <w:szCs w:val="20"/>
              </w:rPr>
              <w:t>this</w:t>
            </w:r>
            <w:r w:rsidRPr="008E2854">
              <w:rPr>
                <w:rFonts w:ascii="Arial" w:hAnsi="Arial" w:cs="Arial"/>
                <w:color w:val="0A0C0C"/>
                <w:spacing w:val="-5"/>
                <w:sz w:val="20"/>
                <w:szCs w:val="20"/>
              </w:rPr>
              <w:t xml:space="preserve"> </w:t>
            </w:r>
            <w:r w:rsidRPr="008E2854">
              <w:rPr>
                <w:rFonts w:ascii="Arial" w:hAnsi="Arial" w:cs="Arial"/>
                <w:color w:val="0A0C0C"/>
                <w:sz w:val="20"/>
                <w:szCs w:val="20"/>
              </w:rPr>
              <w:t>happens</w:t>
            </w:r>
            <w:r w:rsidRPr="008E2854">
              <w:rPr>
                <w:rFonts w:ascii="Arial" w:hAnsi="Arial" w:cs="Arial"/>
                <w:color w:val="0A0C0C"/>
                <w:spacing w:val="-6"/>
                <w:sz w:val="20"/>
                <w:szCs w:val="20"/>
              </w:rPr>
              <w:t xml:space="preserve"> </w:t>
            </w:r>
            <w:r w:rsidRPr="008E2854">
              <w:rPr>
                <w:rFonts w:ascii="Arial" w:hAnsi="Arial" w:cs="Arial"/>
                <w:color w:val="0A0C0C"/>
                <w:sz w:val="20"/>
                <w:szCs w:val="20"/>
              </w:rPr>
              <w:t>in</w:t>
            </w:r>
            <w:r w:rsidRPr="008E2854">
              <w:rPr>
                <w:rFonts w:ascii="Arial" w:hAnsi="Arial" w:cs="Arial"/>
                <w:color w:val="0A0C0C"/>
                <w:spacing w:val="-5"/>
                <w:sz w:val="20"/>
                <w:szCs w:val="20"/>
              </w:rPr>
              <w:t xml:space="preserve"> </w:t>
            </w:r>
            <w:r w:rsidRPr="008E2854">
              <w:rPr>
                <w:rFonts w:ascii="Arial" w:hAnsi="Arial" w:cs="Arial"/>
                <w:color w:val="0A0C0C"/>
                <w:sz w:val="20"/>
                <w:szCs w:val="20"/>
              </w:rPr>
              <w:t>degrees</w:t>
            </w:r>
            <w:r w:rsidRPr="008E2854">
              <w:rPr>
                <w:rFonts w:ascii="Arial" w:hAnsi="Arial" w:cs="Arial"/>
                <w:color w:val="0A0C0C"/>
                <w:spacing w:val="-6"/>
                <w:sz w:val="20"/>
                <w:szCs w:val="20"/>
              </w:rPr>
              <w:t xml:space="preserve"> </w:t>
            </w:r>
            <w:r w:rsidRPr="008E2854">
              <w:rPr>
                <w:rFonts w:ascii="Arial" w:hAnsi="Arial" w:cs="Arial"/>
                <w:color w:val="0A0C0C"/>
                <w:sz w:val="20"/>
                <w:szCs w:val="20"/>
              </w:rPr>
              <w:t>Celsius</w:t>
            </w:r>
            <w:r w:rsidRPr="008E2854">
              <w:rPr>
                <w:rFonts w:ascii="Arial" w:hAnsi="Arial" w:cs="Arial"/>
                <w:color w:val="0A0C0C"/>
                <w:spacing w:val="-6"/>
                <w:sz w:val="20"/>
                <w:szCs w:val="20"/>
              </w:rPr>
              <w:t xml:space="preserve"> </w:t>
            </w:r>
            <w:r w:rsidRPr="008E2854">
              <w:rPr>
                <w:rFonts w:ascii="Arial" w:hAnsi="Arial" w:cs="Arial"/>
                <w:color w:val="0A0C0C"/>
                <w:sz w:val="20"/>
                <w:szCs w:val="20"/>
              </w:rPr>
              <w:t>(°C)</w:t>
            </w:r>
          </w:p>
          <w:p w:rsidR="008E2854" w:rsidRPr="008E2854" w:rsidRDefault="008E2854" w:rsidP="008E2854">
            <w:pPr>
              <w:widowControl w:val="0"/>
              <w:numPr>
                <w:ilvl w:val="0"/>
                <w:numId w:val="10"/>
              </w:numPr>
              <w:tabs>
                <w:tab w:val="left" w:pos="284"/>
              </w:tabs>
              <w:autoSpaceDE w:val="0"/>
              <w:autoSpaceDN w:val="0"/>
              <w:spacing w:before="7" w:line="232" w:lineRule="auto"/>
              <w:ind w:right="248"/>
              <w:rPr>
                <w:rFonts w:ascii="Arial" w:hAnsi="Arial" w:cs="Arial"/>
                <w:sz w:val="20"/>
                <w:szCs w:val="20"/>
              </w:rPr>
            </w:pPr>
            <w:r w:rsidRPr="008E2854">
              <w:rPr>
                <w:rFonts w:ascii="Arial" w:hAnsi="Arial" w:cs="Arial"/>
                <w:color w:val="0A0C0C"/>
                <w:sz w:val="20"/>
                <w:szCs w:val="20"/>
              </w:rPr>
              <w:t>identify</w:t>
            </w:r>
            <w:r w:rsidRPr="008E2854">
              <w:rPr>
                <w:rFonts w:ascii="Arial" w:hAnsi="Arial" w:cs="Arial"/>
                <w:color w:val="0A0C0C"/>
                <w:spacing w:val="-8"/>
                <w:sz w:val="20"/>
                <w:szCs w:val="20"/>
              </w:rPr>
              <w:t xml:space="preserve"> </w:t>
            </w:r>
            <w:r w:rsidRPr="008E2854">
              <w:rPr>
                <w:rFonts w:ascii="Arial" w:hAnsi="Arial" w:cs="Arial"/>
                <w:color w:val="0A0C0C"/>
                <w:sz w:val="20"/>
                <w:szCs w:val="20"/>
              </w:rPr>
              <w:t>the</w:t>
            </w:r>
            <w:r w:rsidRPr="008E2854">
              <w:rPr>
                <w:rFonts w:ascii="Arial" w:hAnsi="Arial" w:cs="Arial"/>
                <w:color w:val="0A0C0C"/>
                <w:spacing w:val="-6"/>
                <w:sz w:val="20"/>
                <w:szCs w:val="20"/>
              </w:rPr>
              <w:t xml:space="preserve"> </w:t>
            </w:r>
            <w:r w:rsidRPr="008E2854">
              <w:rPr>
                <w:rFonts w:ascii="Arial" w:hAnsi="Arial" w:cs="Arial"/>
                <w:color w:val="0A0C0C"/>
                <w:sz w:val="20"/>
                <w:szCs w:val="20"/>
              </w:rPr>
              <w:t>part</w:t>
            </w:r>
            <w:r w:rsidRPr="008E2854">
              <w:rPr>
                <w:rFonts w:ascii="Arial" w:hAnsi="Arial" w:cs="Arial"/>
                <w:color w:val="0A0C0C"/>
                <w:spacing w:val="-7"/>
                <w:sz w:val="20"/>
                <w:szCs w:val="20"/>
              </w:rPr>
              <w:t xml:space="preserve"> </w:t>
            </w:r>
            <w:r w:rsidRPr="008E2854">
              <w:rPr>
                <w:rFonts w:ascii="Arial" w:hAnsi="Arial" w:cs="Arial"/>
                <w:color w:val="0A0C0C"/>
                <w:sz w:val="20"/>
                <w:szCs w:val="20"/>
              </w:rPr>
              <w:t>played</w:t>
            </w:r>
            <w:r w:rsidRPr="008E2854">
              <w:rPr>
                <w:rFonts w:ascii="Arial" w:hAnsi="Arial" w:cs="Arial"/>
                <w:color w:val="0A0C0C"/>
                <w:spacing w:val="-6"/>
                <w:sz w:val="20"/>
                <w:szCs w:val="20"/>
              </w:rPr>
              <w:t xml:space="preserve"> </w:t>
            </w:r>
            <w:r w:rsidRPr="008E2854">
              <w:rPr>
                <w:rFonts w:ascii="Arial" w:hAnsi="Arial" w:cs="Arial"/>
                <w:color w:val="0A0C0C"/>
                <w:sz w:val="20"/>
                <w:szCs w:val="20"/>
              </w:rPr>
              <w:t>by</w:t>
            </w:r>
            <w:r w:rsidRPr="008E2854">
              <w:rPr>
                <w:rFonts w:ascii="Arial" w:hAnsi="Arial" w:cs="Arial"/>
                <w:color w:val="0A0C0C"/>
                <w:spacing w:val="-7"/>
                <w:sz w:val="20"/>
                <w:szCs w:val="20"/>
              </w:rPr>
              <w:t xml:space="preserve"> </w:t>
            </w:r>
            <w:r w:rsidRPr="008E2854">
              <w:rPr>
                <w:rFonts w:ascii="Arial" w:hAnsi="Arial" w:cs="Arial"/>
                <w:color w:val="0A0C0C"/>
                <w:sz w:val="20"/>
                <w:szCs w:val="20"/>
              </w:rPr>
              <w:t>evaporation</w:t>
            </w:r>
            <w:r w:rsidRPr="008E2854">
              <w:rPr>
                <w:rFonts w:ascii="Arial" w:hAnsi="Arial" w:cs="Arial"/>
                <w:color w:val="0A0C0C"/>
                <w:spacing w:val="-6"/>
                <w:sz w:val="20"/>
                <w:szCs w:val="20"/>
              </w:rPr>
              <w:t xml:space="preserve"> </w:t>
            </w:r>
            <w:r w:rsidRPr="008E2854">
              <w:rPr>
                <w:rFonts w:ascii="Arial" w:hAnsi="Arial" w:cs="Arial"/>
                <w:color w:val="0A0C0C"/>
                <w:sz w:val="20"/>
                <w:szCs w:val="20"/>
              </w:rPr>
              <w:t xml:space="preserve">and condensation in the water cycle and associate the rate of evaporation with </w:t>
            </w:r>
            <w:r w:rsidRPr="008E2854">
              <w:rPr>
                <w:rFonts w:ascii="Arial" w:hAnsi="Arial" w:cs="Arial"/>
                <w:color w:val="0A0C0C"/>
                <w:spacing w:val="-2"/>
                <w:sz w:val="20"/>
                <w:szCs w:val="20"/>
              </w:rPr>
              <w:t>temperature</w:t>
            </w:r>
          </w:p>
          <w:p w:rsidR="007771F2" w:rsidRPr="008E2854" w:rsidRDefault="007771F2" w:rsidP="008E2854">
            <w:pPr>
              <w:spacing w:before="11"/>
              <w:ind w:right="400"/>
              <w:rPr>
                <w:rFonts w:ascii="Arial" w:eastAsia="Arial" w:hAnsi="Arial" w:cs="Arial"/>
                <w:b/>
                <w:bCs/>
                <w:sz w:val="24"/>
                <w:szCs w:val="24"/>
              </w:rPr>
            </w:pPr>
          </w:p>
        </w:tc>
        <w:tc>
          <w:tcPr>
            <w:tcW w:w="4650" w:type="dxa"/>
          </w:tcPr>
          <w:p w:rsidR="007771F2" w:rsidRDefault="00505AE3">
            <w:pPr>
              <w:rPr>
                <w:rFonts w:ascii="Arial" w:eastAsia="Arial" w:hAnsi="Arial" w:cs="Arial"/>
                <w:sz w:val="24"/>
                <w:szCs w:val="24"/>
              </w:rPr>
            </w:pPr>
            <w:r>
              <w:rPr>
                <w:rFonts w:ascii="Arial" w:eastAsia="Arial" w:hAnsi="Arial" w:cs="Arial"/>
                <w:b/>
                <w:bCs/>
                <w:color w:val="000000"/>
                <w:sz w:val="24"/>
                <w:szCs w:val="24"/>
              </w:rPr>
              <w:lastRenderedPageBreak/>
              <w:t>We will be able to:</w:t>
            </w:r>
          </w:p>
          <w:p w:rsidR="008E2854" w:rsidRPr="008E2854" w:rsidRDefault="008E2854" w:rsidP="008E2854">
            <w:pPr>
              <w:numPr>
                <w:ilvl w:val="0"/>
                <w:numId w:val="7"/>
              </w:numPr>
              <w:pBdr>
                <w:top w:val="nil"/>
                <w:left w:val="nil"/>
                <w:bottom w:val="nil"/>
                <w:right w:val="nil"/>
                <w:between w:val="nil"/>
              </w:pBdr>
              <w:ind w:right="160" w:hanging="360"/>
              <w:rPr>
                <w:rFonts w:ascii="Arial" w:eastAsia="Arial" w:hAnsi="Arial" w:cs="Arial"/>
                <w:color w:val="000000"/>
                <w:sz w:val="20"/>
                <w:szCs w:val="20"/>
              </w:rPr>
            </w:pPr>
            <w:r w:rsidRPr="008E2854">
              <w:rPr>
                <w:rFonts w:ascii="Arial" w:eastAsia="Arial" w:hAnsi="Arial" w:cs="Arial"/>
                <w:color w:val="000000"/>
                <w:sz w:val="20"/>
                <w:szCs w:val="20"/>
              </w:rPr>
              <w:t>Pupils will explore the cultural significance and textile techniques behind ancient Egyptian decorative collars.</w:t>
            </w:r>
          </w:p>
          <w:p w:rsidR="007771F2" w:rsidRDefault="007771F2">
            <w:pPr>
              <w:pBdr>
                <w:top w:val="nil"/>
                <w:left w:val="nil"/>
                <w:bottom w:val="nil"/>
                <w:right w:val="nil"/>
                <w:between w:val="nil"/>
              </w:pBdr>
              <w:ind w:left="644" w:right="160"/>
              <w:rPr>
                <w:rFonts w:ascii="Times New Roman" w:eastAsia="Times New Roman" w:hAnsi="Times New Roman" w:cs="Times New Roman"/>
                <w:color w:val="000000"/>
                <w:sz w:val="24"/>
                <w:szCs w:val="24"/>
              </w:rPr>
            </w:pPr>
          </w:p>
          <w:p w:rsidR="007771F2" w:rsidRDefault="00505AE3">
            <w:pPr>
              <w:rPr>
                <w:rFonts w:ascii="Arial" w:eastAsia="Arial" w:hAnsi="Arial" w:cs="Arial"/>
                <w:b/>
                <w:bCs/>
                <w:sz w:val="24"/>
                <w:szCs w:val="24"/>
              </w:rPr>
            </w:pPr>
            <w:r>
              <w:rPr>
                <w:rFonts w:ascii="Arial" w:eastAsia="Arial" w:hAnsi="Arial" w:cs="Arial"/>
                <w:b/>
                <w:bCs/>
                <w:sz w:val="24"/>
                <w:szCs w:val="24"/>
              </w:rPr>
              <w:t>Key knowledge:</w:t>
            </w:r>
          </w:p>
          <w:p w:rsidR="007771F2" w:rsidRDefault="00505AE3">
            <w:pPr>
              <w:rPr>
                <w:rFonts w:ascii="Arial" w:eastAsia="Arial" w:hAnsi="Arial" w:cs="Arial"/>
                <w:b/>
                <w:bCs/>
                <w:sz w:val="24"/>
                <w:szCs w:val="24"/>
              </w:rPr>
            </w:pPr>
            <w:r>
              <w:rPr>
                <w:rFonts w:ascii="Arial" w:eastAsia="Arial" w:hAnsi="Arial" w:cs="Arial"/>
                <w:b/>
                <w:bCs/>
                <w:sz w:val="24"/>
                <w:szCs w:val="24"/>
              </w:rPr>
              <w:t xml:space="preserve"> </w:t>
            </w:r>
          </w:p>
          <w:p w:rsidR="008E2854" w:rsidRPr="008E2854" w:rsidRDefault="008E2854" w:rsidP="008E2854">
            <w:pPr>
              <w:ind w:right="161"/>
              <w:rPr>
                <w:rFonts w:ascii="Arial" w:eastAsia="Arial" w:hAnsi="Arial" w:cs="Arial"/>
                <w:color w:val="000000"/>
                <w:sz w:val="20"/>
                <w:szCs w:val="20"/>
              </w:rPr>
            </w:pPr>
            <w:r>
              <w:rPr>
                <w:rFonts w:ascii="Arial" w:eastAsia="Arial" w:hAnsi="Arial" w:cs="Arial"/>
                <w:color w:val="000000"/>
                <w:sz w:val="20"/>
                <w:szCs w:val="20"/>
              </w:rPr>
              <w:t>A</w:t>
            </w:r>
            <w:r w:rsidRPr="008E2854">
              <w:rPr>
                <w:rFonts w:ascii="Arial" w:eastAsia="Arial" w:hAnsi="Arial" w:cs="Arial"/>
                <w:color w:val="000000"/>
                <w:sz w:val="20"/>
                <w:szCs w:val="20"/>
              </w:rPr>
              <w:t>ppliqué, cross-stitch, running stitch, and embellish, alongside practical tools and methods like pinking and using templates for accurate design work. Pupils also gain an understanding of different fabrics—cotton, silk, and polyester</w:t>
            </w:r>
          </w:p>
          <w:p w:rsidR="007771F2" w:rsidRDefault="007771F2">
            <w:pPr>
              <w:rPr>
                <w:rFonts w:ascii="Arial" w:eastAsia="Arial" w:hAnsi="Arial" w:cs="Arial"/>
                <w:b/>
                <w:bCs/>
                <w:sz w:val="24"/>
                <w:szCs w:val="24"/>
              </w:rPr>
            </w:pPr>
          </w:p>
        </w:tc>
      </w:tr>
      <w:tr w:rsidR="007771F2">
        <w:tc>
          <w:tcPr>
            <w:tcW w:w="4649" w:type="dxa"/>
            <w:gridSpan w:val="3"/>
            <w:shd w:val="clear" w:color="auto" w:fill="DEEAF6"/>
          </w:tcPr>
          <w:p w:rsidR="007771F2" w:rsidRDefault="00505AE3">
            <w:pPr>
              <w:rPr>
                <w:rFonts w:ascii="Arial" w:eastAsia="Arial" w:hAnsi="Arial" w:cs="Arial"/>
                <w:b/>
                <w:bCs/>
                <w:sz w:val="24"/>
                <w:szCs w:val="24"/>
              </w:rPr>
            </w:pPr>
            <w:r>
              <w:rPr>
                <w:rFonts w:ascii="Arial" w:eastAsia="Arial" w:hAnsi="Arial" w:cs="Arial"/>
                <w:b/>
                <w:bCs/>
                <w:sz w:val="24"/>
                <w:szCs w:val="24"/>
              </w:rPr>
              <w:t>As Computer Programmers:</w:t>
            </w:r>
          </w:p>
          <w:p w:rsidR="007771F2" w:rsidRDefault="007771F2">
            <w:pPr>
              <w:rPr>
                <w:rFonts w:ascii="Arial" w:eastAsia="Arial" w:hAnsi="Arial" w:cs="Arial"/>
                <w:sz w:val="24"/>
                <w:szCs w:val="24"/>
              </w:rPr>
            </w:pPr>
          </w:p>
        </w:tc>
        <w:tc>
          <w:tcPr>
            <w:tcW w:w="4649" w:type="dxa"/>
            <w:gridSpan w:val="3"/>
            <w:shd w:val="clear" w:color="auto" w:fill="DEEAF6"/>
          </w:tcPr>
          <w:p w:rsidR="007771F2" w:rsidRDefault="00505AE3">
            <w:pPr>
              <w:rPr>
                <w:rFonts w:ascii="Arial" w:eastAsia="Arial" w:hAnsi="Arial" w:cs="Arial"/>
                <w:b/>
                <w:bCs/>
                <w:sz w:val="24"/>
                <w:szCs w:val="24"/>
              </w:rPr>
            </w:pPr>
            <w:r>
              <w:rPr>
                <w:rFonts w:ascii="Arial" w:eastAsia="Arial" w:hAnsi="Arial" w:cs="Arial"/>
                <w:b/>
                <w:bCs/>
                <w:sz w:val="24"/>
                <w:szCs w:val="24"/>
              </w:rPr>
              <w:t>As Theologians:</w:t>
            </w:r>
          </w:p>
          <w:p w:rsidR="007771F2" w:rsidRDefault="007771F2">
            <w:pPr>
              <w:rPr>
                <w:rFonts w:ascii="Arial" w:eastAsia="Arial" w:hAnsi="Arial" w:cs="Arial"/>
                <w:sz w:val="24"/>
                <w:szCs w:val="24"/>
              </w:rPr>
            </w:pPr>
          </w:p>
        </w:tc>
        <w:tc>
          <w:tcPr>
            <w:tcW w:w="4650" w:type="dxa"/>
            <w:shd w:val="clear" w:color="auto" w:fill="DEEAF6"/>
          </w:tcPr>
          <w:p w:rsidR="007771F2" w:rsidRDefault="00505AE3">
            <w:pPr>
              <w:rPr>
                <w:rFonts w:ascii="Arial" w:eastAsia="Arial" w:hAnsi="Arial" w:cs="Arial"/>
                <w:b/>
                <w:bCs/>
                <w:sz w:val="24"/>
                <w:szCs w:val="24"/>
              </w:rPr>
            </w:pPr>
            <w:r>
              <w:rPr>
                <w:rFonts w:ascii="Arial" w:eastAsia="Arial" w:hAnsi="Arial" w:cs="Arial"/>
                <w:b/>
                <w:bCs/>
                <w:sz w:val="24"/>
                <w:szCs w:val="24"/>
              </w:rPr>
              <w:t>As Athletes:</w:t>
            </w:r>
          </w:p>
          <w:p w:rsidR="007771F2" w:rsidRDefault="007771F2">
            <w:pPr>
              <w:rPr>
                <w:rFonts w:ascii="Arial" w:eastAsia="Arial" w:hAnsi="Arial" w:cs="Arial"/>
                <w:sz w:val="24"/>
                <w:szCs w:val="24"/>
              </w:rPr>
            </w:pPr>
          </w:p>
        </w:tc>
      </w:tr>
      <w:tr w:rsidR="007771F2">
        <w:tc>
          <w:tcPr>
            <w:tcW w:w="4649" w:type="dxa"/>
            <w:gridSpan w:val="3"/>
          </w:tcPr>
          <w:p w:rsidR="007771F2" w:rsidRDefault="00505AE3">
            <w:pPr>
              <w:rPr>
                <w:rFonts w:ascii="Arial" w:eastAsia="Arial" w:hAnsi="Arial" w:cs="Arial"/>
                <w:sz w:val="24"/>
                <w:szCs w:val="24"/>
              </w:rPr>
            </w:pPr>
            <w:r>
              <w:rPr>
                <w:rFonts w:ascii="Arial" w:eastAsia="Arial" w:hAnsi="Arial" w:cs="Arial"/>
                <w:b/>
                <w:bCs/>
                <w:color w:val="000000"/>
                <w:sz w:val="24"/>
                <w:szCs w:val="24"/>
              </w:rPr>
              <w:t>We will be able to:</w:t>
            </w:r>
          </w:p>
          <w:p w:rsidR="008E2854" w:rsidRPr="008E2854" w:rsidRDefault="008E2854" w:rsidP="008E2854">
            <w:pPr>
              <w:numPr>
                <w:ilvl w:val="0"/>
                <w:numId w:val="7"/>
              </w:numPr>
              <w:pBdr>
                <w:top w:val="nil"/>
                <w:left w:val="nil"/>
                <w:bottom w:val="nil"/>
                <w:right w:val="nil"/>
                <w:between w:val="nil"/>
              </w:pBdr>
              <w:ind w:right="160" w:hanging="360"/>
              <w:rPr>
                <w:rFonts w:ascii="Arial" w:eastAsia="Arial" w:hAnsi="Arial" w:cs="Arial"/>
                <w:color w:val="000000"/>
                <w:sz w:val="20"/>
                <w:szCs w:val="20"/>
              </w:rPr>
            </w:pPr>
            <w:r w:rsidRPr="008E2854">
              <w:rPr>
                <w:rFonts w:ascii="Arial" w:eastAsia="Arial" w:hAnsi="Arial" w:cs="Arial"/>
                <w:color w:val="000000"/>
                <w:sz w:val="20"/>
                <w:szCs w:val="20"/>
              </w:rPr>
              <w:t>Pupils will learn about formatting images and organising content into and effective layout. Pupils will learn new skills and techniques and apply them to creating a range of different word documents.</w:t>
            </w:r>
          </w:p>
          <w:p w:rsidR="007771F2" w:rsidRDefault="007771F2" w:rsidP="008E2854">
            <w:pPr>
              <w:ind w:left="284"/>
              <w:rPr>
                <w:rFonts w:ascii="Arial" w:eastAsia="Arial" w:hAnsi="Arial" w:cs="Arial"/>
                <w:color w:val="000000"/>
              </w:rPr>
            </w:pPr>
          </w:p>
          <w:p w:rsidR="007771F2" w:rsidRDefault="00505AE3">
            <w:pPr>
              <w:rPr>
                <w:rFonts w:ascii="Arial" w:eastAsia="Arial" w:hAnsi="Arial" w:cs="Arial"/>
                <w:b/>
                <w:bCs/>
                <w:sz w:val="24"/>
                <w:szCs w:val="24"/>
              </w:rPr>
            </w:pPr>
            <w:r>
              <w:rPr>
                <w:rFonts w:ascii="Arial" w:eastAsia="Arial" w:hAnsi="Arial" w:cs="Arial"/>
                <w:b/>
                <w:bCs/>
                <w:sz w:val="24"/>
                <w:szCs w:val="24"/>
              </w:rPr>
              <w:t xml:space="preserve">Key knowledge: </w:t>
            </w:r>
          </w:p>
          <w:p w:rsidR="008E2854" w:rsidRPr="008E2854" w:rsidRDefault="008E2854" w:rsidP="008E2854">
            <w:pPr>
              <w:rPr>
                <w:rFonts w:ascii="Arial" w:eastAsia="Arial" w:hAnsi="Arial" w:cs="Arial"/>
                <w:b/>
                <w:color w:val="000000"/>
                <w:sz w:val="20"/>
                <w:szCs w:val="20"/>
              </w:rPr>
            </w:pPr>
            <w:r w:rsidRPr="008E2854">
              <w:rPr>
                <w:rFonts w:ascii="Arial" w:eastAsia="Arial" w:hAnsi="Arial" w:cs="Arial"/>
                <w:color w:val="000000"/>
                <w:sz w:val="20"/>
                <w:szCs w:val="20"/>
              </w:rPr>
              <w:t>Use some of the main keyboard shortcuts; suggest ways to improve a layout; apply specific effects to an image.</w:t>
            </w:r>
          </w:p>
          <w:p w:rsidR="007771F2" w:rsidRDefault="007771F2">
            <w:pPr>
              <w:rPr>
                <w:rFonts w:ascii="Arial" w:eastAsia="Arial" w:hAnsi="Arial" w:cs="Arial"/>
                <w:b/>
                <w:bCs/>
                <w:sz w:val="24"/>
                <w:szCs w:val="24"/>
              </w:rPr>
            </w:pPr>
          </w:p>
        </w:tc>
        <w:tc>
          <w:tcPr>
            <w:tcW w:w="4649" w:type="dxa"/>
            <w:gridSpan w:val="3"/>
          </w:tcPr>
          <w:p w:rsidR="007771F2" w:rsidRDefault="00505AE3">
            <w:pPr>
              <w:rPr>
                <w:rFonts w:ascii="Arial" w:eastAsia="Arial" w:hAnsi="Arial" w:cs="Arial"/>
                <w:sz w:val="24"/>
                <w:szCs w:val="24"/>
              </w:rPr>
            </w:pPr>
            <w:r>
              <w:rPr>
                <w:rFonts w:ascii="Arial" w:eastAsia="Arial" w:hAnsi="Arial" w:cs="Arial"/>
                <w:b/>
                <w:bCs/>
                <w:color w:val="000000"/>
                <w:sz w:val="24"/>
                <w:szCs w:val="24"/>
              </w:rPr>
              <w:t>We will be able to:</w:t>
            </w:r>
          </w:p>
          <w:p w:rsidR="008E2854" w:rsidRPr="008E2854" w:rsidRDefault="008E2854" w:rsidP="008E2854">
            <w:pPr>
              <w:numPr>
                <w:ilvl w:val="0"/>
                <w:numId w:val="7"/>
              </w:numPr>
              <w:pBdr>
                <w:top w:val="nil"/>
                <w:left w:val="nil"/>
                <w:bottom w:val="nil"/>
                <w:right w:val="nil"/>
                <w:between w:val="nil"/>
              </w:pBdr>
              <w:ind w:hanging="360"/>
              <w:rPr>
                <w:rFonts w:ascii="Arial" w:eastAsia="Arial" w:hAnsi="Arial" w:cs="Arial"/>
                <w:color w:val="000000"/>
                <w:sz w:val="20"/>
                <w:szCs w:val="20"/>
              </w:rPr>
            </w:pPr>
            <w:r w:rsidRPr="008E2854">
              <w:rPr>
                <w:rFonts w:ascii="Arial" w:eastAsia="Arial" w:hAnsi="Arial" w:cs="Arial"/>
                <w:color w:val="000000"/>
                <w:sz w:val="20"/>
                <w:szCs w:val="20"/>
              </w:rPr>
              <w:t>Pupils explain why festivals are important to religious communities.</w:t>
            </w:r>
          </w:p>
          <w:p w:rsidR="007771F2" w:rsidRDefault="007771F2">
            <w:pPr>
              <w:rPr>
                <w:rFonts w:ascii="Arial" w:eastAsia="Arial" w:hAnsi="Arial" w:cs="Arial"/>
                <w:sz w:val="24"/>
                <w:szCs w:val="24"/>
              </w:rPr>
            </w:pPr>
          </w:p>
          <w:p w:rsidR="007771F2" w:rsidRDefault="00505AE3">
            <w:pPr>
              <w:rPr>
                <w:rFonts w:ascii="Arial" w:eastAsia="Arial" w:hAnsi="Arial" w:cs="Arial"/>
                <w:b/>
                <w:bCs/>
                <w:sz w:val="24"/>
                <w:szCs w:val="24"/>
              </w:rPr>
            </w:pPr>
            <w:r>
              <w:rPr>
                <w:rFonts w:ascii="Arial" w:eastAsia="Arial" w:hAnsi="Arial" w:cs="Arial"/>
                <w:b/>
                <w:bCs/>
                <w:sz w:val="24"/>
                <w:szCs w:val="24"/>
              </w:rPr>
              <w:t xml:space="preserve">Key knowledge: </w:t>
            </w:r>
          </w:p>
          <w:p w:rsidR="008E2854" w:rsidRPr="008E2854" w:rsidRDefault="008E2854" w:rsidP="008E2854">
            <w:pPr>
              <w:rPr>
                <w:rFonts w:ascii="Arial" w:eastAsia="Arial" w:hAnsi="Arial" w:cs="Arial"/>
                <w:b/>
                <w:sz w:val="20"/>
                <w:szCs w:val="20"/>
              </w:rPr>
            </w:pPr>
            <w:r w:rsidRPr="008E2854">
              <w:rPr>
                <w:rFonts w:ascii="Arial" w:eastAsia="Arial" w:hAnsi="Arial" w:cs="Arial"/>
                <w:sz w:val="20"/>
                <w:szCs w:val="20"/>
              </w:rPr>
              <w:t>Identify similarities and differences in the festivals from a number of major world religions.</w:t>
            </w:r>
          </w:p>
          <w:p w:rsidR="007771F2" w:rsidRDefault="007771F2">
            <w:pPr>
              <w:rPr>
                <w:rFonts w:ascii="Arial" w:eastAsia="Arial" w:hAnsi="Arial" w:cs="Arial"/>
                <w:b/>
                <w:bCs/>
                <w:sz w:val="24"/>
                <w:szCs w:val="24"/>
              </w:rPr>
            </w:pPr>
          </w:p>
        </w:tc>
        <w:tc>
          <w:tcPr>
            <w:tcW w:w="4650" w:type="dxa"/>
          </w:tcPr>
          <w:p w:rsidR="007771F2" w:rsidRDefault="00505AE3">
            <w:pPr>
              <w:rPr>
                <w:rFonts w:ascii="Arial" w:eastAsia="Arial" w:hAnsi="Arial" w:cs="Arial"/>
                <w:sz w:val="24"/>
                <w:szCs w:val="24"/>
              </w:rPr>
            </w:pPr>
            <w:r>
              <w:rPr>
                <w:rFonts w:ascii="Arial" w:eastAsia="Arial" w:hAnsi="Arial" w:cs="Arial"/>
                <w:b/>
                <w:bCs/>
                <w:color w:val="000000"/>
                <w:sz w:val="24"/>
                <w:szCs w:val="24"/>
              </w:rPr>
              <w:t>We will be able to:</w:t>
            </w:r>
          </w:p>
          <w:p w:rsidR="008E2854" w:rsidRPr="008E2854" w:rsidRDefault="008E2854" w:rsidP="008E2854">
            <w:pPr>
              <w:numPr>
                <w:ilvl w:val="0"/>
                <w:numId w:val="7"/>
              </w:numPr>
              <w:pBdr>
                <w:top w:val="nil"/>
                <w:left w:val="nil"/>
                <w:bottom w:val="nil"/>
                <w:right w:val="nil"/>
                <w:between w:val="nil"/>
              </w:pBdr>
              <w:spacing w:before="3"/>
              <w:ind w:hanging="360"/>
              <w:rPr>
                <w:rFonts w:ascii="Arial" w:eastAsia="Arial" w:hAnsi="Arial" w:cs="Arial"/>
                <w:color w:val="000000"/>
                <w:sz w:val="20"/>
                <w:szCs w:val="20"/>
              </w:rPr>
            </w:pPr>
            <w:r w:rsidRPr="008E2854">
              <w:rPr>
                <w:rFonts w:ascii="Arial" w:eastAsia="Arial" w:hAnsi="Arial" w:cs="Arial"/>
                <w:color w:val="000000"/>
                <w:sz w:val="20"/>
                <w:szCs w:val="20"/>
              </w:rPr>
              <w:t>Pupils should apply and develop a broader range of skills, learning how to use them in different ways and to link them to make actions and sequences of movement. Communicating, collaborating and competing with each other. Develop an understanding of how to improve in different physical activities and sports and learn how to evaluate and recognise their own success.</w:t>
            </w:r>
          </w:p>
          <w:p w:rsidR="007771F2" w:rsidRDefault="007771F2">
            <w:pPr>
              <w:rPr>
                <w:rFonts w:ascii="Arial" w:eastAsia="Arial" w:hAnsi="Arial" w:cs="Arial"/>
                <w:sz w:val="24"/>
                <w:szCs w:val="24"/>
              </w:rPr>
            </w:pPr>
          </w:p>
          <w:p w:rsidR="007771F2" w:rsidRDefault="00505AE3">
            <w:pPr>
              <w:rPr>
                <w:rFonts w:ascii="Arial" w:eastAsia="Arial" w:hAnsi="Arial" w:cs="Arial"/>
                <w:b/>
                <w:bCs/>
                <w:sz w:val="24"/>
                <w:szCs w:val="24"/>
              </w:rPr>
            </w:pPr>
            <w:r>
              <w:rPr>
                <w:rFonts w:ascii="Arial" w:eastAsia="Arial" w:hAnsi="Arial" w:cs="Arial"/>
                <w:b/>
                <w:bCs/>
                <w:sz w:val="24"/>
                <w:szCs w:val="24"/>
              </w:rPr>
              <w:t xml:space="preserve">Key knowledge: </w:t>
            </w:r>
          </w:p>
          <w:p w:rsidR="007771F2" w:rsidRDefault="007771F2">
            <w:pPr>
              <w:rPr>
                <w:rFonts w:ascii="Arial" w:eastAsia="Arial" w:hAnsi="Arial" w:cs="Arial"/>
                <w:b/>
                <w:bCs/>
                <w:sz w:val="24"/>
                <w:szCs w:val="24"/>
              </w:rPr>
            </w:pPr>
          </w:p>
          <w:p w:rsidR="007771F2" w:rsidRPr="008E2854" w:rsidRDefault="008E2854" w:rsidP="008E2854">
            <w:pPr>
              <w:pStyle w:val="ListParagraph"/>
              <w:numPr>
                <w:ilvl w:val="0"/>
                <w:numId w:val="12"/>
              </w:numPr>
              <w:rPr>
                <w:rFonts w:ascii="Arial" w:eastAsia="Arial" w:hAnsi="Arial" w:cs="Arial"/>
                <w:bCs/>
                <w:sz w:val="20"/>
                <w:szCs w:val="20"/>
              </w:rPr>
            </w:pPr>
            <w:r w:rsidRPr="008E2854">
              <w:rPr>
                <w:rFonts w:ascii="Arial" w:eastAsia="Arial" w:hAnsi="Arial" w:cs="Arial"/>
                <w:bCs/>
                <w:sz w:val="20"/>
                <w:szCs w:val="20"/>
              </w:rPr>
              <w:t>Different physical activities require a range of skills, movements and techniques.</w:t>
            </w:r>
          </w:p>
          <w:p w:rsidR="008E2854" w:rsidRPr="008E2854" w:rsidRDefault="008E2854" w:rsidP="008E2854">
            <w:pPr>
              <w:pStyle w:val="ListParagraph"/>
              <w:numPr>
                <w:ilvl w:val="0"/>
                <w:numId w:val="12"/>
              </w:numPr>
              <w:rPr>
                <w:rFonts w:ascii="Arial" w:eastAsia="Arial" w:hAnsi="Arial" w:cs="Arial"/>
                <w:b/>
                <w:bCs/>
                <w:sz w:val="24"/>
                <w:szCs w:val="24"/>
              </w:rPr>
            </w:pPr>
            <w:r w:rsidRPr="008E2854">
              <w:rPr>
                <w:rFonts w:ascii="Arial" w:eastAsia="Arial" w:hAnsi="Arial" w:cs="Arial"/>
                <w:bCs/>
                <w:sz w:val="20"/>
                <w:szCs w:val="20"/>
              </w:rPr>
              <w:t>Movements can be linked together to create fluent and controlled sequences.</w:t>
            </w:r>
          </w:p>
          <w:p w:rsidR="008E2854" w:rsidRPr="008E2854" w:rsidRDefault="008E2854" w:rsidP="008E2854">
            <w:pPr>
              <w:pStyle w:val="ListParagraph"/>
              <w:numPr>
                <w:ilvl w:val="0"/>
                <w:numId w:val="12"/>
              </w:numPr>
              <w:rPr>
                <w:rFonts w:ascii="Arial" w:eastAsia="Arial" w:hAnsi="Arial" w:cs="Arial"/>
                <w:bCs/>
                <w:sz w:val="20"/>
                <w:szCs w:val="20"/>
              </w:rPr>
            </w:pPr>
            <w:r w:rsidRPr="008E2854">
              <w:rPr>
                <w:rFonts w:ascii="Arial" w:eastAsia="Arial" w:hAnsi="Arial" w:cs="Arial"/>
                <w:bCs/>
                <w:sz w:val="20"/>
                <w:szCs w:val="20"/>
              </w:rPr>
              <w:t>Communication, teamwork and collaboration help us to succeed in team activities.</w:t>
            </w:r>
          </w:p>
        </w:tc>
      </w:tr>
      <w:tr w:rsidR="007771F2">
        <w:tc>
          <w:tcPr>
            <w:tcW w:w="4649" w:type="dxa"/>
            <w:gridSpan w:val="3"/>
            <w:shd w:val="clear" w:color="auto" w:fill="DEEAF6"/>
          </w:tcPr>
          <w:p w:rsidR="007771F2" w:rsidRDefault="00505AE3">
            <w:pPr>
              <w:rPr>
                <w:rFonts w:ascii="Arial" w:eastAsia="Arial" w:hAnsi="Arial" w:cs="Arial"/>
                <w:b/>
                <w:bCs/>
                <w:sz w:val="24"/>
                <w:szCs w:val="24"/>
              </w:rPr>
            </w:pPr>
            <w:r>
              <w:rPr>
                <w:rFonts w:ascii="Arial" w:eastAsia="Arial" w:hAnsi="Arial" w:cs="Arial"/>
                <w:b/>
                <w:bCs/>
                <w:sz w:val="24"/>
                <w:szCs w:val="24"/>
              </w:rPr>
              <w:lastRenderedPageBreak/>
              <w:t>As Citizens:</w:t>
            </w:r>
          </w:p>
          <w:p w:rsidR="007771F2" w:rsidRDefault="007771F2">
            <w:pPr>
              <w:rPr>
                <w:rFonts w:ascii="Arial" w:eastAsia="Arial" w:hAnsi="Arial" w:cs="Arial"/>
                <w:sz w:val="24"/>
                <w:szCs w:val="24"/>
              </w:rPr>
            </w:pPr>
          </w:p>
        </w:tc>
        <w:tc>
          <w:tcPr>
            <w:tcW w:w="4649" w:type="dxa"/>
            <w:gridSpan w:val="3"/>
            <w:shd w:val="clear" w:color="auto" w:fill="DEEAF6"/>
          </w:tcPr>
          <w:p w:rsidR="007771F2" w:rsidRDefault="00505AE3">
            <w:pPr>
              <w:rPr>
                <w:rFonts w:ascii="Arial" w:eastAsia="Arial" w:hAnsi="Arial" w:cs="Arial"/>
                <w:b/>
                <w:bCs/>
                <w:sz w:val="24"/>
                <w:szCs w:val="24"/>
              </w:rPr>
            </w:pPr>
            <w:r>
              <w:rPr>
                <w:rFonts w:ascii="Arial" w:eastAsia="Arial" w:hAnsi="Arial" w:cs="Arial"/>
                <w:b/>
                <w:bCs/>
                <w:sz w:val="24"/>
                <w:szCs w:val="24"/>
              </w:rPr>
              <w:t>As Musicians:</w:t>
            </w:r>
          </w:p>
          <w:p w:rsidR="007771F2" w:rsidRDefault="007771F2">
            <w:pPr>
              <w:rPr>
                <w:rFonts w:ascii="Arial" w:eastAsia="Arial" w:hAnsi="Arial" w:cs="Arial"/>
                <w:sz w:val="24"/>
                <w:szCs w:val="24"/>
              </w:rPr>
            </w:pPr>
          </w:p>
        </w:tc>
        <w:tc>
          <w:tcPr>
            <w:tcW w:w="4650" w:type="dxa"/>
            <w:shd w:val="clear" w:color="auto" w:fill="DEEAF6"/>
          </w:tcPr>
          <w:p w:rsidR="007771F2" w:rsidRDefault="00505AE3">
            <w:pPr>
              <w:rPr>
                <w:rFonts w:ascii="Arial" w:eastAsia="Arial" w:hAnsi="Arial" w:cs="Arial"/>
                <w:b/>
                <w:bCs/>
              </w:rPr>
            </w:pPr>
            <w:r>
              <w:rPr>
                <w:rFonts w:ascii="Arial" w:eastAsia="Arial" w:hAnsi="Arial" w:cs="Arial"/>
                <w:b/>
                <w:bCs/>
              </w:rPr>
              <w:t>As Language Specialists:</w:t>
            </w:r>
          </w:p>
          <w:p w:rsidR="007771F2" w:rsidRDefault="007771F2">
            <w:pPr>
              <w:rPr>
                <w:rFonts w:ascii="Arial" w:eastAsia="Arial" w:hAnsi="Arial" w:cs="Arial"/>
                <w:sz w:val="24"/>
                <w:szCs w:val="24"/>
              </w:rPr>
            </w:pPr>
          </w:p>
        </w:tc>
      </w:tr>
      <w:tr w:rsidR="007771F2">
        <w:tc>
          <w:tcPr>
            <w:tcW w:w="4649" w:type="dxa"/>
            <w:gridSpan w:val="3"/>
          </w:tcPr>
          <w:p w:rsidR="007771F2" w:rsidRDefault="00505AE3">
            <w:pPr>
              <w:rPr>
                <w:rFonts w:ascii="Arial" w:eastAsia="Arial" w:hAnsi="Arial" w:cs="Arial"/>
                <w:sz w:val="24"/>
                <w:szCs w:val="24"/>
              </w:rPr>
            </w:pPr>
            <w:r>
              <w:rPr>
                <w:rFonts w:ascii="Arial" w:eastAsia="Arial" w:hAnsi="Arial" w:cs="Arial"/>
                <w:b/>
                <w:bCs/>
                <w:color w:val="000000"/>
                <w:sz w:val="24"/>
                <w:szCs w:val="24"/>
              </w:rPr>
              <w:t>We will be able to:</w:t>
            </w:r>
          </w:p>
          <w:p w:rsidR="008E2854" w:rsidRPr="008E2854" w:rsidRDefault="008E2854" w:rsidP="008E2854">
            <w:pPr>
              <w:numPr>
                <w:ilvl w:val="0"/>
                <w:numId w:val="7"/>
              </w:numPr>
              <w:pBdr>
                <w:top w:val="nil"/>
                <w:left w:val="nil"/>
                <w:bottom w:val="nil"/>
                <w:right w:val="nil"/>
                <w:between w:val="nil"/>
              </w:pBdr>
              <w:spacing w:before="73"/>
              <w:ind w:right="203" w:hanging="360"/>
              <w:rPr>
                <w:rFonts w:ascii="Arial" w:eastAsia="Arial" w:hAnsi="Arial" w:cs="Arial"/>
                <w:color w:val="000000"/>
                <w:sz w:val="20"/>
                <w:szCs w:val="20"/>
                <w:highlight w:val="white"/>
              </w:rPr>
            </w:pPr>
            <w:r w:rsidRPr="008E2854">
              <w:rPr>
                <w:rFonts w:ascii="Arial" w:eastAsia="Arial" w:hAnsi="Arial" w:cs="Arial"/>
                <w:bCs/>
                <w:color w:val="000000"/>
                <w:sz w:val="20"/>
                <w:szCs w:val="20"/>
                <w:highlight w:val="white"/>
              </w:rPr>
              <w:t>Pupil should recognise and celebrate differences (including religions and cultural difference)</w:t>
            </w:r>
            <w:r w:rsidRPr="008E2854">
              <w:rPr>
                <w:rFonts w:ascii="Arial" w:eastAsia="Arial" w:hAnsi="Arial" w:cs="Arial"/>
                <w:color w:val="000000"/>
                <w:sz w:val="20"/>
                <w:szCs w:val="20"/>
                <w:highlight w:val="white"/>
              </w:rPr>
              <w:t>. Understand and</w:t>
            </w:r>
            <w:r>
              <w:rPr>
                <w:rFonts w:ascii="Arial" w:eastAsia="Arial" w:hAnsi="Arial" w:cs="Arial"/>
                <w:color w:val="000000"/>
                <w:sz w:val="20"/>
                <w:szCs w:val="20"/>
                <w:highlight w:val="white"/>
              </w:rPr>
              <w:t xml:space="preserve"> </w:t>
            </w:r>
            <w:r w:rsidRPr="008E2854">
              <w:rPr>
                <w:rFonts w:ascii="Arial" w:eastAsia="Arial" w:hAnsi="Arial" w:cs="Arial"/>
                <w:color w:val="000000"/>
                <w:sz w:val="20"/>
                <w:szCs w:val="20"/>
                <w:highlight w:val="white"/>
              </w:rPr>
              <w:t>challenging stereotypes</w:t>
            </w:r>
          </w:p>
          <w:p w:rsidR="007771F2" w:rsidRDefault="007771F2">
            <w:pPr>
              <w:ind w:left="284"/>
              <w:rPr>
                <w:rFonts w:ascii="Arial" w:eastAsia="Arial" w:hAnsi="Arial" w:cs="Arial"/>
                <w:color w:val="000000"/>
              </w:rPr>
            </w:pPr>
          </w:p>
          <w:p w:rsidR="007771F2" w:rsidRDefault="00505AE3">
            <w:pPr>
              <w:rPr>
                <w:rFonts w:ascii="Arial" w:eastAsia="Arial" w:hAnsi="Arial" w:cs="Arial"/>
                <w:b/>
                <w:bCs/>
                <w:sz w:val="24"/>
                <w:szCs w:val="24"/>
              </w:rPr>
            </w:pPr>
            <w:r>
              <w:rPr>
                <w:rFonts w:ascii="Arial" w:eastAsia="Arial" w:hAnsi="Arial" w:cs="Arial"/>
                <w:b/>
                <w:bCs/>
                <w:sz w:val="24"/>
                <w:szCs w:val="24"/>
              </w:rPr>
              <w:t xml:space="preserve">Key knowledge: </w:t>
            </w:r>
          </w:p>
          <w:p w:rsidR="008E2854" w:rsidRPr="008E2854" w:rsidRDefault="008E2854" w:rsidP="008E2854">
            <w:pPr>
              <w:rPr>
                <w:rFonts w:ascii="Arial" w:eastAsia="Arial" w:hAnsi="Arial" w:cs="Arial"/>
                <w:color w:val="000000"/>
                <w:sz w:val="20"/>
                <w:szCs w:val="20"/>
              </w:rPr>
            </w:pPr>
            <w:r w:rsidRPr="008E2854">
              <w:rPr>
                <w:rFonts w:ascii="Arial" w:eastAsia="Arial" w:hAnsi="Arial" w:cs="Arial"/>
                <w:color w:val="000000"/>
                <w:sz w:val="20"/>
                <w:szCs w:val="20"/>
              </w:rPr>
              <w:t>Name a lot of ways that people are different, including religious or cultural differences. can explain why it’s important to challenge stereotypes that might be applied to me or others.</w:t>
            </w:r>
          </w:p>
          <w:p w:rsidR="007771F2" w:rsidRDefault="007771F2">
            <w:pPr>
              <w:rPr>
                <w:rFonts w:ascii="Arial" w:eastAsia="Arial" w:hAnsi="Arial" w:cs="Arial"/>
                <w:b/>
                <w:bCs/>
                <w:sz w:val="24"/>
                <w:szCs w:val="24"/>
              </w:rPr>
            </w:pPr>
          </w:p>
        </w:tc>
        <w:tc>
          <w:tcPr>
            <w:tcW w:w="4649" w:type="dxa"/>
            <w:gridSpan w:val="3"/>
          </w:tcPr>
          <w:p w:rsidR="007771F2" w:rsidRDefault="00505AE3">
            <w:pPr>
              <w:rPr>
                <w:rFonts w:ascii="Arial" w:eastAsia="Arial" w:hAnsi="Arial" w:cs="Arial"/>
                <w:b/>
                <w:bCs/>
                <w:color w:val="000000"/>
                <w:sz w:val="24"/>
                <w:szCs w:val="24"/>
              </w:rPr>
            </w:pPr>
            <w:r>
              <w:rPr>
                <w:rFonts w:ascii="Arial" w:eastAsia="Arial" w:hAnsi="Arial" w:cs="Arial"/>
                <w:b/>
                <w:bCs/>
                <w:color w:val="000000"/>
                <w:sz w:val="24"/>
                <w:szCs w:val="24"/>
              </w:rPr>
              <w:t>We will be able to:</w:t>
            </w:r>
          </w:p>
          <w:p w:rsidR="007771F2" w:rsidRDefault="007771F2">
            <w:pPr>
              <w:rPr>
                <w:rFonts w:ascii="Arial" w:eastAsia="Arial" w:hAnsi="Arial" w:cs="Arial"/>
                <w:sz w:val="24"/>
                <w:szCs w:val="24"/>
              </w:rPr>
            </w:pPr>
          </w:p>
          <w:p w:rsidR="007771F2" w:rsidRDefault="00505AE3">
            <w:pPr>
              <w:numPr>
                <w:ilvl w:val="0"/>
                <w:numId w:val="7"/>
              </w:numPr>
              <w:pBdr>
                <w:top w:val="nil"/>
                <w:left w:val="nil"/>
                <w:bottom w:val="nil"/>
                <w:right w:val="nil"/>
                <w:between w:val="nil"/>
              </w:pBdr>
              <w:ind w:hanging="360"/>
              <w:rPr>
                <w:rFonts w:ascii="Arial" w:eastAsia="Arial" w:hAnsi="Arial" w:cs="Arial"/>
                <w:color w:val="000000"/>
                <w:sz w:val="20"/>
                <w:szCs w:val="20"/>
              </w:rPr>
            </w:pPr>
            <w:r>
              <w:rPr>
                <w:rFonts w:ascii="Arial" w:eastAsia="Arial" w:hAnsi="Arial" w:cs="Arial"/>
                <w:color w:val="000000"/>
                <w:sz w:val="20"/>
                <w:szCs w:val="20"/>
              </w:rPr>
              <w:t xml:space="preserve">Pupils </w:t>
            </w:r>
            <w:r>
              <w:rPr>
                <w:rFonts w:ascii="Arial" w:eastAsia="Arial" w:hAnsi="Arial" w:cs="Arial"/>
                <w:color w:val="000000"/>
                <w:sz w:val="20"/>
                <w:szCs w:val="20"/>
                <w:highlight w:val="white"/>
              </w:rPr>
              <w:t>learn to sing, play, improvise and compose with the well-known song Mamma Mia, children will listen and appraise more ABBA hits.</w:t>
            </w:r>
            <w:r>
              <w:rPr>
                <w:rFonts w:ascii="Arial" w:eastAsia="Arial" w:hAnsi="Arial" w:cs="Arial"/>
                <w:color w:val="000000"/>
                <w:sz w:val="20"/>
                <w:szCs w:val="20"/>
              </w:rPr>
              <w:t xml:space="preserve"> </w:t>
            </w:r>
          </w:p>
          <w:p w:rsidR="007771F2" w:rsidRDefault="00505AE3">
            <w:pPr>
              <w:numPr>
                <w:ilvl w:val="0"/>
                <w:numId w:val="7"/>
              </w:numPr>
              <w:pBdr>
                <w:top w:val="nil"/>
                <w:left w:val="nil"/>
                <w:bottom w:val="nil"/>
                <w:right w:val="nil"/>
                <w:between w:val="nil"/>
              </w:pBdr>
              <w:ind w:hanging="360"/>
              <w:rPr>
                <w:rFonts w:ascii="Arial" w:eastAsia="Arial" w:hAnsi="Arial" w:cs="Arial"/>
                <w:color w:val="000000"/>
                <w:sz w:val="20"/>
                <w:szCs w:val="20"/>
              </w:rPr>
            </w:pPr>
            <w:r>
              <w:rPr>
                <w:rFonts w:ascii="Arial" w:eastAsia="Arial" w:hAnsi="Arial" w:cs="Arial"/>
                <w:color w:val="000000"/>
                <w:sz w:val="20"/>
                <w:szCs w:val="20"/>
              </w:rPr>
              <w:t>Pupils will also learn how to play the ukulele with Rochdale Music Service.</w:t>
            </w:r>
          </w:p>
          <w:p w:rsidR="007771F2" w:rsidRDefault="007771F2">
            <w:pPr>
              <w:rPr>
                <w:rFonts w:ascii="Arial" w:eastAsia="Arial" w:hAnsi="Arial" w:cs="Arial"/>
                <w:sz w:val="24"/>
                <w:szCs w:val="24"/>
              </w:rPr>
            </w:pPr>
          </w:p>
          <w:p w:rsidR="007771F2" w:rsidRDefault="00505AE3">
            <w:pPr>
              <w:rPr>
                <w:rFonts w:ascii="Arial" w:eastAsia="Arial" w:hAnsi="Arial" w:cs="Arial"/>
                <w:b/>
                <w:bCs/>
                <w:sz w:val="24"/>
                <w:szCs w:val="24"/>
              </w:rPr>
            </w:pPr>
            <w:r>
              <w:rPr>
                <w:rFonts w:ascii="Arial" w:eastAsia="Arial" w:hAnsi="Arial" w:cs="Arial"/>
                <w:b/>
                <w:bCs/>
                <w:sz w:val="24"/>
                <w:szCs w:val="24"/>
              </w:rPr>
              <w:t xml:space="preserve">Key knowledge: </w:t>
            </w:r>
          </w:p>
          <w:p w:rsidR="007771F2" w:rsidRDefault="00505AE3">
            <w:pPr>
              <w:spacing w:before="207"/>
              <w:ind w:left="56" w:right="480"/>
              <w:rPr>
                <w:sz w:val="24"/>
                <w:szCs w:val="24"/>
              </w:rPr>
            </w:pPr>
            <w:r>
              <w:rPr>
                <w:rFonts w:ascii="Arial" w:eastAsia="Arial" w:hAnsi="Arial" w:cs="Arial"/>
                <w:color w:val="000000"/>
                <w:sz w:val="20"/>
                <w:szCs w:val="20"/>
              </w:rPr>
              <w:t>Use musical words to describe what they like and do not like about a piece of music Identify the piece’s structure, pulse and instruments.</w:t>
            </w:r>
          </w:p>
          <w:p w:rsidR="008E2854" w:rsidRDefault="00505AE3" w:rsidP="008E2854">
            <w:pPr>
              <w:ind w:left="56" w:right="659"/>
              <w:rPr>
                <w:rFonts w:ascii="Arial" w:eastAsia="Arial" w:hAnsi="Arial" w:cs="Arial"/>
                <w:color w:val="000000"/>
                <w:sz w:val="20"/>
                <w:szCs w:val="20"/>
              </w:rPr>
            </w:pPr>
            <w:r>
              <w:rPr>
                <w:rFonts w:ascii="Arial" w:eastAsia="Arial" w:hAnsi="Arial" w:cs="Arial"/>
                <w:color w:val="000000"/>
                <w:sz w:val="20"/>
                <w:szCs w:val="20"/>
              </w:rPr>
              <w:t>Recognise the work of at least one famous composer</w:t>
            </w:r>
          </w:p>
          <w:p w:rsidR="008E2854" w:rsidRPr="008E2854" w:rsidRDefault="008E2854" w:rsidP="008E2854">
            <w:pPr>
              <w:ind w:left="56" w:right="659"/>
              <w:rPr>
                <w:rFonts w:ascii="Arial" w:eastAsia="Arial" w:hAnsi="Arial" w:cs="Arial"/>
                <w:color w:val="000000"/>
                <w:sz w:val="20"/>
                <w:szCs w:val="20"/>
              </w:rPr>
            </w:pPr>
            <w:r w:rsidRPr="00D2267A">
              <w:rPr>
                <w:rFonts w:ascii="Arial" w:hAnsi="Arial" w:cs="Arial"/>
                <w:sz w:val="20"/>
                <w:szCs w:val="20"/>
              </w:rPr>
              <w:t>Know the difference between pulse and rhythm and be able to keep the internal pulse.</w:t>
            </w:r>
          </w:p>
          <w:p w:rsidR="008E2854" w:rsidRDefault="008E2854">
            <w:pPr>
              <w:ind w:left="56" w:right="659"/>
              <w:rPr>
                <w:sz w:val="24"/>
                <w:szCs w:val="24"/>
              </w:rPr>
            </w:pPr>
          </w:p>
          <w:p w:rsidR="007771F2" w:rsidRDefault="007771F2">
            <w:pPr>
              <w:rPr>
                <w:rFonts w:ascii="Arial" w:eastAsia="Arial" w:hAnsi="Arial" w:cs="Arial"/>
                <w:b/>
                <w:bCs/>
                <w:sz w:val="24"/>
                <w:szCs w:val="24"/>
              </w:rPr>
            </w:pPr>
          </w:p>
          <w:p w:rsidR="007771F2" w:rsidRDefault="007771F2">
            <w:pPr>
              <w:rPr>
                <w:rFonts w:ascii="Arial" w:eastAsia="Arial" w:hAnsi="Arial" w:cs="Arial"/>
                <w:b/>
                <w:bCs/>
                <w:sz w:val="24"/>
                <w:szCs w:val="24"/>
              </w:rPr>
            </w:pPr>
          </w:p>
        </w:tc>
        <w:tc>
          <w:tcPr>
            <w:tcW w:w="4650" w:type="dxa"/>
          </w:tcPr>
          <w:p w:rsidR="007771F2" w:rsidRDefault="00505AE3">
            <w:pPr>
              <w:rPr>
                <w:rFonts w:ascii="Arial" w:eastAsia="Arial" w:hAnsi="Arial" w:cs="Arial"/>
                <w:sz w:val="24"/>
                <w:szCs w:val="24"/>
              </w:rPr>
            </w:pPr>
            <w:r>
              <w:rPr>
                <w:rFonts w:ascii="Arial" w:eastAsia="Arial" w:hAnsi="Arial" w:cs="Arial"/>
                <w:b/>
                <w:bCs/>
                <w:color w:val="000000"/>
                <w:sz w:val="24"/>
                <w:szCs w:val="24"/>
              </w:rPr>
              <w:t>We will be able to:</w:t>
            </w:r>
          </w:p>
          <w:p w:rsidR="008E2854" w:rsidRPr="008E2854" w:rsidRDefault="008E2854" w:rsidP="008E2854">
            <w:pPr>
              <w:numPr>
                <w:ilvl w:val="0"/>
                <w:numId w:val="7"/>
              </w:numPr>
              <w:pBdr>
                <w:top w:val="nil"/>
                <w:left w:val="nil"/>
                <w:bottom w:val="nil"/>
                <w:right w:val="nil"/>
                <w:between w:val="nil"/>
              </w:pBdr>
              <w:ind w:hanging="360"/>
              <w:rPr>
                <w:rFonts w:ascii="Arial" w:eastAsia="Arial" w:hAnsi="Arial" w:cs="Arial"/>
                <w:color w:val="000000"/>
              </w:rPr>
            </w:pPr>
            <w:r w:rsidRPr="008E2854">
              <w:rPr>
                <w:rFonts w:ascii="Arial" w:eastAsia="Arial" w:hAnsi="Arial" w:cs="Arial"/>
                <w:color w:val="000000"/>
              </w:rPr>
              <w:t>Listen attentively to spoken language and show understanding by joining in and responding.</w:t>
            </w:r>
          </w:p>
          <w:p w:rsidR="008E2854" w:rsidRPr="008E2854" w:rsidRDefault="008E2854" w:rsidP="008E2854">
            <w:pPr>
              <w:numPr>
                <w:ilvl w:val="0"/>
                <w:numId w:val="7"/>
              </w:numPr>
              <w:pBdr>
                <w:top w:val="nil"/>
                <w:left w:val="nil"/>
                <w:bottom w:val="nil"/>
                <w:right w:val="nil"/>
                <w:between w:val="nil"/>
              </w:pBdr>
              <w:ind w:hanging="360"/>
              <w:rPr>
                <w:rFonts w:ascii="Arial" w:eastAsia="Arial" w:hAnsi="Arial" w:cs="Arial"/>
                <w:color w:val="000000"/>
              </w:rPr>
            </w:pPr>
            <w:r w:rsidRPr="008E2854">
              <w:rPr>
                <w:rFonts w:ascii="Arial" w:eastAsia="Arial" w:hAnsi="Arial" w:cs="Arial"/>
                <w:color w:val="000000"/>
              </w:rPr>
              <w:t>Describe people, places, things and actions orally and in writing.</w:t>
            </w:r>
          </w:p>
          <w:p w:rsidR="008E2854" w:rsidRPr="008E2854" w:rsidRDefault="008E2854" w:rsidP="008E2854">
            <w:pPr>
              <w:numPr>
                <w:ilvl w:val="0"/>
                <w:numId w:val="7"/>
              </w:numPr>
              <w:pBdr>
                <w:top w:val="nil"/>
                <w:left w:val="nil"/>
                <w:bottom w:val="nil"/>
                <w:right w:val="nil"/>
                <w:between w:val="nil"/>
              </w:pBdr>
              <w:ind w:hanging="360"/>
              <w:rPr>
                <w:rFonts w:ascii="Arial" w:eastAsia="Arial" w:hAnsi="Arial" w:cs="Arial"/>
                <w:color w:val="000000"/>
              </w:rPr>
            </w:pPr>
            <w:r w:rsidRPr="008E2854">
              <w:rPr>
                <w:rFonts w:ascii="Arial" w:eastAsia="Arial" w:hAnsi="Arial" w:cs="Arial"/>
                <w:color w:val="000000"/>
              </w:rPr>
              <w:t>Develop accurate pronunciation and intonation</w:t>
            </w:r>
          </w:p>
          <w:p w:rsidR="007771F2" w:rsidRDefault="007771F2">
            <w:pPr>
              <w:rPr>
                <w:rFonts w:ascii="Arial" w:eastAsia="Arial" w:hAnsi="Arial" w:cs="Arial"/>
              </w:rPr>
            </w:pPr>
          </w:p>
          <w:p w:rsidR="007771F2" w:rsidRDefault="00505AE3">
            <w:pPr>
              <w:rPr>
                <w:rFonts w:ascii="Arial" w:eastAsia="Arial" w:hAnsi="Arial" w:cs="Arial"/>
                <w:b/>
                <w:bCs/>
              </w:rPr>
            </w:pPr>
            <w:r>
              <w:rPr>
                <w:rFonts w:ascii="Arial" w:eastAsia="Arial" w:hAnsi="Arial" w:cs="Arial"/>
                <w:b/>
                <w:bCs/>
              </w:rPr>
              <w:t xml:space="preserve">Key knowledge: </w:t>
            </w:r>
          </w:p>
          <w:p w:rsidR="008E2854" w:rsidRPr="008E2854" w:rsidRDefault="008E2854" w:rsidP="008E2854">
            <w:pPr>
              <w:numPr>
                <w:ilvl w:val="0"/>
                <w:numId w:val="1"/>
              </w:numPr>
              <w:rPr>
                <w:rFonts w:ascii="Arial" w:eastAsia="Arial" w:hAnsi="Arial" w:cs="Arial"/>
              </w:rPr>
            </w:pPr>
            <w:r w:rsidRPr="008E2854">
              <w:rPr>
                <w:rFonts w:ascii="Arial" w:eastAsia="Arial" w:hAnsi="Arial" w:cs="Arial"/>
              </w:rPr>
              <w:t>Naming different features of home town. Life in the city.</w:t>
            </w:r>
          </w:p>
          <w:p w:rsidR="007771F2" w:rsidRDefault="007771F2">
            <w:pPr>
              <w:rPr>
                <w:rFonts w:ascii="Arial" w:eastAsia="Arial" w:hAnsi="Arial" w:cs="Arial"/>
                <w:b/>
                <w:bCs/>
                <w:sz w:val="24"/>
                <w:szCs w:val="24"/>
              </w:rPr>
            </w:pPr>
            <w:bookmarkStart w:id="1" w:name="_GoBack"/>
            <w:bookmarkEnd w:id="1"/>
          </w:p>
        </w:tc>
      </w:tr>
    </w:tbl>
    <w:p w:rsidR="007771F2" w:rsidRDefault="007771F2">
      <w:pPr>
        <w:rPr>
          <w:rFonts w:ascii="Arial" w:eastAsia="Arial" w:hAnsi="Arial" w:cs="Arial"/>
          <w:sz w:val="28"/>
          <w:szCs w:val="28"/>
        </w:rPr>
      </w:pPr>
    </w:p>
    <w:sectPr w:rsidR="007771F2">
      <w:headerReference w:type="default" r:id="rId8"/>
      <w:pgSz w:w="16838" w:h="11906" w:orient="landscape"/>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F53D3" w:rsidRDefault="00AF53D3">
      <w:pPr>
        <w:spacing w:after="0" w:line="240" w:lineRule="auto"/>
      </w:pPr>
      <w:r>
        <w:separator/>
      </w:r>
    </w:p>
  </w:endnote>
  <w:endnote w:type="continuationSeparator" w:id="0">
    <w:p w:rsidR="00AF53D3" w:rsidRDefault="00AF53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embedRegular r:id="rId1" w:fontKey="{F52C0AC7-0D4F-4326-BC1B-CB69262D623D}"/>
  </w:font>
  <w:font w:name="Calibri">
    <w:panose1 w:val="020F0502020204030204"/>
    <w:charset w:val="00"/>
    <w:family w:val="swiss"/>
    <w:pitch w:val="variable"/>
    <w:sig w:usb0="E4002EFF" w:usb1="C200247B" w:usb2="00000009" w:usb3="00000000" w:csb0="000001FF" w:csb1="00000000"/>
    <w:embedRegular r:id="rId2" w:fontKey="{72815770-EEA3-45CE-BA4D-5D2E80489463}"/>
    <w:embedBold r:id="rId3" w:fontKey="{EB0EF5EB-5C03-4AFD-B4E8-EAA5FC3575DB}"/>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A9FC0276-A663-480D-8B5A-D087E203327B}"/>
  </w:font>
  <w:font w:name="Cambria">
    <w:panose1 w:val="02040503050406030204"/>
    <w:charset w:val="00"/>
    <w:family w:val="roman"/>
    <w:pitch w:val="variable"/>
    <w:sig w:usb0="E00006FF" w:usb1="420024FF" w:usb2="02000000" w:usb3="00000000" w:csb0="0000019F" w:csb1="00000000"/>
    <w:embedRegular r:id="rId5" w:fontKey="{57A7CD93-8020-42B7-836D-8520AFB1989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F53D3" w:rsidRDefault="00AF53D3">
      <w:pPr>
        <w:spacing w:after="0" w:line="240" w:lineRule="auto"/>
      </w:pPr>
      <w:r>
        <w:separator/>
      </w:r>
    </w:p>
  </w:footnote>
  <w:footnote w:type="continuationSeparator" w:id="0">
    <w:p w:rsidR="00AF53D3" w:rsidRDefault="00AF53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71F2" w:rsidRDefault="00505AE3">
    <w:pPr>
      <w:rPr>
        <w:rFonts w:ascii="Arial" w:eastAsia="Arial" w:hAnsi="Arial" w:cs="Arial"/>
        <w:sz w:val="28"/>
        <w:szCs w:val="28"/>
      </w:rPr>
    </w:pPr>
    <w:r>
      <w:rPr>
        <w:rFonts w:ascii="Arial" w:eastAsia="Arial" w:hAnsi="Arial" w:cs="Arial"/>
        <w:sz w:val="28"/>
        <w:szCs w:val="28"/>
      </w:rPr>
      <w:t xml:space="preserve">Medium Term Planning          Class: </w:t>
    </w:r>
    <w:r>
      <w:rPr>
        <w:rFonts w:ascii="Arial" w:eastAsia="Arial" w:hAnsi="Arial" w:cs="Arial"/>
        <w:color w:val="0070C0"/>
        <w:sz w:val="28"/>
        <w:szCs w:val="28"/>
      </w:rPr>
      <w:t xml:space="preserve">Year 4           </w:t>
    </w:r>
    <w:r>
      <w:rPr>
        <w:rFonts w:ascii="Arial" w:eastAsia="Arial" w:hAnsi="Arial" w:cs="Arial"/>
        <w:sz w:val="28"/>
        <w:szCs w:val="28"/>
      </w:rPr>
      <w:t xml:space="preserve">Term: </w:t>
    </w:r>
    <w:r>
      <w:rPr>
        <w:rFonts w:ascii="Arial" w:eastAsia="Arial" w:hAnsi="Arial" w:cs="Arial"/>
        <w:color w:val="0070C0"/>
        <w:sz w:val="28"/>
        <w:szCs w:val="28"/>
      </w:rPr>
      <w:t xml:space="preserve">Autumn </w:t>
    </w:r>
    <w:r w:rsidR="00117A4F">
      <w:rPr>
        <w:rFonts w:ascii="Arial" w:eastAsia="Arial" w:hAnsi="Arial" w:cs="Arial"/>
        <w:color w:val="0070C0"/>
        <w:sz w:val="28"/>
        <w:szCs w:val="28"/>
      </w:rPr>
      <w:t>2</w:t>
    </w:r>
    <w:r>
      <w:rPr>
        <w:rFonts w:ascii="Arial" w:eastAsia="Arial" w:hAnsi="Arial" w:cs="Arial"/>
        <w:color w:val="0070C0"/>
        <w:sz w:val="28"/>
        <w:szCs w:val="28"/>
      </w:rPr>
      <w:t xml:space="preserve"> 2026   </w:t>
    </w:r>
  </w:p>
  <w:p w:rsidR="007771F2" w:rsidRDefault="007771F2">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DE71CB"/>
    <w:multiLevelType w:val="multilevel"/>
    <w:tmpl w:val="B4F0F3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8A25BF5"/>
    <w:multiLevelType w:val="hybridMultilevel"/>
    <w:tmpl w:val="011277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EB5B91"/>
    <w:multiLevelType w:val="hybridMultilevel"/>
    <w:tmpl w:val="26840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6EB23F3"/>
    <w:multiLevelType w:val="multilevel"/>
    <w:tmpl w:val="97E6C6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9BC1EFF"/>
    <w:multiLevelType w:val="multilevel"/>
    <w:tmpl w:val="C25006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0B93EE4"/>
    <w:multiLevelType w:val="hybridMultilevel"/>
    <w:tmpl w:val="C02290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48A1C4F"/>
    <w:multiLevelType w:val="hybridMultilevel"/>
    <w:tmpl w:val="786C37C4"/>
    <w:lvl w:ilvl="0" w:tplc="D26C1B3C">
      <w:numFmt w:val="bullet"/>
      <w:lvlText w:val=""/>
      <w:lvlJc w:val="left"/>
      <w:pPr>
        <w:ind w:left="855" w:hanging="360"/>
      </w:pPr>
      <w:rPr>
        <w:rFonts w:ascii="Symbol" w:eastAsia="Symbol" w:hAnsi="Symbol" w:cs="Symbol" w:hint="default"/>
        <w:spacing w:val="0"/>
        <w:w w:val="99"/>
        <w:lang w:val="en-US" w:eastAsia="en-US" w:bidi="ar-SA"/>
      </w:rPr>
    </w:lvl>
    <w:lvl w:ilvl="1" w:tplc="398AB8DC">
      <w:numFmt w:val="bullet"/>
      <w:lvlText w:val="•"/>
      <w:lvlJc w:val="left"/>
      <w:pPr>
        <w:ind w:left="1194" w:hanging="360"/>
      </w:pPr>
      <w:rPr>
        <w:rFonts w:hint="default"/>
        <w:lang w:val="en-US" w:eastAsia="en-US" w:bidi="ar-SA"/>
      </w:rPr>
    </w:lvl>
    <w:lvl w:ilvl="2" w:tplc="85C205C6">
      <w:numFmt w:val="bullet"/>
      <w:lvlText w:val="•"/>
      <w:lvlJc w:val="left"/>
      <w:pPr>
        <w:ind w:left="1529" w:hanging="360"/>
      </w:pPr>
      <w:rPr>
        <w:rFonts w:hint="default"/>
        <w:lang w:val="en-US" w:eastAsia="en-US" w:bidi="ar-SA"/>
      </w:rPr>
    </w:lvl>
    <w:lvl w:ilvl="3" w:tplc="C88C2B06">
      <w:numFmt w:val="bullet"/>
      <w:lvlText w:val="•"/>
      <w:lvlJc w:val="left"/>
      <w:pPr>
        <w:ind w:left="1864" w:hanging="360"/>
      </w:pPr>
      <w:rPr>
        <w:rFonts w:hint="default"/>
        <w:lang w:val="en-US" w:eastAsia="en-US" w:bidi="ar-SA"/>
      </w:rPr>
    </w:lvl>
    <w:lvl w:ilvl="4" w:tplc="CE82F3E6">
      <w:numFmt w:val="bullet"/>
      <w:lvlText w:val="•"/>
      <w:lvlJc w:val="left"/>
      <w:pPr>
        <w:ind w:left="2199" w:hanging="360"/>
      </w:pPr>
      <w:rPr>
        <w:rFonts w:hint="default"/>
        <w:lang w:val="en-US" w:eastAsia="en-US" w:bidi="ar-SA"/>
      </w:rPr>
    </w:lvl>
    <w:lvl w:ilvl="5" w:tplc="7A98B46C">
      <w:numFmt w:val="bullet"/>
      <w:lvlText w:val="•"/>
      <w:lvlJc w:val="left"/>
      <w:pPr>
        <w:ind w:left="2534" w:hanging="360"/>
      </w:pPr>
      <w:rPr>
        <w:rFonts w:hint="default"/>
        <w:lang w:val="en-US" w:eastAsia="en-US" w:bidi="ar-SA"/>
      </w:rPr>
    </w:lvl>
    <w:lvl w:ilvl="6" w:tplc="0C78B3D6">
      <w:numFmt w:val="bullet"/>
      <w:lvlText w:val="•"/>
      <w:lvlJc w:val="left"/>
      <w:pPr>
        <w:ind w:left="2868" w:hanging="360"/>
      </w:pPr>
      <w:rPr>
        <w:rFonts w:hint="default"/>
        <w:lang w:val="en-US" w:eastAsia="en-US" w:bidi="ar-SA"/>
      </w:rPr>
    </w:lvl>
    <w:lvl w:ilvl="7" w:tplc="BA66682A">
      <w:numFmt w:val="bullet"/>
      <w:lvlText w:val="•"/>
      <w:lvlJc w:val="left"/>
      <w:pPr>
        <w:ind w:left="3203" w:hanging="360"/>
      </w:pPr>
      <w:rPr>
        <w:rFonts w:hint="default"/>
        <w:lang w:val="en-US" w:eastAsia="en-US" w:bidi="ar-SA"/>
      </w:rPr>
    </w:lvl>
    <w:lvl w:ilvl="8" w:tplc="8320DE08">
      <w:numFmt w:val="bullet"/>
      <w:lvlText w:val="•"/>
      <w:lvlJc w:val="left"/>
      <w:pPr>
        <w:ind w:left="3538" w:hanging="360"/>
      </w:pPr>
      <w:rPr>
        <w:rFonts w:hint="default"/>
        <w:lang w:val="en-US" w:eastAsia="en-US" w:bidi="ar-SA"/>
      </w:rPr>
    </w:lvl>
  </w:abstractNum>
  <w:abstractNum w:abstractNumId="7" w15:restartNumberingAfterBreak="0">
    <w:nsid w:val="4C9B0F63"/>
    <w:multiLevelType w:val="multilevel"/>
    <w:tmpl w:val="07EAEB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4062E49"/>
    <w:multiLevelType w:val="multilevel"/>
    <w:tmpl w:val="D8221268"/>
    <w:lvl w:ilvl="0">
      <w:start w:val="1"/>
      <w:numFmt w:val="bullet"/>
      <w:lvlText w:val="●"/>
      <w:lvlJc w:val="left"/>
      <w:pPr>
        <w:ind w:left="644" w:hanging="359"/>
      </w:pPr>
      <w:rPr>
        <w:rFonts w:ascii="Noto Sans Symbols" w:eastAsia="Noto Sans Symbols" w:hAnsi="Noto Sans Symbols" w:cs="Noto Sans Symbols"/>
      </w:rPr>
    </w:lvl>
    <w:lvl w:ilvl="1">
      <w:start w:val="1"/>
      <w:numFmt w:val="bullet"/>
      <w:lvlText w:val="o"/>
      <w:lvlJc w:val="left"/>
      <w:pPr>
        <w:ind w:left="1364" w:hanging="360"/>
      </w:pPr>
      <w:rPr>
        <w:rFonts w:ascii="Courier New" w:eastAsia="Courier New" w:hAnsi="Courier New" w:cs="Courier New"/>
      </w:rPr>
    </w:lvl>
    <w:lvl w:ilvl="2">
      <w:start w:val="1"/>
      <w:numFmt w:val="bullet"/>
      <w:lvlText w:val="▪"/>
      <w:lvlJc w:val="left"/>
      <w:pPr>
        <w:ind w:left="2084" w:hanging="360"/>
      </w:pPr>
      <w:rPr>
        <w:rFonts w:ascii="Noto Sans Symbols" w:eastAsia="Noto Sans Symbols" w:hAnsi="Noto Sans Symbols" w:cs="Noto Sans Symbols"/>
      </w:rPr>
    </w:lvl>
    <w:lvl w:ilvl="3">
      <w:start w:val="1"/>
      <w:numFmt w:val="bullet"/>
      <w:lvlText w:val="●"/>
      <w:lvlJc w:val="left"/>
      <w:pPr>
        <w:ind w:left="2804" w:hanging="360"/>
      </w:pPr>
      <w:rPr>
        <w:rFonts w:ascii="Noto Sans Symbols" w:eastAsia="Noto Sans Symbols" w:hAnsi="Noto Sans Symbols" w:cs="Noto Sans Symbols"/>
      </w:rPr>
    </w:lvl>
    <w:lvl w:ilvl="4">
      <w:start w:val="1"/>
      <w:numFmt w:val="bullet"/>
      <w:lvlText w:val="o"/>
      <w:lvlJc w:val="left"/>
      <w:pPr>
        <w:ind w:left="3524" w:hanging="360"/>
      </w:pPr>
      <w:rPr>
        <w:rFonts w:ascii="Courier New" w:eastAsia="Courier New" w:hAnsi="Courier New" w:cs="Courier New"/>
      </w:rPr>
    </w:lvl>
    <w:lvl w:ilvl="5">
      <w:start w:val="1"/>
      <w:numFmt w:val="bullet"/>
      <w:lvlText w:val="▪"/>
      <w:lvlJc w:val="left"/>
      <w:pPr>
        <w:ind w:left="4244" w:hanging="360"/>
      </w:pPr>
      <w:rPr>
        <w:rFonts w:ascii="Noto Sans Symbols" w:eastAsia="Noto Sans Symbols" w:hAnsi="Noto Sans Symbols" w:cs="Noto Sans Symbols"/>
      </w:rPr>
    </w:lvl>
    <w:lvl w:ilvl="6">
      <w:start w:val="1"/>
      <w:numFmt w:val="bullet"/>
      <w:lvlText w:val="●"/>
      <w:lvlJc w:val="left"/>
      <w:pPr>
        <w:ind w:left="4964" w:hanging="360"/>
      </w:pPr>
      <w:rPr>
        <w:rFonts w:ascii="Noto Sans Symbols" w:eastAsia="Noto Sans Symbols" w:hAnsi="Noto Sans Symbols" w:cs="Noto Sans Symbols"/>
      </w:rPr>
    </w:lvl>
    <w:lvl w:ilvl="7">
      <w:start w:val="1"/>
      <w:numFmt w:val="bullet"/>
      <w:lvlText w:val="o"/>
      <w:lvlJc w:val="left"/>
      <w:pPr>
        <w:ind w:left="5684" w:hanging="360"/>
      </w:pPr>
      <w:rPr>
        <w:rFonts w:ascii="Courier New" w:eastAsia="Courier New" w:hAnsi="Courier New" w:cs="Courier New"/>
      </w:rPr>
    </w:lvl>
    <w:lvl w:ilvl="8">
      <w:start w:val="1"/>
      <w:numFmt w:val="bullet"/>
      <w:lvlText w:val="▪"/>
      <w:lvlJc w:val="left"/>
      <w:pPr>
        <w:ind w:left="6404" w:hanging="360"/>
      </w:pPr>
      <w:rPr>
        <w:rFonts w:ascii="Noto Sans Symbols" w:eastAsia="Noto Sans Symbols" w:hAnsi="Noto Sans Symbols" w:cs="Noto Sans Symbols"/>
      </w:rPr>
    </w:lvl>
  </w:abstractNum>
  <w:abstractNum w:abstractNumId="9" w15:restartNumberingAfterBreak="0">
    <w:nsid w:val="54382AA2"/>
    <w:multiLevelType w:val="multilevel"/>
    <w:tmpl w:val="6242E5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659582C"/>
    <w:multiLevelType w:val="hybridMultilevel"/>
    <w:tmpl w:val="C5BC5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04A24EB"/>
    <w:multiLevelType w:val="multilevel"/>
    <w:tmpl w:val="0D56E8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7"/>
  </w:num>
  <w:num w:numId="2">
    <w:abstractNumId w:val="9"/>
  </w:num>
  <w:num w:numId="3">
    <w:abstractNumId w:val="3"/>
  </w:num>
  <w:num w:numId="4">
    <w:abstractNumId w:val="4"/>
  </w:num>
  <w:num w:numId="5">
    <w:abstractNumId w:val="11"/>
  </w:num>
  <w:num w:numId="6">
    <w:abstractNumId w:val="0"/>
  </w:num>
  <w:num w:numId="7">
    <w:abstractNumId w:val="8"/>
  </w:num>
  <w:num w:numId="8">
    <w:abstractNumId w:val="5"/>
  </w:num>
  <w:num w:numId="9">
    <w:abstractNumId w:val="10"/>
  </w:num>
  <w:num w:numId="10">
    <w:abstractNumId w:val="2"/>
  </w:num>
  <w:num w:numId="11">
    <w:abstractNumId w:val="6"/>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71F2"/>
    <w:rsid w:val="00117A4F"/>
    <w:rsid w:val="00254555"/>
    <w:rsid w:val="004C569C"/>
    <w:rsid w:val="00505AE3"/>
    <w:rsid w:val="007771F2"/>
    <w:rsid w:val="008E2854"/>
    <w:rsid w:val="00A1581B"/>
    <w:rsid w:val="00AF53D3"/>
    <w:rsid w:val="00E722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0ADDD"/>
  <w15:docId w15:val="{DAAF8BFE-A04F-4099-93AD-500E20D72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widowControl w:val="0"/>
      <w:spacing w:before="480" w:after="120" w:line="240" w:lineRule="auto"/>
    </w:pPr>
    <w:rPr>
      <w:rFonts w:ascii="Arial" w:eastAsia="Arial" w:hAnsi="Arial" w:cs="Arial"/>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paragraph" w:styleId="ListParagraph">
    <w:name w:val="List Paragraph"/>
    <w:basedOn w:val="Normal"/>
    <w:uiPriority w:val="34"/>
    <w:qFormat/>
    <w:rsid w:val="004C569C"/>
    <w:pPr>
      <w:ind w:left="720"/>
      <w:contextualSpacing/>
    </w:pPr>
  </w:style>
  <w:style w:type="paragraph" w:styleId="Header">
    <w:name w:val="header"/>
    <w:basedOn w:val="Normal"/>
    <w:link w:val="HeaderChar"/>
    <w:uiPriority w:val="99"/>
    <w:unhideWhenUsed/>
    <w:rsid w:val="00117A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7A4F"/>
  </w:style>
  <w:style w:type="paragraph" w:styleId="Footer">
    <w:name w:val="footer"/>
    <w:basedOn w:val="Normal"/>
    <w:link w:val="FooterChar"/>
    <w:uiPriority w:val="99"/>
    <w:unhideWhenUsed/>
    <w:rsid w:val="00117A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7A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833948">
      <w:bodyDiv w:val="1"/>
      <w:marLeft w:val="0"/>
      <w:marRight w:val="0"/>
      <w:marTop w:val="0"/>
      <w:marBottom w:val="0"/>
      <w:divBdr>
        <w:top w:val="none" w:sz="0" w:space="0" w:color="auto"/>
        <w:left w:val="none" w:sz="0" w:space="0" w:color="auto"/>
        <w:bottom w:val="none" w:sz="0" w:space="0" w:color="auto"/>
        <w:right w:val="none" w:sz="0" w:space="0" w:color="auto"/>
      </w:divBdr>
    </w:div>
    <w:div w:id="188566402">
      <w:bodyDiv w:val="1"/>
      <w:marLeft w:val="0"/>
      <w:marRight w:val="0"/>
      <w:marTop w:val="0"/>
      <w:marBottom w:val="0"/>
      <w:divBdr>
        <w:top w:val="none" w:sz="0" w:space="0" w:color="auto"/>
        <w:left w:val="none" w:sz="0" w:space="0" w:color="auto"/>
        <w:bottom w:val="none" w:sz="0" w:space="0" w:color="auto"/>
        <w:right w:val="none" w:sz="0" w:space="0" w:color="auto"/>
      </w:divBdr>
    </w:div>
    <w:div w:id="15789804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goSkCcn62SqJWu0bOxdrYaqVPw==">CgMxLjAyDmguNWk0bHdiNWlnYm4xOAByITE5WUlTN1VueFFOTDBmZ3RLYlFCNHZvdDFXcXEwU1gzTA==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1329</Words>
  <Characters>7578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SJSB</Company>
  <LinksUpToDate>false</LinksUpToDate>
  <CharactersWithSpaces>8890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 Jones</dc:creator>
  <cp:lastModifiedBy>B Jones</cp:lastModifiedBy>
  <cp:revision>2</cp:revision>
  <dcterms:created xsi:type="dcterms:W3CDTF">2026-11-04T15:13:00Z</dcterms:created>
  <dcterms:modified xsi:type="dcterms:W3CDTF">2026-11-04T15:13:00Z</dcterms:modified>
</cp:coreProperties>
</file>