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5063" w14:textId="77777777" w:rsidR="00A15254" w:rsidRDefault="00A15254" w:rsidP="00A15254">
      <w:pPr>
        <w:pBdr>
          <w:top w:val="single" w:sz="4" w:space="1" w:color="auto"/>
          <w:left w:val="single" w:sz="4" w:space="4" w:color="auto"/>
          <w:bottom w:val="single" w:sz="4" w:space="1" w:color="auto"/>
          <w:right w:val="single" w:sz="4" w:space="4" w:color="auto"/>
        </w:pBdr>
        <w:jc w:val="center"/>
        <w:rPr>
          <w:b/>
          <w:sz w:val="24"/>
          <w:szCs w:val="24"/>
        </w:rPr>
      </w:pPr>
    </w:p>
    <w:p w14:paraId="1BE58168" w14:textId="51926063" w:rsidR="00A15254" w:rsidRPr="00AD2A87" w:rsidRDefault="00637480" w:rsidP="00A15254">
      <w:pPr>
        <w:pBdr>
          <w:top w:val="single" w:sz="4" w:space="1" w:color="auto"/>
          <w:left w:val="single" w:sz="4" w:space="4" w:color="auto"/>
          <w:bottom w:val="single" w:sz="4" w:space="1" w:color="auto"/>
          <w:right w:val="single" w:sz="4" w:space="4" w:color="auto"/>
        </w:pBdr>
        <w:jc w:val="center"/>
        <w:rPr>
          <w:rFonts w:ascii="Arial" w:hAnsi="Arial" w:cs="Arial"/>
          <w:b/>
        </w:rPr>
      </w:pPr>
      <w:r>
        <w:rPr>
          <w:b/>
          <w:sz w:val="24"/>
          <w:szCs w:val="24"/>
        </w:rPr>
        <w:t xml:space="preserve"> </w:t>
      </w:r>
      <w:r w:rsidR="00A15254" w:rsidRPr="00AD2A87">
        <w:rPr>
          <w:rFonts w:ascii="Arial" w:hAnsi="Arial" w:cs="Arial"/>
          <w:b/>
        </w:rPr>
        <w:t>MEETING OF</w:t>
      </w:r>
      <w:r w:rsidR="008E7FC7" w:rsidRPr="00AD2A87">
        <w:rPr>
          <w:rFonts w:ascii="Arial" w:hAnsi="Arial" w:cs="Arial"/>
          <w:b/>
        </w:rPr>
        <w:t xml:space="preserve"> </w:t>
      </w:r>
      <w:r w:rsidR="00B7431B" w:rsidRPr="00AD2A87">
        <w:rPr>
          <w:rFonts w:ascii="Arial" w:hAnsi="Arial" w:cs="Arial"/>
          <w:b/>
        </w:rPr>
        <w:t>TRUSTEES</w:t>
      </w:r>
      <w:r w:rsidR="00E27A26" w:rsidRPr="00AD2A87">
        <w:rPr>
          <w:rFonts w:ascii="Arial" w:hAnsi="Arial" w:cs="Arial"/>
          <w:b/>
        </w:rPr>
        <w:t xml:space="preserve"> </w:t>
      </w:r>
      <w:r w:rsidR="00DF3191" w:rsidRPr="00AD2A87">
        <w:rPr>
          <w:rFonts w:ascii="Arial" w:hAnsi="Arial" w:cs="Arial"/>
          <w:b/>
        </w:rPr>
        <w:t>OF</w:t>
      </w:r>
      <w:r w:rsidR="00A15254" w:rsidRPr="00AD2A87">
        <w:rPr>
          <w:rFonts w:ascii="Arial" w:hAnsi="Arial" w:cs="Arial"/>
          <w:b/>
        </w:rPr>
        <w:t xml:space="preserve"> BOLTON IMPACT TRUST</w:t>
      </w:r>
    </w:p>
    <w:p w14:paraId="50C5A12C" w14:textId="3C3066B7" w:rsidR="00DF3191" w:rsidRPr="00AD2A87" w:rsidRDefault="00DF3191" w:rsidP="00A15254">
      <w:pPr>
        <w:pBdr>
          <w:top w:val="single" w:sz="4" w:space="1" w:color="auto"/>
          <w:left w:val="single" w:sz="4" w:space="4" w:color="auto"/>
          <w:bottom w:val="single" w:sz="4" w:space="1" w:color="auto"/>
          <w:right w:val="single" w:sz="4" w:space="4" w:color="auto"/>
        </w:pBdr>
        <w:jc w:val="center"/>
        <w:rPr>
          <w:rFonts w:ascii="Arial" w:hAnsi="Arial" w:cs="Arial"/>
          <w:b/>
        </w:rPr>
      </w:pPr>
      <w:r w:rsidRPr="00AD2A87">
        <w:rPr>
          <w:rFonts w:ascii="Arial" w:hAnsi="Arial" w:cs="Arial"/>
          <w:b/>
        </w:rPr>
        <w:t xml:space="preserve">MEETING HELD </w:t>
      </w:r>
      <w:r w:rsidR="001F7583" w:rsidRPr="00AD2A87">
        <w:rPr>
          <w:rFonts w:ascii="Arial" w:hAnsi="Arial" w:cs="Arial"/>
          <w:b/>
        </w:rPr>
        <w:t xml:space="preserve">VIRTUALLY </w:t>
      </w:r>
      <w:r w:rsidRPr="00AD2A87">
        <w:rPr>
          <w:rFonts w:ascii="Arial" w:hAnsi="Arial" w:cs="Arial"/>
          <w:b/>
        </w:rPr>
        <w:t xml:space="preserve">VIA ZOOM </w:t>
      </w:r>
    </w:p>
    <w:p w14:paraId="4EA2244F" w14:textId="58BDD40B" w:rsidR="00A15254" w:rsidRPr="00AD2A87" w:rsidRDefault="009F03CA" w:rsidP="00A15254">
      <w:pPr>
        <w:pBdr>
          <w:top w:val="single" w:sz="4" w:space="1" w:color="auto"/>
          <w:left w:val="single" w:sz="4" w:space="4" w:color="auto"/>
          <w:bottom w:val="single" w:sz="4" w:space="1" w:color="auto"/>
          <w:right w:val="single" w:sz="4" w:space="4" w:color="auto"/>
        </w:pBdr>
        <w:jc w:val="center"/>
        <w:rPr>
          <w:rFonts w:ascii="Arial" w:hAnsi="Arial" w:cs="Arial"/>
          <w:b/>
        </w:rPr>
      </w:pPr>
      <w:r w:rsidRPr="00AD2A87">
        <w:rPr>
          <w:rFonts w:ascii="Arial" w:hAnsi="Arial" w:cs="Arial"/>
          <w:b/>
        </w:rPr>
        <w:t xml:space="preserve">TUESDAY </w:t>
      </w:r>
      <w:r w:rsidR="00AD2A87" w:rsidRPr="00AD2A87">
        <w:rPr>
          <w:rFonts w:ascii="Arial" w:hAnsi="Arial" w:cs="Arial"/>
          <w:b/>
        </w:rPr>
        <w:t xml:space="preserve">30 MARCH </w:t>
      </w:r>
      <w:r w:rsidR="00041B7F" w:rsidRPr="00AD2A87">
        <w:rPr>
          <w:rFonts w:ascii="Arial" w:hAnsi="Arial" w:cs="Arial"/>
          <w:b/>
        </w:rPr>
        <w:t>20</w:t>
      </w:r>
      <w:r w:rsidR="00DF3191" w:rsidRPr="00AD2A87">
        <w:rPr>
          <w:rFonts w:ascii="Arial" w:hAnsi="Arial" w:cs="Arial"/>
          <w:b/>
        </w:rPr>
        <w:t>2</w:t>
      </w:r>
      <w:r w:rsidR="00AD2A87" w:rsidRPr="00AD2A87">
        <w:rPr>
          <w:rFonts w:ascii="Arial" w:hAnsi="Arial" w:cs="Arial"/>
          <w:b/>
        </w:rPr>
        <w:t>1</w:t>
      </w:r>
      <w:r w:rsidR="00A15254" w:rsidRPr="00AD2A87">
        <w:rPr>
          <w:rFonts w:ascii="Arial" w:hAnsi="Arial" w:cs="Arial"/>
          <w:b/>
        </w:rPr>
        <w:t xml:space="preserve"> AT </w:t>
      </w:r>
      <w:r w:rsidRPr="00AD2A87">
        <w:rPr>
          <w:rFonts w:ascii="Arial" w:hAnsi="Arial" w:cs="Arial"/>
          <w:b/>
        </w:rPr>
        <w:t>4.00 PM</w:t>
      </w:r>
      <w:r w:rsidR="00A15254" w:rsidRPr="00AD2A87">
        <w:rPr>
          <w:rFonts w:ascii="Arial" w:hAnsi="Arial" w:cs="Arial"/>
          <w:b/>
        </w:rPr>
        <w:t xml:space="preserve"> </w:t>
      </w:r>
    </w:p>
    <w:p w14:paraId="3D57C703" w14:textId="77777777" w:rsidR="007402D0" w:rsidRPr="00AD2A87" w:rsidRDefault="007402D0" w:rsidP="00A15254">
      <w:pPr>
        <w:pBdr>
          <w:top w:val="single" w:sz="4" w:space="1" w:color="auto"/>
          <w:left w:val="single" w:sz="4" w:space="4" w:color="auto"/>
          <w:bottom w:val="single" w:sz="4" w:space="1" w:color="auto"/>
          <w:right w:val="single" w:sz="4" w:space="4" w:color="auto"/>
        </w:pBdr>
        <w:jc w:val="center"/>
        <w:rPr>
          <w:rFonts w:ascii="Arial" w:hAnsi="Arial" w:cs="Arial"/>
          <w:b/>
        </w:rPr>
      </w:pPr>
    </w:p>
    <w:p w14:paraId="6B7A8F89" w14:textId="64B0235E" w:rsidR="00A15254" w:rsidRPr="00AD2A87" w:rsidRDefault="00A15254" w:rsidP="00A15254">
      <w:pPr>
        <w:ind w:left="2160" w:hanging="2160"/>
        <w:jc w:val="both"/>
        <w:rPr>
          <w:rFonts w:ascii="Arial" w:hAnsi="Arial" w:cs="Arial"/>
          <w:color w:val="000000" w:themeColor="text1"/>
        </w:rPr>
      </w:pPr>
      <w:r w:rsidRPr="00AD2A87">
        <w:rPr>
          <w:rFonts w:ascii="Arial" w:hAnsi="Arial" w:cs="Arial"/>
          <w:b/>
          <w:color w:val="000000" w:themeColor="text1"/>
        </w:rPr>
        <w:t>Present:</w:t>
      </w:r>
      <w:r w:rsidRPr="00AD2A87">
        <w:rPr>
          <w:rFonts w:ascii="Arial" w:hAnsi="Arial" w:cs="Arial"/>
          <w:color w:val="000000" w:themeColor="text1"/>
        </w:rPr>
        <w:tab/>
      </w:r>
      <w:r w:rsidR="00F27085" w:rsidRPr="00E53FA4">
        <w:rPr>
          <w:rFonts w:ascii="Arial" w:hAnsi="Arial" w:cs="Arial"/>
          <w:color w:val="000000" w:themeColor="text1"/>
        </w:rPr>
        <w:t>K Davies (KD)</w:t>
      </w:r>
      <w:r w:rsidR="0029451E" w:rsidRPr="00E53FA4">
        <w:rPr>
          <w:rFonts w:ascii="Arial" w:hAnsi="Arial" w:cs="Arial"/>
          <w:color w:val="000000" w:themeColor="text1"/>
        </w:rPr>
        <w:t xml:space="preserve"> – Chair of Trustees</w:t>
      </w:r>
      <w:r w:rsidR="00F27085" w:rsidRPr="00E53FA4">
        <w:rPr>
          <w:rFonts w:ascii="Arial" w:hAnsi="Arial" w:cs="Arial"/>
          <w:color w:val="000000" w:themeColor="text1"/>
        </w:rPr>
        <w:t>,</w:t>
      </w:r>
      <w:r w:rsidR="00083DC2" w:rsidRPr="00E53FA4">
        <w:rPr>
          <w:rFonts w:ascii="Arial" w:hAnsi="Arial" w:cs="Arial"/>
          <w:color w:val="000000" w:themeColor="text1"/>
        </w:rPr>
        <w:t xml:space="preserve"> </w:t>
      </w:r>
      <w:r w:rsidR="001F7583" w:rsidRPr="00E53FA4">
        <w:rPr>
          <w:rFonts w:ascii="Arial" w:hAnsi="Arial" w:cs="Arial"/>
          <w:color w:val="000000" w:themeColor="text1"/>
        </w:rPr>
        <w:t xml:space="preserve">J Bennett (JB), </w:t>
      </w:r>
      <w:r w:rsidR="00B7431B" w:rsidRPr="00E53FA4">
        <w:rPr>
          <w:rFonts w:ascii="Arial" w:hAnsi="Arial" w:cs="Arial"/>
          <w:color w:val="000000" w:themeColor="text1"/>
        </w:rPr>
        <w:t xml:space="preserve">Paul Hodgkinson (PH) - Executive </w:t>
      </w:r>
      <w:r w:rsidR="00041B7F" w:rsidRPr="00E53FA4">
        <w:rPr>
          <w:rFonts w:ascii="Arial" w:hAnsi="Arial" w:cs="Arial"/>
          <w:color w:val="000000" w:themeColor="text1"/>
        </w:rPr>
        <w:t>Head Teacher</w:t>
      </w:r>
      <w:r w:rsidR="004563E2" w:rsidRPr="00E53FA4">
        <w:rPr>
          <w:rFonts w:ascii="Arial" w:hAnsi="Arial" w:cs="Arial"/>
          <w:color w:val="000000" w:themeColor="text1"/>
        </w:rPr>
        <w:t>,</w:t>
      </w:r>
      <w:r w:rsidR="0029451E" w:rsidRPr="00E53FA4">
        <w:rPr>
          <w:rFonts w:ascii="Arial" w:hAnsi="Arial" w:cs="Arial"/>
          <w:color w:val="000000" w:themeColor="text1"/>
        </w:rPr>
        <w:t xml:space="preserve"> S Hincks (SH)</w:t>
      </w:r>
      <w:r w:rsidR="00083DC2" w:rsidRPr="00E53FA4">
        <w:rPr>
          <w:rFonts w:ascii="Arial" w:hAnsi="Arial" w:cs="Arial"/>
          <w:color w:val="000000" w:themeColor="text1"/>
        </w:rPr>
        <w:t>, D McKeon (DMc)</w:t>
      </w:r>
      <w:r w:rsidR="00DF3191" w:rsidRPr="00E53FA4">
        <w:rPr>
          <w:rFonts w:ascii="Arial" w:hAnsi="Arial" w:cs="Arial"/>
          <w:color w:val="000000" w:themeColor="text1"/>
        </w:rPr>
        <w:t xml:space="preserve"> </w:t>
      </w:r>
      <w:r w:rsidR="00A70964" w:rsidRPr="00E53FA4">
        <w:rPr>
          <w:rFonts w:ascii="Arial" w:hAnsi="Arial" w:cs="Arial"/>
          <w:color w:val="000000" w:themeColor="text1"/>
        </w:rPr>
        <w:t xml:space="preserve">and </w:t>
      </w:r>
      <w:r w:rsidR="00637480" w:rsidRPr="00E53FA4">
        <w:rPr>
          <w:rFonts w:ascii="Arial" w:hAnsi="Arial" w:cs="Arial"/>
          <w:color w:val="000000" w:themeColor="text1"/>
        </w:rPr>
        <w:t>M Sidebottom</w:t>
      </w:r>
      <w:r w:rsidR="000B32AD" w:rsidRPr="00E53FA4">
        <w:rPr>
          <w:rFonts w:ascii="Arial" w:hAnsi="Arial" w:cs="Arial"/>
          <w:color w:val="000000" w:themeColor="text1"/>
        </w:rPr>
        <w:t xml:space="preserve"> (MS)</w:t>
      </w:r>
      <w:r w:rsidR="004563E2" w:rsidRPr="00E53FA4">
        <w:rPr>
          <w:rFonts w:ascii="Arial" w:hAnsi="Arial" w:cs="Arial"/>
          <w:color w:val="000000" w:themeColor="text1"/>
        </w:rPr>
        <w:t xml:space="preserve"> </w:t>
      </w:r>
    </w:p>
    <w:p w14:paraId="57E1659E" w14:textId="67EEBC97" w:rsidR="00A15254" w:rsidRPr="00AD2A87" w:rsidRDefault="00A15254" w:rsidP="00E0399D">
      <w:pPr>
        <w:ind w:left="2160" w:hanging="2160"/>
        <w:jc w:val="both"/>
        <w:rPr>
          <w:rFonts w:ascii="Arial" w:hAnsi="Arial" w:cs="Arial"/>
          <w:color w:val="000000" w:themeColor="text1"/>
        </w:rPr>
      </w:pPr>
      <w:r w:rsidRPr="00AD2A87">
        <w:rPr>
          <w:rFonts w:ascii="Arial" w:hAnsi="Arial" w:cs="Arial"/>
          <w:b/>
          <w:color w:val="000000" w:themeColor="text1"/>
        </w:rPr>
        <w:t>In Attendance:</w:t>
      </w:r>
      <w:r w:rsidRPr="00AD2A87">
        <w:rPr>
          <w:rFonts w:ascii="Arial" w:hAnsi="Arial" w:cs="Arial"/>
          <w:b/>
          <w:color w:val="000000" w:themeColor="text1"/>
        </w:rPr>
        <w:tab/>
      </w:r>
      <w:r w:rsidR="00E53FA4" w:rsidRPr="00E53FA4">
        <w:rPr>
          <w:rFonts w:ascii="Arial" w:hAnsi="Arial" w:cs="Arial"/>
          <w:bCs/>
          <w:color w:val="000000" w:themeColor="text1"/>
        </w:rPr>
        <w:t>V Gavin (VG) – Business D</w:t>
      </w:r>
      <w:r w:rsidR="00E53FA4">
        <w:rPr>
          <w:rFonts w:ascii="Arial" w:hAnsi="Arial" w:cs="Arial"/>
          <w:bCs/>
          <w:color w:val="000000" w:themeColor="text1"/>
        </w:rPr>
        <w:t>e</w:t>
      </w:r>
      <w:r w:rsidR="00E53FA4" w:rsidRPr="00E53FA4">
        <w:rPr>
          <w:rFonts w:ascii="Arial" w:hAnsi="Arial" w:cs="Arial"/>
          <w:bCs/>
          <w:color w:val="000000" w:themeColor="text1"/>
        </w:rPr>
        <w:t xml:space="preserve">velopment Manager, R Leonard (RL) – Vice-Principal, </w:t>
      </w:r>
      <w:r w:rsidR="001A1D8C" w:rsidRPr="00E53FA4">
        <w:rPr>
          <w:rFonts w:ascii="Arial" w:hAnsi="Arial" w:cs="Arial"/>
          <w:bCs/>
          <w:color w:val="000000" w:themeColor="text1"/>
        </w:rPr>
        <w:t>D Smith</w:t>
      </w:r>
      <w:r w:rsidR="00DF3191" w:rsidRPr="00E53FA4">
        <w:rPr>
          <w:rFonts w:ascii="Arial" w:hAnsi="Arial" w:cs="Arial"/>
          <w:bCs/>
          <w:color w:val="000000" w:themeColor="text1"/>
        </w:rPr>
        <w:t xml:space="preserve"> (DS) - </w:t>
      </w:r>
      <w:r w:rsidR="001A1D8C" w:rsidRPr="00E53FA4">
        <w:rPr>
          <w:rFonts w:ascii="Arial" w:hAnsi="Arial" w:cs="Arial"/>
          <w:bCs/>
          <w:color w:val="000000" w:themeColor="text1"/>
        </w:rPr>
        <w:t>Finance Director</w:t>
      </w:r>
      <w:r w:rsidR="00B7431B" w:rsidRPr="00E53FA4">
        <w:rPr>
          <w:rFonts w:ascii="Arial" w:hAnsi="Arial" w:cs="Arial"/>
          <w:bCs/>
          <w:color w:val="000000" w:themeColor="text1"/>
        </w:rPr>
        <w:t xml:space="preserve"> and E Stoddard (ES) –</w:t>
      </w:r>
      <w:r w:rsidR="00A06032" w:rsidRPr="00E53FA4">
        <w:rPr>
          <w:rFonts w:ascii="Arial" w:hAnsi="Arial" w:cs="Arial"/>
          <w:bCs/>
          <w:color w:val="000000" w:themeColor="text1"/>
        </w:rPr>
        <w:t xml:space="preserve"> </w:t>
      </w:r>
      <w:r w:rsidR="00B7431B" w:rsidRPr="00E53FA4">
        <w:rPr>
          <w:rFonts w:ascii="Arial" w:hAnsi="Arial" w:cs="Arial"/>
          <w:bCs/>
          <w:color w:val="000000" w:themeColor="text1"/>
        </w:rPr>
        <w:t>Clerk</w:t>
      </w:r>
      <w:r w:rsidR="00DF3191" w:rsidRPr="00E53FA4">
        <w:rPr>
          <w:rFonts w:ascii="Arial" w:hAnsi="Arial" w:cs="Arial"/>
          <w:bCs/>
          <w:color w:val="000000" w:themeColor="text1"/>
        </w:rPr>
        <w:t xml:space="preserve"> to the Trust</w:t>
      </w:r>
    </w:p>
    <w:p w14:paraId="44D2DAC0" w14:textId="085B0022" w:rsidR="006A49DE" w:rsidRPr="00AD2A87" w:rsidRDefault="00F27085" w:rsidP="00B7431B">
      <w:pPr>
        <w:ind w:left="2160" w:hanging="2160"/>
        <w:jc w:val="center"/>
        <w:rPr>
          <w:rFonts w:ascii="Arial" w:hAnsi="Arial" w:cs="Arial"/>
          <w:b/>
        </w:rPr>
      </w:pPr>
      <w:r w:rsidRPr="00AD2A87">
        <w:rPr>
          <w:rFonts w:ascii="Arial" w:hAnsi="Arial" w:cs="Arial"/>
          <w:b/>
        </w:rPr>
        <w:t>KEITH DAVIES</w:t>
      </w:r>
      <w:r w:rsidR="00B7431B" w:rsidRPr="00AD2A87">
        <w:rPr>
          <w:rFonts w:ascii="Arial" w:hAnsi="Arial" w:cs="Arial"/>
          <w:b/>
        </w:rPr>
        <w:t xml:space="preserve"> IN THE CHAIR</w:t>
      </w:r>
    </w:p>
    <w:p w14:paraId="2610CC48" w14:textId="336F7167" w:rsidR="00A15254" w:rsidRPr="00AD2A87" w:rsidRDefault="001F7583" w:rsidP="00A15254">
      <w:pPr>
        <w:rPr>
          <w:rFonts w:ascii="Arial" w:hAnsi="Arial" w:cs="Arial"/>
          <w:b/>
        </w:rPr>
      </w:pPr>
      <w:r w:rsidRPr="00AD2A87">
        <w:rPr>
          <w:rFonts w:ascii="Arial" w:hAnsi="Arial" w:cs="Arial"/>
          <w:b/>
        </w:rPr>
        <w:t>1</w:t>
      </w:r>
      <w:r w:rsidR="00A15254" w:rsidRPr="00AD2A87">
        <w:rPr>
          <w:rFonts w:ascii="Arial" w:hAnsi="Arial" w:cs="Arial"/>
          <w:b/>
        </w:rPr>
        <w:t>.</w:t>
      </w:r>
      <w:r w:rsidR="00A15254" w:rsidRPr="00AD2A87">
        <w:rPr>
          <w:rFonts w:ascii="Arial" w:hAnsi="Arial" w:cs="Arial"/>
          <w:b/>
        </w:rPr>
        <w:tab/>
      </w:r>
      <w:r w:rsidRPr="00AD2A87">
        <w:rPr>
          <w:rFonts w:ascii="Arial" w:hAnsi="Arial" w:cs="Arial"/>
          <w:b/>
          <w:u w:val="single"/>
        </w:rPr>
        <w:t xml:space="preserve">WELCOME AND </w:t>
      </w:r>
      <w:r w:rsidR="00A15254" w:rsidRPr="00AD2A87">
        <w:rPr>
          <w:rFonts w:ascii="Arial" w:hAnsi="Arial" w:cs="Arial"/>
          <w:b/>
          <w:u w:val="single"/>
        </w:rPr>
        <w:t>APOLOGIES FOR ABSEN</w:t>
      </w:r>
      <w:r w:rsidRPr="00AD2A87">
        <w:rPr>
          <w:rFonts w:ascii="Arial" w:hAnsi="Arial" w:cs="Arial"/>
          <w:b/>
          <w:u w:val="single"/>
        </w:rPr>
        <w:t>CE</w:t>
      </w:r>
    </w:p>
    <w:p w14:paraId="10EEFD58" w14:textId="09D295DC" w:rsidR="001F7583" w:rsidRPr="00AD2A87" w:rsidRDefault="001F7583" w:rsidP="00F27085">
      <w:pPr>
        <w:ind w:left="720" w:hanging="720"/>
        <w:jc w:val="both"/>
        <w:rPr>
          <w:rFonts w:ascii="Arial" w:hAnsi="Arial" w:cs="Arial"/>
        </w:rPr>
      </w:pPr>
      <w:r w:rsidRPr="00AD2A87">
        <w:rPr>
          <w:rFonts w:ascii="Arial" w:hAnsi="Arial" w:cs="Arial"/>
        </w:rPr>
        <w:tab/>
        <w:t>The Chair welcomed</w:t>
      </w:r>
      <w:r w:rsidR="00083DC2" w:rsidRPr="00AD2A87">
        <w:rPr>
          <w:rFonts w:ascii="Arial" w:hAnsi="Arial" w:cs="Arial"/>
        </w:rPr>
        <w:t xml:space="preserve"> Trustees</w:t>
      </w:r>
      <w:r w:rsidRPr="00AD2A87">
        <w:rPr>
          <w:rFonts w:ascii="Arial" w:hAnsi="Arial" w:cs="Arial"/>
        </w:rPr>
        <w:t xml:space="preserve"> to the meeting</w:t>
      </w:r>
      <w:r w:rsidR="00083DC2" w:rsidRPr="00AD2A87">
        <w:rPr>
          <w:rFonts w:ascii="Arial" w:hAnsi="Arial" w:cs="Arial"/>
        </w:rPr>
        <w:t>.</w:t>
      </w:r>
    </w:p>
    <w:p w14:paraId="4F0B7C66" w14:textId="4F9E0FE2" w:rsidR="0029451E" w:rsidRPr="00AD2A87" w:rsidRDefault="00083DC2" w:rsidP="001F7583">
      <w:pPr>
        <w:ind w:left="720"/>
        <w:jc w:val="both"/>
        <w:rPr>
          <w:rFonts w:ascii="Arial" w:hAnsi="Arial" w:cs="Arial"/>
          <w:color w:val="000000" w:themeColor="text1"/>
        </w:rPr>
      </w:pPr>
      <w:r w:rsidRPr="00AD2A87">
        <w:rPr>
          <w:rFonts w:ascii="Arial" w:hAnsi="Arial" w:cs="Arial"/>
          <w:color w:val="000000" w:themeColor="text1"/>
        </w:rPr>
        <w:t>A</w:t>
      </w:r>
      <w:r w:rsidR="00A15254" w:rsidRPr="00AD2A87">
        <w:rPr>
          <w:rFonts w:ascii="Arial" w:hAnsi="Arial" w:cs="Arial"/>
          <w:color w:val="000000" w:themeColor="text1"/>
        </w:rPr>
        <w:t xml:space="preserve">pologies for absence had been </w:t>
      </w:r>
      <w:r w:rsidR="00637480" w:rsidRPr="00AD2A87">
        <w:rPr>
          <w:rFonts w:ascii="Arial" w:hAnsi="Arial" w:cs="Arial"/>
          <w:color w:val="000000" w:themeColor="text1"/>
        </w:rPr>
        <w:t>received</w:t>
      </w:r>
      <w:r w:rsidRPr="00AD2A87">
        <w:rPr>
          <w:rFonts w:ascii="Arial" w:hAnsi="Arial" w:cs="Arial"/>
          <w:color w:val="000000" w:themeColor="text1"/>
        </w:rPr>
        <w:t xml:space="preserve"> from T Grimshaw</w:t>
      </w:r>
      <w:r w:rsidR="00E53FA4">
        <w:rPr>
          <w:rFonts w:ascii="Arial" w:hAnsi="Arial" w:cs="Arial"/>
          <w:color w:val="000000" w:themeColor="text1"/>
        </w:rPr>
        <w:t>.</w:t>
      </w:r>
    </w:p>
    <w:p w14:paraId="568E2877" w14:textId="2EFBDA1C" w:rsidR="0068725D" w:rsidRPr="00AD2A87" w:rsidRDefault="001F7583" w:rsidP="0068725D">
      <w:pPr>
        <w:ind w:left="720" w:hanging="720"/>
        <w:jc w:val="both"/>
        <w:rPr>
          <w:rFonts w:ascii="Arial" w:hAnsi="Arial" w:cs="Arial"/>
          <w:b/>
          <w:u w:val="single"/>
        </w:rPr>
      </w:pPr>
      <w:r w:rsidRPr="00AD2A87">
        <w:rPr>
          <w:rFonts w:ascii="Arial" w:hAnsi="Arial" w:cs="Arial"/>
          <w:b/>
        </w:rPr>
        <w:t>2</w:t>
      </w:r>
      <w:r w:rsidR="0068725D" w:rsidRPr="00AD2A87">
        <w:rPr>
          <w:rFonts w:ascii="Arial" w:hAnsi="Arial" w:cs="Arial"/>
          <w:b/>
        </w:rPr>
        <w:t>.</w:t>
      </w:r>
      <w:r w:rsidR="0068725D" w:rsidRPr="00AD2A87">
        <w:rPr>
          <w:rFonts w:ascii="Arial" w:hAnsi="Arial" w:cs="Arial"/>
          <w:b/>
        </w:rPr>
        <w:tab/>
      </w:r>
      <w:r w:rsidR="0068725D" w:rsidRPr="00AD2A87">
        <w:rPr>
          <w:rFonts w:ascii="Arial" w:hAnsi="Arial" w:cs="Arial"/>
          <w:b/>
          <w:u w:val="single"/>
        </w:rPr>
        <w:t>DECLARATION OF INTEREST</w:t>
      </w:r>
    </w:p>
    <w:p w14:paraId="4823BEB6" w14:textId="3C30C2B8" w:rsidR="001E1F43" w:rsidRPr="00AD2A87" w:rsidRDefault="0068725D" w:rsidP="00A63E65">
      <w:pPr>
        <w:ind w:left="720"/>
        <w:jc w:val="both"/>
        <w:rPr>
          <w:rFonts w:ascii="Arial" w:hAnsi="Arial" w:cs="Arial"/>
          <w:bCs/>
          <w:color w:val="000000" w:themeColor="text1"/>
        </w:rPr>
      </w:pPr>
      <w:r w:rsidRPr="00AD2A87">
        <w:rPr>
          <w:rFonts w:ascii="Arial" w:hAnsi="Arial" w:cs="Arial"/>
        </w:rPr>
        <w:t>No</w:t>
      </w:r>
      <w:r w:rsidR="00A01BF3" w:rsidRPr="00AD2A87">
        <w:rPr>
          <w:rFonts w:ascii="Arial" w:hAnsi="Arial" w:cs="Arial"/>
        </w:rPr>
        <w:t xml:space="preserve"> </w:t>
      </w:r>
      <w:r w:rsidRPr="00AD2A87">
        <w:rPr>
          <w:rFonts w:ascii="Arial" w:hAnsi="Arial" w:cs="Arial"/>
        </w:rPr>
        <w:t>declarations of pecuniary interest were made.</w:t>
      </w:r>
      <w:r w:rsidR="006E1945" w:rsidRPr="00AD2A87">
        <w:rPr>
          <w:rFonts w:ascii="Arial" w:hAnsi="Arial" w:cs="Arial"/>
        </w:rPr>
        <w:t xml:space="preserve"> </w:t>
      </w:r>
    </w:p>
    <w:p w14:paraId="57EC5F84" w14:textId="77777777" w:rsidR="001E1F43" w:rsidRPr="00AD2A87" w:rsidRDefault="001E1F43" w:rsidP="001E1F43">
      <w:pPr>
        <w:spacing w:line="264" w:lineRule="auto"/>
        <w:jc w:val="both"/>
        <w:rPr>
          <w:rFonts w:ascii="Arial" w:hAnsi="Arial" w:cs="Arial"/>
        </w:rPr>
      </w:pPr>
      <w:r w:rsidRPr="00AD2A87">
        <w:rPr>
          <w:rFonts w:ascii="Arial" w:hAnsi="Arial" w:cs="Arial"/>
          <w:b/>
          <w:bCs/>
        </w:rPr>
        <w:t>3.</w:t>
      </w:r>
      <w:r w:rsidRPr="00AD2A87">
        <w:rPr>
          <w:rFonts w:ascii="Arial" w:hAnsi="Arial" w:cs="Arial"/>
          <w:b/>
          <w:bCs/>
        </w:rPr>
        <w:tab/>
      </w:r>
      <w:r w:rsidRPr="00AD2A87">
        <w:rPr>
          <w:rFonts w:ascii="Arial" w:hAnsi="Arial" w:cs="Arial"/>
          <w:b/>
          <w:bCs/>
          <w:u w:val="single"/>
        </w:rPr>
        <w:t>ANY OTHER URGENT BUSINESS</w:t>
      </w:r>
    </w:p>
    <w:p w14:paraId="154080EC" w14:textId="59E5962F" w:rsidR="00E53FA4" w:rsidRPr="00EC7868" w:rsidRDefault="00EC7868" w:rsidP="00EC7868">
      <w:pPr>
        <w:spacing w:line="264" w:lineRule="auto"/>
        <w:jc w:val="both"/>
        <w:rPr>
          <w:rFonts w:ascii="Arial" w:hAnsi="Arial" w:cs="Arial"/>
          <w:bCs/>
        </w:rPr>
      </w:pPr>
      <w:r>
        <w:rPr>
          <w:rFonts w:ascii="Arial" w:hAnsi="Arial" w:cs="Arial"/>
          <w:bCs/>
        </w:rPr>
        <w:tab/>
        <w:t>There were no items of Any Other Business notified.</w:t>
      </w:r>
    </w:p>
    <w:p w14:paraId="67169071" w14:textId="4001027B" w:rsidR="001E1F43" w:rsidRPr="00AD2A87" w:rsidRDefault="00FC4A09" w:rsidP="00E53FA4">
      <w:pPr>
        <w:spacing w:line="264" w:lineRule="auto"/>
        <w:jc w:val="both"/>
        <w:rPr>
          <w:rFonts w:ascii="Arial" w:hAnsi="Arial" w:cs="Arial"/>
          <w:b/>
        </w:rPr>
      </w:pPr>
      <w:r w:rsidRPr="00AD2A87">
        <w:rPr>
          <w:rFonts w:ascii="Arial" w:hAnsi="Arial" w:cs="Arial"/>
          <w:b/>
        </w:rPr>
        <w:t>4</w:t>
      </w:r>
      <w:r w:rsidR="001E1F43" w:rsidRPr="00AD2A87">
        <w:rPr>
          <w:rFonts w:ascii="Arial" w:hAnsi="Arial" w:cs="Arial"/>
          <w:b/>
        </w:rPr>
        <w:t>.</w:t>
      </w:r>
      <w:r w:rsidR="001E1F43" w:rsidRPr="00AD2A87">
        <w:rPr>
          <w:rFonts w:ascii="Arial" w:hAnsi="Arial" w:cs="Arial"/>
          <w:b/>
        </w:rPr>
        <w:tab/>
      </w:r>
      <w:r w:rsidR="001E1F43" w:rsidRPr="00AD2A87">
        <w:rPr>
          <w:rFonts w:ascii="Arial" w:hAnsi="Arial" w:cs="Arial"/>
          <w:b/>
          <w:u w:val="single"/>
        </w:rPr>
        <w:t>MINUTES OF PREVIOUS MEETINGS AND MATTERS ARISING</w:t>
      </w:r>
    </w:p>
    <w:p w14:paraId="67B03A88" w14:textId="44FE977A" w:rsidR="001E1F43" w:rsidRPr="00AD2A87" w:rsidRDefault="001E1F43" w:rsidP="001E1F43">
      <w:pPr>
        <w:spacing w:line="264" w:lineRule="auto"/>
        <w:ind w:left="2160" w:hanging="1440"/>
        <w:jc w:val="both"/>
        <w:rPr>
          <w:rFonts w:ascii="Arial" w:hAnsi="Arial" w:cs="Arial"/>
          <w:color w:val="000000" w:themeColor="text1"/>
        </w:rPr>
      </w:pPr>
      <w:r w:rsidRPr="00AD2A87">
        <w:rPr>
          <w:rFonts w:ascii="Arial" w:hAnsi="Arial" w:cs="Arial"/>
          <w:b/>
          <w:color w:val="000000" w:themeColor="text1"/>
        </w:rPr>
        <w:t>Agreed:</w:t>
      </w:r>
      <w:r w:rsidRPr="00AD2A87">
        <w:rPr>
          <w:rFonts w:ascii="Arial" w:hAnsi="Arial" w:cs="Arial"/>
          <w:b/>
          <w:color w:val="000000" w:themeColor="text1"/>
        </w:rPr>
        <w:tab/>
      </w:r>
      <w:r w:rsidRPr="00AD2A87">
        <w:rPr>
          <w:rFonts w:ascii="Arial" w:hAnsi="Arial" w:cs="Arial"/>
          <w:bCs/>
          <w:color w:val="000000" w:themeColor="text1"/>
        </w:rPr>
        <w:t>To</w:t>
      </w:r>
      <w:r w:rsidRPr="00AD2A87">
        <w:rPr>
          <w:rFonts w:ascii="Arial" w:hAnsi="Arial" w:cs="Arial"/>
          <w:color w:val="000000" w:themeColor="text1"/>
        </w:rPr>
        <w:t xml:space="preserve"> approve as a correct record the minutes of the Trust Meeting held on Tuesday </w:t>
      </w:r>
      <w:r w:rsidR="00075E2F">
        <w:rPr>
          <w:rFonts w:ascii="Arial" w:hAnsi="Arial" w:cs="Arial"/>
          <w:color w:val="000000" w:themeColor="text1"/>
        </w:rPr>
        <w:t>15 December</w:t>
      </w:r>
      <w:r w:rsidRPr="00AD2A87">
        <w:rPr>
          <w:rFonts w:ascii="Arial" w:hAnsi="Arial" w:cs="Arial"/>
          <w:color w:val="000000" w:themeColor="text1"/>
        </w:rPr>
        <w:t xml:space="preserve"> 2020 and the extraordinary Trust Meeting</w:t>
      </w:r>
      <w:r w:rsidR="00075E2F">
        <w:rPr>
          <w:rFonts w:ascii="Arial" w:hAnsi="Arial" w:cs="Arial"/>
          <w:color w:val="000000" w:themeColor="text1"/>
        </w:rPr>
        <w:t>s</w:t>
      </w:r>
      <w:r w:rsidRPr="00AD2A87">
        <w:rPr>
          <w:rFonts w:ascii="Arial" w:hAnsi="Arial" w:cs="Arial"/>
          <w:color w:val="000000" w:themeColor="text1"/>
        </w:rPr>
        <w:t xml:space="preserve"> held on </w:t>
      </w:r>
      <w:r w:rsidR="00075E2F">
        <w:rPr>
          <w:rFonts w:ascii="Arial" w:hAnsi="Arial" w:cs="Arial"/>
          <w:color w:val="000000" w:themeColor="text1"/>
        </w:rPr>
        <w:t xml:space="preserve">Wednesday 20 January 2021 and Wednesday </w:t>
      </w:r>
      <w:r w:rsidRPr="00AD2A87">
        <w:rPr>
          <w:rFonts w:ascii="Arial" w:hAnsi="Arial" w:cs="Arial"/>
          <w:color w:val="000000" w:themeColor="text1"/>
        </w:rPr>
        <w:t xml:space="preserve">10 </w:t>
      </w:r>
      <w:r w:rsidR="00075E2F">
        <w:rPr>
          <w:rFonts w:ascii="Arial" w:hAnsi="Arial" w:cs="Arial"/>
          <w:color w:val="000000" w:themeColor="text1"/>
        </w:rPr>
        <w:t>March 2021</w:t>
      </w:r>
      <w:r w:rsidR="00FF4F7C">
        <w:rPr>
          <w:rFonts w:ascii="Arial" w:hAnsi="Arial" w:cs="Arial"/>
          <w:color w:val="000000" w:themeColor="text1"/>
        </w:rPr>
        <w:t>.</w:t>
      </w:r>
    </w:p>
    <w:p w14:paraId="6EC25A6E" w14:textId="605623D1" w:rsidR="001E1F43" w:rsidRPr="00075E2F" w:rsidRDefault="00075E2F" w:rsidP="001E1F43">
      <w:pPr>
        <w:spacing w:line="264" w:lineRule="auto"/>
        <w:ind w:left="2160" w:hanging="1440"/>
        <w:jc w:val="both"/>
        <w:rPr>
          <w:rFonts w:ascii="Arial" w:hAnsi="Arial" w:cs="Arial"/>
          <w:bCs/>
          <w:color w:val="000000" w:themeColor="text1"/>
        </w:rPr>
      </w:pPr>
      <w:r w:rsidRPr="00075E2F">
        <w:rPr>
          <w:rFonts w:ascii="Arial" w:hAnsi="Arial" w:cs="Arial"/>
          <w:bCs/>
          <w:color w:val="000000" w:themeColor="text1"/>
        </w:rPr>
        <w:t>There were no matters arising, which were not already covered on today’s agenda.</w:t>
      </w:r>
    </w:p>
    <w:p w14:paraId="7E522B6F" w14:textId="63A8E756" w:rsidR="0001741C" w:rsidRDefault="00FC4A09" w:rsidP="0001741C">
      <w:pPr>
        <w:spacing w:line="264" w:lineRule="auto"/>
        <w:jc w:val="both"/>
        <w:rPr>
          <w:rFonts w:ascii="Arial" w:hAnsi="Arial" w:cs="Arial"/>
          <w:b/>
          <w:u w:val="single"/>
        </w:rPr>
      </w:pPr>
      <w:r w:rsidRPr="00AD2A87">
        <w:rPr>
          <w:rFonts w:ascii="Arial" w:hAnsi="Arial" w:cs="Arial"/>
          <w:b/>
        </w:rPr>
        <w:t>5</w:t>
      </w:r>
      <w:r w:rsidR="0001741C" w:rsidRPr="00AD2A87">
        <w:rPr>
          <w:rFonts w:ascii="Arial" w:hAnsi="Arial" w:cs="Arial"/>
          <w:b/>
        </w:rPr>
        <w:t>.</w:t>
      </w:r>
      <w:r w:rsidR="0001741C" w:rsidRPr="00AD2A87">
        <w:rPr>
          <w:rFonts w:ascii="Arial" w:hAnsi="Arial" w:cs="Arial"/>
          <w:b/>
        </w:rPr>
        <w:tab/>
      </w:r>
      <w:r w:rsidR="004A3028" w:rsidRPr="00AD2A87">
        <w:rPr>
          <w:rFonts w:ascii="Arial" w:hAnsi="Arial" w:cs="Arial"/>
          <w:b/>
          <w:u w:val="single"/>
        </w:rPr>
        <w:t>COMMITTEE MEETING MINUTES</w:t>
      </w:r>
    </w:p>
    <w:p w14:paraId="1CD7B833" w14:textId="71F4F5DF" w:rsidR="004A3028" w:rsidRPr="00AD2A87" w:rsidRDefault="004A3028" w:rsidP="004A3028">
      <w:pPr>
        <w:spacing w:line="264" w:lineRule="auto"/>
        <w:ind w:left="2160" w:hanging="1440"/>
        <w:jc w:val="both"/>
        <w:rPr>
          <w:rFonts w:ascii="Arial" w:hAnsi="Arial" w:cs="Arial"/>
          <w:color w:val="000000" w:themeColor="text1"/>
        </w:rPr>
      </w:pPr>
      <w:r w:rsidRPr="00AD2A87">
        <w:rPr>
          <w:rFonts w:ascii="Arial" w:hAnsi="Arial" w:cs="Arial"/>
          <w:b/>
          <w:color w:val="000000" w:themeColor="text1"/>
        </w:rPr>
        <w:t>Agreed:</w:t>
      </w:r>
      <w:r w:rsidRPr="00AD2A87">
        <w:rPr>
          <w:rFonts w:ascii="Arial" w:hAnsi="Arial" w:cs="Arial"/>
          <w:b/>
          <w:color w:val="000000" w:themeColor="text1"/>
        </w:rPr>
        <w:tab/>
      </w:r>
      <w:r w:rsidRPr="00AD2A87">
        <w:rPr>
          <w:rFonts w:ascii="Arial" w:hAnsi="Arial" w:cs="Arial"/>
          <w:bCs/>
          <w:color w:val="000000" w:themeColor="text1"/>
        </w:rPr>
        <w:t>To</w:t>
      </w:r>
      <w:r w:rsidRPr="00AD2A87">
        <w:rPr>
          <w:rFonts w:ascii="Arial" w:hAnsi="Arial" w:cs="Arial"/>
          <w:color w:val="000000" w:themeColor="text1"/>
        </w:rPr>
        <w:t xml:space="preserve"> approve as a correct record the minutes of the Standards Committee Meeting held on Friday</w:t>
      </w:r>
      <w:r w:rsidR="00075E2F">
        <w:rPr>
          <w:rFonts w:ascii="Arial" w:hAnsi="Arial" w:cs="Arial"/>
          <w:color w:val="000000" w:themeColor="text1"/>
        </w:rPr>
        <w:t xml:space="preserve"> 5 March 2021</w:t>
      </w:r>
      <w:r w:rsidRPr="00AD2A87">
        <w:rPr>
          <w:rFonts w:ascii="Arial" w:hAnsi="Arial" w:cs="Arial"/>
          <w:color w:val="000000" w:themeColor="text1"/>
        </w:rPr>
        <w:t xml:space="preserve">, the Finance &amp; Resources Committee Meeting held on Friday </w:t>
      </w:r>
      <w:r w:rsidR="00075E2F">
        <w:rPr>
          <w:rFonts w:ascii="Arial" w:hAnsi="Arial" w:cs="Arial"/>
          <w:color w:val="000000" w:themeColor="text1"/>
        </w:rPr>
        <w:t>5 March</w:t>
      </w:r>
      <w:r w:rsidRPr="00AD2A87">
        <w:rPr>
          <w:rFonts w:ascii="Arial" w:hAnsi="Arial" w:cs="Arial"/>
          <w:color w:val="000000" w:themeColor="text1"/>
        </w:rPr>
        <w:t xml:space="preserve"> 202</w:t>
      </w:r>
      <w:r w:rsidR="00075E2F">
        <w:rPr>
          <w:rFonts w:ascii="Arial" w:hAnsi="Arial" w:cs="Arial"/>
          <w:color w:val="000000" w:themeColor="text1"/>
        </w:rPr>
        <w:t>1</w:t>
      </w:r>
      <w:r w:rsidRPr="00AD2A87">
        <w:rPr>
          <w:rFonts w:ascii="Arial" w:hAnsi="Arial" w:cs="Arial"/>
          <w:color w:val="000000" w:themeColor="text1"/>
        </w:rPr>
        <w:t xml:space="preserve"> and the Risk &amp; Audit Committee Meeting held on Friday </w:t>
      </w:r>
      <w:r w:rsidR="00075E2F">
        <w:rPr>
          <w:rFonts w:ascii="Arial" w:hAnsi="Arial" w:cs="Arial"/>
          <w:color w:val="000000" w:themeColor="text1"/>
        </w:rPr>
        <w:t>19 March 2021.</w:t>
      </w:r>
    </w:p>
    <w:p w14:paraId="674654A4" w14:textId="6AAD23BA" w:rsidR="004F3AD6" w:rsidRPr="00AD2A87" w:rsidRDefault="004F3AD6" w:rsidP="004C043D">
      <w:pPr>
        <w:spacing w:line="264" w:lineRule="auto"/>
        <w:jc w:val="both"/>
        <w:rPr>
          <w:rFonts w:ascii="Arial" w:hAnsi="Arial" w:cs="Arial"/>
          <w:bCs/>
        </w:rPr>
      </w:pPr>
      <w:r w:rsidRPr="00AD2A87">
        <w:rPr>
          <w:rFonts w:ascii="Arial" w:hAnsi="Arial" w:cs="Arial"/>
          <w:b/>
        </w:rPr>
        <w:tab/>
      </w:r>
      <w:r w:rsidR="004A3028" w:rsidRPr="00AD2A87">
        <w:rPr>
          <w:rFonts w:ascii="Arial" w:hAnsi="Arial" w:cs="Arial"/>
          <w:bCs/>
        </w:rPr>
        <w:t>There were no matters arising, which were not already covered on today’s agenda.</w:t>
      </w:r>
    </w:p>
    <w:p w14:paraId="30C2B8D1" w14:textId="7E474D54" w:rsidR="004C043D" w:rsidRPr="00AD2A87" w:rsidRDefault="00FC4A09" w:rsidP="004C043D">
      <w:pPr>
        <w:spacing w:line="264" w:lineRule="auto"/>
        <w:jc w:val="both"/>
        <w:rPr>
          <w:rFonts w:ascii="Arial" w:hAnsi="Arial" w:cs="Arial"/>
          <w:b/>
          <w:u w:val="single"/>
        </w:rPr>
      </w:pPr>
      <w:r w:rsidRPr="00AD2A87">
        <w:rPr>
          <w:rFonts w:ascii="Arial" w:hAnsi="Arial" w:cs="Arial"/>
          <w:b/>
        </w:rPr>
        <w:t>6</w:t>
      </w:r>
      <w:r w:rsidR="004C043D" w:rsidRPr="00AD2A87">
        <w:rPr>
          <w:rFonts w:ascii="Arial" w:hAnsi="Arial" w:cs="Arial"/>
          <w:b/>
        </w:rPr>
        <w:t>.</w:t>
      </w:r>
      <w:r w:rsidR="004C043D" w:rsidRPr="00AD2A87">
        <w:rPr>
          <w:rFonts w:ascii="Arial" w:hAnsi="Arial" w:cs="Arial"/>
          <w:b/>
        </w:rPr>
        <w:tab/>
      </w:r>
      <w:r w:rsidR="006F53C5" w:rsidRPr="00AD2A87">
        <w:rPr>
          <w:rFonts w:ascii="Arial" w:hAnsi="Arial" w:cs="Arial"/>
          <w:b/>
          <w:u w:val="single"/>
        </w:rPr>
        <w:t>EXECUTIVE PRINCIPAL</w:t>
      </w:r>
      <w:r w:rsidR="004A3028" w:rsidRPr="00AD2A87">
        <w:rPr>
          <w:rFonts w:ascii="Arial" w:hAnsi="Arial" w:cs="Arial"/>
          <w:b/>
          <w:u w:val="single"/>
        </w:rPr>
        <w:t xml:space="preserve">’S </w:t>
      </w:r>
      <w:r w:rsidR="00075E2F">
        <w:rPr>
          <w:rFonts w:ascii="Arial" w:hAnsi="Arial" w:cs="Arial"/>
          <w:b/>
          <w:u w:val="single"/>
        </w:rPr>
        <w:t xml:space="preserve">SPRING </w:t>
      </w:r>
      <w:r w:rsidR="004A3028" w:rsidRPr="00AD2A87">
        <w:rPr>
          <w:rFonts w:ascii="Arial" w:hAnsi="Arial" w:cs="Arial"/>
          <w:b/>
          <w:u w:val="single"/>
        </w:rPr>
        <w:t>TERM REPORT</w:t>
      </w:r>
    </w:p>
    <w:p w14:paraId="5FFE4F60" w14:textId="183633F1" w:rsidR="00033503" w:rsidRPr="00AD2A87" w:rsidRDefault="004A3028" w:rsidP="006F53C5">
      <w:pPr>
        <w:spacing w:line="264" w:lineRule="auto"/>
        <w:ind w:left="720"/>
        <w:jc w:val="both"/>
        <w:rPr>
          <w:rFonts w:ascii="Arial" w:hAnsi="Arial" w:cs="Arial"/>
          <w:bCs/>
        </w:rPr>
      </w:pPr>
      <w:r w:rsidRPr="00AD2A87">
        <w:rPr>
          <w:rFonts w:ascii="Arial" w:hAnsi="Arial" w:cs="Arial"/>
          <w:bCs/>
        </w:rPr>
        <w:t xml:space="preserve">A copy of the </w:t>
      </w:r>
      <w:r w:rsidR="006F53C5" w:rsidRPr="00AD2A87">
        <w:rPr>
          <w:rFonts w:ascii="Arial" w:hAnsi="Arial" w:cs="Arial"/>
          <w:bCs/>
        </w:rPr>
        <w:t>Executive Principal</w:t>
      </w:r>
      <w:r w:rsidRPr="00AD2A87">
        <w:rPr>
          <w:rFonts w:ascii="Arial" w:hAnsi="Arial" w:cs="Arial"/>
          <w:bCs/>
        </w:rPr>
        <w:t>’s</w:t>
      </w:r>
      <w:r w:rsidR="00075E2F">
        <w:rPr>
          <w:rFonts w:ascii="Arial" w:hAnsi="Arial" w:cs="Arial"/>
          <w:bCs/>
        </w:rPr>
        <w:t xml:space="preserve"> spring term</w:t>
      </w:r>
      <w:r w:rsidRPr="00AD2A87">
        <w:rPr>
          <w:rFonts w:ascii="Arial" w:hAnsi="Arial" w:cs="Arial"/>
          <w:bCs/>
        </w:rPr>
        <w:t xml:space="preserve"> report had been uploaded to the Gateway.</w:t>
      </w:r>
      <w:r w:rsidR="00033503" w:rsidRPr="00AD2A87">
        <w:rPr>
          <w:rFonts w:ascii="Arial" w:hAnsi="Arial" w:cs="Arial"/>
          <w:bCs/>
        </w:rPr>
        <w:t xml:space="preserve"> The main sections of the report included:</w:t>
      </w:r>
    </w:p>
    <w:p w14:paraId="3C122FD7" w14:textId="7273703A" w:rsidR="004A3028" w:rsidRDefault="00033503" w:rsidP="00033503">
      <w:pPr>
        <w:pStyle w:val="ListParagraph"/>
        <w:numPr>
          <w:ilvl w:val="0"/>
          <w:numId w:val="37"/>
        </w:numPr>
        <w:spacing w:line="264" w:lineRule="auto"/>
        <w:jc w:val="both"/>
        <w:rPr>
          <w:rFonts w:ascii="Arial" w:hAnsi="Arial" w:cs="Arial"/>
          <w:bCs/>
        </w:rPr>
      </w:pPr>
      <w:r w:rsidRPr="00AD2A87">
        <w:rPr>
          <w:rFonts w:ascii="Arial" w:hAnsi="Arial" w:cs="Arial"/>
          <w:bCs/>
        </w:rPr>
        <w:t>Introduction</w:t>
      </w:r>
    </w:p>
    <w:p w14:paraId="51A54C71" w14:textId="24F739F6" w:rsidR="00075E2F" w:rsidRDefault="00075E2F" w:rsidP="00033503">
      <w:pPr>
        <w:pStyle w:val="ListParagraph"/>
        <w:numPr>
          <w:ilvl w:val="0"/>
          <w:numId w:val="37"/>
        </w:numPr>
        <w:spacing w:line="264" w:lineRule="auto"/>
        <w:jc w:val="both"/>
        <w:rPr>
          <w:rFonts w:ascii="Arial" w:hAnsi="Arial" w:cs="Arial"/>
          <w:bCs/>
        </w:rPr>
      </w:pPr>
      <w:r>
        <w:rPr>
          <w:rFonts w:ascii="Arial" w:hAnsi="Arial" w:cs="Arial"/>
          <w:bCs/>
        </w:rPr>
        <w:t>Restructure Update</w:t>
      </w:r>
    </w:p>
    <w:p w14:paraId="3B776AB5" w14:textId="24B1DBB6" w:rsidR="00075E2F" w:rsidRPr="00AD2A87" w:rsidRDefault="00075E2F" w:rsidP="00033503">
      <w:pPr>
        <w:pStyle w:val="ListParagraph"/>
        <w:numPr>
          <w:ilvl w:val="0"/>
          <w:numId w:val="37"/>
        </w:numPr>
        <w:spacing w:line="264" w:lineRule="auto"/>
        <w:jc w:val="both"/>
        <w:rPr>
          <w:rFonts w:ascii="Arial" w:hAnsi="Arial" w:cs="Arial"/>
          <w:bCs/>
        </w:rPr>
      </w:pPr>
      <w:r>
        <w:rPr>
          <w:rFonts w:ascii="Arial" w:hAnsi="Arial" w:cs="Arial"/>
          <w:bCs/>
        </w:rPr>
        <w:lastRenderedPageBreak/>
        <w:t>Provision Update</w:t>
      </w:r>
    </w:p>
    <w:p w14:paraId="7AA1C719" w14:textId="3517E39E" w:rsidR="00033503" w:rsidRDefault="00033503" w:rsidP="00033503">
      <w:pPr>
        <w:pStyle w:val="ListParagraph"/>
        <w:numPr>
          <w:ilvl w:val="0"/>
          <w:numId w:val="37"/>
        </w:numPr>
        <w:spacing w:line="264" w:lineRule="auto"/>
        <w:jc w:val="both"/>
        <w:rPr>
          <w:rFonts w:ascii="Arial" w:hAnsi="Arial" w:cs="Arial"/>
          <w:bCs/>
        </w:rPr>
      </w:pPr>
      <w:r w:rsidRPr="00AD2A87">
        <w:rPr>
          <w:rFonts w:ascii="Arial" w:hAnsi="Arial" w:cs="Arial"/>
          <w:bCs/>
        </w:rPr>
        <w:t>Partnership</w:t>
      </w:r>
      <w:r w:rsidR="00075E2F">
        <w:rPr>
          <w:rFonts w:ascii="Arial" w:hAnsi="Arial" w:cs="Arial"/>
          <w:bCs/>
        </w:rPr>
        <w:t>s</w:t>
      </w:r>
    </w:p>
    <w:p w14:paraId="7083F0E6" w14:textId="751B7243" w:rsidR="00075E2F" w:rsidRPr="00AD2A87" w:rsidRDefault="00075E2F" w:rsidP="00033503">
      <w:pPr>
        <w:pStyle w:val="ListParagraph"/>
        <w:numPr>
          <w:ilvl w:val="0"/>
          <w:numId w:val="37"/>
        </w:numPr>
        <w:spacing w:line="264" w:lineRule="auto"/>
        <w:jc w:val="both"/>
        <w:rPr>
          <w:rFonts w:ascii="Arial" w:hAnsi="Arial" w:cs="Arial"/>
          <w:bCs/>
        </w:rPr>
      </w:pPr>
      <w:r>
        <w:rPr>
          <w:rFonts w:ascii="Arial" w:hAnsi="Arial" w:cs="Arial"/>
          <w:bCs/>
        </w:rPr>
        <w:t>Staff Health and Wellbeing</w:t>
      </w:r>
    </w:p>
    <w:p w14:paraId="20C0A24B" w14:textId="15A5B429" w:rsidR="00033503" w:rsidRDefault="00075E2F" w:rsidP="00033503">
      <w:pPr>
        <w:pStyle w:val="ListParagraph"/>
        <w:numPr>
          <w:ilvl w:val="0"/>
          <w:numId w:val="37"/>
        </w:numPr>
        <w:spacing w:line="264" w:lineRule="auto"/>
        <w:jc w:val="both"/>
        <w:rPr>
          <w:rFonts w:ascii="Arial" w:hAnsi="Arial" w:cs="Arial"/>
          <w:bCs/>
        </w:rPr>
      </w:pPr>
      <w:r>
        <w:rPr>
          <w:rFonts w:ascii="Arial" w:hAnsi="Arial" w:cs="Arial"/>
          <w:bCs/>
        </w:rPr>
        <w:t>Quality of Education</w:t>
      </w:r>
    </w:p>
    <w:p w14:paraId="10FD363B" w14:textId="788348BF" w:rsidR="00075E2F" w:rsidRPr="00AD2A87" w:rsidRDefault="00075E2F" w:rsidP="00033503">
      <w:pPr>
        <w:pStyle w:val="ListParagraph"/>
        <w:numPr>
          <w:ilvl w:val="0"/>
          <w:numId w:val="37"/>
        </w:numPr>
        <w:spacing w:line="264" w:lineRule="auto"/>
        <w:jc w:val="both"/>
        <w:rPr>
          <w:rFonts w:ascii="Arial" w:hAnsi="Arial" w:cs="Arial"/>
          <w:bCs/>
        </w:rPr>
      </w:pPr>
      <w:r>
        <w:rPr>
          <w:rFonts w:ascii="Arial" w:hAnsi="Arial" w:cs="Arial"/>
          <w:bCs/>
        </w:rPr>
        <w:t>Year 11s</w:t>
      </w:r>
    </w:p>
    <w:p w14:paraId="44646192" w14:textId="149BCEFE" w:rsidR="00033503" w:rsidRDefault="00075E2F" w:rsidP="00033503">
      <w:pPr>
        <w:pStyle w:val="ListParagraph"/>
        <w:numPr>
          <w:ilvl w:val="0"/>
          <w:numId w:val="37"/>
        </w:numPr>
        <w:spacing w:line="264" w:lineRule="auto"/>
        <w:jc w:val="both"/>
        <w:rPr>
          <w:rFonts w:ascii="Arial" w:hAnsi="Arial" w:cs="Arial"/>
          <w:bCs/>
        </w:rPr>
      </w:pPr>
      <w:r>
        <w:rPr>
          <w:rFonts w:ascii="Arial" w:hAnsi="Arial" w:cs="Arial"/>
          <w:bCs/>
        </w:rPr>
        <w:t>Vocation Study</w:t>
      </w:r>
    </w:p>
    <w:p w14:paraId="3860946E" w14:textId="4918C0A9" w:rsidR="00075E2F" w:rsidRDefault="00075E2F" w:rsidP="00033503">
      <w:pPr>
        <w:pStyle w:val="ListParagraph"/>
        <w:numPr>
          <w:ilvl w:val="0"/>
          <w:numId w:val="37"/>
        </w:numPr>
        <w:spacing w:line="264" w:lineRule="auto"/>
        <w:jc w:val="both"/>
        <w:rPr>
          <w:rFonts w:ascii="Arial" w:hAnsi="Arial" w:cs="Arial"/>
          <w:bCs/>
        </w:rPr>
      </w:pPr>
      <w:r>
        <w:rPr>
          <w:rFonts w:ascii="Arial" w:hAnsi="Arial" w:cs="Arial"/>
          <w:bCs/>
        </w:rPr>
        <w:t>Business Development</w:t>
      </w:r>
    </w:p>
    <w:p w14:paraId="55A3E7EA" w14:textId="6DA0737E" w:rsidR="00075E2F" w:rsidRPr="00AD2A87" w:rsidRDefault="00075E2F" w:rsidP="00033503">
      <w:pPr>
        <w:pStyle w:val="ListParagraph"/>
        <w:numPr>
          <w:ilvl w:val="0"/>
          <w:numId w:val="37"/>
        </w:numPr>
        <w:spacing w:line="264" w:lineRule="auto"/>
        <w:jc w:val="both"/>
        <w:rPr>
          <w:rFonts w:ascii="Arial" w:hAnsi="Arial" w:cs="Arial"/>
          <w:bCs/>
        </w:rPr>
      </w:pPr>
      <w:r>
        <w:rPr>
          <w:rFonts w:ascii="Arial" w:hAnsi="Arial" w:cs="Arial"/>
          <w:bCs/>
        </w:rPr>
        <w:t>Governance</w:t>
      </w:r>
    </w:p>
    <w:p w14:paraId="21C10645" w14:textId="7D2F6325" w:rsidR="00B56AE7" w:rsidRPr="00AD2A87" w:rsidRDefault="00033503" w:rsidP="00F120F5">
      <w:pPr>
        <w:spacing w:line="264" w:lineRule="auto"/>
        <w:ind w:left="720"/>
        <w:jc w:val="both"/>
        <w:rPr>
          <w:rFonts w:ascii="Arial" w:hAnsi="Arial" w:cs="Arial"/>
          <w:bCs/>
        </w:rPr>
      </w:pPr>
      <w:r w:rsidRPr="00AD2A87">
        <w:rPr>
          <w:rFonts w:ascii="Arial" w:hAnsi="Arial" w:cs="Arial"/>
          <w:b/>
        </w:rPr>
        <w:t>Introduction</w:t>
      </w:r>
    </w:p>
    <w:p w14:paraId="26A9C1C2" w14:textId="785B8C78" w:rsidR="0025120E" w:rsidRPr="00116447" w:rsidRDefault="00033503" w:rsidP="00116447">
      <w:pPr>
        <w:spacing w:line="264" w:lineRule="auto"/>
        <w:ind w:left="720"/>
        <w:jc w:val="both"/>
        <w:rPr>
          <w:rFonts w:ascii="Arial" w:hAnsi="Arial" w:cs="Arial"/>
          <w:bCs/>
        </w:rPr>
      </w:pPr>
      <w:r w:rsidRPr="00AD2A87">
        <w:rPr>
          <w:rFonts w:ascii="Arial" w:hAnsi="Arial" w:cs="Arial"/>
          <w:bCs/>
        </w:rPr>
        <w:t xml:space="preserve">The Executive Principal reported that </w:t>
      </w:r>
      <w:r w:rsidR="00075E2F">
        <w:rPr>
          <w:rFonts w:ascii="Arial" w:hAnsi="Arial" w:cs="Arial"/>
          <w:bCs/>
        </w:rPr>
        <w:t>students and staff had returned to the Academy sites and the Trust was now starting to see the green shoots of recovery with a</w:t>
      </w:r>
      <w:r w:rsidR="00116447">
        <w:rPr>
          <w:rFonts w:ascii="Arial" w:hAnsi="Arial" w:cs="Arial"/>
          <w:bCs/>
        </w:rPr>
        <w:t>n</w:t>
      </w:r>
      <w:r w:rsidR="00075E2F">
        <w:rPr>
          <w:rFonts w:ascii="Arial" w:hAnsi="Arial" w:cs="Arial"/>
          <w:bCs/>
        </w:rPr>
        <w:t xml:space="preserve"> increased steady flow of referrals.</w:t>
      </w:r>
      <w:r w:rsidR="00116447">
        <w:rPr>
          <w:rFonts w:ascii="Arial" w:hAnsi="Arial" w:cs="Arial"/>
          <w:bCs/>
        </w:rPr>
        <w:t xml:space="preserve"> Work </w:t>
      </w:r>
      <w:r w:rsidR="00FF4F7C">
        <w:rPr>
          <w:rFonts w:ascii="Arial" w:hAnsi="Arial" w:cs="Arial"/>
          <w:bCs/>
        </w:rPr>
        <w:t>continued</w:t>
      </w:r>
      <w:r w:rsidR="00116447">
        <w:rPr>
          <w:rFonts w:ascii="Arial" w:hAnsi="Arial" w:cs="Arial"/>
          <w:bCs/>
        </w:rPr>
        <w:t xml:space="preserve"> raising the profile of BIT and the </w:t>
      </w:r>
      <w:r w:rsidR="00116447" w:rsidRPr="00116447">
        <w:rPr>
          <w:rFonts w:ascii="Arial" w:hAnsi="Arial" w:cs="Arial"/>
          <w:bCs/>
        </w:rPr>
        <w:t>Trust had</w:t>
      </w:r>
      <w:r w:rsidR="00FF4F7C">
        <w:rPr>
          <w:rFonts w:ascii="Arial" w:hAnsi="Arial" w:cs="Arial"/>
          <w:bCs/>
        </w:rPr>
        <w:t xml:space="preserve"> recently</w:t>
      </w:r>
      <w:r w:rsidR="00116447" w:rsidRPr="00116447">
        <w:rPr>
          <w:rFonts w:ascii="Arial" w:hAnsi="Arial" w:cs="Arial"/>
          <w:bCs/>
        </w:rPr>
        <w:t xml:space="preserve"> featured on Sky News and had received </w:t>
      </w:r>
      <w:r w:rsidR="00FF4F7C" w:rsidRPr="00116447">
        <w:rPr>
          <w:rFonts w:ascii="Arial" w:hAnsi="Arial" w:cs="Arial"/>
          <w:bCs/>
        </w:rPr>
        <w:t>positive</w:t>
      </w:r>
      <w:r w:rsidR="00116447" w:rsidRPr="00116447">
        <w:rPr>
          <w:rFonts w:ascii="Arial" w:hAnsi="Arial" w:cs="Arial"/>
          <w:bCs/>
        </w:rPr>
        <w:t xml:space="preserve"> feedback. </w:t>
      </w:r>
    </w:p>
    <w:p w14:paraId="78281E1E" w14:textId="3185B7D0" w:rsidR="00116447" w:rsidRDefault="00116447" w:rsidP="00075E2F">
      <w:pPr>
        <w:spacing w:line="264" w:lineRule="auto"/>
        <w:ind w:left="720"/>
        <w:jc w:val="both"/>
        <w:rPr>
          <w:rFonts w:ascii="Arial" w:hAnsi="Arial" w:cs="Arial"/>
          <w:bCs/>
        </w:rPr>
      </w:pPr>
      <w:r w:rsidRPr="00116447">
        <w:rPr>
          <w:rFonts w:ascii="Arial" w:hAnsi="Arial" w:cs="Arial"/>
        </w:rPr>
        <w:t>The Executive Principal reported that he had</w:t>
      </w:r>
      <w:r w:rsidRPr="00116447">
        <w:rPr>
          <w:rFonts w:ascii="Arial" w:hAnsi="Arial" w:cs="Arial"/>
        </w:rPr>
        <w:t xml:space="preserve"> been invited onto a Podcast with Dr Pooky Knightsmith on 13 April to talk about the support </w:t>
      </w:r>
      <w:r w:rsidRPr="00116447">
        <w:rPr>
          <w:rFonts w:ascii="Arial" w:hAnsi="Arial" w:cs="Arial"/>
        </w:rPr>
        <w:t>the Trust offers to its</w:t>
      </w:r>
      <w:r w:rsidRPr="00116447">
        <w:rPr>
          <w:rFonts w:ascii="Arial" w:hAnsi="Arial" w:cs="Arial"/>
        </w:rPr>
        <w:t xml:space="preserve"> most vulnerable students</w:t>
      </w:r>
      <w:r w:rsidRPr="00116447">
        <w:rPr>
          <w:rFonts w:ascii="Arial" w:hAnsi="Arial" w:cs="Arial"/>
        </w:rPr>
        <w:t xml:space="preserve"> and he had</w:t>
      </w:r>
      <w:r w:rsidRPr="00116447">
        <w:rPr>
          <w:rFonts w:ascii="Arial" w:hAnsi="Arial" w:cs="Arial"/>
        </w:rPr>
        <w:t xml:space="preserve"> also been invited to sit on a panel with Sir Tim Brighouse at a webinar on </w:t>
      </w:r>
      <w:r w:rsidR="00600E3D">
        <w:rPr>
          <w:rFonts w:ascii="Arial" w:hAnsi="Arial" w:cs="Arial"/>
        </w:rPr>
        <w:t xml:space="preserve">18 </w:t>
      </w:r>
      <w:r w:rsidRPr="00116447">
        <w:rPr>
          <w:rFonts w:ascii="Arial" w:hAnsi="Arial" w:cs="Arial"/>
        </w:rPr>
        <w:t>May</w:t>
      </w:r>
      <w:r w:rsidRPr="00116447">
        <w:rPr>
          <w:rFonts w:ascii="Arial" w:hAnsi="Arial" w:cs="Arial"/>
        </w:rPr>
        <w:t>. PH stated that he hoped these</w:t>
      </w:r>
      <w:r>
        <w:rPr>
          <w:rFonts w:ascii="Arial" w:hAnsi="Arial" w:cs="Arial"/>
        </w:rPr>
        <w:t xml:space="preserve"> </w:t>
      </w:r>
      <w:r w:rsidRPr="00116447">
        <w:rPr>
          <w:rFonts w:ascii="Arial" w:hAnsi="Arial" w:cs="Arial"/>
        </w:rPr>
        <w:t>additional pieces of work w</w:t>
      </w:r>
      <w:r w:rsidRPr="00116447">
        <w:rPr>
          <w:rFonts w:ascii="Arial" w:hAnsi="Arial" w:cs="Arial"/>
        </w:rPr>
        <w:t>ould</w:t>
      </w:r>
      <w:r w:rsidRPr="00116447">
        <w:rPr>
          <w:rFonts w:ascii="Arial" w:hAnsi="Arial" w:cs="Arial"/>
        </w:rPr>
        <w:t xml:space="preserve"> continue to raise </w:t>
      </w:r>
      <w:r w:rsidRPr="00116447">
        <w:rPr>
          <w:rFonts w:ascii="Arial" w:hAnsi="Arial" w:cs="Arial"/>
        </w:rPr>
        <w:t>BIT’s</w:t>
      </w:r>
      <w:r w:rsidRPr="00116447">
        <w:rPr>
          <w:rFonts w:ascii="Arial" w:hAnsi="Arial" w:cs="Arial"/>
        </w:rPr>
        <w:t xml:space="preserve"> profile to a wider audience.</w:t>
      </w:r>
    </w:p>
    <w:p w14:paraId="1E0CAA88" w14:textId="330752D5" w:rsidR="00075E2F" w:rsidRPr="00116447" w:rsidRDefault="00075E2F" w:rsidP="00075E2F">
      <w:pPr>
        <w:spacing w:line="264" w:lineRule="auto"/>
        <w:ind w:left="720"/>
        <w:jc w:val="both"/>
        <w:rPr>
          <w:rFonts w:ascii="Arial" w:hAnsi="Arial" w:cs="Arial"/>
          <w:b/>
        </w:rPr>
      </w:pPr>
      <w:r w:rsidRPr="00116447">
        <w:rPr>
          <w:rFonts w:ascii="Arial" w:hAnsi="Arial" w:cs="Arial"/>
          <w:b/>
        </w:rPr>
        <w:t>Restructure Update</w:t>
      </w:r>
    </w:p>
    <w:p w14:paraId="3B018ACC" w14:textId="6B28D5C5" w:rsidR="00075E2F" w:rsidRPr="00116447" w:rsidRDefault="00116447" w:rsidP="00075E2F">
      <w:pPr>
        <w:spacing w:line="264" w:lineRule="auto"/>
        <w:ind w:left="720"/>
        <w:jc w:val="both"/>
        <w:rPr>
          <w:rFonts w:ascii="Arial" w:hAnsi="Arial" w:cs="Arial"/>
        </w:rPr>
      </w:pPr>
      <w:r>
        <w:rPr>
          <w:rFonts w:ascii="Arial" w:hAnsi="Arial" w:cs="Arial"/>
          <w:bCs/>
        </w:rPr>
        <w:t xml:space="preserve">PH provided an update on the recent redundancy selection panels, which resulted in one member of staff requesting voluntary redundancy and two compulsory </w:t>
      </w:r>
      <w:r w:rsidRPr="00116447">
        <w:rPr>
          <w:rFonts w:ascii="Arial" w:hAnsi="Arial" w:cs="Arial"/>
          <w:bCs/>
        </w:rPr>
        <w:t>redundancies. PH was</w:t>
      </w:r>
      <w:r w:rsidRPr="00116447">
        <w:rPr>
          <w:rFonts w:ascii="Arial" w:hAnsi="Arial" w:cs="Arial"/>
        </w:rPr>
        <w:t xml:space="preserve"> due to meet representatives from different supply agencies in the next few weeks </w:t>
      </w:r>
      <w:r w:rsidR="00FF4F7C" w:rsidRPr="00116447">
        <w:rPr>
          <w:rFonts w:ascii="Arial" w:hAnsi="Arial" w:cs="Arial"/>
        </w:rPr>
        <w:t>to</w:t>
      </w:r>
      <w:r w:rsidRPr="00116447">
        <w:rPr>
          <w:rFonts w:ascii="Arial" w:hAnsi="Arial" w:cs="Arial"/>
        </w:rPr>
        <w:t xml:space="preserve"> start building a pool of casual staff should</w:t>
      </w:r>
      <w:r w:rsidRPr="00116447">
        <w:rPr>
          <w:rFonts w:ascii="Arial" w:hAnsi="Arial" w:cs="Arial"/>
        </w:rPr>
        <w:t xml:space="preserve"> they be needed</w:t>
      </w:r>
      <w:r w:rsidRPr="00116447">
        <w:rPr>
          <w:rFonts w:ascii="Arial" w:hAnsi="Arial" w:cs="Arial"/>
        </w:rPr>
        <w:t xml:space="preserve"> as new referrals arrive</w:t>
      </w:r>
      <w:r w:rsidR="00FF4F7C">
        <w:rPr>
          <w:rFonts w:ascii="Arial" w:hAnsi="Arial" w:cs="Arial"/>
        </w:rPr>
        <w:t>d</w:t>
      </w:r>
      <w:r w:rsidRPr="00116447">
        <w:rPr>
          <w:rFonts w:ascii="Arial" w:hAnsi="Arial" w:cs="Arial"/>
        </w:rPr>
        <w:t>.</w:t>
      </w:r>
    </w:p>
    <w:p w14:paraId="2F8BFB74" w14:textId="7944CE12" w:rsidR="00116447" w:rsidRDefault="00116447" w:rsidP="00075E2F">
      <w:pPr>
        <w:spacing w:line="264" w:lineRule="auto"/>
        <w:ind w:left="720"/>
        <w:jc w:val="both"/>
        <w:rPr>
          <w:rFonts w:ascii="Arial" w:hAnsi="Arial" w:cs="Arial"/>
        </w:rPr>
      </w:pPr>
      <w:r w:rsidRPr="00116447">
        <w:rPr>
          <w:rFonts w:ascii="Arial" w:hAnsi="Arial" w:cs="Arial"/>
          <w:bCs/>
        </w:rPr>
        <w:t>Trustees were advised that the Personal Learning Centre</w:t>
      </w:r>
      <w:r w:rsidR="00FF4F7C">
        <w:rPr>
          <w:rFonts w:ascii="Arial" w:hAnsi="Arial" w:cs="Arial"/>
          <w:bCs/>
        </w:rPr>
        <w:t xml:space="preserve"> (PLC)</w:t>
      </w:r>
      <w:r w:rsidRPr="00116447">
        <w:rPr>
          <w:rFonts w:ascii="Arial" w:hAnsi="Arial" w:cs="Arial"/>
          <w:bCs/>
        </w:rPr>
        <w:t xml:space="preserve"> had now received ministerial permission to close. RL</w:t>
      </w:r>
      <w:r w:rsidRPr="00116447">
        <w:rPr>
          <w:rFonts w:ascii="Arial" w:hAnsi="Arial" w:cs="Arial"/>
        </w:rPr>
        <w:t xml:space="preserve"> ha</w:t>
      </w:r>
      <w:r w:rsidRPr="00116447">
        <w:rPr>
          <w:rFonts w:ascii="Arial" w:hAnsi="Arial" w:cs="Arial"/>
        </w:rPr>
        <w:t>d</w:t>
      </w:r>
      <w:r w:rsidRPr="00116447">
        <w:rPr>
          <w:rFonts w:ascii="Arial" w:hAnsi="Arial" w:cs="Arial"/>
        </w:rPr>
        <w:t xml:space="preserve"> hosted a meeting between the Head of the Personal Learning Centre</w:t>
      </w:r>
      <w:r w:rsidRPr="00116447">
        <w:rPr>
          <w:rFonts w:ascii="Arial" w:hAnsi="Arial" w:cs="Arial"/>
        </w:rPr>
        <w:t xml:space="preserve"> </w:t>
      </w:r>
      <w:r w:rsidRPr="00116447">
        <w:rPr>
          <w:rFonts w:ascii="Arial" w:hAnsi="Arial" w:cs="Arial"/>
        </w:rPr>
        <w:t>and the Head of Park School. All students on the PLC register w</w:t>
      </w:r>
      <w:r w:rsidRPr="00116447">
        <w:rPr>
          <w:rFonts w:ascii="Arial" w:hAnsi="Arial" w:cs="Arial"/>
        </w:rPr>
        <w:t>ould</w:t>
      </w:r>
      <w:r w:rsidRPr="00116447">
        <w:rPr>
          <w:rFonts w:ascii="Arial" w:hAnsi="Arial" w:cs="Arial"/>
        </w:rPr>
        <w:t xml:space="preserve"> be offered a place at Park School from September if they need</w:t>
      </w:r>
      <w:r w:rsidR="00FF4F7C">
        <w:rPr>
          <w:rFonts w:ascii="Arial" w:hAnsi="Arial" w:cs="Arial"/>
        </w:rPr>
        <w:t>ed</w:t>
      </w:r>
      <w:r w:rsidRPr="00116447">
        <w:rPr>
          <w:rFonts w:ascii="Arial" w:hAnsi="Arial" w:cs="Arial"/>
        </w:rPr>
        <w:t xml:space="preserve"> one.</w:t>
      </w:r>
    </w:p>
    <w:p w14:paraId="5957F04B" w14:textId="01B24FBD" w:rsidR="00075E2F" w:rsidRPr="00FF4F7C" w:rsidRDefault="000F408B" w:rsidP="00075E2F">
      <w:pPr>
        <w:spacing w:line="264" w:lineRule="auto"/>
        <w:ind w:left="720"/>
        <w:jc w:val="both"/>
        <w:rPr>
          <w:rFonts w:ascii="Arial" w:hAnsi="Arial" w:cs="Arial"/>
          <w:b/>
        </w:rPr>
      </w:pPr>
      <w:r w:rsidRPr="00FF4F7C">
        <w:rPr>
          <w:rFonts w:ascii="Arial" w:hAnsi="Arial" w:cs="Arial"/>
          <w:b/>
        </w:rPr>
        <w:t>Provision Update</w:t>
      </w:r>
    </w:p>
    <w:p w14:paraId="5D4B1C41" w14:textId="6689901D" w:rsidR="0050650C" w:rsidRDefault="0050650C" w:rsidP="00075E2F">
      <w:pPr>
        <w:spacing w:line="264" w:lineRule="auto"/>
        <w:ind w:left="720"/>
        <w:jc w:val="both"/>
        <w:rPr>
          <w:rFonts w:ascii="Arial" w:hAnsi="Arial" w:cs="Arial"/>
        </w:rPr>
      </w:pPr>
      <w:r w:rsidRPr="00FF4F7C">
        <w:rPr>
          <w:rFonts w:ascii="Arial" w:hAnsi="Arial" w:cs="Arial"/>
          <w:b/>
        </w:rPr>
        <w:t>Forwards Centre</w:t>
      </w:r>
      <w:r w:rsidRPr="0050650C">
        <w:rPr>
          <w:rFonts w:ascii="Arial" w:hAnsi="Arial" w:cs="Arial"/>
          <w:bCs/>
        </w:rPr>
        <w:t xml:space="preserve"> - </w:t>
      </w:r>
      <w:r w:rsidRPr="0050650C">
        <w:rPr>
          <w:rFonts w:ascii="Arial" w:hAnsi="Arial" w:cs="Arial"/>
        </w:rPr>
        <w:t xml:space="preserve">The </w:t>
      </w:r>
      <w:r>
        <w:rPr>
          <w:rFonts w:ascii="Arial" w:hAnsi="Arial" w:cs="Arial"/>
        </w:rPr>
        <w:t>Academy Lead at</w:t>
      </w:r>
      <w:r w:rsidRPr="0050650C">
        <w:rPr>
          <w:rFonts w:ascii="Arial" w:hAnsi="Arial" w:cs="Arial"/>
        </w:rPr>
        <w:t xml:space="preserve"> the Forwards Centre</w:t>
      </w:r>
      <w:r w:rsidRPr="0050650C">
        <w:rPr>
          <w:rFonts w:ascii="Arial" w:hAnsi="Arial" w:cs="Arial"/>
        </w:rPr>
        <w:t xml:space="preserve"> had</w:t>
      </w:r>
      <w:r w:rsidRPr="0050650C">
        <w:rPr>
          <w:rFonts w:ascii="Arial" w:hAnsi="Arial" w:cs="Arial"/>
        </w:rPr>
        <w:t xml:space="preserve"> continued the conversations that we</w:t>
      </w:r>
      <w:r w:rsidRPr="0050650C">
        <w:rPr>
          <w:rFonts w:ascii="Arial" w:hAnsi="Arial" w:cs="Arial"/>
        </w:rPr>
        <w:t>re</w:t>
      </w:r>
      <w:r w:rsidRPr="0050650C">
        <w:rPr>
          <w:rFonts w:ascii="Arial" w:hAnsi="Arial" w:cs="Arial"/>
        </w:rPr>
        <w:t xml:space="preserve"> started in November 2020 with the Local Authority Leadership Team around re-designation of its status to become a hybrid Short term/SEMH Primary Special School. </w:t>
      </w:r>
      <w:r w:rsidR="0086246C">
        <w:rPr>
          <w:rFonts w:ascii="Arial" w:hAnsi="Arial" w:cs="Arial"/>
        </w:rPr>
        <w:t>Trustees were informed that d</w:t>
      </w:r>
      <w:r w:rsidRPr="0050650C">
        <w:rPr>
          <w:rFonts w:ascii="Arial" w:hAnsi="Arial" w:cs="Arial"/>
        </w:rPr>
        <w:t>iscussions have been very productive</w:t>
      </w:r>
      <w:r>
        <w:rPr>
          <w:rFonts w:ascii="Arial" w:hAnsi="Arial" w:cs="Arial"/>
        </w:rPr>
        <w:t>,</w:t>
      </w:r>
      <w:r w:rsidRPr="0050650C">
        <w:rPr>
          <w:rFonts w:ascii="Arial" w:hAnsi="Arial" w:cs="Arial"/>
        </w:rPr>
        <w:t xml:space="preserve"> and </w:t>
      </w:r>
      <w:r w:rsidRPr="0050650C">
        <w:rPr>
          <w:rFonts w:ascii="Arial" w:hAnsi="Arial" w:cs="Arial"/>
        </w:rPr>
        <w:t>it had been a</w:t>
      </w:r>
      <w:r w:rsidRPr="0050650C">
        <w:rPr>
          <w:rFonts w:ascii="Arial" w:hAnsi="Arial" w:cs="Arial"/>
        </w:rPr>
        <w:t>greed</w:t>
      </w:r>
      <w:r w:rsidRPr="0050650C">
        <w:rPr>
          <w:rFonts w:ascii="Arial" w:hAnsi="Arial" w:cs="Arial"/>
        </w:rPr>
        <w:t xml:space="preserve"> that</w:t>
      </w:r>
      <w:r w:rsidRPr="0050650C">
        <w:rPr>
          <w:rFonts w:ascii="Arial" w:hAnsi="Arial" w:cs="Arial"/>
        </w:rPr>
        <w:t xml:space="preserve"> a joint report</w:t>
      </w:r>
      <w:r w:rsidRPr="0050650C">
        <w:rPr>
          <w:rFonts w:ascii="Arial" w:hAnsi="Arial" w:cs="Arial"/>
        </w:rPr>
        <w:t xml:space="preserve"> be prepared</w:t>
      </w:r>
      <w:r w:rsidRPr="0050650C">
        <w:rPr>
          <w:rFonts w:ascii="Arial" w:hAnsi="Arial" w:cs="Arial"/>
        </w:rPr>
        <w:t xml:space="preserve"> that w</w:t>
      </w:r>
      <w:r w:rsidR="0086246C">
        <w:rPr>
          <w:rFonts w:ascii="Arial" w:hAnsi="Arial" w:cs="Arial"/>
        </w:rPr>
        <w:t>ould</w:t>
      </w:r>
      <w:r w:rsidRPr="0050650C">
        <w:rPr>
          <w:rFonts w:ascii="Arial" w:hAnsi="Arial" w:cs="Arial"/>
        </w:rPr>
        <w:t xml:space="preserve"> be presented simultaneously to the Council Leadership Team and BIT Trustees.</w:t>
      </w:r>
    </w:p>
    <w:p w14:paraId="661F96C4" w14:textId="77D6726E" w:rsidR="0050650C" w:rsidRDefault="0050650C" w:rsidP="00075E2F">
      <w:pPr>
        <w:spacing w:line="264" w:lineRule="auto"/>
        <w:ind w:left="720"/>
        <w:jc w:val="both"/>
        <w:rPr>
          <w:rFonts w:ascii="Arial" w:hAnsi="Arial" w:cs="Arial"/>
        </w:rPr>
      </w:pPr>
      <w:r w:rsidRPr="00FF4F7C">
        <w:rPr>
          <w:rFonts w:ascii="Arial" w:hAnsi="Arial" w:cs="Arial"/>
          <w:b/>
          <w:bCs/>
        </w:rPr>
        <w:t>Lever Park –</w:t>
      </w:r>
      <w:r>
        <w:rPr>
          <w:rFonts w:ascii="Arial" w:hAnsi="Arial" w:cs="Arial"/>
        </w:rPr>
        <w:t xml:space="preserve"> The Executive Principal and Academy Lead at Lever Park would be attending a meeting with </w:t>
      </w:r>
      <w:r w:rsidR="00600E3D">
        <w:rPr>
          <w:rFonts w:ascii="Arial" w:hAnsi="Arial" w:cs="Arial"/>
        </w:rPr>
        <w:t>Bolton LA</w:t>
      </w:r>
      <w:r w:rsidRPr="0050650C">
        <w:rPr>
          <w:rFonts w:ascii="Arial" w:hAnsi="Arial" w:cs="Arial"/>
        </w:rPr>
        <w:t xml:space="preserve"> </w:t>
      </w:r>
      <w:r w:rsidRPr="0050650C">
        <w:rPr>
          <w:rFonts w:ascii="Arial" w:hAnsi="Arial" w:cs="Arial"/>
        </w:rPr>
        <w:t>around a temporary increase above the agreed 69 places to support Bolton with an increase in in-year demand for SEMH provision.</w:t>
      </w:r>
      <w:r>
        <w:rPr>
          <w:rFonts w:ascii="Arial" w:hAnsi="Arial" w:cs="Arial"/>
        </w:rPr>
        <w:t xml:space="preserve"> </w:t>
      </w:r>
      <w:r w:rsidR="00FF4F7C">
        <w:rPr>
          <w:rFonts w:ascii="Arial" w:hAnsi="Arial" w:cs="Arial"/>
        </w:rPr>
        <w:t>Many</w:t>
      </w:r>
      <w:r>
        <w:rPr>
          <w:rFonts w:ascii="Arial" w:hAnsi="Arial" w:cs="Arial"/>
        </w:rPr>
        <w:t xml:space="preserve"> Year 11s were leaving in July so this would help to mitigate the financial impact of this. PH added that although Bolton had an increase in demand for SEMH provision, the Trust still needed to balance this with the commissioning agreements with Wigan and Salford.</w:t>
      </w:r>
    </w:p>
    <w:p w14:paraId="764C3786" w14:textId="0E84A8FB" w:rsidR="0050650C" w:rsidRDefault="0050650C" w:rsidP="00075E2F">
      <w:pPr>
        <w:spacing w:line="264" w:lineRule="auto"/>
        <w:ind w:left="720"/>
        <w:jc w:val="both"/>
        <w:rPr>
          <w:rFonts w:ascii="Arial" w:hAnsi="Arial" w:cs="Arial"/>
        </w:rPr>
      </w:pPr>
      <w:r w:rsidRPr="00FF4F7C">
        <w:rPr>
          <w:rFonts w:ascii="Arial" w:hAnsi="Arial" w:cs="Arial"/>
          <w:b/>
          <w:bCs/>
        </w:rPr>
        <w:lastRenderedPageBreak/>
        <w:t>Youth Challenge Secondary –</w:t>
      </w:r>
      <w:r>
        <w:rPr>
          <w:rFonts w:ascii="Arial" w:hAnsi="Arial" w:cs="Arial"/>
        </w:rPr>
        <w:t xml:space="preserve"> This provision was currently full, and a meeting had been held with the Academy Lead to analyse demand patterns due to the growing need for KS3 places. 41 pupils would be starting in September and the provision was expected to be full by the end of that month. </w:t>
      </w:r>
      <w:r w:rsidRPr="0086246C">
        <w:rPr>
          <w:rFonts w:ascii="Arial" w:hAnsi="Arial" w:cs="Arial"/>
          <w:shd w:val="clear" w:color="auto" w:fill="DEEAF6" w:themeFill="accent1" w:themeFillTint="33"/>
        </w:rPr>
        <w:t>A Trustee asked if this was a change in previous patterns.</w:t>
      </w:r>
      <w:r>
        <w:rPr>
          <w:rFonts w:ascii="Arial" w:hAnsi="Arial" w:cs="Arial"/>
        </w:rPr>
        <w:t xml:space="preserve"> </w:t>
      </w:r>
      <w:r w:rsidR="00D51153">
        <w:rPr>
          <w:rFonts w:ascii="Arial" w:hAnsi="Arial" w:cs="Arial"/>
        </w:rPr>
        <w:t xml:space="preserve">RL </w:t>
      </w:r>
      <w:r>
        <w:rPr>
          <w:rFonts w:ascii="Arial" w:hAnsi="Arial" w:cs="Arial"/>
        </w:rPr>
        <w:t>advised that historically the demand was in KS4</w:t>
      </w:r>
      <w:r w:rsidR="00D51153">
        <w:rPr>
          <w:rFonts w:ascii="Arial" w:hAnsi="Arial" w:cs="Arial"/>
        </w:rPr>
        <w:t>,</w:t>
      </w:r>
      <w:r>
        <w:rPr>
          <w:rFonts w:ascii="Arial" w:hAnsi="Arial" w:cs="Arial"/>
        </w:rPr>
        <w:t xml:space="preserve"> but this was now moving to younger pupils in KS3.</w:t>
      </w:r>
      <w:r w:rsidR="00D51153">
        <w:rPr>
          <w:rFonts w:ascii="Arial" w:hAnsi="Arial" w:cs="Arial"/>
        </w:rPr>
        <w:t xml:space="preserve"> Some of these pupils had very complex needs and would require long term placements.</w:t>
      </w:r>
      <w:r>
        <w:rPr>
          <w:rFonts w:ascii="Arial" w:hAnsi="Arial" w:cs="Arial"/>
        </w:rPr>
        <w:t xml:space="preserve"> </w:t>
      </w:r>
      <w:r w:rsidR="00D51153" w:rsidRPr="0086246C">
        <w:rPr>
          <w:rFonts w:ascii="Arial" w:hAnsi="Arial" w:cs="Arial"/>
          <w:shd w:val="clear" w:color="auto" w:fill="DEEAF6" w:themeFill="accent1" w:themeFillTint="33"/>
        </w:rPr>
        <w:t xml:space="preserve">DMc stated that he did not expect this picture to change anytime </w:t>
      </w:r>
      <w:r w:rsidR="00FF4F7C" w:rsidRPr="0086246C">
        <w:rPr>
          <w:rFonts w:ascii="Arial" w:hAnsi="Arial" w:cs="Arial"/>
          <w:shd w:val="clear" w:color="auto" w:fill="DEEAF6" w:themeFill="accent1" w:themeFillTint="33"/>
        </w:rPr>
        <w:t>soon,</w:t>
      </w:r>
      <w:r w:rsidR="00D51153" w:rsidRPr="0086246C">
        <w:rPr>
          <w:rFonts w:ascii="Arial" w:hAnsi="Arial" w:cs="Arial"/>
          <w:shd w:val="clear" w:color="auto" w:fill="DEEAF6" w:themeFill="accent1" w:themeFillTint="33"/>
        </w:rPr>
        <w:t xml:space="preserve"> and the wider reaching strategy needed to look at long term investment and training. </w:t>
      </w:r>
      <w:r w:rsidR="00D51153">
        <w:rPr>
          <w:rFonts w:ascii="Arial" w:hAnsi="Arial" w:cs="Arial"/>
        </w:rPr>
        <w:t xml:space="preserve">PH concurred with this and added that this was not just a Bolton </w:t>
      </w:r>
      <w:r w:rsidR="00FF4F7C">
        <w:rPr>
          <w:rFonts w:ascii="Arial" w:hAnsi="Arial" w:cs="Arial"/>
        </w:rPr>
        <w:t>issue,</w:t>
      </w:r>
      <w:r w:rsidR="00D51153">
        <w:rPr>
          <w:rFonts w:ascii="Arial" w:hAnsi="Arial" w:cs="Arial"/>
        </w:rPr>
        <w:t xml:space="preserve"> and this would be impacting on AP throughout the country. </w:t>
      </w:r>
      <w:r>
        <w:rPr>
          <w:rFonts w:ascii="Arial" w:hAnsi="Arial" w:cs="Arial"/>
        </w:rPr>
        <w:t xml:space="preserve">PH stated that it would be a very challenging situation to have the biggest AP provision in Bolton </w:t>
      </w:r>
      <w:r w:rsidR="00600E3D">
        <w:rPr>
          <w:rFonts w:ascii="Arial" w:hAnsi="Arial" w:cs="Arial"/>
        </w:rPr>
        <w:t xml:space="preserve">already </w:t>
      </w:r>
      <w:proofErr w:type="gramStart"/>
      <w:r>
        <w:rPr>
          <w:rFonts w:ascii="Arial" w:hAnsi="Arial" w:cs="Arial"/>
        </w:rPr>
        <w:t>full from</w:t>
      </w:r>
      <w:proofErr w:type="gramEnd"/>
      <w:r>
        <w:rPr>
          <w:rFonts w:ascii="Arial" w:hAnsi="Arial" w:cs="Arial"/>
        </w:rPr>
        <w:t xml:space="preserve"> September. PH stated that he was happy to discuss this further with Bolton </w:t>
      </w:r>
      <w:r w:rsidR="00600E3D">
        <w:rPr>
          <w:rFonts w:ascii="Arial" w:hAnsi="Arial" w:cs="Arial"/>
        </w:rPr>
        <w:t>LA</w:t>
      </w:r>
      <w:r>
        <w:rPr>
          <w:rFonts w:ascii="Arial" w:hAnsi="Arial" w:cs="Arial"/>
        </w:rPr>
        <w:t xml:space="preserve">, but consideration also needed to be given to the diversification strategy into other Local Authorities </w:t>
      </w:r>
      <w:r w:rsidR="00FF4F7C">
        <w:rPr>
          <w:rFonts w:ascii="Arial" w:hAnsi="Arial" w:cs="Arial"/>
        </w:rPr>
        <w:t>i.e.,</w:t>
      </w:r>
      <w:r>
        <w:rPr>
          <w:rFonts w:ascii="Arial" w:hAnsi="Arial" w:cs="Arial"/>
        </w:rPr>
        <w:t xml:space="preserve"> Bury.</w:t>
      </w:r>
    </w:p>
    <w:p w14:paraId="7C90D294" w14:textId="2B8999B8" w:rsidR="00D51153" w:rsidRDefault="0050650C" w:rsidP="00075E2F">
      <w:pPr>
        <w:spacing w:line="264" w:lineRule="auto"/>
        <w:ind w:left="720"/>
        <w:jc w:val="both"/>
        <w:rPr>
          <w:rFonts w:ascii="Arial" w:hAnsi="Arial" w:cs="Arial"/>
        </w:rPr>
      </w:pPr>
      <w:r w:rsidRPr="00FF4F7C">
        <w:rPr>
          <w:rFonts w:ascii="Arial" w:hAnsi="Arial" w:cs="Arial"/>
          <w:b/>
          <w:bCs/>
        </w:rPr>
        <w:t>Youth Challenge Primary –</w:t>
      </w:r>
      <w:r>
        <w:rPr>
          <w:rFonts w:ascii="Arial" w:hAnsi="Arial" w:cs="Arial"/>
        </w:rPr>
        <w:t xml:space="preserve"> demand for places remained low</w:t>
      </w:r>
      <w:r w:rsidR="00D51153">
        <w:rPr>
          <w:rFonts w:ascii="Arial" w:hAnsi="Arial" w:cs="Arial"/>
        </w:rPr>
        <w:t xml:space="preserve"> and this would be closely monitored. PH stated that this could be for several reasons including vulnerable pupils being able to be supported as schools were quieter during the pandemic or schools might be becoming more skilled in supporting children who traditionally required the </w:t>
      </w:r>
      <w:r w:rsidR="00FF4F7C">
        <w:rPr>
          <w:rFonts w:ascii="Arial" w:hAnsi="Arial" w:cs="Arial"/>
        </w:rPr>
        <w:t>two-day</w:t>
      </w:r>
      <w:r w:rsidR="00D51153">
        <w:rPr>
          <w:rFonts w:ascii="Arial" w:hAnsi="Arial" w:cs="Arial"/>
        </w:rPr>
        <w:t xml:space="preserve"> offer. </w:t>
      </w:r>
    </w:p>
    <w:p w14:paraId="03308675" w14:textId="21DF6E3C" w:rsidR="0050650C" w:rsidRPr="0050650C" w:rsidRDefault="00D51153" w:rsidP="00075E2F">
      <w:pPr>
        <w:spacing w:line="264" w:lineRule="auto"/>
        <w:ind w:left="720"/>
        <w:jc w:val="both"/>
        <w:rPr>
          <w:rFonts w:ascii="Arial" w:hAnsi="Arial" w:cs="Arial"/>
          <w:bCs/>
        </w:rPr>
      </w:pPr>
      <w:r w:rsidRPr="00FF4F7C">
        <w:rPr>
          <w:rFonts w:ascii="Arial" w:hAnsi="Arial" w:cs="Arial"/>
          <w:b/>
          <w:bCs/>
        </w:rPr>
        <w:t>Park School –</w:t>
      </w:r>
      <w:r>
        <w:rPr>
          <w:rFonts w:ascii="Arial" w:hAnsi="Arial" w:cs="Arial"/>
        </w:rPr>
        <w:t xml:space="preserve"> Demand for places had been lower than expected, so again this would be closely monitored. PH stated that hospitals and mental health provisions elsewhere in the country had waiting lists </w:t>
      </w:r>
      <w:r w:rsidR="00600E3D">
        <w:rPr>
          <w:rFonts w:ascii="Arial" w:hAnsi="Arial" w:cs="Arial"/>
        </w:rPr>
        <w:t xml:space="preserve">in place </w:t>
      </w:r>
      <w:r>
        <w:rPr>
          <w:rFonts w:ascii="Arial" w:hAnsi="Arial" w:cs="Arial"/>
        </w:rPr>
        <w:t>and it might be a case</w:t>
      </w:r>
      <w:r w:rsidR="00600E3D">
        <w:rPr>
          <w:rFonts w:ascii="Arial" w:hAnsi="Arial" w:cs="Arial"/>
        </w:rPr>
        <w:t xml:space="preserve"> in Bolton</w:t>
      </w:r>
      <w:r>
        <w:rPr>
          <w:rFonts w:ascii="Arial" w:hAnsi="Arial" w:cs="Arial"/>
        </w:rPr>
        <w:t xml:space="preserve"> that diagnosis of conditions had been delayed due to the pandemic.</w:t>
      </w:r>
      <w:r w:rsidR="00E9503F">
        <w:rPr>
          <w:rFonts w:ascii="Arial" w:hAnsi="Arial" w:cs="Arial"/>
        </w:rPr>
        <w:t xml:space="preserve"> </w:t>
      </w:r>
      <w:r w:rsidR="00E9503F" w:rsidRPr="0086246C">
        <w:rPr>
          <w:rFonts w:ascii="Arial" w:hAnsi="Arial" w:cs="Arial"/>
          <w:shd w:val="clear" w:color="auto" w:fill="DEEAF6" w:themeFill="accent1" w:themeFillTint="33"/>
        </w:rPr>
        <w:t xml:space="preserve">MS stated that there had been a significant impact on children’s mental health in Bolton and it was likely that there was a backlog of cases being referred. DMc concurred that it was very difficult for pupils and families to access external specialist support </w:t>
      </w:r>
      <w:proofErr w:type="gramStart"/>
      <w:r w:rsidR="00E9503F" w:rsidRPr="0086246C">
        <w:rPr>
          <w:rFonts w:ascii="Arial" w:hAnsi="Arial" w:cs="Arial"/>
          <w:shd w:val="clear" w:color="auto" w:fill="DEEAF6" w:themeFill="accent1" w:themeFillTint="33"/>
        </w:rPr>
        <w:t>at the moment</w:t>
      </w:r>
      <w:proofErr w:type="gramEnd"/>
      <w:r w:rsidR="00E9503F" w:rsidRPr="0086246C">
        <w:rPr>
          <w:rFonts w:ascii="Arial" w:hAnsi="Arial" w:cs="Arial"/>
          <w:shd w:val="clear" w:color="auto" w:fill="DEEAF6" w:themeFill="accent1" w:themeFillTint="33"/>
        </w:rPr>
        <w:t xml:space="preserve"> and CA</w:t>
      </w:r>
      <w:r w:rsidR="0086246C">
        <w:rPr>
          <w:rFonts w:ascii="Arial" w:hAnsi="Arial" w:cs="Arial"/>
          <w:shd w:val="clear" w:color="auto" w:fill="DEEAF6" w:themeFill="accent1" w:themeFillTint="33"/>
        </w:rPr>
        <w:t>H</w:t>
      </w:r>
      <w:r w:rsidR="00E9503F" w:rsidRPr="0086246C">
        <w:rPr>
          <w:rFonts w:ascii="Arial" w:hAnsi="Arial" w:cs="Arial"/>
          <w:shd w:val="clear" w:color="auto" w:fill="DEEAF6" w:themeFill="accent1" w:themeFillTint="33"/>
        </w:rPr>
        <w:t xml:space="preserve">MS currently had a significant waiting list. SH stated that </w:t>
      </w:r>
      <w:r w:rsidR="00FF4F7C" w:rsidRPr="0086246C">
        <w:rPr>
          <w:rFonts w:ascii="Arial" w:hAnsi="Arial" w:cs="Arial"/>
          <w:shd w:val="clear" w:color="auto" w:fill="DEEAF6" w:themeFill="accent1" w:themeFillTint="33"/>
        </w:rPr>
        <w:t>absenteeism</w:t>
      </w:r>
      <w:r w:rsidR="00E9503F" w:rsidRPr="0086246C">
        <w:rPr>
          <w:rFonts w:ascii="Arial" w:hAnsi="Arial" w:cs="Arial"/>
          <w:shd w:val="clear" w:color="auto" w:fill="DEEAF6" w:themeFill="accent1" w:themeFillTint="33"/>
        </w:rPr>
        <w:t xml:space="preserve"> was likely to be covering up the real issues and suggested that BIT contact schools directly to promote their services</w:t>
      </w:r>
      <w:r w:rsidR="009F69B3" w:rsidRPr="0086246C">
        <w:rPr>
          <w:rFonts w:ascii="Arial" w:hAnsi="Arial" w:cs="Arial"/>
          <w:shd w:val="clear" w:color="auto" w:fill="DEEAF6" w:themeFill="accent1" w:themeFillTint="33"/>
        </w:rPr>
        <w:t xml:space="preserve"> and work with schools </w:t>
      </w:r>
      <w:r w:rsidR="00600E3D">
        <w:rPr>
          <w:rFonts w:ascii="Arial" w:hAnsi="Arial" w:cs="Arial"/>
          <w:shd w:val="clear" w:color="auto" w:fill="DEEAF6" w:themeFill="accent1" w:themeFillTint="33"/>
        </w:rPr>
        <w:t xml:space="preserve">directly </w:t>
      </w:r>
      <w:r w:rsidR="009F69B3" w:rsidRPr="0086246C">
        <w:rPr>
          <w:rFonts w:ascii="Arial" w:hAnsi="Arial" w:cs="Arial"/>
          <w:shd w:val="clear" w:color="auto" w:fill="DEEAF6" w:themeFill="accent1" w:themeFillTint="33"/>
        </w:rPr>
        <w:t>to support pupils with mental health issues</w:t>
      </w:r>
      <w:r w:rsidR="00E9503F" w:rsidRPr="0086246C">
        <w:rPr>
          <w:rFonts w:ascii="Arial" w:hAnsi="Arial" w:cs="Arial"/>
          <w:shd w:val="clear" w:color="auto" w:fill="DEEAF6" w:themeFill="accent1" w:themeFillTint="33"/>
        </w:rPr>
        <w:t>.</w:t>
      </w:r>
      <w:r w:rsidR="00E9503F">
        <w:rPr>
          <w:rFonts w:ascii="Arial" w:hAnsi="Arial" w:cs="Arial"/>
        </w:rPr>
        <w:t xml:space="preserve"> </w:t>
      </w:r>
      <w:r w:rsidR="009F69B3">
        <w:rPr>
          <w:rFonts w:ascii="Arial" w:hAnsi="Arial" w:cs="Arial"/>
        </w:rPr>
        <w:t xml:space="preserve">PH replied that the </w:t>
      </w:r>
      <w:r w:rsidR="0086246C">
        <w:rPr>
          <w:rFonts w:ascii="Arial" w:hAnsi="Arial" w:cs="Arial"/>
        </w:rPr>
        <w:t xml:space="preserve">marketing </w:t>
      </w:r>
      <w:r w:rsidR="009F69B3">
        <w:rPr>
          <w:rFonts w:ascii="Arial" w:hAnsi="Arial" w:cs="Arial"/>
        </w:rPr>
        <w:t>brochure</w:t>
      </w:r>
      <w:r w:rsidR="0086246C">
        <w:rPr>
          <w:rFonts w:ascii="Arial" w:hAnsi="Arial" w:cs="Arial"/>
        </w:rPr>
        <w:t xml:space="preserve"> advertising the Trust’s services</w:t>
      </w:r>
      <w:r w:rsidR="009F69B3">
        <w:rPr>
          <w:rFonts w:ascii="Arial" w:hAnsi="Arial" w:cs="Arial"/>
        </w:rPr>
        <w:t xml:space="preserve"> would be sent out after Easter. </w:t>
      </w:r>
    </w:p>
    <w:p w14:paraId="023F9462" w14:textId="4D9D8BD8" w:rsidR="00033503" w:rsidRDefault="0025120E" w:rsidP="00033503">
      <w:pPr>
        <w:spacing w:line="264" w:lineRule="auto"/>
        <w:ind w:left="720"/>
        <w:jc w:val="both"/>
        <w:rPr>
          <w:rFonts w:ascii="Arial" w:hAnsi="Arial" w:cs="Arial"/>
          <w:b/>
        </w:rPr>
      </w:pPr>
      <w:r w:rsidRPr="00AD2A87">
        <w:rPr>
          <w:rFonts w:ascii="Arial" w:hAnsi="Arial" w:cs="Arial"/>
          <w:b/>
        </w:rPr>
        <w:t>Partnership Work</w:t>
      </w:r>
    </w:p>
    <w:p w14:paraId="300AAADF" w14:textId="502ACDF6" w:rsidR="006909F5" w:rsidRDefault="006909F5" w:rsidP="00033503">
      <w:pPr>
        <w:spacing w:line="264" w:lineRule="auto"/>
        <w:ind w:left="720"/>
        <w:jc w:val="both"/>
        <w:rPr>
          <w:rFonts w:ascii="Arial" w:hAnsi="Arial" w:cs="Arial"/>
        </w:rPr>
      </w:pPr>
      <w:r w:rsidRPr="006909F5">
        <w:rPr>
          <w:rFonts w:ascii="Arial" w:hAnsi="Arial" w:cs="Arial"/>
        </w:rPr>
        <w:t>PH stated that</w:t>
      </w:r>
      <w:r w:rsidRPr="006909F5">
        <w:rPr>
          <w:rFonts w:ascii="Arial" w:hAnsi="Arial" w:cs="Arial"/>
        </w:rPr>
        <w:t xml:space="preserve"> School to School Support assignments</w:t>
      </w:r>
      <w:r w:rsidRPr="006909F5">
        <w:rPr>
          <w:rFonts w:ascii="Arial" w:hAnsi="Arial" w:cs="Arial"/>
        </w:rPr>
        <w:t xml:space="preserve"> continued and the Trust was </w:t>
      </w:r>
      <w:r w:rsidRPr="006909F5">
        <w:rPr>
          <w:rFonts w:ascii="Arial" w:hAnsi="Arial" w:cs="Arial"/>
        </w:rPr>
        <w:t>currently supporting Spring Lane School in Bury via the DfE Covid19 support programme.</w:t>
      </w:r>
      <w:r w:rsidRPr="006909F5">
        <w:rPr>
          <w:rFonts w:ascii="Arial" w:hAnsi="Arial" w:cs="Arial"/>
        </w:rPr>
        <w:t xml:space="preserve"> PH had been supporting the </w:t>
      </w:r>
      <w:r w:rsidRPr="006909F5">
        <w:rPr>
          <w:rFonts w:ascii="Arial" w:hAnsi="Arial" w:cs="Arial"/>
        </w:rPr>
        <w:t>new Head</w:t>
      </w:r>
      <w:r w:rsidRPr="006909F5">
        <w:rPr>
          <w:rFonts w:ascii="Arial" w:hAnsi="Arial" w:cs="Arial"/>
        </w:rPr>
        <w:t xml:space="preserve"> Teacher</w:t>
      </w:r>
      <w:r w:rsidRPr="006909F5">
        <w:rPr>
          <w:rFonts w:ascii="Arial" w:hAnsi="Arial" w:cs="Arial"/>
        </w:rPr>
        <w:t xml:space="preserve"> and the Local Authority ha</w:t>
      </w:r>
      <w:r w:rsidRPr="006909F5">
        <w:rPr>
          <w:rFonts w:ascii="Arial" w:hAnsi="Arial" w:cs="Arial"/>
        </w:rPr>
        <w:t>d</w:t>
      </w:r>
      <w:r w:rsidRPr="006909F5">
        <w:rPr>
          <w:rFonts w:ascii="Arial" w:hAnsi="Arial" w:cs="Arial"/>
        </w:rPr>
        <w:t xml:space="preserve"> asked to meet on Wednesday 31</w:t>
      </w:r>
      <w:r w:rsidRPr="006909F5">
        <w:rPr>
          <w:rFonts w:ascii="Arial" w:hAnsi="Arial" w:cs="Arial"/>
          <w:sz w:val="14"/>
          <w:szCs w:val="14"/>
        </w:rPr>
        <w:t xml:space="preserve"> </w:t>
      </w:r>
      <w:r w:rsidRPr="006909F5">
        <w:rPr>
          <w:rFonts w:ascii="Arial" w:hAnsi="Arial" w:cs="Arial"/>
        </w:rPr>
        <w:t xml:space="preserve">March to discuss extending </w:t>
      </w:r>
      <w:r w:rsidRPr="006909F5">
        <w:rPr>
          <w:rFonts w:ascii="Arial" w:hAnsi="Arial" w:cs="Arial"/>
        </w:rPr>
        <w:t>the</w:t>
      </w:r>
      <w:r w:rsidRPr="006909F5">
        <w:rPr>
          <w:rFonts w:ascii="Arial" w:hAnsi="Arial" w:cs="Arial"/>
        </w:rPr>
        <w:t xml:space="preserve"> support agreement.</w:t>
      </w:r>
    </w:p>
    <w:p w14:paraId="152C2DD0" w14:textId="383384DE" w:rsidR="00D56145" w:rsidRPr="00D56145" w:rsidRDefault="00D56145" w:rsidP="00033503">
      <w:pPr>
        <w:spacing w:line="264" w:lineRule="auto"/>
        <w:ind w:left="720"/>
        <w:jc w:val="both"/>
        <w:rPr>
          <w:rFonts w:ascii="Arial" w:hAnsi="Arial" w:cs="Arial"/>
          <w:b/>
          <w:bCs/>
        </w:rPr>
      </w:pPr>
      <w:r w:rsidRPr="00D56145">
        <w:rPr>
          <w:rFonts w:ascii="Arial" w:hAnsi="Arial" w:cs="Arial"/>
          <w:b/>
          <w:bCs/>
        </w:rPr>
        <w:t>Staff Health &amp; Wellbeing</w:t>
      </w:r>
    </w:p>
    <w:p w14:paraId="41CE017E" w14:textId="39A4B4B9" w:rsidR="00842FAE" w:rsidRDefault="00D56145" w:rsidP="00033503">
      <w:pPr>
        <w:spacing w:line="264" w:lineRule="auto"/>
        <w:ind w:left="720"/>
        <w:jc w:val="both"/>
        <w:rPr>
          <w:rFonts w:ascii="Arial" w:hAnsi="Arial" w:cs="Arial"/>
          <w:bCs/>
        </w:rPr>
      </w:pPr>
      <w:r w:rsidRPr="00D56145">
        <w:rPr>
          <w:rFonts w:ascii="Arial" w:hAnsi="Arial" w:cs="Arial"/>
          <w:bCs/>
        </w:rPr>
        <w:t>There had been a strong focus on supportin</w:t>
      </w:r>
      <w:r>
        <w:rPr>
          <w:rFonts w:ascii="Arial" w:hAnsi="Arial" w:cs="Arial"/>
          <w:bCs/>
        </w:rPr>
        <w:t>g</w:t>
      </w:r>
      <w:r w:rsidRPr="00D56145">
        <w:rPr>
          <w:rFonts w:ascii="Arial" w:hAnsi="Arial" w:cs="Arial"/>
          <w:bCs/>
        </w:rPr>
        <w:t xml:space="preserve"> staff</w:t>
      </w:r>
      <w:r>
        <w:rPr>
          <w:rFonts w:ascii="Arial" w:hAnsi="Arial" w:cs="Arial"/>
          <w:bCs/>
        </w:rPr>
        <w:t xml:space="preserve"> throughout the pandemic and the restructure. A weekly celebratory letter was being sent from the Executive Principal and Vice-Principal to thank staff for their work and to celebrate their achievements. </w:t>
      </w:r>
    </w:p>
    <w:p w14:paraId="28EF52FB" w14:textId="134975B8" w:rsidR="00842FAE" w:rsidRPr="00E9503F" w:rsidRDefault="00842FAE" w:rsidP="00033503">
      <w:pPr>
        <w:spacing w:line="264" w:lineRule="auto"/>
        <w:ind w:left="720"/>
        <w:jc w:val="both"/>
        <w:rPr>
          <w:rFonts w:ascii="Arial" w:hAnsi="Arial" w:cs="Arial"/>
          <w:b/>
        </w:rPr>
      </w:pPr>
      <w:r w:rsidRPr="00E9503F">
        <w:rPr>
          <w:rFonts w:ascii="Arial" w:hAnsi="Arial" w:cs="Arial"/>
          <w:b/>
        </w:rPr>
        <w:t>Year 11s</w:t>
      </w:r>
    </w:p>
    <w:p w14:paraId="0435C992" w14:textId="5C385D9D" w:rsidR="00842FAE" w:rsidRDefault="00842FAE" w:rsidP="00033503">
      <w:pPr>
        <w:spacing w:line="264" w:lineRule="auto"/>
        <w:ind w:left="720"/>
        <w:jc w:val="both"/>
        <w:rPr>
          <w:rFonts w:ascii="Arial" w:hAnsi="Arial" w:cs="Arial"/>
        </w:rPr>
      </w:pPr>
      <w:r w:rsidRPr="00842FAE">
        <w:rPr>
          <w:rFonts w:ascii="Arial" w:hAnsi="Arial" w:cs="Arial"/>
        </w:rPr>
        <w:t>PH reported that</w:t>
      </w:r>
      <w:r w:rsidRPr="00842FAE">
        <w:rPr>
          <w:rFonts w:ascii="Arial" w:hAnsi="Arial" w:cs="Arial"/>
        </w:rPr>
        <w:t xml:space="preserve"> discussions </w:t>
      </w:r>
      <w:r w:rsidRPr="00842FAE">
        <w:rPr>
          <w:rFonts w:ascii="Arial" w:hAnsi="Arial" w:cs="Arial"/>
        </w:rPr>
        <w:t>had taken place with</w:t>
      </w:r>
      <w:r w:rsidRPr="00842FAE">
        <w:rPr>
          <w:rFonts w:ascii="Arial" w:hAnsi="Arial" w:cs="Arial"/>
        </w:rPr>
        <w:t xml:space="preserve"> Secondary Academy Leads</w:t>
      </w:r>
      <w:r w:rsidRPr="00842FAE">
        <w:rPr>
          <w:rFonts w:ascii="Arial" w:hAnsi="Arial" w:cs="Arial"/>
        </w:rPr>
        <w:t xml:space="preserve"> and it had been</w:t>
      </w:r>
      <w:r w:rsidRPr="00842FAE">
        <w:rPr>
          <w:rFonts w:ascii="Arial" w:hAnsi="Arial" w:cs="Arial"/>
        </w:rPr>
        <w:t xml:space="preserve"> unanimous</w:t>
      </w:r>
      <w:r w:rsidRPr="00842FAE">
        <w:rPr>
          <w:rFonts w:ascii="Arial" w:hAnsi="Arial" w:cs="Arial"/>
        </w:rPr>
        <w:t xml:space="preserve">ly decided to </w:t>
      </w:r>
      <w:r w:rsidRPr="00842FAE">
        <w:rPr>
          <w:rFonts w:ascii="Arial" w:hAnsi="Arial" w:cs="Arial"/>
        </w:rPr>
        <w:t xml:space="preserve">extend beyond </w:t>
      </w:r>
      <w:r w:rsidRPr="00842FAE">
        <w:rPr>
          <w:rFonts w:ascii="Arial" w:hAnsi="Arial" w:cs="Arial"/>
        </w:rPr>
        <w:t>the</w:t>
      </w:r>
      <w:r w:rsidRPr="00842FAE">
        <w:rPr>
          <w:rFonts w:ascii="Arial" w:hAnsi="Arial" w:cs="Arial"/>
        </w:rPr>
        <w:t xml:space="preserve"> traditional May half term finishing </w:t>
      </w:r>
      <w:r w:rsidRPr="00842FAE">
        <w:rPr>
          <w:rFonts w:ascii="Arial" w:hAnsi="Arial" w:cs="Arial"/>
        </w:rPr>
        <w:lastRenderedPageBreak/>
        <w:t xml:space="preserve">date for the majority of Year 11s. </w:t>
      </w:r>
      <w:r w:rsidRPr="00842FAE">
        <w:rPr>
          <w:rFonts w:ascii="Arial" w:hAnsi="Arial" w:cs="Arial"/>
        </w:rPr>
        <w:t>Some would</w:t>
      </w:r>
      <w:r w:rsidRPr="00842FAE">
        <w:rPr>
          <w:rFonts w:ascii="Arial" w:hAnsi="Arial" w:cs="Arial"/>
        </w:rPr>
        <w:t xml:space="preserve"> leave at half term to start work or finish off their studies </w:t>
      </w:r>
      <w:r w:rsidR="00FF4F7C" w:rsidRPr="00842FAE">
        <w:rPr>
          <w:rFonts w:ascii="Arial" w:hAnsi="Arial" w:cs="Arial"/>
        </w:rPr>
        <w:t>remotely,</w:t>
      </w:r>
      <w:r w:rsidRPr="00842FAE">
        <w:rPr>
          <w:rFonts w:ascii="Arial" w:hAnsi="Arial" w:cs="Arial"/>
        </w:rPr>
        <w:t xml:space="preserve"> but most would</w:t>
      </w:r>
      <w:r w:rsidRPr="00842FAE">
        <w:rPr>
          <w:rFonts w:ascii="Arial" w:hAnsi="Arial" w:cs="Arial"/>
        </w:rPr>
        <w:t xml:space="preserve"> continue to attend site until the end of June</w:t>
      </w:r>
      <w:r w:rsidRPr="00842FAE">
        <w:rPr>
          <w:rFonts w:ascii="Arial" w:hAnsi="Arial" w:cs="Arial"/>
        </w:rPr>
        <w:t xml:space="preserve">. </w:t>
      </w:r>
      <w:r w:rsidRPr="00842FAE">
        <w:rPr>
          <w:rFonts w:ascii="Arial" w:hAnsi="Arial" w:cs="Arial"/>
        </w:rPr>
        <w:t>Priority 1 safeguarding students</w:t>
      </w:r>
      <w:r w:rsidRPr="00842FAE">
        <w:rPr>
          <w:rFonts w:ascii="Arial" w:hAnsi="Arial" w:cs="Arial"/>
        </w:rPr>
        <w:t xml:space="preserve"> </w:t>
      </w:r>
      <w:r w:rsidR="00600E3D">
        <w:rPr>
          <w:rFonts w:ascii="Arial" w:hAnsi="Arial" w:cs="Arial"/>
        </w:rPr>
        <w:t>or th</w:t>
      </w:r>
      <w:r w:rsidR="00600E3D" w:rsidRPr="00842FAE">
        <w:rPr>
          <w:rFonts w:ascii="Arial" w:hAnsi="Arial" w:cs="Arial"/>
        </w:rPr>
        <w:t>ose student</w:t>
      </w:r>
      <w:r w:rsidR="00600E3D">
        <w:rPr>
          <w:rFonts w:ascii="Arial" w:hAnsi="Arial" w:cs="Arial"/>
        </w:rPr>
        <w:t>s</w:t>
      </w:r>
      <w:r w:rsidR="00600E3D" w:rsidRPr="00842FAE">
        <w:rPr>
          <w:rFonts w:ascii="Arial" w:hAnsi="Arial" w:cs="Arial"/>
        </w:rPr>
        <w:t xml:space="preserve"> with significant mental health </w:t>
      </w:r>
      <w:proofErr w:type="gramStart"/>
      <w:r w:rsidR="00600E3D" w:rsidRPr="00842FAE">
        <w:rPr>
          <w:rFonts w:ascii="Arial" w:hAnsi="Arial" w:cs="Arial"/>
        </w:rPr>
        <w:t xml:space="preserve">issues  </w:t>
      </w:r>
      <w:r w:rsidRPr="00842FAE">
        <w:rPr>
          <w:rFonts w:ascii="Arial" w:hAnsi="Arial" w:cs="Arial"/>
        </w:rPr>
        <w:t>would</w:t>
      </w:r>
      <w:proofErr w:type="gramEnd"/>
      <w:r w:rsidRPr="00842FAE">
        <w:rPr>
          <w:rFonts w:ascii="Arial" w:hAnsi="Arial" w:cs="Arial"/>
        </w:rPr>
        <w:t xml:space="preserve"> have the</w:t>
      </w:r>
      <w:r w:rsidRPr="00842FAE">
        <w:rPr>
          <w:rFonts w:ascii="Arial" w:hAnsi="Arial" w:cs="Arial"/>
        </w:rPr>
        <w:t xml:space="preserve"> option of staying until 22</w:t>
      </w:r>
      <w:r w:rsidRPr="00842FAE">
        <w:rPr>
          <w:rFonts w:ascii="Arial" w:hAnsi="Arial" w:cs="Arial"/>
        </w:rPr>
        <w:t xml:space="preserve"> </w:t>
      </w:r>
      <w:r w:rsidRPr="00842FAE">
        <w:rPr>
          <w:rFonts w:ascii="Arial" w:hAnsi="Arial" w:cs="Arial"/>
        </w:rPr>
        <w:t>July.</w:t>
      </w:r>
    </w:p>
    <w:p w14:paraId="05C32203" w14:textId="4E4DF379" w:rsidR="00842FAE" w:rsidRPr="00842FAE" w:rsidRDefault="00842FAE" w:rsidP="00033503">
      <w:pPr>
        <w:spacing w:line="264" w:lineRule="auto"/>
        <w:ind w:left="720"/>
        <w:jc w:val="both"/>
        <w:rPr>
          <w:rFonts w:ascii="Arial" w:hAnsi="Arial" w:cs="Arial"/>
          <w:b/>
          <w:bCs/>
        </w:rPr>
      </w:pPr>
      <w:r w:rsidRPr="00842FAE">
        <w:rPr>
          <w:rFonts w:ascii="Arial" w:hAnsi="Arial" w:cs="Arial"/>
          <w:b/>
          <w:bCs/>
        </w:rPr>
        <w:t>Vocational Studies</w:t>
      </w:r>
    </w:p>
    <w:p w14:paraId="78A6B0AD" w14:textId="7D378B69" w:rsidR="00842FAE" w:rsidRDefault="00842FAE" w:rsidP="00033503">
      <w:pPr>
        <w:spacing w:line="264" w:lineRule="auto"/>
        <w:ind w:left="720"/>
        <w:jc w:val="both"/>
        <w:rPr>
          <w:rFonts w:ascii="Arial" w:hAnsi="Arial" w:cs="Arial"/>
        </w:rPr>
      </w:pPr>
      <w:r>
        <w:rPr>
          <w:rFonts w:ascii="Arial" w:hAnsi="Arial" w:cs="Arial"/>
        </w:rPr>
        <w:t xml:space="preserve">PH stated that the Academies were now offering more vocational options than ever </w:t>
      </w:r>
      <w:r w:rsidRPr="00842FAE">
        <w:rPr>
          <w:rFonts w:ascii="Arial" w:hAnsi="Arial" w:cs="Arial"/>
        </w:rPr>
        <w:t>before and provided an overview of the courses available. This would enhance the curriculum offer and Trustees were informed that the</w:t>
      </w:r>
      <w:r w:rsidRPr="00842FAE">
        <w:rPr>
          <w:rFonts w:ascii="Arial" w:hAnsi="Arial" w:cs="Arial"/>
        </w:rPr>
        <w:t xml:space="preserve"> next step w</w:t>
      </w:r>
      <w:r w:rsidRPr="00842FAE">
        <w:rPr>
          <w:rFonts w:ascii="Arial" w:hAnsi="Arial" w:cs="Arial"/>
        </w:rPr>
        <w:t>ould</w:t>
      </w:r>
      <w:r w:rsidRPr="00842FAE">
        <w:rPr>
          <w:rFonts w:ascii="Arial" w:hAnsi="Arial" w:cs="Arial"/>
        </w:rPr>
        <w:t xml:space="preserve"> be to ensure that </w:t>
      </w:r>
      <w:r w:rsidRPr="00842FAE">
        <w:rPr>
          <w:rFonts w:ascii="Arial" w:hAnsi="Arial" w:cs="Arial"/>
        </w:rPr>
        <w:t xml:space="preserve">the Trust </w:t>
      </w:r>
      <w:r w:rsidRPr="00842FAE">
        <w:rPr>
          <w:rFonts w:ascii="Arial" w:hAnsi="Arial" w:cs="Arial"/>
        </w:rPr>
        <w:t>are able to offer access to vocational curriculum on a traded basis with schools.</w:t>
      </w:r>
    </w:p>
    <w:p w14:paraId="5AA9C809" w14:textId="36D8FF7E" w:rsidR="00842FAE" w:rsidRPr="00842FAE" w:rsidRDefault="00842FAE" w:rsidP="00033503">
      <w:pPr>
        <w:spacing w:line="264" w:lineRule="auto"/>
        <w:ind w:left="720"/>
        <w:jc w:val="both"/>
        <w:rPr>
          <w:rFonts w:ascii="Arial" w:hAnsi="Arial" w:cs="Arial"/>
          <w:b/>
          <w:bCs/>
        </w:rPr>
      </w:pPr>
      <w:r w:rsidRPr="00842FAE">
        <w:rPr>
          <w:rFonts w:ascii="Arial" w:hAnsi="Arial" w:cs="Arial"/>
          <w:b/>
          <w:bCs/>
        </w:rPr>
        <w:t>Business Development</w:t>
      </w:r>
    </w:p>
    <w:p w14:paraId="3DCE6535" w14:textId="4634F5C0" w:rsidR="00842FAE" w:rsidRDefault="00842FAE" w:rsidP="00033503">
      <w:pPr>
        <w:spacing w:line="264" w:lineRule="auto"/>
        <w:ind w:left="720"/>
        <w:jc w:val="both"/>
        <w:rPr>
          <w:rFonts w:ascii="Arial" w:hAnsi="Arial" w:cs="Arial"/>
        </w:rPr>
      </w:pPr>
      <w:r>
        <w:rPr>
          <w:rFonts w:ascii="Arial" w:hAnsi="Arial" w:cs="Arial"/>
        </w:rPr>
        <w:t xml:space="preserve">PH provided an update on Business Development including the new Training / Services brochure and BIT website, charging for </w:t>
      </w:r>
      <w:proofErr w:type="gramStart"/>
      <w:r w:rsidR="00FF4F7C">
        <w:rPr>
          <w:rFonts w:ascii="Arial" w:hAnsi="Arial" w:cs="Arial"/>
        </w:rPr>
        <w:t>School</w:t>
      </w:r>
      <w:r w:rsidR="00600E3D">
        <w:rPr>
          <w:rFonts w:ascii="Arial" w:hAnsi="Arial" w:cs="Arial"/>
        </w:rPr>
        <w:t xml:space="preserve"> </w:t>
      </w:r>
      <w:r w:rsidR="00FF4F7C">
        <w:rPr>
          <w:rFonts w:ascii="Arial" w:hAnsi="Arial" w:cs="Arial"/>
        </w:rPr>
        <w:t>to</w:t>
      </w:r>
      <w:r w:rsidR="00600E3D">
        <w:rPr>
          <w:rFonts w:ascii="Arial" w:hAnsi="Arial" w:cs="Arial"/>
        </w:rPr>
        <w:t xml:space="preserve"> </w:t>
      </w:r>
      <w:r w:rsidR="00FF4F7C">
        <w:rPr>
          <w:rFonts w:ascii="Arial" w:hAnsi="Arial" w:cs="Arial"/>
        </w:rPr>
        <w:t>School</w:t>
      </w:r>
      <w:proofErr w:type="gramEnd"/>
      <w:r>
        <w:rPr>
          <w:rFonts w:ascii="Arial" w:hAnsi="Arial" w:cs="Arial"/>
        </w:rPr>
        <w:t xml:space="preserve"> support assignments and CPD / Training programmes.</w:t>
      </w:r>
    </w:p>
    <w:p w14:paraId="00086E86" w14:textId="6C7A9F98" w:rsidR="00842FAE" w:rsidRPr="00563699" w:rsidRDefault="00842FAE" w:rsidP="00033503">
      <w:pPr>
        <w:spacing w:line="264" w:lineRule="auto"/>
        <w:ind w:left="720"/>
        <w:jc w:val="both"/>
        <w:rPr>
          <w:rFonts w:ascii="Arial" w:hAnsi="Arial" w:cs="Arial"/>
          <w:b/>
          <w:bCs/>
        </w:rPr>
      </w:pPr>
      <w:r w:rsidRPr="00563699">
        <w:rPr>
          <w:rFonts w:ascii="Arial" w:hAnsi="Arial" w:cs="Arial"/>
          <w:b/>
          <w:bCs/>
        </w:rPr>
        <w:t>Governance</w:t>
      </w:r>
    </w:p>
    <w:p w14:paraId="37497FDC" w14:textId="2FFE814D" w:rsidR="00842FAE" w:rsidRPr="00842FAE" w:rsidRDefault="00563699" w:rsidP="00033503">
      <w:pPr>
        <w:spacing w:line="264" w:lineRule="auto"/>
        <w:ind w:left="720"/>
        <w:jc w:val="both"/>
        <w:rPr>
          <w:rFonts w:ascii="Arial" w:hAnsi="Arial" w:cs="Arial"/>
          <w:bCs/>
        </w:rPr>
      </w:pPr>
      <w:r>
        <w:rPr>
          <w:rFonts w:ascii="Arial" w:hAnsi="Arial" w:cs="Arial"/>
        </w:rPr>
        <w:t xml:space="preserve">PH advised that there were currently no vacancies on the Local Governing Boards. PH and KD would work together to fill the two vacant Trust positions. </w:t>
      </w:r>
    </w:p>
    <w:p w14:paraId="06C8D057" w14:textId="4D6BA7B3" w:rsidR="00E00354" w:rsidRDefault="00E00354" w:rsidP="0086246C">
      <w:pPr>
        <w:spacing w:line="264" w:lineRule="auto"/>
        <w:ind w:firstLine="720"/>
        <w:jc w:val="both"/>
        <w:rPr>
          <w:rFonts w:ascii="Arial" w:hAnsi="Arial" w:cs="Arial"/>
          <w:bCs/>
        </w:rPr>
      </w:pPr>
      <w:r w:rsidRPr="00AD2A87">
        <w:rPr>
          <w:rFonts w:ascii="Arial" w:hAnsi="Arial" w:cs="Arial"/>
          <w:b/>
        </w:rPr>
        <w:t>Agreed:</w:t>
      </w:r>
      <w:r w:rsidRPr="00AD2A87">
        <w:rPr>
          <w:rFonts w:ascii="Arial" w:hAnsi="Arial" w:cs="Arial"/>
          <w:bCs/>
        </w:rPr>
        <w:tab/>
        <w:t>That the Executive Principal’s report be received and noted</w:t>
      </w:r>
    </w:p>
    <w:p w14:paraId="65F2F1D6" w14:textId="087FA6C6" w:rsidR="006308B2" w:rsidRPr="00AD2A87" w:rsidRDefault="00FC4A09" w:rsidP="006308B2">
      <w:pPr>
        <w:spacing w:line="264" w:lineRule="auto"/>
        <w:jc w:val="both"/>
        <w:rPr>
          <w:rFonts w:ascii="Arial" w:hAnsi="Arial" w:cs="Arial"/>
          <w:b/>
        </w:rPr>
      </w:pPr>
      <w:r w:rsidRPr="00AD2A87">
        <w:rPr>
          <w:rFonts w:ascii="Arial" w:hAnsi="Arial" w:cs="Arial"/>
          <w:b/>
        </w:rPr>
        <w:t>7</w:t>
      </w:r>
      <w:r w:rsidR="006308B2" w:rsidRPr="00AD2A87">
        <w:rPr>
          <w:rFonts w:ascii="Arial" w:hAnsi="Arial" w:cs="Arial"/>
          <w:b/>
        </w:rPr>
        <w:t>.</w:t>
      </w:r>
      <w:r w:rsidR="006308B2" w:rsidRPr="00AD2A87">
        <w:rPr>
          <w:rFonts w:ascii="Arial" w:hAnsi="Arial" w:cs="Arial"/>
          <w:b/>
        </w:rPr>
        <w:tab/>
      </w:r>
      <w:r w:rsidR="00C96553" w:rsidRPr="00AD2A87">
        <w:rPr>
          <w:rFonts w:ascii="Arial" w:hAnsi="Arial" w:cs="Arial"/>
          <w:b/>
          <w:u w:val="single"/>
        </w:rPr>
        <w:t>FINANCE UPDATE</w:t>
      </w:r>
    </w:p>
    <w:p w14:paraId="1C85EDAD" w14:textId="1F641039" w:rsidR="00625547" w:rsidRDefault="00625547" w:rsidP="00625547">
      <w:pPr>
        <w:pStyle w:val="NoSpacing"/>
        <w:ind w:left="720"/>
        <w:jc w:val="both"/>
        <w:rPr>
          <w:rFonts w:ascii="Arial" w:hAnsi="Arial" w:cs="Arial"/>
        </w:rPr>
      </w:pPr>
      <w:r w:rsidRPr="00625547">
        <w:rPr>
          <w:rFonts w:ascii="Arial" w:hAnsi="Arial" w:cs="Arial"/>
        </w:rPr>
        <w:t>Trustees were directed to the Financial Monitoring Report for spring term 2020/21. DS reported that</w:t>
      </w:r>
      <w:r w:rsidRPr="00625547">
        <w:rPr>
          <w:rFonts w:ascii="Arial" w:hAnsi="Arial" w:cs="Arial"/>
        </w:rPr>
        <w:t xml:space="preserve"> Trust </w:t>
      </w:r>
      <w:r w:rsidRPr="00625547">
        <w:rPr>
          <w:rFonts w:ascii="Arial" w:hAnsi="Arial" w:cs="Arial"/>
        </w:rPr>
        <w:t>wa</w:t>
      </w:r>
      <w:r w:rsidRPr="00625547">
        <w:rPr>
          <w:rFonts w:ascii="Arial" w:hAnsi="Arial" w:cs="Arial"/>
        </w:rPr>
        <w:t xml:space="preserve">s currently anticipating a significant deficit totalling £298,000, which </w:t>
      </w:r>
      <w:r w:rsidRPr="00625547">
        <w:rPr>
          <w:rFonts w:ascii="Arial" w:hAnsi="Arial" w:cs="Arial"/>
        </w:rPr>
        <w:t>wa</w:t>
      </w:r>
      <w:r w:rsidRPr="00625547">
        <w:rPr>
          <w:rFonts w:ascii="Arial" w:hAnsi="Arial" w:cs="Arial"/>
        </w:rPr>
        <w:t xml:space="preserve">s an adverse variance of £548,000 from the budget. </w:t>
      </w:r>
      <w:r w:rsidRPr="00625547">
        <w:rPr>
          <w:rFonts w:ascii="Arial" w:hAnsi="Arial" w:cs="Arial"/>
        </w:rPr>
        <w:t xml:space="preserve">However, this </w:t>
      </w:r>
      <w:r w:rsidRPr="00625547">
        <w:rPr>
          <w:rFonts w:ascii="Arial" w:hAnsi="Arial" w:cs="Arial"/>
        </w:rPr>
        <w:t>position d</w:t>
      </w:r>
      <w:r w:rsidRPr="00625547">
        <w:rPr>
          <w:rFonts w:ascii="Arial" w:hAnsi="Arial" w:cs="Arial"/>
        </w:rPr>
        <w:t xml:space="preserve">id not </w:t>
      </w:r>
      <w:r w:rsidRPr="00625547">
        <w:rPr>
          <w:rFonts w:ascii="Arial" w:hAnsi="Arial" w:cs="Arial"/>
        </w:rPr>
        <w:t>include the</w:t>
      </w:r>
      <w:r w:rsidRPr="00625547">
        <w:rPr>
          <w:rFonts w:ascii="Arial" w:hAnsi="Arial" w:cs="Arial"/>
        </w:rPr>
        <w:t xml:space="preserve"> </w:t>
      </w:r>
      <w:r w:rsidRPr="00625547">
        <w:rPr>
          <w:rFonts w:ascii="Arial" w:hAnsi="Arial" w:cs="Arial"/>
        </w:rPr>
        <w:t xml:space="preserve">funding from the ESFA in January 2021 and therefore it </w:t>
      </w:r>
      <w:r w:rsidR="0086246C">
        <w:rPr>
          <w:rFonts w:ascii="Arial" w:hAnsi="Arial" w:cs="Arial"/>
        </w:rPr>
        <w:t>wa</w:t>
      </w:r>
      <w:r w:rsidRPr="00625547">
        <w:rPr>
          <w:rFonts w:ascii="Arial" w:hAnsi="Arial" w:cs="Arial"/>
        </w:rPr>
        <w:t>s anticipated that the Trust w</w:t>
      </w:r>
      <w:r w:rsidRPr="00625547">
        <w:rPr>
          <w:rFonts w:ascii="Arial" w:hAnsi="Arial" w:cs="Arial"/>
        </w:rPr>
        <w:t>ould</w:t>
      </w:r>
      <w:r w:rsidRPr="00625547">
        <w:rPr>
          <w:rFonts w:ascii="Arial" w:hAnsi="Arial" w:cs="Arial"/>
        </w:rPr>
        <w:t xml:space="preserve"> reflect a balanced position by the end of the year</w:t>
      </w:r>
      <w:r>
        <w:rPr>
          <w:rFonts w:ascii="Arial" w:hAnsi="Arial" w:cs="Arial"/>
        </w:rPr>
        <w:t xml:space="preserve"> due to the actions taken within the Savings Programme</w:t>
      </w:r>
      <w:r w:rsidRPr="00625547">
        <w:rPr>
          <w:rFonts w:ascii="Arial" w:hAnsi="Arial" w:cs="Arial"/>
        </w:rPr>
        <w:t>.</w:t>
      </w:r>
      <w:r>
        <w:rPr>
          <w:rFonts w:ascii="Arial" w:hAnsi="Arial" w:cs="Arial"/>
        </w:rPr>
        <w:t xml:space="preserve"> </w:t>
      </w:r>
    </w:p>
    <w:p w14:paraId="216BE449" w14:textId="43218662" w:rsidR="00625547" w:rsidRPr="00625547" w:rsidRDefault="00625547" w:rsidP="00625547">
      <w:pPr>
        <w:pStyle w:val="NoSpacing"/>
        <w:ind w:left="720"/>
        <w:jc w:val="both"/>
        <w:rPr>
          <w:rFonts w:ascii="Arial" w:hAnsi="Arial" w:cs="Arial"/>
        </w:rPr>
      </w:pPr>
    </w:p>
    <w:p w14:paraId="782D2A7A" w14:textId="0EB07AA1" w:rsidR="00625547" w:rsidRDefault="00625547" w:rsidP="00625547">
      <w:pPr>
        <w:pStyle w:val="NoSpacing"/>
        <w:ind w:left="720"/>
        <w:jc w:val="both"/>
        <w:rPr>
          <w:rFonts w:ascii="Arial" w:hAnsi="Arial" w:cs="Arial"/>
        </w:rPr>
      </w:pPr>
      <w:r w:rsidRPr="00625547">
        <w:rPr>
          <w:rFonts w:ascii="Arial" w:hAnsi="Arial" w:cs="Arial"/>
        </w:rPr>
        <w:t>Trustees were informed that the Lo</w:t>
      </w:r>
      <w:r w:rsidRPr="00625547">
        <w:rPr>
          <w:rFonts w:ascii="Arial" w:hAnsi="Arial" w:cs="Arial"/>
        </w:rPr>
        <w:t xml:space="preserve">cal </w:t>
      </w:r>
      <w:r w:rsidRPr="00625547">
        <w:rPr>
          <w:rFonts w:ascii="Arial" w:hAnsi="Arial" w:cs="Arial"/>
        </w:rPr>
        <w:t>A</w:t>
      </w:r>
      <w:r w:rsidRPr="00625547">
        <w:rPr>
          <w:rFonts w:ascii="Arial" w:hAnsi="Arial" w:cs="Arial"/>
        </w:rPr>
        <w:t>uthority</w:t>
      </w:r>
      <w:r w:rsidRPr="00625547">
        <w:rPr>
          <w:rFonts w:ascii="Arial" w:hAnsi="Arial" w:cs="Arial"/>
        </w:rPr>
        <w:t xml:space="preserve"> had</w:t>
      </w:r>
      <w:r w:rsidRPr="00625547">
        <w:rPr>
          <w:rFonts w:ascii="Arial" w:hAnsi="Arial" w:cs="Arial"/>
        </w:rPr>
        <w:t xml:space="preserve"> agreed to fund the Trust </w:t>
      </w:r>
      <w:r w:rsidR="00FF4F7C" w:rsidRPr="00625547">
        <w:rPr>
          <w:rFonts w:ascii="Arial" w:hAnsi="Arial" w:cs="Arial"/>
        </w:rPr>
        <w:t>based on</w:t>
      </w:r>
      <w:r w:rsidRPr="00625547">
        <w:rPr>
          <w:rFonts w:ascii="Arial" w:hAnsi="Arial" w:cs="Arial"/>
        </w:rPr>
        <w:t xml:space="preserve"> 169 places for the period of January to March</w:t>
      </w:r>
      <w:r w:rsidRPr="00625547">
        <w:rPr>
          <w:rFonts w:ascii="Arial" w:hAnsi="Arial" w:cs="Arial"/>
        </w:rPr>
        <w:t xml:space="preserve"> in line with the </w:t>
      </w:r>
      <w:r w:rsidRPr="00625547">
        <w:rPr>
          <w:rFonts w:ascii="Arial" w:hAnsi="Arial" w:cs="Arial"/>
        </w:rPr>
        <w:t xml:space="preserve">guidance </w:t>
      </w:r>
      <w:r w:rsidRPr="00625547">
        <w:rPr>
          <w:rFonts w:ascii="Arial" w:hAnsi="Arial" w:cs="Arial"/>
        </w:rPr>
        <w:t>issue</w:t>
      </w:r>
      <w:r w:rsidR="0086246C">
        <w:rPr>
          <w:rFonts w:ascii="Arial" w:hAnsi="Arial" w:cs="Arial"/>
        </w:rPr>
        <w:t>d</w:t>
      </w:r>
      <w:r w:rsidRPr="00625547">
        <w:rPr>
          <w:rFonts w:ascii="Arial" w:hAnsi="Arial" w:cs="Arial"/>
        </w:rPr>
        <w:t xml:space="preserve"> </w:t>
      </w:r>
      <w:r w:rsidRPr="00625547">
        <w:rPr>
          <w:rFonts w:ascii="Arial" w:hAnsi="Arial" w:cs="Arial"/>
        </w:rPr>
        <w:t>to commissioners</w:t>
      </w:r>
      <w:r w:rsidRPr="00625547">
        <w:rPr>
          <w:rFonts w:ascii="Arial" w:hAnsi="Arial" w:cs="Arial"/>
        </w:rPr>
        <w:t xml:space="preserve"> in January 2021</w:t>
      </w:r>
      <w:r w:rsidRPr="00625547">
        <w:rPr>
          <w:rFonts w:ascii="Arial" w:hAnsi="Arial" w:cs="Arial"/>
        </w:rPr>
        <w:t xml:space="preserve"> that Alternative Provision should be funded </w:t>
      </w:r>
      <w:r w:rsidR="00FF4F7C" w:rsidRPr="00625547">
        <w:rPr>
          <w:rFonts w:ascii="Arial" w:hAnsi="Arial" w:cs="Arial"/>
        </w:rPr>
        <w:t>based on</w:t>
      </w:r>
      <w:r w:rsidRPr="00625547">
        <w:rPr>
          <w:rFonts w:ascii="Arial" w:hAnsi="Arial" w:cs="Arial"/>
        </w:rPr>
        <w:t xml:space="preserve"> previous commissioning patterns. </w:t>
      </w:r>
      <w:r w:rsidRPr="00625547">
        <w:rPr>
          <w:rFonts w:ascii="Arial" w:hAnsi="Arial" w:cs="Arial"/>
        </w:rPr>
        <w:t>DS reported that this had</w:t>
      </w:r>
      <w:r w:rsidRPr="00625547">
        <w:rPr>
          <w:rFonts w:ascii="Arial" w:hAnsi="Arial" w:cs="Arial"/>
        </w:rPr>
        <w:t xml:space="preserve"> resulted in increased income of £123,000 from the income that would have been received if based on actual pupil numbers.</w:t>
      </w:r>
    </w:p>
    <w:p w14:paraId="6D4031B2" w14:textId="52BF6509" w:rsidR="00625547" w:rsidRDefault="00625547" w:rsidP="00625547">
      <w:pPr>
        <w:pStyle w:val="NoSpacing"/>
        <w:ind w:left="720"/>
        <w:jc w:val="both"/>
        <w:rPr>
          <w:rFonts w:ascii="Arial" w:hAnsi="Arial" w:cs="Arial"/>
        </w:rPr>
      </w:pPr>
    </w:p>
    <w:p w14:paraId="1393EF5A" w14:textId="080E741F" w:rsidR="00625547" w:rsidRDefault="00625547" w:rsidP="00625547">
      <w:pPr>
        <w:pStyle w:val="NoSpacing"/>
        <w:ind w:left="720"/>
        <w:jc w:val="both"/>
        <w:rPr>
          <w:rFonts w:ascii="Arial" w:hAnsi="Arial" w:cs="Arial"/>
        </w:rPr>
      </w:pPr>
      <w:r w:rsidRPr="0086246C">
        <w:rPr>
          <w:rFonts w:ascii="Arial" w:hAnsi="Arial" w:cs="Arial"/>
          <w:shd w:val="clear" w:color="auto" w:fill="DEEAF6" w:themeFill="accent1" w:themeFillTint="33"/>
        </w:rPr>
        <w:t>In response to questions DS reported that he had not projected for any additional pupils and staffing would need to be increased on a temporary basis using agency staff as pupil numbers increased</w:t>
      </w:r>
      <w:r>
        <w:rPr>
          <w:rFonts w:ascii="Arial" w:hAnsi="Arial" w:cs="Arial"/>
        </w:rPr>
        <w:t xml:space="preserve">. </w:t>
      </w:r>
    </w:p>
    <w:p w14:paraId="2D8975EC" w14:textId="7D6A78B8" w:rsidR="00625547" w:rsidRDefault="00625547" w:rsidP="00625547">
      <w:pPr>
        <w:pStyle w:val="NoSpacing"/>
        <w:ind w:left="720"/>
        <w:jc w:val="both"/>
        <w:rPr>
          <w:rFonts w:ascii="Arial" w:hAnsi="Arial" w:cs="Arial"/>
        </w:rPr>
      </w:pPr>
    </w:p>
    <w:p w14:paraId="617F4B33" w14:textId="77777777" w:rsidR="00263086" w:rsidRPr="0086246C" w:rsidRDefault="00625547" w:rsidP="00625547">
      <w:pPr>
        <w:pStyle w:val="NoSpacing"/>
        <w:ind w:left="720"/>
        <w:jc w:val="both"/>
        <w:rPr>
          <w:rFonts w:ascii="Arial" w:hAnsi="Arial" w:cs="Arial"/>
        </w:rPr>
      </w:pPr>
      <w:r w:rsidRPr="0086246C">
        <w:rPr>
          <w:rFonts w:ascii="Arial" w:hAnsi="Arial" w:cs="Arial"/>
        </w:rPr>
        <w:t>DS provided an update on the</w:t>
      </w:r>
      <w:r w:rsidRPr="0086246C">
        <w:rPr>
          <w:rFonts w:ascii="Arial" w:hAnsi="Arial" w:cs="Arial"/>
        </w:rPr>
        <w:t xml:space="preserve"> proposal to work with AA Projects to submit bids to the Capital Infrastructure Fund</w:t>
      </w:r>
      <w:r w:rsidRPr="0086246C">
        <w:rPr>
          <w:rFonts w:ascii="Arial" w:hAnsi="Arial" w:cs="Arial"/>
        </w:rPr>
        <w:t>, as agreed by the</w:t>
      </w:r>
      <w:r w:rsidRPr="0086246C">
        <w:rPr>
          <w:rFonts w:ascii="Arial" w:hAnsi="Arial" w:cs="Arial"/>
        </w:rPr>
        <w:t xml:space="preserve"> Finance &amp; Resources Committee </w:t>
      </w:r>
      <w:r w:rsidRPr="0086246C">
        <w:rPr>
          <w:rFonts w:ascii="Arial" w:hAnsi="Arial" w:cs="Arial"/>
        </w:rPr>
        <w:t xml:space="preserve">at their spring term meeting. </w:t>
      </w:r>
    </w:p>
    <w:p w14:paraId="7CF29E61" w14:textId="77777777" w:rsidR="00263086" w:rsidRDefault="00263086" w:rsidP="00625547">
      <w:pPr>
        <w:pStyle w:val="NoSpacing"/>
        <w:ind w:left="720"/>
        <w:jc w:val="both"/>
      </w:pPr>
    </w:p>
    <w:p w14:paraId="6316D7E8" w14:textId="00A0FECB" w:rsidR="00263086" w:rsidRPr="00263086" w:rsidRDefault="00263086" w:rsidP="00625547">
      <w:pPr>
        <w:pStyle w:val="NoSpacing"/>
        <w:ind w:left="720"/>
        <w:jc w:val="both"/>
        <w:rPr>
          <w:rFonts w:ascii="Arial" w:hAnsi="Arial" w:cs="Arial"/>
        </w:rPr>
      </w:pPr>
      <w:r w:rsidRPr="00263086">
        <w:rPr>
          <w:rFonts w:ascii="Arial" w:hAnsi="Arial" w:cs="Arial"/>
        </w:rPr>
        <w:t>DS advised that the</w:t>
      </w:r>
      <w:r w:rsidR="0086246C">
        <w:rPr>
          <w:rFonts w:ascii="Arial" w:hAnsi="Arial" w:cs="Arial"/>
        </w:rPr>
        <w:t xml:space="preserve"> cashflow position was much more positive and the </w:t>
      </w:r>
      <w:r w:rsidRPr="00263086">
        <w:rPr>
          <w:rFonts w:ascii="Arial" w:hAnsi="Arial" w:cs="Arial"/>
        </w:rPr>
        <w:t xml:space="preserve">additional </w:t>
      </w:r>
      <w:r w:rsidR="0086246C">
        <w:rPr>
          <w:rFonts w:ascii="Arial" w:hAnsi="Arial" w:cs="Arial"/>
        </w:rPr>
        <w:t xml:space="preserve">ESFA </w:t>
      </w:r>
      <w:r w:rsidRPr="00263086">
        <w:rPr>
          <w:rFonts w:ascii="Arial" w:hAnsi="Arial" w:cs="Arial"/>
        </w:rPr>
        <w:t>funds were</w:t>
      </w:r>
      <w:r w:rsidR="0086246C">
        <w:rPr>
          <w:rFonts w:ascii="Arial" w:hAnsi="Arial" w:cs="Arial"/>
        </w:rPr>
        <w:t xml:space="preserve"> currently</w:t>
      </w:r>
      <w:r w:rsidRPr="00263086">
        <w:rPr>
          <w:rFonts w:ascii="Arial" w:hAnsi="Arial" w:cs="Arial"/>
        </w:rPr>
        <w:t xml:space="preserve"> not expected to be needed</w:t>
      </w:r>
      <w:r w:rsidR="0086246C">
        <w:rPr>
          <w:rFonts w:ascii="Arial" w:hAnsi="Arial" w:cs="Arial"/>
        </w:rPr>
        <w:t>, although this position would continue to be closely monitored as would the</w:t>
      </w:r>
      <w:r w:rsidRPr="00263086">
        <w:rPr>
          <w:rFonts w:ascii="Arial" w:hAnsi="Arial" w:cs="Arial"/>
        </w:rPr>
        <w:t xml:space="preserve"> Park School referrals </w:t>
      </w:r>
      <w:r w:rsidR="0086246C">
        <w:rPr>
          <w:rFonts w:ascii="Arial" w:hAnsi="Arial" w:cs="Arial"/>
        </w:rPr>
        <w:t>discussed earlier in the meeting.</w:t>
      </w:r>
      <w:r w:rsidRPr="00263086">
        <w:rPr>
          <w:rFonts w:ascii="Arial" w:hAnsi="Arial" w:cs="Arial"/>
        </w:rPr>
        <w:t xml:space="preserve"> </w:t>
      </w:r>
    </w:p>
    <w:p w14:paraId="1FC94872" w14:textId="77777777" w:rsidR="00263086" w:rsidRPr="00263086" w:rsidRDefault="00263086" w:rsidP="00625547">
      <w:pPr>
        <w:pStyle w:val="NoSpacing"/>
        <w:ind w:left="720"/>
        <w:jc w:val="both"/>
        <w:rPr>
          <w:rFonts w:ascii="Arial" w:hAnsi="Arial" w:cs="Arial"/>
        </w:rPr>
      </w:pPr>
    </w:p>
    <w:p w14:paraId="0AB8B60E" w14:textId="3D342835" w:rsidR="00625547" w:rsidRPr="00625547" w:rsidRDefault="00263086" w:rsidP="00625547">
      <w:pPr>
        <w:pStyle w:val="NoSpacing"/>
        <w:ind w:left="720"/>
        <w:jc w:val="both"/>
        <w:rPr>
          <w:rFonts w:ascii="Arial" w:hAnsi="Arial" w:cs="Arial"/>
        </w:rPr>
      </w:pPr>
      <w:r w:rsidRPr="00263086">
        <w:rPr>
          <w:rFonts w:ascii="Arial" w:hAnsi="Arial" w:cs="Arial"/>
        </w:rPr>
        <w:lastRenderedPageBreak/>
        <w:t xml:space="preserve">Trustees were directed to the Three-Year Forecast, which showed surpluses over the next three years. </w:t>
      </w:r>
      <w:r w:rsidR="00077975" w:rsidRPr="0086246C">
        <w:rPr>
          <w:rFonts w:ascii="Arial" w:hAnsi="Arial" w:cs="Arial"/>
          <w:shd w:val="clear" w:color="auto" w:fill="DEEAF6" w:themeFill="accent1" w:themeFillTint="33"/>
        </w:rPr>
        <w:t>KD asked DS if he anticipated the outturn position to improve further.</w:t>
      </w:r>
      <w:r w:rsidR="00077975">
        <w:rPr>
          <w:rFonts w:ascii="Arial" w:hAnsi="Arial" w:cs="Arial"/>
        </w:rPr>
        <w:t xml:space="preserve"> DS stated that he did expect the position to improve further</w:t>
      </w:r>
      <w:r w:rsidR="0086246C">
        <w:rPr>
          <w:rFonts w:ascii="Arial" w:hAnsi="Arial" w:cs="Arial"/>
        </w:rPr>
        <w:t xml:space="preserve"> as th</w:t>
      </w:r>
      <w:r w:rsidR="00077975">
        <w:rPr>
          <w:rFonts w:ascii="Arial" w:hAnsi="Arial" w:cs="Arial"/>
        </w:rPr>
        <w:t>e figures did not reflect new pupil numbers</w:t>
      </w:r>
      <w:r w:rsidR="007F0D8A">
        <w:rPr>
          <w:rFonts w:ascii="Arial" w:hAnsi="Arial" w:cs="Arial"/>
        </w:rPr>
        <w:t xml:space="preserve"> or the growth strategy</w:t>
      </w:r>
      <w:r w:rsidR="0086246C">
        <w:rPr>
          <w:rFonts w:ascii="Arial" w:hAnsi="Arial" w:cs="Arial"/>
        </w:rPr>
        <w:t xml:space="preserve">. </w:t>
      </w:r>
    </w:p>
    <w:p w14:paraId="4D99A476" w14:textId="77777777" w:rsidR="00625547" w:rsidRPr="00AD2A87" w:rsidRDefault="00625547" w:rsidP="00D36303">
      <w:pPr>
        <w:pStyle w:val="NoSpacing"/>
        <w:rPr>
          <w:rFonts w:ascii="Arial" w:hAnsi="Arial" w:cs="Arial"/>
        </w:rPr>
      </w:pPr>
    </w:p>
    <w:p w14:paraId="13800D3E" w14:textId="534FB282" w:rsidR="00DD3F43" w:rsidRPr="00AD2A87" w:rsidRDefault="00DD3F43" w:rsidP="001C03F5">
      <w:pPr>
        <w:pStyle w:val="NoSpacing"/>
        <w:ind w:left="2160" w:hanging="1440"/>
        <w:jc w:val="both"/>
        <w:rPr>
          <w:rFonts w:ascii="Arial" w:hAnsi="Arial" w:cs="Arial"/>
        </w:rPr>
      </w:pPr>
      <w:r w:rsidRPr="00AD2A87">
        <w:rPr>
          <w:rFonts w:ascii="Arial" w:hAnsi="Arial" w:cs="Arial"/>
          <w:b/>
          <w:bCs/>
        </w:rPr>
        <w:t>Agreed:</w:t>
      </w:r>
      <w:r w:rsidR="001C03F5" w:rsidRPr="00AD2A87">
        <w:rPr>
          <w:rFonts w:ascii="Arial" w:hAnsi="Arial" w:cs="Arial"/>
          <w:b/>
          <w:bCs/>
        </w:rPr>
        <w:tab/>
      </w:r>
      <w:r w:rsidRPr="00AD2A87">
        <w:rPr>
          <w:rFonts w:ascii="Arial" w:hAnsi="Arial" w:cs="Arial"/>
        </w:rPr>
        <w:t xml:space="preserve">That the Financial </w:t>
      </w:r>
      <w:r w:rsidR="00D36303" w:rsidRPr="00AD2A87">
        <w:rPr>
          <w:rFonts w:ascii="Arial" w:hAnsi="Arial" w:cs="Arial"/>
        </w:rPr>
        <w:t xml:space="preserve">Monitoring Report </w:t>
      </w:r>
      <w:r w:rsidR="00077975">
        <w:rPr>
          <w:rFonts w:ascii="Arial" w:hAnsi="Arial" w:cs="Arial"/>
        </w:rPr>
        <w:t xml:space="preserve">Spring Term </w:t>
      </w:r>
      <w:r w:rsidR="00D36303" w:rsidRPr="00AD2A87">
        <w:rPr>
          <w:rFonts w:ascii="Arial" w:hAnsi="Arial" w:cs="Arial"/>
        </w:rPr>
        <w:t xml:space="preserve">2020/21 </w:t>
      </w:r>
      <w:r w:rsidRPr="00AD2A87">
        <w:rPr>
          <w:rFonts w:ascii="Arial" w:hAnsi="Arial" w:cs="Arial"/>
        </w:rPr>
        <w:t>be received and noted</w:t>
      </w:r>
    </w:p>
    <w:p w14:paraId="6D3FF2A6" w14:textId="77777777" w:rsidR="001C03F5" w:rsidRPr="00AD2A87" w:rsidRDefault="001C03F5" w:rsidP="001C03F5">
      <w:pPr>
        <w:pStyle w:val="NoSpacing"/>
        <w:rPr>
          <w:rFonts w:ascii="Arial" w:hAnsi="Arial" w:cs="Arial"/>
          <w:b/>
        </w:rPr>
      </w:pPr>
    </w:p>
    <w:p w14:paraId="278DB3B5" w14:textId="5B9D3F75" w:rsidR="00B72EE5" w:rsidRPr="00AD2A87" w:rsidRDefault="00FC4A09" w:rsidP="001C03F5">
      <w:pPr>
        <w:pStyle w:val="NoSpacing"/>
        <w:rPr>
          <w:rFonts w:ascii="Arial" w:hAnsi="Arial" w:cs="Arial"/>
          <w:b/>
          <w:u w:val="single"/>
        </w:rPr>
      </w:pPr>
      <w:r w:rsidRPr="00AD2A87">
        <w:rPr>
          <w:rFonts w:ascii="Arial" w:hAnsi="Arial" w:cs="Arial"/>
          <w:b/>
        </w:rPr>
        <w:t>8</w:t>
      </w:r>
      <w:r w:rsidR="006B089B" w:rsidRPr="00AD2A87">
        <w:rPr>
          <w:rFonts w:ascii="Arial" w:hAnsi="Arial" w:cs="Arial"/>
          <w:b/>
        </w:rPr>
        <w:t>.</w:t>
      </w:r>
      <w:r w:rsidR="006B089B" w:rsidRPr="00AD2A87">
        <w:rPr>
          <w:rFonts w:ascii="Arial" w:hAnsi="Arial" w:cs="Arial"/>
          <w:b/>
        </w:rPr>
        <w:tab/>
      </w:r>
      <w:r w:rsidR="00077975">
        <w:rPr>
          <w:rFonts w:ascii="Arial" w:hAnsi="Arial" w:cs="Arial"/>
          <w:b/>
          <w:u w:val="single"/>
        </w:rPr>
        <w:t>POLICY APPROVAL</w:t>
      </w:r>
    </w:p>
    <w:p w14:paraId="71B84D23" w14:textId="77777777" w:rsidR="001C03F5" w:rsidRPr="00AD2A87" w:rsidRDefault="001C03F5" w:rsidP="001C03F5">
      <w:pPr>
        <w:pStyle w:val="NoSpacing"/>
        <w:rPr>
          <w:rFonts w:ascii="Arial" w:hAnsi="Arial" w:cs="Arial"/>
          <w:b/>
        </w:rPr>
      </w:pPr>
    </w:p>
    <w:p w14:paraId="549DF5F2" w14:textId="56F7EB14" w:rsidR="00FC4A09" w:rsidRPr="00AD2A87" w:rsidRDefault="00FC4A09" w:rsidP="00A06567">
      <w:pPr>
        <w:ind w:left="720" w:hanging="720"/>
        <w:jc w:val="both"/>
        <w:rPr>
          <w:rFonts w:ascii="Arial" w:hAnsi="Arial" w:cs="Arial"/>
          <w:bCs/>
        </w:rPr>
      </w:pPr>
      <w:r w:rsidRPr="00AD2A87">
        <w:rPr>
          <w:rFonts w:ascii="Arial" w:hAnsi="Arial" w:cs="Arial"/>
          <w:bCs/>
        </w:rPr>
        <w:tab/>
        <w:t>The following policies had been uploaded to the Governance Gateway:</w:t>
      </w:r>
    </w:p>
    <w:p w14:paraId="7037D517" w14:textId="624AF16A" w:rsidR="00FC4A09" w:rsidRPr="00AD2A87" w:rsidRDefault="00077975" w:rsidP="00FC4A09">
      <w:pPr>
        <w:pStyle w:val="ListParagraph"/>
        <w:numPr>
          <w:ilvl w:val="0"/>
          <w:numId w:val="39"/>
        </w:numPr>
        <w:tabs>
          <w:tab w:val="left" w:pos="720"/>
        </w:tabs>
        <w:spacing w:after="0" w:line="264" w:lineRule="auto"/>
        <w:rPr>
          <w:rFonts w:ascii="Arial" w:hAnsi="Arial" w:cs="Arial"/>
        </w:rPr>
      </w:pPr>
      <w:r>
        <w:rPr>
          <w:rFonts w:ascii="Arial" w:hAnsi="Arial" w:cs="Arial"/>
        </w:rPr>
        <w:t>Data Protection</w:t>
      </w:r>
    </w:p>
    <w:p w14:paraId="28F6C6C0" w14:textId="188C585C" w:rsidR="00FC4A09" w:rsidRDefault="00077975" w:rsidP="00FC4A09">
      <w:pPr>
        <w:pStyle w:val="ListParagraph"/>
        <w:numPr>
          <w:ilvl w:val="0"/>
          <w:numId w:val="39"/>
        </w:numPr>
        <w:tabs>
          <w:tab w:val="left" w:pos="720"/>
        </w:tabs>
        <w:spacing w:after="0" w:line="264" w:lineRule="auto"/>
        <w:rPr>
          <w:rFonts w:ascii="Arial" w:hAnsi="Arial" w:cs="Arial"/>
        </w:rPr>
      </w:pPr>
      <w:r>
        <w:rPr>
          <w:rFonts w:ascii="Arial" w:hAnsi="Arial" w:cs="Arial"/>
        </w:rPr>
        <w:t>Complaints Policy</w:t>
      </w:r>
    </w:p>
    <w:p w14:paraId="5B268289" w14:textId="1C48FF55" w:rsidR="00077975" w:rsidRPr="00AD2A87" w:rsidRDefault="00077975" w:rsidP="00FC4A09">
      <w:pPr>
        <w:pStyle w:val="ListParagraph"/>
        <w:numPr>
          <w:ilvl w:val="0"/>
          <w:numId w:val="39"/>
        </w:numPr>
        <w:tabs>
          <w:tab w:val="left" w:pos="720"/>
        </w:tabs>
        <w:spacing w:after="0" w:line="264" w:lineRule="auto"/>
        <w:rPr>
          <w:rFonts w:ascii="Arial" w:hAnsi="Arial" w:cs="Arial"/>
        </w:rPr>
      </w:pPr>
      <w:r>
        <w:rPr>
          <w:rFonts w:ascii="Arial" w:hAnsi="Arial" w:cs="Arial"/>
        </w:rPr>
        <w:t>Grievance, Bullying &amp; Harassment Policy</w:t>
      </w:r>
    </w:p>
    <w:p w14:paraId="1E336AAD" w14:textId="7C3A581D" w:rsidR="00FC4A09" w:rsidRPr="00AD2A87" w:rsidRDefault="00077975" w:rsidP="00FC4A09">
      <w:pPr>
        <w:pStyle w:val="ListParagraph"/>
        <w:numPr>
          <w:ilvl w:val="0"/>
          <w:numId w:val="39"/>
        </w:numPr>
        <w:tabs>
          <w:tab w:val="left" w:pos="720"/>
        </w:tabs>
        <w:spacing w:after="0" w:line="264" w:lineRule="auto"/>
        <w:rPr>
          <w:rFonts w:ascii="Arial" w:hAnsi="Arial" w:cs="Arial"/>
        </w:rPr>
      </w:pPr>
      <w:r>
        <w:rPr>
          <w:rFonts w:ascii="Arial" w:hAnsi="Arial" w:cs="Arial"/>
        </w:rPr>
        <w:t>Designated Teacher Policy for Looked After Children</w:t>
      </w:r>
    </w:p>
    <w:p w14:paraId="106C17E7" w14:textId="77777777" w:rsidR="00FC4A09" w:rsidRPr="00AD2A87" w:rsidRDefault="00FC4A09" w:rsidP="00FC4A09">
      <w:pPr>
        <w:pStyle w:val="NoSpacing"/>
        <w:rPr>
          <w:rFonts w:ascii="Arial" w:hAnsi="Arial" w:cs="Arial"/>
        </w:rPr>
      </w:pPr>
    </w:p>
    <w:p w14:paraId="4456E719" w14:textId="45FB1F28" w:rsidR="00FC4A09" w:rsidRPr="00AD2A87" w:rsidRDefault="00077975" w:rsidP="00FC4A09">
      <w:pPr>
        <w:pStyle w:val="NoSpacing"/>
        <w:ind w:left="720"/>
        <w:jc w:val="both"/>
        <w:rPr>
          <w:rFonts w:ascii="Arial" w:hAnsi="Arial" w:cs="Arial"/>
        </w:rPr>
      </w:pPr>
      <w:r>
        <w:rPr>
          <w:rFonts w:ascii="Arial" w:hAnsi="Arial" w:cs="Arial"/>
        </w:rPr>
        <w:t>RL reported that the policies had been reviewed via the policy a</w:t>
      </w:r>
      <w:r w:rsidR="00556977">
        <w:rPr>
          <w:rFonts w:ascii="Arial" w:hAnsi="Arial" w:cs="Arial"/>
        </w:rPr>
        <w:t xml:space="preserve">pproval schedule, </w:t>
      </w:r>
      <w:r w:rsidR="007F0D8A">
        <w:rPr>
          <w:rFonts w:ascii="Arial" w:hAnsi="Arial" w:cs="Arial"/>
        </w:rPr>
        <w:t xml:space="preserve">which had been </w:t>
      </w:r>
      <w:r w:rsidR="00556977">
        <w:rPr>
          <w:rFonts w:ascii="Arial" w:hAnsi="Arial" w:cs="Arial"/>
        </w:rPr>
        <w:t>agreed at the Risk &amp; Audit Committee meeting held on Friday 19 March 2021.</w:t>
      </w:r>
    </w:p>
    <w:p w14:paraId="3EAE9B4D" w14:textId="4B88AC4B" w:rsidR="00FC4A09" w:rsidRPr="00AD2A87" w:rsidRDefault="00FC4A09" w:rsidP="00FC4A09">
      <w:pPr>
        <w:pStyle w:val="NoSpacing"/>
        <w:ind w:left="720"/>
        <w:jc w:val="both"/>
        <w:rPr>
          <w:rFonts w:ascii="Arial" w:hAnsi="Arial" w:cs="Arial"/>
        </w:rPr>
      </w:pPr>
    </w:p>
    <w:p w14:paraId="5546927C" w14:textId="11FF0A83" w:rsidR="00FC4A09" w:rsidRDefault="00FC4A09" w:rsidP="001C03F5">
      <w:pPr>
        <w:pStyle w:val="NoSpacing"/>
        <w:ind w:left="2160" w:hanging="1440"/>
        <w:jc w:val="both"/>
        <w:rPr>
          <w:rFonts w:ascii="Arial" w:hAnsi="Arial" w:cs="Arial"/>
        </w:rPr>
      </w:pPr>
      <w:r w:rsidRPr="00AD2A87">
        <w:rPr>
          <w:rFonts w:ascii="Arial" w:hAnsi="Arial" w:cs="Arial"/>
          <w:b/>
          <w:bCs/>
        </w:rPr>
        <w:t>Agreed:</w:t>
      </w:r>
      <w:r w:rsidR="001C03F5" w:rsidRPr="00AD2A87">
        <w:rPr>
          <w:rFonts w:ascii="Arial" w:hAnsi="Arial" w:cs="Arial"/>
          <w:b/>
          <w:bCs/>
        </w:rPr>
        <w:tab/>
      </w:r>
      <w:r w:rsidRPr="00AD2A87">
        <w:rPr>
          <w:rFonts w:ascii="Arial" w:hAnsi="Arial" w:cs="Arial"/>
        </w:rPr>
        <w:t>To approve and adopt the</w:t>
      </w:r>
      <w:r w:rsidR="00556977">
        <w:rPr>
          <w:rFonts w:ascii="Arial" w:hAnsi="Arial" w:cs="Arial"/>
        </w:rPr>
        <w:t xml:space="preserve"> above listed</w:t>
      </w:r>
      <w:r w:rsidRPr="00AD2A87">
        <w:rPr>
          <w:rFonts w:ascii="Arial" w:hAnsi="Arial" w:cs="Arial"/>
        </w:rPr>
        <w:t xml:space="preserve"> </w:t>
      </w:r>
      <w:r w:rsidR="00556977">
        <w:rPr>
          <w:rFonts w:ascii="Arial" w:hAnsi="Arial" w:cs="Arial"/>
        </w:rPr>
        <w:t>following policies</w:t>
      </w:r>
    </w:p>
    <w:p w14:paraId="207FFA10" w14:textId="68A9006A" w:rsidR="00556977" w:rsidRDefault="00556977" w:rsidP="001C03F5">
      <w:pPr>
        <w:pStyle w:val="NoSpacing"/>
        <w:ind w:left="2160" w:hanging="1440"/>
        <w:jc w:val="both"/>
        <w:rPr>
          <w:rFonts w:ascii="Arial" w:hAnsi="Arial" w:cs="Arial"/>
        </w:rPr>
      </w:pPr>
    </w:p>
    <w:p w14:paraId="1F19881E" w14:textId="47D810EB" w:rsidR="0021063D" w:rsidRDefault="00916617" w:rsidP="00EC7868">
      <w:pPr>
        <w:ind w:left="720" w:hanging="720"/>
        <w:jc w:val="both"/>
        <w:rPr>
          <w:rFonts w:ascii="Arial" w:hAnsi="Arial" w:cs="Arial"/>
          <w:b/>
          <w:bCs/>
          <w:u w:val="single"/>
        </w:rPr>
      </w:pPr>
      <w:r>
        <w:rPr>
          <w:rFonts w:ascii="Arial" w:hAnsi="Arial" w:cs="Arial"/>
          <w:b/>
          <w:bCs/>
        </w:rPr>
        <w:t>9</w:t>
      </w:r>
      <w:r w:rsidR="0021063D" w:rsidRPr="00AD2A87">
        <w:rPr>
          <w:rFonts w:ascii="Arial" w:hAnsi="Arial" w:cs="Arial"/>
          <w:b/>
          <w:bCs/>
        </w:rPr>
        <w:t>.</w:t>
      </w:r>
      <w:r w:rsidR="0021063D" w:rsidRPr="00AD2A87">
        <w:rPr>
          <w:rFonts w:ascii="Arial" w:hAnsi="Arial" w:cs="Arial"/>
          <w:b/>
          <w:bCs/>
        </w:rPr>
        <w:tab/>
      </w:r>
      <w:r w:rsidR="00EC7868">
        <w:rPr>
          <w:rFonts w:ascii="Arial" w:hAnsi="Arial" w:cs="Arial"/>
          <w:b/>
          <w:bCs/>
          <w:u w:val="single"/>
        </w:rPr>
        <w:t>RETIREMENT OF PARK SCHOOL ACADEMY LEAD</w:t>
      </w:r>
    </w:p>
    <w:p w14:paraId="03641DF5" w14:textId="4B0ACFBC" w:rsidR="00EC7868" w:rsidRDefault="00EC7868" w:rsidP="00EC7868">
      <w:pPr>
        <w:ind w:left="720" w:hanging="720"/>
        <w:jc w:val="both"/>
        <w:rPr>
          <w:rFonts w:ascii="Arial" w:hAnsi="Arial" w:cs="Arial"/>
        </w:rPr>
      </w:pPr>
      <w:r>
        <w:rPr>
          <w:rFonts w:ascii="Arial" w:hAnsi="Arial" w:cs="Arial"/>
        </w:rPr>
        <w:tab/>
      </w:r>
      <w:r w:rsidR="0066175C">
        <w:rPr>
          <w:rFonts w:ascii="Arial" w:hAnsi="Arial" w:cs="Arial"/>
        </w:rPr>
        <w:t>PH reported that he had received notification of retirement from the Park School Academy Lead with effect from July 2021. PH reported that he had spoken with the Chair of Trustees about recruiting to the position and it was proposed that the position be advertised internally initially. If the position was not successfully filled, then this would be advertised externally. The proposed recruitment timescales were reported as follows:</w:t>
      </w:r>
    </w:p>
    <w:p w14:paraId="239FF427" w14:textId="3B7F2CA1" w:rsidR="0066175C" w:rsidRDefault="004D6E45" w:rsidP="00EC7868">
      <w:pPr>
        <w:ind w:left="720" w:hanging="720"/>
        <w:jc w:val="both"/>
        <w:rPr>
          <w:rFonts w:ascii="Arial" w:hAnsi="Arial" w:cs="Arial"/>
        </w:rPr>
      </w:pPr>
      <w:r>
        <w:rPr>
          <w:rFonts w:ascii="Arial" w:hAnsi="Arial" w:cs="Arial"/>
        </w:rPr>
        <w:tab/>
        <w:t>Advert placed</w:t>
      </w:r>
      <w:r>
        <w:rPr>
          <w:rFonts w:ascii="Arial" w:hAnsi="Arial" w:cs="Arial"/>
        </w:rPr>
        <w:tab/>
      </w:r>
      <w:r>
        <w:rPr>
          <w:rFonts w:ascii="Arial" w:hAnsi="Arial" w:cs="Arial"/>
        </w:rPr>
        <w:tab/>
        <w:t>31 March 2021</w:t>
      </w:r>
    </w:p>
    <w:p w14:paraId="18E00012" w14:textId="02706A1F" w:rsidR="004D6E45" w:rsidRDefault="004D6E45" w:rsidP="004D6E45">
      <w:pPr>
        <w:ind w:left="720"/>
        <w:jc w:val="both"/>
        <w:rPr>
          <w:rFonts w:ascii="Arial" w:hAnsi="Arial" w:cs="Arial"/>
        </w:rPr>
      </w:pPr>
      <w:r>
        <w:rPr>
          <w:rFonts w:ascii="Arial" w:hAnsi="Arial" w:cs="Arial"/>
        </w:rPr>
        <w:t>Closing date</w:t>
      </w:r>
      <w:r>
        <w:rPr>
          <w:rFonts w:ascii="Arial" w:hAnsi="Arial" w:cs="Arial"/>
        </w:rPr>
        <w:tab/>
      </w:r>
      <w:r>
        <w:rPr>
          <w:rFonts w:ascii="Arial" w:hAnsi="Arial" w:cs="Arial"/>
        </w:rPr>
        <w:tab/>
        <w:t>23 April 2021</w:t>
      </w:r>
    </w:p>
    <w:p w14:paraId="2DA3CBAE" w14:textId="21087EEA" w:rsidR="004D6E45" w:rsidRDefault="004D6E45" w:rsidP="004D6E45">
      <w:pPr>
        <w:ind w:left="720"/>
        <w:jc w:val="both"/>
        <w:rPr>
          <w:rFonts w:ascii="Arial" w:hAnsi="Arial" w:cs="Arial"/>
        </w:rPr>
      </w:pPr>
      <w:r>
        <w:rPr>
          <w:rFonts w:ascii="Arial" w:hAnsi="Arial" w:cs="Arial"/>
        </w:rPr>
        <w:t>Shortlisting</w:t>
      </w:r>
      <w:r>
        <w:rPr>
          <w:rFonts w:ascii="Arial" w:hAnsi="Arial" w:cs="Arial"/>
        </w:rPr>
        <w:tab/>
      </w:r>
      <w:r>
        <w:rPr>
          <w:rFonts w:ascii="Arial" w:hAnsi="Arial" w:cs="Arial"/>
        </w:rPr>
        <w:tab/>
        <w:t>26 April 2021</w:t>
      </w:r>
    </w:p>
    <w:p w14:paraId="5DF999FE" w14:textId="0D1D0FB5" w:rsidR="004D6E45" w:rsidRDefault="004D6E45" w:rsidP="004D6E45">
      <w:pPr>
        <w:ind w:left="720"/>
        <w:jc w:val="both"/>
        <w:rPr>
          <w:rFonts w:ascii="Arial" w:hAnsi="Arial" w:cs="Arial"/>
        </w:rPr>
      </w:pPr>
      <w:r>
        <w:rPr>
          <w:rFonts w:ascii="Arial" w:hAnsi="Arial" w:cs="Arial"/>
        </w:rPr>
        <w:t>Interviews</w:t>
      </w:r>
      <w:r>
        <w:rPr>
          <w:rFonts w:ascii="Arial" w:hAnsi="Arial" w:cs="Arial"/>
        </w:rPr>
        <w:tab/>
      </w:r>
      <w:r>
        <w:rPr>
          <w:rFonts w:ascii="Arial" w:hAnsi="Arial" w:cs="Arial"/>
        </w:rPr>
        <w:tab/>
        <w:t>5 May 2021</w:t>
      </w:r>
    </w:p>
    <w:p w14:paraId="75AFF230" w14:textId="4C2B09E9" w:rsidR="004D6E45" w:rsidRDefault="004D6E45" w:rsidP="007F0D8A">
      <w:pPr>
        <w:shd w:val="clear" w:color="auto" w:fill="DEEAF6" w:themeFill="accent1" w:themeFillTint="33"/>
        <w:ind w:left="720"/>
        <w:jc w:val="both"/>
        <w:rPr>
          <w:rFonts w:ascii="Arial" w:hAnsi="Arial" w:cs="Arial"/>
        </w:rPr>
      </w:pPr>
      <w:r>
        <w:rPr>
          <w:rFonts w:ascii="Arial" w:hAnsi="Arial" w:cs="Arial"/>
        </w:rPr>
        <w:t>In response to questions PH explained that an internal advert would go out to all staff across the Trust. The Chair stated that he felt it was good practice to develop staff internally where possible.</w:t>
      </w:r>
    </w:p>
    <w:p w14:paraId="4D1C202A" w14:textId="79257C6E" w:rsidR="0066175C" w:rsidRDefault="004D6E45" w:rsidP="004D6E45">
      <w:pPr>
        <w:ind w:left="2160" w:hanging="1440"/>
        <w:jc w:val="both"/>
        <w:rPr>
          <w:rFonts w:ascii="Arial" w:hAnsi="Arial" w:cs="Arial"/>
        </w:rPr>
      </w:pPr>
      <w:r w:rsidRPr="004D6E45">
        <w:rPr>
          <w:rFonts w:ascii="Arial" w:hAnsi="Arial" w:cs="Arial"/>
          <w:b/>
          <w:bCs/>
        </w:rPr>
        <w:t>Agreed:</w:t>
      </w:r>
      <w:r>
        <w:rPr>
          <w:rFonts w:ascii="Arial" w:hAnsi="Arial" w:cs="Arial"/>
        </w:rPr>
        <w:tab/>
        <w:t>That that the Academy Lead post at Park School be advertised internally in the first instance</w:t>
      </w:r>
    </w:p>
    <w:p w14:paraId="7EFBF47E" w14:textId="7AC20392" w:rsidR="00A06567" w:rsidRPr="00AD2A87" w:rsidRDefault="00390836" w:rsidP="00A06567">
      <w:pPr>
        <w:ind w:left="720" w:hanging="720"/>
        <w:jc w:val="both"/>
        <w:rPr>
          <w:rFonts w:ascii="Arial" w:hAnsi="Arial" w:cs="Arial"/>
          <w:b/>
        </w:rPr>
      </w:pPr>
      <w:r w:rsidRPr="00AD2A87">
        <w:rPr>
          <w:rFonts w:ascii="Arial" w:hAnsi="Arial" w:cs="Arial"/>
          <w:b/>
        </w:rPr>
        <w:t>1</w:t>
      </w:r>
      <w:r w:rsidR="00916617">
        <w:rPr>
          <w:rFonts w:ascii="Arial" w:hAnsi="Arial" w:cs="Arial"/>
          <w:b/>
        </w:rPr>
        <w:t>0</w:t>
      </w:r>
      <w:r w:rsidR="00A06567" w:rsidRPr="00AD2A87">
        <w:rPr>
          <w:rFonts w:ascii="Arial" w:hAnsi="Arial" w:cs="Arial"/>
          <w:b/>
        </w:rPr>
        <w:t>.</w:t>
      </w:r>
      <w:r w:rsidR="00A06567" w:rsidRPr="00AD2A87">
        <w:rPr>
          <w:rFonts w:ascii="Arial" w:hAnsi="Arial" w:cs="Arial"/>
          <w:b/>
        </w:rPr>
        <w:tab/>
      </w:r>
      <w:r w:rsidR="00A06567" w:rsidRPr="00AD2A87">
        <w:rPr>
          <w:rFonts w:ascii="Arial" w:hAnsi="Arial" w:cs="Arial"/>
          <w:b/>
          <w:u w:val="single"/>
        </w:rPr>
        <w:t>DATE</w:t>
      </w:r>
      <w:r w:rsidR="006308B2" w:rsidRPr="00AD2A87">
        <w:rPr>
          <w:rFonts w:ascii="Arial" w:hAnsi="Arial" w:cs="Arial"/>
          <w:b/>
          <w:u w:val="single"/>
        </w:rPr>
        <w:t>S</w:t>
      </w:r>
      <w:r w:rsidR="00A06567" w:rsidRPr="00AD2A87">
        <w:rPr>
          <w:rFonts w:ascii="Arial" w:hAnsi="Arial" w:cs="Arial"/>
          <w:b/>
          <w:u w:val="single"/>
        </w:rPr>
        <w:t xml:space="preserve"> OF NEXT MEETING</w:t>
      </w:r>
    </w:p>
    <w:p w14:paraId="0C0F6167" w14:textId="654D3A73" w:rsidR="004643F2" w:rsidRPr="00AD2A87" w:rsidRDefault="004643F2" w:rsidP="005342D3">
      <w:pPr>
        <w:ind w:left="2160" w:hanging="1440"/>
        <w:jc w:val="both"/>
        <w:rPr>
          <w:rFonts w:ascii="Arial" w:hAnsi="Arial" w:cs="Arial"/>
          <w:bCs/>
        </w:rPr>
      </w:pPr>
      <w:r w:rsidRPr="00AD2A87">
        <w:rPr>
          <w:rFonts w:ascii="Arial" w:hAnsi="Arial" w:cs="Arial"/>
          <w:bCs/>
        </w:rPr>
        <w:t>Trustees were reminded of the agreed meeting dates for 2020/21:</w:t>
      </w:r>
    </w:p>
    <w:p w14:paraId="1F3FDB91" w14:textId="77777777" w:rsidR="006308B2" w:rsidRPr="00AD2A87" w:rsidRDefault="006308B2" w:rsidP="006308B2">
      <w:pPr>
        <w:spacing w:line="360" w:lineRule="auto"/>
        <w:ind w:firstLine="720"/>
        <w:contextualSpacing/>
        <w:rPr>
          <w:rFonts w:ascii="Arial" w:hAnsi="Arial" w:cs="Arial"/>
          <w:b/>
        </w:rPr>
      </w:pPr>
      <w:r w:rsidRPr="00AD2A87">
        <w:rPr>
          <w:rFonts w:ascii="Arial" w:hAnsi="Arial" w:cs="Arial"/>
          <w:b/>
        </w:rPr>
        <w:t>Summer Term:</w:t>
      </w:r>
    </w:p>
    <w:p w14:paraId="6FD6F9B4" w14:textId="77777777" w:rsidR="006308B2" w:rsidRPr="00AD2A87" w:rsidRDefault="006308B2" w:rsidP="006308B2">
      <w:pPr>
        <w:spacing w:line="360" w:lineRule="auto"/>
        <w:ind w:firstLine="720"/>
        <w:contextualSpacing/>
        <w:rPr>
          <w:rFonts w:ascii="Arial" w:hAnsi="Arial" w:cs="Arial"/>
          <w:bCs/>
        </w:rPr>
      </w:pPr>
      <w:r w:rsidRPr="00AD2A87">
        <w:rPr>
          <w:rFonts w:ascii="Arial" w:hAnsi="Arial" w:cs="Arial"/>
          <w:bCs/>
        </w:rPr>
        <w:t>Standards</w:t>
      </w:r>
      <w:r w:rsidRPr="00AD2A87">
        <w:rPr>
          <w:rFonts w:ascii="Arial" w:hAnsi="Arial" w:cs="Arial"/>
          <w:bCs/>
        </w:rPr>
        <w:tab/>
      </w:r>
      <w:r w:rsidRPr="00AD2A87">
        <w:rPr>
          <w:rFonts w:ascii="Arial" w:hAnsi="Arial" w:cs="Arial"/>
          <w:bCs/>
        </w:rPr>
        <w:tab/>
        <w:t>Friday 11 June 2021 at 11.00am</w:t>
      </w:r>
    </w:p>
    <w:p w14:paraId="253658CA" w14:textId="156BBE8E" w:rsidR="006308B2" w:rsidRPr="00AD2A87" w:rsidRDefault="006308B2" w:rsidP="006308B2">
      <w:pPr>
        <w:spacing w:line="360" w:lineRule="auto"/>
        <w:ind w:firstLine="720"/>
        <w:contextualSpacing/>
        <w:rPr>
          <w:rFonts w:ascii="Arial" w:hAnsi="Arial" w:cs="Arial"/>
          <w:bCs/>
        </w:rPr>
      </w:pPr>
      <w:r w:rsidRPr="00AD2A87">
        <w:rPr>
          <w:rFonts w:ascii="Arial" w:hAnsi="Arial" w:cs="Arial"/>
          <w:bCs/>
        </w:rPr>
        <w:t>Finance</w:t>
      </w:r>
      <w:r w:rsidRPr="00AD2A87">
        <w:rPr>
          <w:rFonts w:ascii="Arial" w:hAnsi="Arial" w:cs="Arial"/>
          <w:bCs/>
        </w:rPr>
        <w:tab/>
      </w:r>
      <w:r w:rsidRPr="00AD2A87">
        <w:rPr>
          <w:rFonts w:ascii="Arial" w:hAnsi="Arial" w:cs="Arial"/>
          <w:bCs/>
        </w:rPr>
        <w:tab/>
        <w:t>Friday 11 June 2021 at 1.00pm</w:t>
      </w:r>
    </w:p>
    <w:p w14:paraId="30F91487" w14:textId="77777777" w:rsidR="006308B2" w:rsidRPr="00AD2A87" w:rsidRDefault="006308B2" w:rsidP="006308B2">
      <w:pPr>
        <w:spacing w:line="360" w:lineRule="auto"/>
        <w:ind w:left="720"/>
        <w:contextualSpacing/>
        <w:rPr>
          <w:rFonts w:ascii="Arial" w:hAnsi="Arial" w:cs="Arial"/>
          <w:bCs/>
        </w:rPr>
      </w:pPr>
      <w:r w:rsidRPr="00AD2A87">
        <w:rPr>
          <w:rFonts w:ascii="Arial" w:hAnsi="Arial" w:cs="Arial"/>
          <w:bCs/>
        </w:rPr>
        <w:lastRenderedPageBreak/>
        <w:t>Risk &amp; Audit</w:t>
      </w:r>
      <w:r w:rsidRPr="00AD2A87">
        <w:rPr>
          <w:rFonts w:ascii="Arial" w:hAnsi="Arial" w:cs="Arial"/>
          <w:bCs/>
        </w:rPr>
        <w:tab/>
      </w:r>
      <w:r w:rsidRPr="00AD2A87">
        <w:rPr>
          <w:rFonts w:ascii="Arial" w:hAnsi="Arial" w:cs="Arial"/>
          <w:bCs/>
        </w:rPr>
        <w:tab/>
        <w:t>Friday 25 June 2021 at 11.00am</w:t>
      </w:r>
    </w:p>
    <w:p w14:paraId="5E953C08" w14:textId="76E98AB3" w:rsidR="006308B2" w:rsidRPr="00AD2A87" w:rsidRDefault="006308B2" w:rsidP="006308B2">
      <w:pPr>
        <w:spacing w:line="360" w:lineRule="auto"/>
        <w:ind w:firstLine="720"/>
        <w:contextualSpacing/>
        <w:rPr>
          <w:rFonts w:ascii="Arial" w:hAnsi="Arial" w:cs="Arial"/>
          <w:bCs/>
        </w:rPr>
      </w:pPr>
      <w:r w:rsidRPr="00AD2A87">
        <w:rPr>
          <w:rFonts w:ascii="Arial" w:hAnsi="Arial" w:cs="Arial"/>
          <w:bCs/>
        </w:rPr>
        <w:t>Trust</w:t>
      </w:r>
      <w:r w:rsidRPr="00AD2A87">
        <w:rPr>
          <w:rFonts w:ascii="Arial" w:hAnsi="Arial" w:cs="Arial"/>
          <w:bCs/>
        </w:rPr>
        <w:tab/>
      </w:r>
      <w:r w:rsidRPr="00AD2A87">
        <w:rPr>
          <w:rFonts w:ascii="Arial" w:hAnsi="Arial" w:cs="Arial"/>
          <w:bCs/>
        </w:rPr>
        <w:tab/>
      </w:r>
      <w:r w:rsidRPr="00AD2A87">
        <w:rPr>
          <w:rFonts w:ascii="Arial" w:hAnsi="Arial" w:cs="Arial"/>
          <w:bCs/>
        </w:rPr>
        <w:tab/>
        <w:t>Tuesday 13 July 2021 at 4.00pm</w:t>
      </w:r>
    </w:p>
    <w:p w14:paraId="7522835F" w14:textId="7E29660F" w:rsidR="00637480" w:rsidRPr="00AD2A87" w:rsidRDefault="00132F00" w:rsidP="00BB64BD">
      <w:pPr>
        <w:tabs>
          <w:tab w:val="left" w:pos="720"/>
          <w:tab w:val="left" w:pos="1080"/>
          <w:tab w:val="left" w:pos="1890"/>
          <w:tab w:val="left" w:pos="3510"/>
          <w:tab w:val="left" w:pos="3780"/>
          <w:tab w:val="left" w:pos="4320"/>
        </w:tabs>
        <w:spacing w:line="264" w:lineRule="auto"/>
        <w:jc w:val="both"/>
        <w:rPr>
          <w:rFonts w:ascii="Arial" w:hAnsi="Arial" w:cs="Arial"/>
          <w:b/>
        </w:rPr>
      </w:pPr>
      <w:r w:rsidRPr="00AD2A87">
        <w:rPr>
          <w:rFonts w:ascii="Arial" w:hAnsi="Arial" w:cs="Arial"/>
          <w:b/>
        </w:rPr>
        <w:t>1</w:t>
      </w:r>
      <w:r w:rsidR="00916617">
        <w:rPr>
          <w:rFonts w:ascii="Arial" w:hAnsi="Arial" w:cs="Arial"/>
          <w:b/>
        </w:rPr>
        <w:t>1</w:t>
      </w:r>
      <w:r w:rsidRPr="00AD2A87">
        <w:rPr>
          <w:rFonts w:ascii="Arial" w:hAnsi="Arial" w:cs="Arial"/>
          <w:b/>
        </w:rPr>
        <w:t>.</w:t>
      </w:r>
      <w:r w:rsidRPr="00AD2A87">
        <w:rPr>
          <w:rFonts w:ascii="Arial" w:hAnsi="Arial" w:cs="Arial"/>
          <w:b/>
        </w:rPr>
        <w:tab/>
      </w:r>
      <w:r w:rsidR="0068725D" w:rsidRPr="00AD2A87">
        <w:rPr>
          <w:rFonts w:ascii="Arial" w:hAnsi="Arial" w:cs="Arial"/>
          <w:b/>
          <w:u w:val="single"/>
        </w:rPr>
        <w:t>CONSENT TO ABSENCE</w:t>
      </w:r>
    </w:p>
    <w:p w14:paraId="55BE3951" w14:textId="603CC17E" w:rsidR="001F7583" w:rsidRPr="00AD2A87" w:rsidRDefault="00485D62" w:rsidP="0068725D">
      <w:pPr>
        <w:jc w:val="both"/>
        <w:rPr>
          <w:rFonts w:ascii="Arial" w:hAnsi="Arial" w:cs="Arial"/>
          <w:bCs/>
        </w:rPr>
      </w:pPr>
      <w:r w:rsidRPr="00AD2A87">
        <w:rPr>
          <w:rFonts w:ascii="Arial" w:hAnsi="Arial" w:cs="Arial"/>
          <w:b/>
        </w:rPr>
        <w:tab/>
        <w:t>Agreed:</w:t>
      </w:r>
      <w:r w:rsidRPr="00AD2A87">
        <w:rPr>
          <w:rFonts w:ascii="Arial" w:hAnsi="Arial" w:cs="Arial"/>
          <w:b/>
        </w:rPr>
        <w:tab/>
      </w:r>
      <w:r w:rsidRPr="00AD2A87">
        <w:rPr>
          <w:rFonts w:ascii="Arial" w:hAnsi="Arial" w:cs="Arial"/>
          <w:bCs/>
        </w:rPr>
        <w:t xml:space="preserve">To consent to the absence of </w:t>
      </w:r>
      <w:r w:rsidR="001C03F5" w:rsidRPr="00AD2A87">
        <w:rPr>
          <w:rFonts w:ascii="Arial" w:hAnsi="Arial" w:cs="Arial"/>
          <w:bCs/>
        </w:rPr>
        <w:t>T Grimshaw</w:t>
      </w:r>
    </w:p>
    <w:p w14:paraId="5DF833A5" w14:textId="6C3D7A99" w:rsidR="001C03F5" w:rsidRPr="00AD2A87" w:rsidRDefault="001C03F5" w:rsidP="001C03F5">
      <w:pPr>
        <w:tabs>
          <w:tab w:val="left" w:pos="720"/>
          <w:tab w:val="left" w:pos="1080"/>
          <w:tab w:val="left" w:pos="1890"/>
          <w:tab w:val="left" w:pos="3510"/>
          <w:tab w:val="left" w:pos="3780"/>
          <w:tab w:val="left" w:pos="4320"/>
        </w:tabs>
        <w:spacing w:line="264" w:lineRule="auto"/>
        <w:jc w:val="both"/>
        <w:rPr>
          <w:rFonts w:ascii="Arial" w:hAnsi="Arial" w:cs="Arial"/>
          <w:b/>
        </w:rPr>
      </w:pPr>
      <w:r w:rsidRPr="00AD2A87">
        <w:rPr>
          <w:rFonts w:ascii="Arial" w:hAnsi="Arial" w:cs="Arial"/>
          <w:b/>
        </w:rPr>
        <w:t>1</w:t>
      </w:r>
      <w:r w:rsidR="00916617">
        <w:rPr>
          <w:rFonts w:ascii="Arial" w:hAnsi="Arial" w:cs="Arial"/>
          <w:b/>
        </w:rPr>
        <w:t>2</w:t>
      </w:r>
      <w:r w:rsidRPr="00AD2A87">
        <w:rPr>
          <w:rFonts w:ascii="Arial" w:hAnsi="Arial" w:cs="Arial"/>
          <w:b/>
        </w:rPr>
        <w:t>.</w:t>
      </w:r>
      <w:r w:rsidRPr="00AD2A87">
        <w:rPr>
          <w:rFonts w:ascii="Arial" w:hAnsi="Arial" w:cs="Arial"/>
          <w:b/>
        </w:rPr>
        <w:tab/>
      </w:r>
      <w:r w:rsidRPr="00AD2A87">
        <w:rPr>
          <w:rFonts w:ascii="Arial" w:hAnsi="Arial" w:cs="Arial"/>
          <w:b/>
          <w:u w:val="single"/>
        </w:rPr>
        <w:t>ANY OTHER URGENT BUSINESS</w:t>
      </w:r>
    </w:p>
    <w:p w14:paraId="370BE25F" w14:textId="4F081A45" w:rsidR="001C03F5" w:rsidRPr="00AD2A87" w:rsidRDefault="001C03F5" w:rsidP="0068725D">
      <w:pPr>
        <w:jc w:val="both"/>
        <w:rPr>
          <w:rFonts w:ascii="Arial" w:hAnsi="Arial" w:cs="Arial"/>
          <w:bCs/>
        </w:rPr>
      </w:pPr>
      <w:r w:rsidRPr="00AD2A87">
        <w:rPr>
          <w:rFonts w:ascii="Arial" w:hAnsi="Arial" w:cs="Arial"/>
          <w:bCs/>
        </w:rPr>
        <w:tab/>
        <w:t xml:space="preserve">There were no items of Any Other Business. </w:t>
      </w:r>
    </w:p>
    <w:p w14:paraId="2DCEE141" w14:textId="2FBA4AD8" w:rsidR="00E27A26" w:rsidRPr="00AD2A87" w:rsidRDefault="00D963C5" w:rsidP="0068725D">
      <w:pPr>
        <w:jc w:val="both"/>
        <w:rPr>
          <w:rFonts w:ascii="Arial" w:hAnsi="Arial" w:cs="Arial"/>
          <w:b/>
          <w:u w:val="single"/>
        </w:rPr>
      </w:pPr>
      <w:r w:rsidRPr="00AD2A87">
        <w:rPr>
          <w:rFonts w:ascii="Arial" w:hAnsi="Arial" w:cs="Arial"/>
          <w:b/>
        </w:rPr>
        <w:t>1</w:t>
      </w:r>
      <w:r w:rsidR="00916617">
        <w:rPr>
          <w:rFonts w:ascii="Arial" w:hAnsi="Arial" w:cs="Arial"/>
          <w:b/>
        </w:rPr>
        <w:t>3</w:t>
      </w:r>
      <w:r w:rsidR="0068725D" w:rsidRPr="00AD2A87">
        <w:rPr>
          <w:rFonts w:ascii="Arial" w:hAnsi="Arial" w:cs="Arial"/>
          <w:b/>
        </w:rPr>
        <w:t>.</w:t>
      </w:r>
      <w:r w:rsidR="0068725D" w:rsidRPr="00AD2A87">
        <w:rPr>
          <w:rFonts w:ascii="Arial" w:hAnsi="Arial" w:cs="Arial"/>
          <w:b/>
        </w:rPr>
        <w:tab/>
      </w:r>
      <w:r w:rsidR="0068725D" w:rsidRPr="00AD2A87">
        <w:rPr>
          <w:rFonts w:ascii="Arial" w:hAnsi="Arial" w:cs="Arial"/>
          <w:b/>
          <w:u w:val="single"/>
        </w:rPr>
        <w:t>CONFIDENTIALITY</w:t>
      </w:r>
    </w:p>
    <w:p w14:paraId="0E5184DB" w14:textId="5EC83E65" w:rsidR="00BA15E9" w:rsidRPr="00AD2A87" w:rsidRDefault="0068725D" w:rsidP="006308B2">
      <w:pPr>
        <w:ind w:left="2160" w:hanging="1440"/>
        <w:jc w:val="both"/>
        <w:rPr>
          <w:rFonts w:ascii="Arial" w:hAnsi="Arial" w:cs="Arial"/>
        </w:rPr>
      </w:pPr>
      <w:r w:rsidRPr="00AD2A87">
        <w:rPr>
          <w:rFonts w:ascii="Arial" w:hAnsi="Arial" w:cs="Arial"/>
          <w:b/>
        </w:rPr>
        <w:t>Agreed:</w:t>
      </w:r>
      <w:r w:rsidR="00B91C5F" w:rsidRPr="00AD2A87">
        <w:rPr>
          <w:rFonts w:ascii="Arial" w:hAnsi="Arial" w:cs="Arial"/>
          <w:b/>
          <w:i/>
        </w:rPr>
        <w:tab/>
      </w:r>
      <w:r w:rsidRPr="00AD2A87">
        <w:rPr>
          <w:rFonts w:ascii="Arial" w:hAnsi="Arial" w:cs="Arial"/>
        </w:rPr>
        <w:t xml:space="preserve">That </w:t>
      </w:r>
      <w:r w:rsidR="006308B2" w:rsidRPr="00AD2A87">
        <w:rPr>
          <w:rFonts w:ascii="Arial" w:hAnsi="Arial" w:cs="Arial"/>
        </w:rPr>
        <w:t>no</w:t>
      </w:r>
      <w:r w:rsidR="00D963C5" w:rsidRPr="00AD2A87">
        <w:rPr>
          <w:rFonts w:ascii="Arial" w:hAnsi="Arial" w:cs="Arial"/>
        </w:rPr>
        <w:t xml:space="preserve"> items of</w:t>
      </w:r>
      <w:r w:rsidRPr="00AD2A87">
        <w:rPr>
          <w:rFonts w:ascii="Arial" w:hAnsi="Arial" w:cs="Arial"/>
        </w:rPr>
        <w:t xml:space="preserve"> discuss</w:t>
      </w:r>
      <w:r w:rsidR="00D963C5" w:rsidRPr="00AD2A87">
        <w:rPr>
          <w:rFonts w:ascii="Arial" w:hAnsi="Arial" w:cs="Arial"/>
        </w:rPr>
        <w:t>ion</w:t>
      </w:r>
      <w:r w:rsidRPr="00AD2A87">
        <w:rPr>
          <w:rFonts w:ascii="Arial" w:hAnsi="Arial" w:cs="Arial"/>
        </w:rPr>
        <w:t xml:space="preserve"> at this meeting be designated as confidential in accordance with the Academy’s Memorandum and Articles of Association</w:t>
      </w:r>
    </w:p>
    <w:p w14:paraId="08480C02" w14:textId="77777777" w:rsidR="006308B2" w:rsidRPr="00AD2A87" w:rsidRDefault="006308B2" w:rsidP="006308B2">
      <w:pPr>
        <w:jc w:val="both"/>
        <w:rPr>
          <w:rFonts w:ascii="Arial" w:hAnsi="Arial" w:cs="Arial"/>
          <w:bCs/>
        </w:rPr>
      </w:pPr>
    </w:p>
    <w:p w14:paraId="01291F3E" w14:textId="54ED8C46" w:rsidR="00AE15D6" w:rsidRPr="00AD2A87" w:rsidRDefault="00567455" w:rsidP="00A15254">
      <w:pPr>
        <w:tabs>
          <w:tab w:val="left" w:pos="720"/>
          <w:tab w:val="left" w:pos="1080"/>
          <w:tab w:val="left" w:pos="1890"/>
          <w:tab w:val="left" w:pos="3510"/>
          <w:tab w:val="left" w:pos="3780"/>
          <w:tab w:val="left" w:pos="4320"/>
        </w:tabs>
        <w:spacing w:line="264" w:lineRule="auto"/>
        <w:rPr>
          <w:rFonts w:ascii="Arial" w:hAnsi="Arial" w:cs="Arial"/>
        </w:rPr>
      </w:pPr>
      <w:r w:rsidRPr="00AD2A87">
        <w:rPr>
          <w:rFonts w:ascii="Arial" w:hAnsi="Arial" w:cs="Arial"/>
        </w:rPr>
        <w:t>With no further bus</w:t>
      </w:r>
      <w:r w:rsidR="00DD08EA" w:rsidRPr="00AD2A87">
        <w:rPr>
          <w:rFonts w:ascii="Arial" w:hAnsi="Arial" w:cs="Arial"/>
        </w:rPr>
        <w:t>in</w:t>
      </w:r>
      <w:r w:rsidR="00132F00" w:rsidRPr="00AD2A87">
        <w:rPr>
          <w:rFonts w:ascii="Arial" w:hAnsi="Arial" w:cs="Arial"/>
        </w:rPr>
        <w:t>ess the meeting closed at</w:t>
      </w:r>
      <w:r w:rsidR="009F03CA" w:rsidRPr="00AD2A87">
        <w:rPr>
          <w:rFonts w:ascii="Arial" w:hAnsi="Arial" w:cs="Arial"/>
        </w:rPr>
        <w:t xml:space="preserve"> </w:t>
      </w:r>
      <w:r w:rsidR="001C03F5" w:rsidRPr="00AD2A87">
        <w:rPr>
          <w:rFonts w:ascii="Arial" w:hAnsi="Arial" w:cs="Arial"/>
        </w:rPr>
        <w:t>4</w:t>
      </w:r>
      <w:r w:rsidR="00974FF2" w:rsidRPr="00AD2A87">
        <w:rPr>
          <w:rFonts w:ascii="Arial" w:hAnsi="Arial" w:cs="Arial"/>
        </w:rPr>
        <w:t>.</w:t>
      </w:r>
      <w:r w:rsidR="004D6E45">
        <w:rPr>
          <w:rFonts w:ascii="Arial" w:hAnsi="Arial" w:cs="Arial"/>
        </w:rPr>
        <w:t>50</w:t>
      </w:r>
      <w:r w:rsidR="009F03CA" w:rsidRPr="00AD2A87">
        <w:rPr>
          <w:rFonts w:ascii="Arial" w:hAnsi="Arial" w:cs="Arial"/>
        </w:rPr>
        <w:t xml:space="preserve"> </w:t>
      </w:r>
      <w:r w:rsidRPr="00AD2A87">
        <w:rPr>
          <w:rFonts w:ascii="Arial" w:hAnsi="Arial" w:cs="Arial"/>
        </w:rPr>
        <w:t>p</w:t>
      </w:r>
      <w:r w:rsidR="0057057C" w:rsidRPr="00AD2A87">
        <w:rPr>
          <w:rFonts w:ascii="Arial" w:hAnsi="Arial" w:cs="Arial"/>
        </w:rPr>
        <w:t>m</w:t>
      </w:r>
    </w:p>
    <w:p w14:paraId="475B5887" w14:textId="77777777" w:rsidR="00A06567" w:rsidRPr="00AD2A87" w:rsidRDefault="00A06567" w:rsidP="00A15254">
      <w:pPr>
        <w:tabs>
          <w:tab w:val="left" w:pos="720"/>
          <w:tab w:val="left" w:pos="1080"/>
          <w:tab w:val="left" w:pos="1890"/>
          <w:tab w:val="left" w:pos="3510"/>
          <w:tab w:val="left" w:pos="3780"/>
          <w:tab w:val="left" w:pos="4320"/>
        </w:tabs>
        <w:spacing w:line="264" w:lineRule="auto"/>
        <w:rPr>
          <w:rFonts w:ascii="Arial" w:hAnsi="Arial" w:cs="Arial"/>
          <w:color w:val="000000" w:themeColor="text1"/>
        </w:rPr>
      </w:pPr>
    </w:p>
    <w:p w14:paraId="2DBFDE88" w14:textId="77777777" w:rsidR="00A15254" w:rsidRPr="00AD2A87" w:rsidRDefault="00A15254" w:rsidP="00A15254">
      <w:pPr>
        <w:jc w:val="both"/>
        <w:rPr>
          <w:rFonts w:ascii="Arial" w:hAnsi="Arial" w:cs="Arial"/>
        </w:rPr>
      </w:pPr>
      <w:r w:rsidRPr="00AD2A87">
        <w:rPr>
          <w:rFonts w:ascii="Arial" w:hAnsi="Arial" w:cs="Arial"/>
        </w:rPr>
        <w:t>Signed as a correct record:</w:t>
      </w:r>
      <w:r w:rsidRPr="00AD2A87">
        <w:rPr>
          <w:rFonts w:ascii="Arial" w:hAnsi="Arial" w:cs="Arial"/>
        </w:rPr>
        <w:tab/>
        <w:t xml:space="preserve">_______________________________________ </w:t>
      </w:r>
    </w:p>
    <w:p w14:paraId="34C8D3C2" w14:textId="77777777" w:rsidR="00A15254" w:rsidRPr="00AD2A87" w:rsidRDefault="00A15254" w:rsidP="00A15254">
      <w:pPr>
        <w:jc w:val="both"/>
        <w:rPr>
          <w:rFonts w:ascii="Arial" w:hAnsi="Arial" w:cs="Arial"/>
        </w:rPr>
      </w:pPr>
    </w:p>
    <w:p w14:paraId="177096D7" w14:textId="77777777" w:rsidR="00A15254" w:rsidRPr="00AD2A87" w:rsidRDefault="00A15254" w:rsidP="00A15254">
      <w:pPr>
        <w:jc w:val="both"/>
        <w:rPr>
          <w:rFonts w:ascii="Arial" w:hAnsi="Arial" w:cs="Arial"/>
        </w:rPr>
      </w:pPr>
      <w:r w:rsidRPr="00AD2A87">
        <w:rPr>
          <w:rFonts w:ascii="Arial" w:hAnsi="Arial" w:cs="Arial"/>
        </w:rPr>
        <w:t>Date:</w:t>
      </w:r>
      <w:r w:rsidRPr="00AD2A87">
        <w:rPr>
          <w:rFonts w:ascii="Arial" w:hAnsi="Arial" w:cs="Arial"/>
        </w:rPr>
        <w:tab/>
      </w:r>
      <w:r w:rsidRPr="00AD2A87">
        <w:rPr>
          <w:rFonts w:ascii="Arial" w:hAnsi="Arial" w:cs="Arial"/>
        </w:rPr>
        <w:tab/>
      </w:r>
      <w:r w:rsidRPr="00AD2A87">
        <w:rPr>
          <w:rFonts w:ascii="Arial" w:hAnsi="Arial" w:cs="Arial"/>
        </w:rPr>
        <w:tab/>
      </w:r>
      <w:r w:rsidRPr="00AD2A87">
        <w:rPr>
          <w:rFonts w:ascii="Arial" w:hAnsi="Arial" w:cs="Arial"/>
        </w:rPr>
        <w:tab/>
        <w:t>_______________________________________</w:t>
      </w:r>
    </w:p>
    <w:p w14:paraId="113D1DB7" w14:textId="2BD0CF0D" w:rsidR="00A15254" w:rsidRPr="00AD2A87" w:rsidRDefault="00306407" w:rsidP="009B57FD">
      <w:pPr>
        <w:jc w:val="both"/>
        <w:rPr>
          <w:rFonts w:ascii="Arial" w:hAnsi="Arial" w:cs="Arial"/>
        </w:rPr>
      </w:pPr>
      <w:r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t>(Chair of</w:t>
      </w:r>
      <w:r w:rsidR="00806CB9" w:rsidRPr="00AD2A87">
        <w:rPr>
          <w:rFonts w:ascii="Arial" w:hAnsi="Arial" w:cs="Arial"/>
        </w:rPr>
        <w:t xml:space="preserve"> Trust Board</w:t>
      </w:r>
      <w:r w:rsidR="00A15254" w:rsidRPr="00AD2A87">
        <w:rPr>
          <w:rFonts w:ascii="Arial" w:hAnsi="Arial" w:cs="Arial"/>
        </w:rPr>
        <w:t>)</w:t>
      </w:r>
    </w:p>
    <w:sectPr w:rsidR="00A15254" w:rsidRPr="00AD2A87" w:rsidSect="00980064">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134"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4148" w14:textId="77777777" w:rsidR="00BA54B8" w:rsidRDefault="00BA54B8" w:rsidP="00D27D27">
      <w:pPr>
        <w:spacing w:after="0" w:line="240" w:lineRule="auto"/>
      </w:pPr>
      <w:r>
        <w:separator/>
      </w:r>
    </w:p>
  </w:endnote>
  <w:endnote w:type="continuationSeparator" w:id="0">
    <w:p w14:paraId="2E78202B" w14:textId="77777777" w:rsidR="00BA54B8" w:rsidRDefault="00BA54B8" w:rsidP="00D2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4C18" w14:textId="77777777" w:rsidR="00173664" w:rsidRDefault="0017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472145"/>
      <w:docPartObj>
        <w:docPartGallery w:val="Page Numbers (Bottom of Page)"/>
        <w:docPartUnique/>
      </w:docPartObj>
    </w:sdtPr>
    <w:sdtEndPr>
      <w:rPr>
        <w:noProof/>
      </w:rPr>
    </w:sdtEndPr>
    <w:sdtContent>
      <w:p w14:paraId="564A2C84" w14:textId="77777777" w:rsidR="00BA54B8" w:rsidRDefault="00BA54B8">
        <w:pPr>
          <w:pStyle w:val="Footer"/>
          <w:jc w:val="center"/>
        </w:pPr>
        <w:r>
          <w:fldChar w:fldCharType="begin"/>
        </w:r>
        <w:r>
          <w:instrText xml:space="preserve"> PAGE   \* MERGEFORMAT </w:instrText>
        </w:r>
        <w:r>
          <w:fldChar w:fldCharType="separate"/>
        </w:r>
        <w:r w:rsidR="00803543">
          <w:rPr>
            <w:noProof/>
          </w:rPr>
          <w:t>4</w:t>
        </w:r>
        <w:r>
          <w:rPr>
            <w:noProof/>
          </w:rPr>
          <w:fldChar w:fldCharType="end"/>
        </w:r>
      </w:p>
    </w:sdtContent>
  </w:sdt>
  <w:p w14:paraId="769AAD4D" w14:textId="77777777" w:rsidR="00BA54B8" w:rsidRDefault="00BA5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DC8" w14:textId="77777777" w:rsidR="00173664" w:rsidRDefault="0017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449D" w14:textId="77777777" w:rsidR="00BA54B8" w:rsidRDefault="00BA54B8" w:rsidP="00D27D27">
      <w:pPr>
        <w:spacing w:after="0" w:line="240" w:lineRule="auto"/>
      </w:pPr>
      <w:r>
        <w:separator/>
      </w:r>
    </w:p>
  </w:footnote>
  <w:footnote w:type="continuationSeparator" w:id="0">
    <w:p w14:paraId="712CBFFD" w14:textId="77777777" w:rsidR="00BA54B8" w:rsidRDefault="00BA54B8" w:rsidP="00D27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5056" w14:textId="77777777" w:rsidR="00173664" w:rsidRDefault="0017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DB5" w14:textId="77777777" w:rsidR="00BA54B8" w:rsidRDefault="00BA54B8" w:rsidP="00D27D2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EFB3" w14:textId="5157F2B9" w:rsidR="00BA54B8" w:rsidRDefault="00C44A4C" w:rsidP="005A31FD">
    <w:pPr>
      <w:pStyle w:val="Header"/>
      <w:jc w:val="right"/>
    </w:pPr>
    <w:r>
      <w:rPr>
        <w:noProof/>
        <w:lang w:eastAsia="en-GB"/>
      </w:rPr>
      <w:drawing>
        <wp:inline distT="0" distB="0" distL="0" distR="0" wp14:anchorId="6114E7CA" wp14:editId="7A0D1BFA">
          <wp:extent cx="3800475" cy="1181100"/>
          <wp:effectExtent l="0" t="0" r="9525" b="0"/>
          <wp:docPr id="1" name="Picture 1" descr="C:\Users\home\Pictures\BIT logo.png"/>
          <wp:cNvGraphicFramePr/>
          <a:graphic xmlns:a="http://schemas.openxmlformats.org/drawingml/2006/main">
            <a:graphicData uri="http://schemas.openxmlformats.org/drawingml/2006/picture">
              <pic:pic xmlns:pic="http://schemas.openxmlformats.org/drawingml/2006/picture">
                <pic:nvPicPr>
                  <pic:cNvPr id="1" name="Picture 1" descr="C:\Users\home\Pictures\BIT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629" cy="11823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3BF"/>
    <w:multiLevelType w:val="hybridMultilevel"/>
    <w:tmpl w:val="3EFCA9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5A66537"/>
    <w:multiLevelType w:val="hybridMultilevel"/>
    <w:tmpl w:val="5FBC3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A64A4"/>
    <w:multiLevelType w:val="hybridMultilevel"/>
    <w:tmpl w:val="7B723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433D5A"/>
    <w:multiLevelType w:val="hybridMultilevel"/>
    <w:tmpl w:val="EAF20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BD5920"/>
    <w:multiLevelType w:val="hybridMultilevel"/>
    <w:tmpl w:val="F642F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97361"/>
    <w:multiLevelType w:val="hybridMultilevel"/>
    <w:tmpl w:val="D182DF88"/>
    <w:lvl w:ilvl="0" w:tplc="DD4C39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21415E"/>
    <w:multiLevelType w:val="hybridMultilevel"/>
    <w:tmpl w:val="D54EA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A1ED6"/>
    <w:multiLevelType w:val="hybridMultilevel"/>
    <w:tmpl w:val="5B02C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435ED0"/>
    <w:multiLevelType w:val="multilevel"/>
    <w:tmpl w:val="4994F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97778"/>
    <w:multiLevelType w:val="hybridMultilevel"/>
    <w:tmpl w:val="34DEA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1409F5"/>
    <w:multiLevelType w:val="hybridMultilevel"/>
    <w:tmpl w:val="597E9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8009AE"/>
    <w:multiLevelType w:val="hybridMultilevel"/>
    <w:tmpl w:val="1FA09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371324"/>
    <w:multiLevelType w:val="hybridMultilevel"/>
    <w:tmpl w:val="E1B4452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15:restartNumberingAfterBreak="0">
    <w:nsid w:val="3A3E13BF"/>
    <w:multiLevelType w:val="hybridMultilevel"/>
    <w:tmpl w:val="36C48BE0"/>
    <w:lvl w:ilvl="0" w:tplc="43905E3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90680"/>
    <w:multiLevelType w:val="hybridMultilevel"/>
    <w:tmpl w:val="1AD233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3DF789C"/>
    <w:multiLevelType w:val="hybridMultilevel"/>
    <w:tmpl w:val="9BB87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1C2E3F"/>
    <w:multiLevelType w:val="hybridMultilevel"/>
    <w:tmpl w:val="D73465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AB642C"/>
    <w:multiLevelType w:val="hybridMultilevel"/>
    <w:tmpl w:val="8DE88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295BF7"/>
    <w:multiLevelType w:val="hybridMultilevel"/>
    <w:tmpl w:val="BF082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D3339"/>
    <w:multiLevelType w:val="hybridMultilevel"/>
    <w:tmpl w:val="78389F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DD0F7C"/>
    <w:multiLevelType w:val="hybridMultilevel"/>
    <w:tmpl w:val="4FC81736"/>
    <w:lvl w:ilvl="0" w:tplc="50C2A6AA">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0C31942"/>
    <w:multiLevelType w:val="hybridMultilevel"/>
    <w:tmpl w:val="6BC01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A17618"/>
    <w:multiLevelType w:val="hybridMultilevel"/>
    <w:tmpl w:val="02C81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312A7C"/>
    <w:multiLevelType w:val="hybridMultilevel"/>
    <w:tmpl w:val="0E089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784272"/>
    <w:multiLevelType w:val="hybridMultilevel"/>
    <w:tmpl w:val="B8146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DA7224"/>
    <w:multiLevelType w:val="hybridMultilevel"/>
    <w:tmpl w:val="CD5AA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1736D8"/>
    <w:multiLevelType w:val="hybridMultilevel"/>
    <w:tmpl w:val="82E03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06743C"/>
    <w:multiLevelType w:val="hybridMultilevel"/>
    <w:tmpl w:val="E1F40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D70868"/>
    <w:multiLevelType w:val="hybridMultilevel"/>
    <w:tmpl w:val="71ECF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2F7619"/>
    <w:multiLevelType w:val="hybridMultilevel"/>
    <w:tmpl w:val="FD925E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2B809CE"/>
    <w:multiLevelType w:val="hybridMultilevel"/>
    <w:tmpl w:val="BC102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BB5BD1"/>
    <w:multiLevelType w:val="hybridMultilevel"/>
    <w:tmpl w:val="49A48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9D6EAD"/>
    <w:multiLevelType w:val="hybridMultilevel"/>
    <w:tmpl w:val="46AC8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EB2A50"/>
    <w:multiLevelType w:val="hybridMultilevel"/>
    <w:tmpl w:val="19D8F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025C47"/>
    <w:multiLevelType w:val="hybridMultilevel"/>
    <w:tmpl w:val="6506F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1C55D07"/>
    <w:multiLevelType w:val="hybridMultilevel"/>
    <w:tmpl w:val="364C8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BD125C"/>
    <w:multiLevelType w:val="hybridMultilevel"/>
    <w:tmpl w:val="64C8A848"/>
    <w:lvl w:ilvl="0" w:tplc="057493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B008EC"/>
    <w:multiLevelType w:val="hybridMultilevel"/>
    <w:tmpl w:val="F162D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6A418B"/>
    <w:multiLevelType w:val="hybridMultilevel"/>
    <w:tmpl w:val="9C24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6F4C73"/>
    <w:multiLevelType w:val="hybridMultilevel"/>
    <w:tmpl w:val="38ACB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9"/>
  </w:num>
  <w:num w:numId="3">
    <w:abstractNumId w:val="22"/>
  </w:num>
  <w:num w:numId="4">
    <w:abstractNumId w:val="5"/>
  </w:num>
  <w:num w:numId="5">
    <w:abstractNumId w:val="11"/>
  </w:num>
  <w:num w:numId="6">
    <w:abstractNumId w:val="20"/>
  </w:num>
  <w:num w:numId="7">
    <w:abstractNumId w:val="21"/>
  </w:num>
  <w:num w:numId="8">
    <w:abstractNumId w:val="25"/>
  </w:num>
  <w:num w:numId="9">
    <w:abstractNumId w:val="35"/>
  </w:num>
  <w:num w:numId="10">
    <w:abstractNumId w:val="3"/>
  </w:num>
  <w:num w:numId="11">
    <w:abstractNumId w:val="27"/>
  </w:num>
  <w:num w:numId="12">
    <w:abstractNumId w:val="23"/>
  </w:num>
  <w:num w:numId="13">
    <w:abstractNumId w:val="17"/>
  </w:num>
  <w:num w:numId="14">
    <w:abstractNumId w:val="18"/>
  </w:num>
  <w:num w:numId="15">
    <w:abstractNumId w:val="0"/>
  </w:num>
  <w:num w:numId="16">
    <w:abstractNumId w:val="29"/>
  </w:num>
  <w:num w:numId="17">
    <w:abstractNumId w:val="7"/>
  </w:num>
  <w:num w:numId="18">
    <w:abstractNumId w:val="30"/>
  </w:num>
  <w:num w:numId="19">
    <w:abstractNumId w:val="36"/>
  </w:num>
  <w:num w:numId="20">
    <w:abstractNumId w:val="28"/>
  </w:num>
  <w:num w:numId="21">
    <w:abstractNumId w:val="26"/>
  </w:num>
  <w:num w:numId="22">
    <w:abstractNumId w:val="9"/>
  </w:num>
  <w:num w:numId="23">
    <w:abstractNumId w:val="2"/>
  </w:num>
  <w:num w:numId="24">
    <w:abstractNumId w:val="16"/>
  </w:num>
  <w:num w:numId="25">
    <w:abstractNumId w:val="10"/>
  </w:num>
  <w:num w:numId="26">
    <w:abstractNumId w:val="37"/>
  </w:num>
  <w:num w:numId="27">
    <w:abstractNumId w:val="33"/>
  </w:num>
  <w:num w:numId="28">
    <w:abstractNumId w:val="38"/>
  </w:num>
  <w:num w:numId="29">
    <w:abstractNumId w:val="13"/>
  </w:num>
  <w:num w:numId="30">
    <w:abstractNumId w:val="1"/>
  </w:num>
  <w:num w:numId="31">
    <w:abstractNumId w:val="15"/>
  </w:num>
  <w:num w:numId="32">
    <w:abstractNumId w:val="14"/>
  </w:num>
  <w:num w:numId="33">
    <w:abstractNumId w:val="19"/>
  </w:num>
  <w:num w:numId="34">
    <w:abstractNumId w:val="8"/>
  </w:num>
  <w:num w:numId="35">
    <w:abstractNumId w:val="31"/>
  </w:num>
  <w:num w:numId="36">
    <w:abstractNumId w:val="34"/>
  </w:num>
  <w:num w:numId="37">
    <w:abstractNumId w:val="12"/>
  </w:num>
  <w:num w:numId="38">
    <w:abstractNumId w:val="4"/>
  </w:num>
  <w:num w:numId="39">
    <w:abstractNumId w:val="6"/>
  </w:num>
  <w:num w:numId="4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C2"/>
    <w:rsid w:val="00000919"/>
    <w:rsid w:val="00002396"/>
    <w:rsid w:val="000062E9"/>
    <w:rsid w:val="00006B10"/>
    <w:rsid w:val="0001741C"/>
    <w:rsid w:val="0001796B"/>
    <w:rsid w:val="000207D3"/>
    <w:rsid w:val="00021B6F"/>
    <w:rsid w:val="00022CC8"/>
    <w:rsid w:val="000271FA"/>
    <w:rsid w:val="000279CA"/>
    <w:rsid w:val="000318CA"/>
    <w:rsid w:val="00033503"/>
    <w:rsid w:val="00033671"/>
    <w:rsid w:val="00040C5C"/>
    <w:rsid w:val="00040D5F"/>
    <w:rsid w:val="00041B7F"/>
    <w:rsid w:val="0004397F"/>
    <w:rsid w:val="000474A2"/>
    <w:rsid w:val="000479D2"/>
    <w:rsid w:val="00050742"/>
    <w:rsid w:val="00052768"/>
    <w:rsid w:val="000577EA"/>
    <w:rsid w:val="0006082D"/>
    <w:rsid w:val="00061261"/>
    <w:rsid w:val="00063AD4"/>
    <w:rsid w:val="00064CE0"/>
    <w:rsid w:val="000752CE"/>
    <w:rsid w:val="00075E2F"/>
    <w:rsid w:val="00077975"/>
    <w:rsid w:val="00083DC2"/>
    <w:rsid w:val="00084515"/>
    <w:rsid w:val="00090C29"/>
    <w:rsid w:val="000924A4"/>
    <w:rsid w:val="00096984"/>
    <w:rsid w:val="00097F3D"/>
    <w:rsid w:val="000A2E1D"/>
    <w:rsid w:val="000A5159"/>
    <w:rsid w:val="000A5FA2"/>
    <w:rsid w:val="000B176A"/>
    <w:rsid w:val="000B32AD"/>
    <w:rsid w:val="000B45E3"/>
    <w:rsid w:val="000B7840"/>
    <w:rsid w:val="000C50EC"/>
    <w:rsid w:val="000C5EEB"/>
    <w:rsid w:val="000C61D5"/>
    <w:rsid w:val="000D1937"/>
    <w:rsid w:val="000D3789"/>
    <w:rsid w:val="000D432E"/>
    <w:rsid w:val="000F1D20"/>
    <w:rsid w:val="000F2C5A"/>
    <w:rsid w:val="000F3D28"/>
    <w:rsid w:val="000F408B"/>
    <w:rsid w:val="000F5B12"/>
    <w:rsid w:val="00106052"/>
    <w:rsid w:val="001123BD"/>
    <w:rsid w:val="001134E5"/>
    <w:rsid w:val="00115EBB"/>
    <w:rsid w:val="00116447"/>
    <w:rsid w:val="001279B2"/>
    <w:rsid w:val="00130674"/>
    <w:rsid w:val="00132F00"/>
    <w:rsid w:val="0013480D"/>
    <w:rsid w:val="00136439"/>
    <w:rsid w:val="001454D6"/>
    <w:rsid w:val="001505BD"/>
    <w:rsid w:val="001513EE"/>
    <w:rsid w:val="00154755"/>
    <w:rsid w:val="0016041E"/>
    <w:rsid w:val="00161FBF"/>
    <w:rsid w:val="00167EBA"/>
    <w:rsid w:val="001702D1"/>
    <w:rsid w:val="00171F1F"/>
    <w:rsid w:val="00173664"/>
    <w:rsid w:val="001802E6"/>
    <w:rsid w:val="0018192F"/>
    <w:rsid w:val="00192ACA"/>
    <w:rsid w:val="00197B12"/>
    <w:rsid w:val="001A1D8C"/>
    <w:rsid w:val="001A2146"/>
    <w:rsid w:val="001A3F6D"/>
    <w:rsid w:val="001A4120"/>
    <w:rsid w:val="001A7773"/>
    <w:rsid w:val="001B662D"/>
    <w:rsid w:val="001C0313"/>
    <w:rsid w:val="001C03F5"/>
    <w:rsid w:val="001C15B4"/>
    <w:rsid w:val="001C6A81"/>
    <w:rsid w:val="001D29B6"/>
    <w:rsid w:val="001D405A"/>
    <w:rsid w:val="001D463D"/>
    <w:rsid w:val="001E00DE"/>
    <w:rsid w:val="001E1CF5"/>
    <w:rsid w:val="001E1F43"/>
    <w:rsid w:val="001E67DE"/>
    <w:rsid w:val="001F423B"/>
    <w:rsid w:val="001F7583"/>
    <w:rsid w:val="00203903"/>
    <w:rsid w:val="002041F2"/>
    <w:rsid w:val="002070E6"/>
    <w:rsid w:val="00207761"/>
    <w:rsid w:val="0021063D"/>
    <w:rsid w:val="002161AF"/>
    <w:rsid w:val="002177D5"/>
    <w:rsid w:val="002215C3"/>
    <w:rsid w:val="0022294E"/>
    <w:rsid w:val="00223768"/>
    <w:rsid w:val="00225336"/>
    <w:rsid w:val="002271D5"/>
    <w:rsid w:val="002275D6"/>
    <w:rsid w:val="00227D2E"/>
    <w:rsid w:val="00231E7B"/>
    <w:rsid w:val="0023595A"/>
    <w:rsid w:val="002369FF"/>
    <w:rsid w:val="00245D79"/>
    <w:rsid w:val="00250767"/>
    <w:rsid w:val="0025120E"/>
    <w:rsid w:val="00254EB9"/>
    <w:rsid w:val="00256361"/>
    <w:rsid w:val="00260F2C"/>
    <w:rsid w:val="00263086"/>
    <w:rsid w:val="00266D18"/>
    <w:rsid w:val="00272597"/>
    <w:rsid w:val="00275699"/>
    <w:rsid w:val="00276D49"/>
    <w:rsid w:val="00283C7A"/>
    <w:rsid w:val="00287A4E"/>
    <w:rsid w:val="00291027"/>
    <w:rsid w:val="0029451E"/>
    <w:rsid w:val="00296003"/>
    <w:rsid w:val="002A0490"/>
    <w:rsid w:val="002A646B"/>
    <w:rsid w:val="002A6EEC"/>
    <w:rsid w:val="002A7A08"/>
    <w:rsid w:val="002B2A69"/>
    <w:rsid w:val="002B2FB5"/>
    <w:rsid w:val="002B45FC"/>
    <w:rsid w:val="002C1FC8"/>
    <w:rsid w:val="002C3B75"/>
    <w:rsid w:val="002C6191"/>
    <w:rsid w:val="002D425E"/>
    <w:rsid w:val="002D437E"/>
    <w:rsid w:val="002D7A28"/>
    <w:rsid w:val="002D7D6C"/>
    <w:rsid w:val="002E7DBA"/>
    <w:rsid w:val="002F31C9"/>
    <w:rsid w:val="00302C0F"/>
    <w:rsid w:val="00306407"/>
    <w:rsid w:val="00311143"/>
    <w:rsid w:val="003120BD"/>
    <w:rsid w:val="00314154"/>
    <w:rsid w:val="00315CF1"/>
    <w:rsid w:val="0031654B"/>
    <w:rsid w:val="00316997"/>
    <w:rsid w:val="003203A8"/>
    <w:rsid w:val="00326C61"/>
    <w:rsid w:val="00326E0B"/>
    <w:rsid w:val="00330086"/>
    <w:rsid w:val="00330891"/>
    <w:rsid w:val="003314D1"/>
    <w:rsid w:val="003356CF"/>
    <w:rsid w:val="00337C06"/>
    <w:rsid w:val="003409DB"/>
    <w:rsid w:val="003419D8"/>
    <w:rsid w:val="003457A8"/>
    <w:rsid w:val="0034681D"/>
    <w:rsid w:val="0034777E"/>
    <w:rsid w:val="0035052A"/>
    <w:rsid w:val="0035239D"/>
    <w:rsid w:val="00353A8B"/>
    <w:rsid w:val="00355812"/>
    <w:rsid w:val="00355A7C"/>
    <w:rsid w:val="00355CED"/>
    <w:rsid w:val="00356142"/>
    <w:rsid w:val="0035664F"/>
    <w:rsid w:val="00363720"/>
    <w:rsid w:val="003641D8"/>
    <w:rsid w:val="003655EE"/>
    <w:rsid w:val="00373FE7"/>
    <w:rsid w:val="00375C6A"/>
    <w:rsid w:val="0038251C"/>
    <w:rsid w:val="00384049"/>
    <w:rsid w:val="00385E5E"/>
    <w:rsid w:val="00386E85"/>
    <w:rsid w:val="00390356"/>
    <w:rsid w:val="003904AC"/>
    <w:rsid w:val="00390836"/>
    <w:rsid w:val="003925AE"/>
    <w:rsid w:val="00393267"/>
    <w:rsid w:val="003A3829"/>
    <w:rsid w:val="003A3E71"/>
    <w:rsid w:val="003A683A"/>
    <w:rsid w:val="003B06A5"/>
    <w:rsid w:val="003B2D23"/>
    <w:rsid w:val="003C14D8"/>
    <w:rsid w:val="003C19DA"/>
    <w:rsid w:val="003C585E"/>
    <w:rsid w:val="003C6369"/>
    <w:rsid w:val="003C6468"/>
    <w:rsid w:val="003C76CF"/>
    <w:rsid w:val="003D27BD"/>
    <w:rsid w:val="003D4147"/>
    <w:rsid w:val="003D7F5E"/>
    <w:rsid w:val="003E371A"/>
    <w:rsid w:val="003E55E5"/>
    <w:rsid w:val="003F1149"/>
    <w:rsid w:val="003F2D0B"/>
    <w:rsid w:val="00403A1B"/>
    <w:rsid w:val="00405DCC"/>
    <w:rsid w:val="00410AA4"/>
    <w:rsid w:val="00413684"/>
    <w:rsid w:val="00423FC8"/>
    <w:rsid w:val="00425274"/>
    <w:rsid w:val="00430E7E"/>
    <w:rsid w:val="00431B4E"/>
    <w:rsid w:val="004325F7"/>
    <w:rsid w:val="00441F7B"/>
    <w:rsid w:val="004432D6"/>
    <w:rsid w:val="004432E1"/>
    <w:rsid w:val="004433E6"/>
    <w:rsid w:val="00445124"/>
    <w:rsid w:val="00446185"/>
    <w:rsid w:val="00446D5F"/>
    <w:rsid w:val="00455D5D"/>
    <w:rsid w:val="004563E2"/>
    <w:rsid w:val="004576FA"/>
    <w:rsid w:val="004612EB"/>
    <w:rsid w:val="004622B6"/>
    <w:rsid w:val="00463265"/>
    <w:rsid w:val="004643F2"/>
    <w:rsid w:val="00466540"/>
    <w:rsid w:val="004710A7"/>
    <w:rsid w:val="004737C6"/>
    <w:rsid w:val="00484B58"/>
    <w:rsid w:val="00485D62"/>
    <w:rsid w:val="00485EF2"/>
    <w:rsid w:val="00487BE7"/>
    <w:rsid w:val="0049067C"/>
    <w:rsid w:val="00493483"/>
    <w:rsid w:val="0049483D"/>
    <w:rsid w:val="00494DF7"/>
    <w:rsid w:val="00495C8F"/>
    <w:rsid w:val="004A14BB"/>
    <w:rsid w:val="004A3028"/>
    <w:rsid w:val="004A6F1F"/>
    <w:rsid w:val="004B1D9C"/>
    <w:rsid w:val="004B27B6"/>
    <w:rsid w:val="004B6134"/>
    <w:rsid w:val="004B6ED6"/>
    <w:rsid w:val="004B7CE5"/>
    <w:rsid w:val="004C028C"/>
    <w:rsid w:val="004C043D"/>
    <w:rsid w:val="004C68C2"/>
    <w:rsid w:val="004C7D07"/>
    <w:rsid w:val="004D03F0"/>
    <w:rsid w:val="004D6E45"/>
    <w:rsid w:val="004E102C"/>
    <w:rsid w:val="004E1131"/>
    <w:rsid w:val="004E16D4"/>
    <w:rsid w:val="004E54E5"/>
    <w:rsid w:val="004F0291"/>
    <w:rsid w:val="004F1FC1"/>
    <w:rsid w:val="004F3AD6"/>
    <w:rsid w:val="004F4513"/>
    <w:rsid w:val="004F57BE"/>
    <w:rsid w:val="00501853"/>
    <w:rsid w:val="00501996"/>
    <w:rsid w:val="0050650C"/>
    <w:rsid w:val="0050719A"/>
    <w:rsid w:val="00507B4D"/>
    <w:rsid w:val="00516F8B"/>
    <w:rsid w:val="00517674"/>
    <w:rsid w:val="00525E5E"/>
    <w:rsid w:val="0053093B"/>
    <w:rsid w:val="00530AE3"/>
    <w:rsid w:val="005313EF"/>
    <w:rsid w:val="005321B8"/>
    <w:rsid w:val="0053327C"/>
    <w:rsid w:val="005342D3"/>
    <w:rsid w:val="00536D5E"/>
    <w:rsid w:val="00537134"/>
    <w:rsid w:val="00542967"/>
    <w:rsid w:val="00546929"/>
    <w:rsid w:val="00546E83"/>
    <w:rsid w:val="00547413"/>
    <w:rsid w:val="005546BC"/>
    <w:rsid w:val="005553A3"/>
    <w:rsid w:val="00556977"/>
    <w:rsid w:val="00563699"/>
    <w:rsid w:val="0056593F"/>
    <w:rsid w:val="00567455"/>
    <w:rsid w:val="00567BBC"/>
    <w:rsid w:val="0057057C"/>
    <w:rsid w:val="00573DF1"/>
    <w:rsid w:val="005765A1"/>
    <w:rsid w:val="005814BE"/>
    <w:rsid w:val="0058724D"/>
    <w:rsid w:val="00587EF3"/>
    <w:rsid w:val="00590C86"/>
    <w:rsid w:val="00591498"/>
    <w:rsid w:val="00592E20"/>
    <w:rsid w:val="0059502C"/>
    <w:rsid w:val="00595611"/>
    <w:rsid w:val="005975F0"/>
    <w:rsid w:val="005A05DD"/>
    <w:rsid w:val="005A11B0"/>
    <w:rsid w:val="005A26AA"/>
    <w:rsid w:val="005A31FD"/>
    <w:rsid w:val="005A4E2C"/>
    <w:rsid w:val="005A733B"/>
    <w:rsid w:val="005B012A"/>
    <w:rsid w:val="005C25DC"/>
    <w:rsid w:val="005C5706"/>
    <w:rsid w:val="005C5DC7"/>
    <w:rsid w:val="005D0930"/>
    <w:rsid w:val="005D59B1"/>
    <w:rsid w:val="005E1E72"/>
    <w:rsid w:val="005E33D3"/>
    <w:rsid w:val="005E41DB"/>
    <w:rsid w:val="005E5138"/>
    <w:rsid w:val="005F18F7"/>
    <w:rsid w:val="005F392D"/>
    <w:rsid w:val="005F5093"/>
    <w:rsid w:val="005F64E6"/>
    <w:rsid w:val="005F68D3"/>
    <w:rsid w:val="00600663"/>
    <w:rsid w:val="00600E3D"/>
    <w:rsid w:val="00616C63"/>
    <w:rsid w:val="006178E1"/>
    <w:rsid w:val="00620CB6"/>
    <w:rsid w:val="00622979"/>
    <w:rsid w:val="00623ED6"/>
    <w:rsid w:val="00625547"/>
    <w:rsid w:val="006302FA"/>
    <w:rsid w:val="006308B2"/>
    <w:rsid w:val="00631177"/>
    <w:rsid w:val="00632286"/>
    <w:rsid w:val="00632C11"/>
    <w:rsid w:val="00634D57"/>
    <w:rsid w:val="00637480"/>
    <w:rsid w:val="00637AEE"/>
    <w:rsid w:val="006402F9"/>
    <w:rsid w:val="00651E36"/>
    <w:rsid w:val="006522DA"/>
    <w:rsid w:val="00652BDD"/>
    <w:rsid w:val="006541C2"/>
    <w:rsid w:val="006567BF"/>
    <w:rsid w:val="0066175C"/>
    <w:rsid w:val="006625EE"/>
    <w:rsid w:val="006645E7"/>
    <w:rsid w:val="0066518B"/>
    <w:rsid w:val="00670464"/>
    <w:rsid w:val="00670BDC"/>
    <w:rsid w:val="00671DB8"/>
    <w:rsid w:val="0067351E"/>
    <w:rsid w:val="00674311"/>
    <w:rsid w:val="00675586"/>
    <w:rsid w:val="0068016A"/>
    <w:rsid w:val="0068602B"/>
    <w:rsid w:val="0068670D"/>
    <w:rsid w:val="0068725D"/>
    <w:rsid w:val="006909F5"/>
    <w:rsid w:val="00692A19"/>
    <w:rsid w:val="006934F8"/>
    <w:rsid w:val="0069443E"/>
    <w:rsid w:val="00697D5C"/>
    <w:rsid w:val="006A1F84"/>
    <w:rsid w:val="006A49DE"/>
    <w:rsid w:val="006B089B"/>
    <w:rsid w:val="006B236B"/>
    <w:rsid w:val="006B3F26"/>
    <w:rsid w:val="006B5A4C"/>
    <w:rsid w:val="006B681D"/>
    <w:rsid w:val="006C1E93"/>
    <w:rsid w:val="006C6504"/>
    <w:rsid w:val="006C6EB7"/>
    <w:rsid w:val="006D48F9"/>
    <w:rsid w:val="006D5447"/>
    <w:rsid w:val="006D56D7"/>
    <w:rsid w:val="006D6E64"/>
    <w:rsid w:val="006E1945"/>
    <w:rsid w:val="006E2321"/>
    <w:rsid w:val="006E7586"/>
    <w:rsid w:val="006E7CBA"/>
    <w:rsid w:val="006F53C5"/>
    <w:rsid w:val="006F5586"/>
    <w:rsid w:val="0070011F"/>
    <w:rsid w:val="007023BA"/>
    <w:rsid w:val="00703FFD"/>
    <w:rsid w:val="00704485"/>
    <w:rsid w:val="00705276"/>
    <w:rsid w:val="007119E6"/>
    <w:rsid w:val="007229FC"/>
    <w:rsid w:val="00723B42"/>
    <w:rsid w:val="00724B9F"/>
    <w:rsid w:val="007269F3"/>
    <w:rsid w:val="00733928"/>
    <w:rsid w:val="00735D11"/>
    <w:rsid w:val="007378CB"/>
    <w:rsid w:val="00737984"/>
    <w:rsid w:val="007402D0"/>
    <w:rsid w:val="00742527"/>
    <w:rsid w:val="00753BAA"/>
    <w:rsid w:val="0075603A"/>
    <w:rsid w:val="007632EF"/>
    <w:rsid w:val="00764344"/>
    <w:rsid w:val="00764683"/>
    <w:rsid w:val="00770796"/>
    <w:rsid w:val="00771186"/>
    <w:rsid w:val="0077238C"/>
    <w:rsid w:val="007739A8"/>
    <w:rsid w:val="0078797E"/>
    <w:rsid w:val="00791C1D"/>
    <w:rsid w:val="007930A7"/>
    <w:rsid w:val="00796BED"/>
    <w:rsid w:val="007A4344"/>
    <w:rsid w:val="007A7557"/>
    <w:rsid w:val="007B686C"/>
    <w:rsid w:val="007B6FC8"/>
    <w:rsid w:val="007C7677"/>
    <w:rsid w:val="007D045E"/>
    <w:rsid w:val="007D0A21"/>
    <w:rsid w:val="007D1C16"/>
    <w:rsid w:val="007D5A08"/>
    <w:rsid w:val="007E1F17"/>
    <w:rsid w:val="007E4D98"/>
    <w:rsid w:val="007F0AA0"/>
    <w:rsid w:val="007F0D8A"/>
    <w:rsid w:val="007F0FD2"/>
    <w:rsid w:val="007F4DA6"/>
    <w:rsid w:val="00803543"/>
    <w:rsid w:val="00806CB9"/>
    <w:rsid w:val="008104F7"/>
    <w:rsid w:val="0081511F"/>
    <w:rsid w:val="00816FD3"/>
    <w:rsid w:val="00817083"/>
    <w:rsid w:val="00822603"/>
    <w:rsid w:val="00823604"/>
    <w:rsid w:val="008237B4"/>
    <w:rsid w:val="00823D09"/>
    <w:rsid w:val="0082586F"/>
    <w:rsid w:val="00825C06"/>
    <w:rsid w:val="00832186"/>
    <w:rsid w:val="008336F4"/>
    <w:rsid w:val="00834A25"/>
    <w:rsid w:val="00840AD0"/>
    <w:rsid w:val="00842FAE"/>
    <w:rsid w:val="00844770"/>
    <w:rsid w:val="00845C0E"/>
    <w:rsid w:val="00847211"/>
    <w:rsid w:val="008476D5"/>
    <w:rsid w:val="00857FE1"/>
    <w:rsid w:val="0086246C"/>
    <w:rsid w:val="0086571A"/>
    <w:rsid w:val="00872299"/>
    <w:rsid w:val="0087351A"/>
    <w:rsid w:val="008801FF"/>
    <w:rsid w:val="00881F40"/>
    <w:rsid w:val="00884321"/>
    <w:rsid w:val="00885222"/>
    <w:rsid w:val="00885605"/>
    <w:rsid w:val="00893070"/>
    <w:rsid w:val="008946AE"/>
    <w:rsid w:val="008A2A79"/>
    <w:rsid w:val="008A3924"/>
    <w:rsid w:val="008B2EC6"/>
    <w:rsid w:val="008C1068"/>
    <w:rsid w:val="008C53A1"/>
    <w:rsid w:val="008C7250"/>
    <w:rsid w:val="008D0E57"/>
    <w:rsid w:val="008D5AA2"/>
    <w:rsid w:val="008E237D"/>
    <w:rsid w:val="008E5DCA"/>
    <w:rsid w:val="008E7FC7"/>
    <w:rsid w:val="008F261B"/>
    <w:rsid w:val="008F4216"/>
    <w:rsid w:val="008F56B9"/>
    <w:rsid w:val="008F6415"/>
    <w:rsid w:val="008F6A63"/>
    <w:rsid w:val="008F6EDA"/>
    <w:rsid w:val="009019B3"/>
    <w:rsid w:val="00906748"/>
    <w:rsid w:val="0091074B"/>
    <w:rsid w:val="00910A51"/>
    <w:rsid w:val="00911A98"/>
    <w:rsid w:val="009137CD"/>
    <w:rsid w:val="00915817"/>
    <w:rsid w:val="00915C5C"/>
    <w:rsid w:val="00916617"/>
    <w:rsid w:val="0091674F"/>
    <w:rsid w:val="00920275"/>
    <w:rsid w:val="00922E67"/>
    <w:rsid w:val="0092373E"/>
    <w:rsid w:val="00926ED1"/>
    <w:rsid w:val="00927DE4"/>
    <w:rsid w:val="00930005"/>
    <w:rsid w:val="009303FA"/>
    <w:rsid w:val="00930493"/>
    <w:rsid w:val="0094408D"/>
    <w:rsid w:val="00945DDF"/>
    <w:rsid w:val="009468A5"/>
    <w:rsid w:val="009515DB"/>
    <w:rsid w:val="0095274E"/>
    <w:rsid w:val="00954686"/>
    <w:rsid w:val="00954F04"/>
    <w:rsid w:val="00955837"/>
    <w:rsid w:val="00961192"/>
    <w:rsid w:val="0096251F"/>
    <w:rsid w:val="00964B2B"/>
    <w:rsid w:val="00974C23"/>
    <w:rsid w:val="00974FF2"/>
    <w:rsid w:val="00975E10"/>
    <w:rsid w:val="00980064"/>
    <w:rsid w:val="00980131"/>
    <w:rsid w:val="00980594"/>
    <w:rsid w:val="00980CAA"/>
    <w:rsid w:val="00980E31"/>
    <w:rsid w:val="00981E9D"/>
    <w:rsid w:val="00982CB2"/>
    <w:rsid w:val="00984A1D"/>
    <w:rsid w:val="00985AAE"/>
    <w:rsid w:val="009906D9"/>
    <w:rsid w:val="00993FFF"/>
    <w:rsid w:val="00996CAA"/>
    <w:rsid w:val="009A282C"/>
    <w:rsid w:val="009A5125"/>
    <w:rsid w:val="009A5969"/>
    <w:rsid w:val="009B2C34"/>
    <w:rsid w:val="009B57FD"/>
    <w:rsid w:val="009C74AF"/>
    <w:rsid w:val="009D6877"/>
    <w:rsid w:val="009F03CA"/>
    <w:rsid w:val="009F0B8C"/>
    <w:rsid w:val="009F35F7"/>
    <w:rsid w:val="009F393A"/>
    <w:rsid w:val="009F69B3"/>
    <w:rsid w:val="00A014FC"/>
    <w:rsid w:val="00A01BF3"/>
    <w:rsid w:val="00A02CC8"/>
    <w:rsid w:val="00A06032"/>
    <w:rsid w:val="00A060DB"/>
    <w:rsid w:val="00A06567"/>
    <w:rsid w:val="00A067B5"/>
    <w:rsid w:val="00A06CD3"/>
    <w:rsid w:val="00A134DF"/>
    <w:rsid w:val="00A137EB"/>
    <w:rsid w:val="00A150D9"/>
    <w:rsid w:val="00A15254"/>
    <w:rsid w:val="00A15EDD"/>
    <w:rsid w:val="00A17B89"/>
    <w:rsid w:val="00A20558"/>
    <w:rsid w:val="00A32F3F"/>
    <w:rsid w:val="00A34FA6"/>
    <w:rsid w:val="00A36990"/>
    <w:rsid w:val="00A369BA"/>
    <w:rsid w:val="00A37E02"/>
    <w:rsid w:val="00A44E54"/>
    <w:rsid w:val="00A466C1"/>
    <w:rsid w:val="00A51068"/>
    <w:rsid w:val="00A547D5"/>
    <w:rsid w:val="00A5708F"/>
    <w:rsid w:val="00A62603"/>
    <w:rsid w:val="00A6318C"/>
    <w:rsid w:val="00A63E65"/>
    <w:rsid w:val="00A669CF"/>
    <w:rsid w:val="00A70964"/>
    <w:rsid w:val="00A710CE"/>
    <w:rsid w:val="00A711F3"/>
    <w:rsid w:val="00A7390F"/>
    <w:rsid w:val="00A807E9"/>
    <w:rsid w:val="00A823E8"/>
    <w:rsid w:val="00A823F3"/>
    <w:rsid w:val="00A84228"/>
    <w:rsid w:val="00A862C2"/>
    <w:rsid w:val="00A911C2"/>
    <w:rsid w:val="00A91FC0"/>
    <w:rsid w:val="00A93A84"/>
    <w:rsid w:val="00A96CEE"/>
    <w:rsid w:val="00A97D65"/>
    <w:rsid w:val="00AB2D34"/>
    <w:rsid w:val="00AB35BF"/>
    <w:rsid w:val="00AB6AA5"/>
    <w:rsid w:val="00AB6FA3"/>
    <w:rsid w:val="00AC0918"/>
    <w:rsid w:val="00AC2253"/>
    <w:rsid w:val="00AC4349"/>
    <w:rsid w:val="00AC5940"/>
    <w:rsid w:val="00AC719E"/>
    <w:rsid w:val="00AD2A87"/>
    <w:rsid w:val="00AD3D87"/>
    <w:rsid w:val="00AD4212"/>
    <w:rsid w:val="00AD51E6"/>
    <w:rsid w:val="00AD7153"/>
    <w:rsid w:val="00AD7533"/>
    <w:rsid w:val="00AE15D6"/>
    <w:rsid w:val="00AE223A"/>
    <w:rsid w:val="00AE3903"/>
    <w:rsid w:val="00AE4404"/>
    <w:rsid w:val="00AE6074"/>
    <w:rsid w:val="00AF0F15"/>
    <w:rsid w:val="00AF4D52"/>
    <w:rsid w:val="00AF5838"/>
    <w:rsid w:val="00AF5AF8"/>
    <w:rsid w:val="00AF63EA"/>
    <w:rsid w:val="00B01340"/>
    <w:rsid w:val="00B01516"/>
    <w:rsid w:val="00B02E41"/>
    <w:rsid w:val="00B05DB8"/>
    <w:rsid w:val="00B06E2C"/>
    <w:rsid w:val="00B1124A"/>
    <w:rsid w:val="00B134F2"/>
    <w:rsid w:val="00B141AA"/>
    <w:rsid w:val="00B16E50"/>
    <w:rsid w:val="00B2049C"/>
    <w:rsid w:val="00B34E28"/>
    <w:rsid w:val="00B377D8"/>
    <w:rsid w:val="00B40CB6"/>
    <w:rsid w:val="00B43FC9"/>
    <w:rsid w:val="00B4510D"/>
    <w:rsid w:val="00B45BE2"/>
    <w:rsid w:val="00B47B51"/>
    <w:rsid w:val="00B51C9D"/>
    <w:rsid w:val="00B51D9B"/>
    <w:rsid w:val="00B56AE7"/>
    <w:rsid w:val="00B5746F"/>
    <w:rsid w:val="00B63942"/>
    <w:rsid w:val="00B639F1"/>
    <w:rsid w:val="00B658DA"/>
    <w:rsid w:val="00B66428"/>
    <w:rsid w:val="00B67330"/>
    <w:rsid w:val="00B72EE5"/>
    <w:rsid w:val="00B732B4"/>
    <w:rsid w:val="00B7431B"/>
    <w:rsid w:val="00B75C6F"/>
    <w:rsid w:val="00B76D4E"/>
    <w:rsid w:val="00B77BE8"/>
    <w:rsid w:val="00B817B2"/>
    <w:rsid w:val="00B853A3"/>
    <w:rsid w:val="00B91C5F"/>
    <w:rsid w:val="00B9733C"/>
    <w:rsid w:val="00BA0A37"/>
    <w:rsid w:val="00BA15E9"/>
    <w:rsid w:val="00BA33C9"/>
    <w:rsid w:val="00BA4E26"/>
    <w:rsid w:val="00BA54B8"/>
    <w:rsid w:val="00BB2C81"/>
    <w:rsid w:val="00BB59F9"/>
    <w:rsid w:val="00BB62C8"/>
    <w:rsid w:val="00BB64BD"/>
    <w:rsid w:val="00BB6ECE"/>
    <w:rsid w:val="00BC599E"/>
    <w:rsid w:val="00BC6F25"/>
    <w:rsid w:val="00BD0624"/>
    <w:rsid w:val="00BD350A"/>
    <w:rsid w:val="00BD359B"/>
    <w:rsid w:val="00BD35D0"/>
    <w:rsid w:val="00BD77F6"/>
    <w:rsid w:val="00BE1B29"/>
    <w:rsid w:val="00BE4CA7"/>
    <w:rsid w:val="00BE50D7"/>
    <w:rsid w:val="00BE51A2"/>
    <w:rsid w:val="00BF118D"/>
    <w:rsid w:val="00BF1869"/>
    <w:rsid w:val="00BF2995"/>
    <w:rsid w:val="00BF57AF"/>
    <w:rsid w:val="00BF5D8B"/>
    <w:rsid w:val="00BF710C"/>
    <w:rsid w:val="00BF7719"/>
    <w:rsid w:val="00C0043E"/>
    <w:rsid w:val="00C07F44"/>
    <w:rsid w:val="00C13BDA"/>
    <w:rsid w:val="00C16BE1"/>
    <w:rsid w:val="00C17A89"/>
    <w:rsid w:val="00C17B5D"/>
    <w:rsid w:val="00C25AE8"/>
    <w:rsid w:val="00C26F8C"/>
    <w:rsid w:val="00C36141"/>
    <w:rsid w:val="00C43EE4"/>
    <w:rsid w:val="00C44469"/>
    <w:rsid w:val="00C44A4C"/>
    <w:rsid w:val="00C45A0F"/>
    <w:rsid w:val="00C4729D"/>
    <w:rsid w:val="00C4750D"/>
    <w:rsid w:val="00C527DA"/>
    <w:rsid w:val="00C549AC"/>
    <w:rsid w:val="00C54C74"/>
    <w:rsid w:val="00C62CBA"/>
    <w:rsid w:val="00C62F2C"/>
    <w:rsid w:val="00C73A67"/>
    <w:rsid w:val="00C74715"/>
    <w:rsid w:val="00C74D08"/>
    <w:rsid w:val="00C7592A"/>
    <w:rsid w:val="00C76885"/>
    <w:rsid w:val="00C83DE5"/>
    <w:rsid w:val="00C83E26"/>
    <w:rsid w:val="00C8647F"/>
    <w:rsid w:val="00C86581"/>
    <w:rsid w:val="00C96553"/>
    <w:rsid w:val="00C97C84"/>
    <w:rsid w:val="00CA5981"/>
    <w:rsid w:val="00CA79DC"/>
    <w:rsid w:val="00CB077E"/>
    <w:rsid w:val="00CB2177"/>
    <w:rsid w:val="00CC28E3"/>
    <w:rsid w:val="00CC2B20"/>
    <w:rsid w:val="00CC3289"/>
    <w:rsid w:val="00CC686D"/>
    <w:rsid w:val="00CD1501"/>
    <w:rsid w:val="00CD6C0E"/>
    <w:rsid w:val="00CE1789"/>
    <w:rsid w:val="00CE43FA"/>
    <w:rsid w:val="00CE7C30"/>
    <w:rsid w:val="00CF17F8"/>
    <w:rsid w:val="00CF2E68"/>
    <w:rsid w:val="00CF4B20"/>
    <w:rsid w:val="00D04763"/>
    <w:rsid w:val="00D064AC"/>
    <w:rsid w:val="00D06A9C"/>
    <w:rsid w:val="00D07CDC"/>
    <w:rsid w:val="00D13723"/>
    <w:rsid w:val="00D1775C"/>
    <w:rsid w:val="00D17779"/>
    <w:rsid w:val="00D27D27"/>
    <w:rsid w:val="00D3166E"/>
    <w:rsid w:val="00D318C9"/>
    <w:rsid w:val="00D32759"/>
    <w:rsid w:val="00D3568A"/>
    <w:rsid w:val="00D358F2"/>
    <w:rsid w:val="00D36303"/>
    <w:rsid w:val="00D40ED6"/>
    <w:rsid w:val="00D42D0F"/>
    <w:rsid w:val="00D43DF3"/>
    <w:rsid w:val="00D43E78"/>
    <w:rsid w:val="00D45148"/>
    <w:rsid w:val="00D45808"/>
    <w:rsid w:val="00D468A1"/>
    <w:rsid w:val="00D51153"/>
    <w:rsid w:val="00D5371B"/>
    <w:rsid w:val="00D54044"/>
    <w:rsid w:val="00D56145"/>
    <w:rsid w:val="00D60C1C"/>
    <w:rsid w:val="00D63B65"/>
    <w:rsid w:val="00D63B9B"/>
    <w:rsid w:val="00D663A2"/>
    <w:rsid w:val="00D66A65"/>
    <w:rsid w:val="00D67BB2"/>
    <w:rsid w:val="00D70124"/>
    <w:rsid w:val="00D7083F"/>
    <w:rsid w:val="00D715DB"/>
    <w:rsid w:val="00D71809"/>
    <w:rsid w:val="00D72A8D"/>
    <w:rsid w:val="00D73DE8"/>
    <w:rsid w:val="00D77D65"/>
    <w:rsid w:val="00D81F84"/>
    <w:rsid w:val="00D83D0D"/>
    <w:rsid w:val="00D840A1"/>
    <w:rsid w:val="00D874E8"/>
    <w:rsid w:val="00D95B66"/>
    <w:rsid w:val="00D963C5"/>
    <w:rsid w:val="00D96846"/>
    <w:rsid w:val="00D96E65"/>
    <w:rsid w:val="00DA35F9"/>
    <w:rsid w:val="00DB390E"/>
    <w:rsid w:val="00DB4C10"/>
    <w:rsid w:val="00DB758D"/>
    <w:rsid w:val="00DC037C"/>
    <w:rsid w:val="00DC0811"/>
    <w:rsid w:val="00DC146B"/>
    <w:rsid w:val="00DC2C70"/>
    <w:rsid w:val="00DC416A"/>
    <w:rsid w:val="00DD08EA"/>
    <w:rsid w:val="00DD0AA9"/>
    <w:rsid w:val="00DD3F43"/>
    <w:rsid w:val="00DD702A"/>
    <w:rsid w:val="00DD70BC"/>
    <w:rsid w:val="00DE06B2"/>
    <w:rsid w:val="00DE765C"/>
    <w:rsid w:val="00DE7E46"/>
    <w:rsid w:val="00DF201C"/>
    <w:rsid w:val="00DF3191"/>
    <w:rsid w:val="00DF4713"/>
    <w:rsid w:val="00E00354"/>
    <w:rsid w:val="00E0399D"/>
    <w:rsid w:val="00E07370"/>
    <w:rsid w:val="00E146D0"/>
    <w:rsid w:val="00E14AF1"/>
    <w:rsid w:val="00E17B86"/>
    <w:rsid w:val="00E21F1A"/>
    <w:rsid w:val="00E22DD6"/>
    <w:rsid w:val="00E27A26"/>
    <w:rsid w:val="00E308B0"/>
    <w:rsid w:val="00E32305"/>
    <w:rsid w:val="00E326BB"/>
    <w:rsid w:val="00E50149"/>
    <w:rsid w:val="00E53FA4"/>
    <w:rsid w:val="00E571AC"/>
    <w:rsid w:val="00E57795"/>
    <w:rsid w:val="00E5795C"/>
    <w:rsid w:val="00E64D43"/>
    <w:rsid w:val="00E664E7"/>
    <w:rsid w:val="00E67243"/>
    <w:rsid w:val="00E67F91"/>
    <w:rsid w:val="00E7572C"/>
    <w:rsid w:val="00E75F7A"/>
    <w:rsid w:val="00E7632E"/>
    <w:rsid w:val="00E8006A"/>
    <w:rsid w:val="00E81A72"/>
    <w:rsid w:val="00E82DE1"/>
    <w:rsid w:val="00E837B1"/>
    <w:rsid w:val="00E85EB7"/>
    <w:rsid w:val="00E86D13"/>
    <w:rsid w:val="00E93236"/>
    <w:rsid w:val="00E93E3A"/>
    <w:rsid w:val="00E9503F"/>
    <w:rsid w:val="00E96D22"/>
    <w:rsid w:val="00EA2E90"/>
    <w:rsid w:val="00EA4ABE"/>
    <w:rsid w:val="00EA6BC3"/>
    <w:rsid w:val="00EB2F90"/>
    <w:rsid w:val="00EB5F63"/>
    <w:rsid w:val="00EC052E"/>
    <w:rsid w:val="00EC7868"/>
    <w:rsid w:val="00ED275C"/>
    <w:rsid w:val="00ED2D6D"/>
    <w:rsid w:val="00ED4461"/>
    <w:rsid w:val="00EE2760"/>
    <w:rsid w:val="00EE2C06"/>
    <w:rsid w:val="00EE5E97"/>
    <w:rsid w:val="00EF193A"/>
    <w:rsid w:val="00F04E93"/>
    <w:rsid w:val="00F05828"/>
    <w:rsid w:val="00F05BC8"/>
    <w:rsid w:val="00F05E62"/>
    <w:rsid w:val="00F0635D"/>
    <w:rsid w:val="00F071C3"/>
    <w:rsid w:val="00F11DCE"/>
    <w:rsid w:val="00F120F5"/>
    <w:rsid w:val="00F12AFD"/>
    <w:rsid w:val="00F13745"/>
    <w:rsid w:val="00F1469B"/>
    <w:rsid w:val="00F27085"/>
    <w:rsid w:val="00F27EEC"/>
    <w:rsid w:val="00F30E0F"/>
    <w:rsid w:val="00F3562B"/>
    <w:rsid w:val="00F42C1A"/>
    <w:rsid w:val="00F4595A"/>
    <w:rsid w:val="00F46583"/>
    <w:rsid w:val="00F51A71"/>
    <w:rsid w:val="00F52BD9"/>
    <w:rsid w:val="00F55647"/>
    <w:rsid w:val="00F57878"/>
    <w:rsid w:val="00F621D6"/>
    <w:rsid w:val="00F63ECA"/>
    <w:rsid w:val="00F664D0"/>
    <w:rsid w:val="00F66D2D"/>
    <w:rsid w:val="00F70285"/>
    <w:rsid w:val="00F7213D"/>
    <w:rsid w:val="00F82D34"/>
    <w:rsid w:val="00F85CC4"/>
    <w:rsid w:val="00F86798"/>
    <w:rsid w:val="00F90F75"/>
    <w:rsid w:val="00F937DF"/>
    <w:rsid w:val="00F97F43"/>
    <w:rsid w:val="00FA0423"/>
    <w:rsid w:val="00FA12F9"/>
    <w:rsid w:val="00FB1884"/>
    <w:rsid w:val="00FB3579"/>
    <w:rsid w:val="00FB5253"/>
    <w:rsid w:val="00FB52A6"/>
    <w:rsid w:val="00FB5DFF"/>
    <w:rsid w:val="00FB68E2"/>
    <w:rsid w:val="00FC421D"/>
    <w:rsid w:val="00FC4A09"/>
    <w:rsid w:val="00FC6363"/>
    <w:rsid w:val="00FE07F9"/>
    <w:rsid w:val="00FE1AC2"/>
    <w:rsid w:val="00FE64E3"/>
    <w:rsid w:val="00FE6C16"/>
    <w:rsid w:val="00FF1109"/>
    <w:rsid w:val="00FF4F7C"/>
    <w:rsid w:val="00FF63F1"/>
    <w:rsid w:val="00FF758D"/>
    <w:rsid w:val="00FF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930D966"/>
  <w15:docId w15:val="{663A9321-47E5-4FCC-8FE6-D8A6DDAC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AC"/>
  </w:style>
  <w:style w:type="paragraph" w:styleId="Heading1">
    <w:name w:val="heading 1"/>
    <w:basedOn w:val="Normal"/>
    <w:next w:val="Normal"/>
    <w:link w:val="Heading1Char"/>
    <w:qFormat/>
    <w:rsid w:val="008801FF"/>
    <w:pPr>
      <w:keepNext/>
      <w:spacing w:after="0" w:line="240" w:lineRule="auto"/>
      <w:ind w:left="720"/>
      <w:jc w:val="both"/>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C2"/>
    <w:pPr>
      <w:ind w:left="720"/>
      <w:contextualSpacing/>
    </w:pPr>
  </w:style>
  <w:style w:type="paragraph" w:styleId="Header">
    <w:name w:val="header"/>
    <w:basedOn w:val="Normal"/>
    <w:link w:val="HeaderChar"/>
    <w:uiPriority w:val="99"/>
    <w:unhideWhenUsed/>
    <w:rsid w:val="00D2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27"/>
  </w:style>
  <w:style w:type="paragraph" w:styleId="Footer">
    <w:name w:val="footer"/>
    <w:basedOn w:val="Normal"/>
    <w:link w:val="FooterChar"/>
    <w:uiPriority w:val="99"/>
    <w:unhideWhenUsed/>
    <w:rsid w:val="00D2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27"/>
  </w:style>
  <w:style w:type="paragraph" w:styleId="BalloonText">
    <w:name w:val="Balloon Text"/>
    <w:basedOn w:val="Normal"/>
    <w:link w:val="BalloonTextChar"/>
    <w:uiPriority w:val="99"/>
    <w:semiHidden/>
    <w:unhideWhenUsed/>
    <w:rsid w:val="0020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E6"/>
    <w:rPr>
      <w:rFonts w:ascii="Tahoma" w:hAnsi="Tahoma" w:cs="Tahoma"/>
      <w:sz w:val="16"/>
      <w:szCs w:val="16"/>
    </w:rPr>
  </w:style>
  <w:style w:type="character" w:styleId="Hyperlink">
    <w:name w:val="Hyperlink"/>
    <w:basedOn w:val="DefaultParagraphFont"/>
    <w:uiPriority w:val="99"/>
    <w:unhideWhenUsed/>
    <w:rsid w:val="00FF758D"/>
    <w:rPr>
      <w:color w:val="0563C1" w:themeColor="hyperlink"/>
      <w:u w:val="single"/>
    </w:rPr>
  </w:style>
  <w:style w:type="paragraph" w:styleId="NoSpacing">
    <w:name w:val="No Spacing"/>
    <w:uiPriority w:val="1"/>
    <w:qFormat/>
    <w:rsid w:val="00844770"/>
    <w:pPr>
      <w:spacing w:after="0" w:line="240" w:lineRule="auto"/>
    </w:pPr>
  </w:style>
  <w:style w:type="paragraph" w:customStyle="1" w:styleId="Default">
    <w:name w:val="Default"/>
    <w:rsid w:val="009611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8801FF"/>
    <w:rPr>
      <w:rFonts w:ascii="Arial" w:eastAsia="Times New Roman" w:hAnsi="Arial" w:cs="Times New Roman"/>
      <w:b/>
      <w:szCs w:val="20"/>
    </w:rPr>
  </w:style>
  <w:style w:type="paragraph" w:styleId="BodyTextIndent">
    <w:name w:val="Body Text Indent"/>
    <w:basedOn w:val="Normal"/>
    <w:link w:val="BodyTextIndentChar"/>
    <w:rsid w:val="00E7632E"/>
    <w:pPr>
      <w:spacing w:after="0" w:line="240" w:lineRule="auto"/>
      <w:ind w:left="720"/>
      <w:jc w:val="both"/>
    </w:pPr>
    <w:rPr>
      <w:rFonts w:ascii="Century Gothic" w:eastAsia="Times New Roman" w:hAnsi="Century Gothic" w:cs="Times New Roman"/>
      <w:szCs w:val="20"/>
    </w:rPr>
  </w:style>
  <w:style w:type="character" w:customStyle="1" w:styleId="BodyTextIndentChar">
    <w:name w:val="Body Text Indent Char"/>
    <w:basedOn w:val="DefaultParagraphFont"/>
    <w:link w:val="BodyTextIndent"/>
    <w:rsid w:val="00E7632E"/>
    <w:rPr>
      <w:rFonts w:ascii="Century Gothic" w:eastAsia="Times New Roman" w:hAnsi="Century Gothic" w:cs="Times New Roman"/>
      <w:szCs w:val="20"/>
    </w:rPr>
  </w:style>
  <w:style w:type="paragraph" w:styleId="BodyTextIndent2">
    <w:name w:val="Body Text Indent 2"/>
    <w:basedOn w:val="Normal"/>
    <w:link w:val="BodyTextIndent2Char"/>
    <w:rsid w:val="00E7632E"/>
    <w:pPr>
      <w:spacing w:after="0" w:line="240" w:lineRule="auto"/>
      <w:ind w:left="720" w:hanging="720"/>
      <w:jc w:val="both"/>
    </w:pPr>
    <w:rPr>
      <w:rFonts w:ascii="Century Gothic" w:eastAsia="Times New Roman" w:hAnsi="Century Gothic" w:cs="Times New Roman"/>
      <w:szCs w:val="20"/>
    </w:rPr>
  </w:style>
  <w:style w:type="character" w:customStyle="1" w:styleId="BodyTextIndent2Char">
    <w:name w:val="Body Text Indent 2 Char"/>
    <w:basedOn w:val="DefaultParagraphFont"/>
    <w:link w:val="BodyTextIndent2"/>
    <w:rsid w:val="00E7632E"/>
    <w:rPr>
      <w:rFonts w:ascii="Century Gothic" w:eastAsia="Times New Roman" w:hAnsi="Century Gothic" w:cs="Times New Roman"/>
      <w:szCs w:val="20"/>
    </w:rPr>
  </w:style>
  <w:style w:type="paragraph" w:customStyle="1" w:styleId="Style1">
    <w:name w:val="Style1"/>
    <w:basedOn w:val="Normal"/>
    <w:rsid w:val="00FF63F1"/>
    <w:pPr>
      <w:tabs>
        <w:tab w:val="left" w:pos="43"/>
      </w:tabs>
      <w:spacing w:after="0" w:line="240" w:lineRule="auto"/>
      <w:jc w:val="both"/>
    </w:pPr>
    <w:rPr>
      <w:rFonts w:ascii="Century Gothic" w:eastAsia="Times New Roman" w:hAnsi="Century Gothic" w:cs="Times New Roman"/>
      <w:color w:val="000000"/>
      <w:kern w:val="28"/>
      <w:szCs w:val="20"/>
      <w:lang w:eastAsia="en-GB"/>
    </w:rPr>
  </w:style>
  <w:style w:type="paragraph" w:styleId="BodyText">
    <w:name w:val="Body Text"/>
    <w:basedOn w:val="Normal"/>
    <w:link w:val="BodyTextChar"/>
    <w:uiPriority w:val="99"/>
    <w:unhideWhenUsed/>
    <w:rsid w:val="00FE07F9"/>
    <w:pPr>
      <w:spacing w:after="120"/>
    </w:pPr>
  </w:style>
  <w:style w:type="character" w:customStyle="1" w:styleId="BodyTextChar">
    <w:name w:val="Body Text Char"/>
    <w:basedOn w:val="DefaultParagraphFont"/>
    <w:link w:val="BodyText"/>
    <w:uiPriority w:val="99"/>
    <w:rsid w:val="00FE07F9"/>
  </w:style>
  <w:style w:type="paragraph" w:customStyle="1" w:styleId="xmsolistparagraph">
    <w:name w:val="x_msolistparagraph"/>
    <w:basedOn w:val="Normal"/>
    <w:rsid w:val="00E146D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5711">
      <w:bodyDiv w:val="1"/>
      <w:marLeft w:val="0"/>
      <w:marRight w:val="0"/>
      <w:marTop w:val="0"/>
      <w:marBottom w:val="0"/>
      <w:divBdr>
        <w:top w:val="none" w:sz="0" w:space="0" w:color="auto"/>
        <w:left w:val="none" w:sz="0" w:space="0" w:color="auto"/>
        <w:bottom w:val="none" w:sz="0" w:space="0" w:color="auto"/>
        <w:right w:val="none" w:sz="0" w:space="0" w:color="auto"/>
      </w:divBdr>
    </w:div>
    <w:div w:id="13317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810B-B588-4498-9977-0AFEE571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Stoddard, Emma</cp:lastModifiedBy>
  <cp:revision>19</cp:revision>
  <cp:lastPrinted>2019-12-18T13:51:00Z</cp:lastPrinted>
  <dcterms:created xsi:type="dcterms:W3CDTF">2021-03-30T14:50:00Z</dcterms:created>
  <dcterms:modified xsi:type="dcterms:W3CDTF">2021-04-27T13:06:00Z</dcterms:modified>
</cp:coreProperties>
</file>