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ADDA" w14:textId="77777777" w:rsidR="008C33DE" w:rsidRDefault="008C33DE" w:rsidP="008C33DE">
      <w:pPr>
        <w:pStyle w:val="Default"/>
      </w:pPr>
      <w:r w:rsidRPr="00040D88">
        <w:rPr>
          <w:noProof/>
          <w:color w:val="1F497D" w:themeColor="text2"/>
          <w:lang w:eastAsia="en-GB"/>
        </w:rPr>
        <w:drawing>
          <wp:anchor distT="0" distB="0" distL="114300" distR="114300" simplePos="0" relativeHeight="251659264" behindDoc="0" locked="0" layoutInCell="1" allowOverlap="1" wp14:anchorId="782EE6A7" wp14:editId="3A5383B6">
            <wp:simplePos x="0" y="0"/>
            <wp:positionH relativeFrom="column">
              <wp:posOffset>-142875</wp:posOffset>
            </wp:positionH>
            <wp:positionV relativeFrom="paragraph">
              <wp:posOffset>-532130</wp:posOffset>
            </wp:positionV>
            <wp:extent cx="1228725" cy="1291590"/>
            <wp:effectExtent l="0" t="0" r="9525" b="3810"/>
            <wp:wrapNone/>
            <wp:docPr id="3" name="Picture 3" descr="V:\Logo\Schoollogo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Logo\Schoollogo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A6095" w14:textId="77777777" w:rsidR="008C33DE" w:rsidRDefault="008C33DE" w:rsidP="008C33DE">
      <w:pPr>
        <w:pStyle w:val="Default"/>
      </w:pPr>
    </w:p>
    <w:p w14:paraId="09780C8C" w14:textId="64567AEC" w:rsidR="008C33DE" w:rsidRPr="008C33DE" w:rsidRDefault="008C33DE" w:rsidP="008C33DE">
      <w:pPr>
        <w:pStyle w:val="Default"/>
        <w:rPr>
          <w:rFonts w:ascii="Kinetic Letters" w:hAnsi="Kinetic Letters"/>
        </w:rPr>
      </w:pPr>
      <w:r>
        <w:t xml:space="preserve">                                       </w:t>
      </w:r>
      <w:r w:rsidRPr="008C33DE">
        <w:rPr>
          <w:rFonts w:ascii="Kinetic Letters" w:hAnsi="Kinetic Letters"/>
          <w:sz w:val="56"/>
          <w:szCs w:val="36"/>
        </w:rPr>
        <w:t>Primary PE an</w:t>
      </w:r>
      <w:r w:rsidR="0027147B">
        <w:rPr>
          <w:rFonts w:ascii="Kinetic Letters" w:hAnsi="Kinetic Letters"/>
          <w:sz w:val="56"/>
          <w:szCs w:val="36"/>
        </w:rPr>
        <w:t>d S</w:t>
      </w:r>
      <w:r w:rsidR="00515C61">
        <w:rPr>
          <w:rFonts w:ascii="Kinetic Letters" w:hAnsi="Kinetic Letters"/>
          <w:sz w:val="56"/>
          <w:szCs w:val="36"/>
        </w:rPr>
        <w:t>chool Sport Premium Plan 20</w:t>
      </w:r>
      <w:r w:rsidR="00E24FE5">
        <w:rPr>
          <w:rFonts w:ascii="Kinetic Letters" w:hAnsi="Kinetic Letters"/>
          <w:sz w:val="56"/>
          <w:szCs w:val="36"/>
        </w:rPr>
        <w:t>2</w:t>
      </w:r>
      <w:r w:rsidR="00E5241F">
        <w:rPr>
          <w:rFonts w:ascii="Kinetic Letters" w:hAnsi="Kinetic Letters"/>
          <w:sz w:val="56"/>
          <w:szCs w:val="36"/>
        </w:rPr>
        <w:t>5</w:t>
      </w:r>
      <w:r w:rsidR="00E24FE5">
        <w:rPr>
          <w:rFonts w:ascii="Kinetic Letters" w:hAnsi="Kinetic Letters"/>
          <w:sz w:val="56"/>
          <w:szCs w:val="36"/>
        </w:rPr>
        <w:t>-202</w:t>
      </w:r>
      <w:r w:rsidR="00E5241F">
        <w:rPr>
          <w:rFonts w:ascii="Kinetic Letters" w:hAnsi="Kinetic Letters"/>
          <w:sz w:val="56"/>
          <w:szCs w:val="36"/>
        </w:rPr>
        <w:t>6</w:t>
      </w:r>
    </w:p>
    <w:p w14:paraId="5D861739" w14:textId="77777777" w:rsidR="008C33DE" w:rsidRDefault="008C33DE" w:rsidP="008C33DE">
      <w:pPr>
        <w:pStyle w:val="Default"/>
      </w:pPr>
    </w:p>
    <w:p w14:paraId="7C35C0AB" w14:textId="77777777" w:rsidR="008C33DE" w:rsidRDefault="008C33DE" w:rsidP="008C33DE">
      <w:pPr>
        <w:pStyle w:val="Default"/>
      </w:pPr>
    </w:p>
    <w:p w14:paraId="352D4D98" w14:textId="6BF76F0E" w:rsidR="008C33DE" w:rsidRDefault="008C33DE" w:rsidP="008C33DE">
      <w:pPr>
        <w:pStyle w:val="Default"/>
        <w:rPr>
          <w:b/>
          <w:color w:val="00B050"/>
        </w:rPr>
      </w:pPr>
      <w:r>
        <w:rPr>
          <w:b/>
          <w:color w:val="00B050"/>
        </w:rPr>
        <w:t xml:space="preserve"> </w:t>
      </w:r>
      <w:r w:rsidRPr="008C33DE">
        <w:rPr>
          <w:b/>
          <w:color w:val="00B050"/>
        </w:rPr>
        <w:t>An Academy</w:t>
      </w:r>
    </w:p>
    <w:p w14:paraId="0E6C4BFF" w14:textId="6BAC3C4B" w:rsidR="008F710A" w:rsidRDefault="008F710A" w:rsidP="008C33DE">
      <w:pPr>
        <w:pStyle w:val="Default"/>
        <w:rPr>
          <w:b/>
          <w:color w:val="00B050"/>
        </w:rPr>
      </w:pPr>
    </w:p>
    <w:tbl>
      <w:tblPr>
        <w:tblW w:w="12797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8"/>
        <w:gridCol w:w="6389"/>
      </w:tblGrid>
      <w:tr w:rsidR="008F710A" w14:paraId="33F0BCC5" w14:textId="77777777" w:rsidTr="008F710A">
        <w:trPr>
          <w:trHeight w:val="498"/>
        </w:trPr>
        <w:tc>
          <w:tcPr>
            <w:tcW w:w="6408" w:type="dxa"/>
          </w:tcPr>
          <w:p w14:paraId="7E6821CD" w14:textId="77777777" w:rsidR="008F710A" w:rsidRPr="008F710A" w:rsidRDefault="008F710A">
            <w:pPr>
              <w:pStyle w:val="TableParagraph"/>
              <w:spacing w:before="21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Key achievements to date:</w:t>
            </w:r>
          </w:p>
        </w:tc>
        <w:tc>
          <w:tcPr>
            <w:tcW w:w="6389" w:type="dxa"/>
          </w:tcPr>
          <w:p w14:paraId="7BE5A4D0" w14:textId="77777777" w:rsidR="008F710A" w:rsidRPr="008F710A" w:rsidRDefault="008F710A">
            <w:pPr>
              <w:pStyle w:val="TableParagraph"/>
              <w:spacing w:before="21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Areas for further improvement and baseline evidence of need:</w:t>
            </w:r>
          </w:p>
        </w:tc>
      </w:tr>
      <w:tr w:rsidR="008F710A" w14:paraId="5676F5C5" w14:textId="77777777" w:rsidTr="008F710A">
        <w:trPr>
          <w:trHeight w:val="2560"/>
        </w:trPr>
        <w:tc>
          <w:tcPr>
            <w:tcW w:w="6408" w:type="dxa"/>
          </w:tcPr>
          <w:p w14:paraId="35869920" w14:textId="5D967AC2" w:rsidR="008F710A" w:rsidRPr="008F710A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sz w:val="28"/>
              </w:rPr>
              <w:t xml:space="preserve">We have successfully achieved </w:t>
            </w:r>
            <w:r w:rsidR="00084EF1">
              <w:rPr>
                <w:rFonts w:ascii="Kinetic Letters" w:hAnsi="Kinetic Letters"/>
                <w:sz w:val="28"/>
              </w:rPr>
              <w:t xml:space="preserve">a Bronze Sports Mark in the </w:t>
            </w:r>
            <w:r w:rsidR="00383D9B">
              <w:rPr>
                <w:rFonts w:ascii="Kinetic Letters" w:hAnsi="Kinetic Letters"/>
                <w:sz w:val="28"/>
              </w:rPr>
              <w:t>academic year 2021</w:t>
            </w:r>
            <w:r w:rsidR="00084EF1">
              <w:rPr>
                <w:rFonts w:ascii="Kinetic Letters" w:hAnsi="Kinetic Letters"/>
                <w:sz w:val="28"/>
              </w:rPr>
              <w:t>-2022</w:t>
            </w:r>
            <w:r w:rsidR="00E5241F">
              <w:rPr>
                <w:rFonts w:ascii="Kinetic Letters" w:hAnsi="Kinetic Letters"/>
                <w:sz w:val="28"/>
              </w:rPr>
              <w:t>,</w:t>
            </w:r>
            <w:r w:rsidR="00383D9B">
              <w:rPr>
                <w:rFonts w:ascii="Kinetic Letters" w:hAnsi="Kinetic Letters"/>
                <w:sz w:val="28"/>
              </w:rPr>
              <w:t xml:space="preserve"> 2022-2023</w:t>
            </w:r>
            <w:r w:rsidR="00E5241F">
              <w:rPr>
                <w:rFonts w:ascii="Kinetic Letters" w:hAnsi="Kinetic Letters"/>
                <w:sz w:val="28"/>
              </w:rPr>
              <w:t>, 2023-2024, and 2024-2025.</w:t>
            </w:r>
          </w:p>
          <w:p w14:paraId="07AD2603" w14:textId="77777777" w:rsidR="008F710A" w:rsidRPr="008F710A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1897FC36" w14:textId="346EC2DB" w:rsidR="008F710A" w:rsidRPr="008F710A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sz w:val="28"/>
              </w:rPr>
              <w:t xml:space="preserve">Our Key Stage 2 pupils all took part in at least 1 </w:t>
            </w:r>
            <w:r w:rsidR="00301854">
              <w:rPr>
                <w:rFonts w:ascii="Kinetic Letters" w:hAnsi="Kinetic Letters"/>
                <w:sz w:val="28"/>
              </w:rPr>
              <w:t>intra</w:t>
            </w:r>
            <w:r w:rsidR="0061021C">
              <w:rPr>
                <w:rFonts w:ascii="Kinetic Letters" w:hAnsi="Kinetic Letters"/>
                <w:sz w:val="28"/>
              </w:rPr>
              <w:t>-school competition</w:t>
            </w:r>
            <w:r w:rsidRPr="008F710A">
              <w:rPr>
                <w:rFonts w:ascii="Kinetic Letters" w:hAnsi="Kinetic Letters"/>
                <w:sz w:val="28"/>
              </w:rPr>
              <w:t xml:space="preserve"> last year. </w:t>
            </w:r>
          </w:p>
          <w:p w14:paraId="19B36329" w14:textId="77777777" w:rsidR="008F710A" w:rsidRPr="008F710A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11EFD092" w14:textId="65853564" w:rsidR="008F710A" w:rsidRPr="008F710A" w:rsidRDefault="0061021C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100</w:t>
            </w:r>
            <w:r w:rsidR="008F710A" w:rsidRPr="008F710A">
              <w:rPr>
                <w:rFonts w:ascii="Kinetic Letters" w:hAnsi="Kinetic Letters"/>
                <w:sz w:val="28"/>
              </w:rPr>
              <w:t>% of Key Stage pupils attended an extra-curricular sports club</w:t>
            </w:r>
            <w:r w:rsidR="00696720">
              <w:rPr>
                <w:rFonts w:ascii="Kinetic Letters" w:hAnsi="Kinetic Letters"/>
                <w:sz w:val="28"/>
              </w:rPr>
              <w:t xml:space="preserve"> </w:t>
            </w:r>
            <w:r>
              <w:rPr>
                <w:rFonts w:ascii="Kinetic Letters" w:hAnsi="Kinetic Letters"/>
                <w:sz w:val="28"/>
              </w:rPr>
              <w:t>(including Freestyle Active Lunch Club).</w:t>
            </w:r>
          </w:p>
          <w:p w14:paraId="38213F1D" w14:textId="77777777" w:rsidR="008F710A" w:rsidRPr="008F710A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6E44339B" w14:textId="5A1E4E72" w:rsidR="00696720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sz w:val="28"/>
              </w:rPr>
              <w:t xml:space="preserve">Pupils’ are giving opportunities in their PE lessons to lead </w:t>
            </w:r>
            <w:r w:rsidR="0061021C">
              <w:rPr>
                <w:rFonts w:ascii="Kinetic Letters" w:hAnsi="Kinetic Letters"/>
                <w:sz w:val="28"/>
              </w:rPr>
              <w:t>activities, with 30</w:t>
            </w:r>
            <w:r w:rsidRPr="008F710A">
              <w:rPr>
                <w:rFonts w:ascii="Kinetic Letters" w:hAnsi="Kinetic Letters"/>
                <w:sz w:val="28"/>
              </w:rPr>
              <w:t>% of Key Stage pupils leading activities for the wider school community.</w:t>
            </w:r>
          </w:p>
          <w:p w14:paraId="6E7F1FB6" w14:textId="38D8BFD5" w:rsidR="00696720" w:rsidRPr="008F710A" w:rsidRDefault="00696720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</w:tc>
        <w:tc>
          <w:tcPr>
            <w:tcW w:w="6389" w:type="dxa"/>
          </w:tcPr>
          <w:p w14:paraId="1DF083B4" w14:textId="07B283CA" w:rsidR="008F710A" w:rsidRPr="008F710A" w:rsidRDefault="00515C61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We would like 100% of</w:t>
            </w:r>
            <w:r w:rsidR="008F710A" w:rsidRPr="008F710A">
              <w:rPr>
                <w:rFonts w:ascii="Kinetic Letters" w:hAnsi="Kinetic Letters"/>
                <w:sz w:val="28"/>
              </w:rPr>
              <w:t xml:space="preserve"> pupils, who have been identified as less-active at school, to take part in an extra-curricular</w:t>
            </w:r>
            <w:r w:rsidR="0061021C">
              <w:rPr>
                <w:rFonts w:ascii="Kinetic Letters" w:hAnsi="Kinetic Letters"/>
                <w:sz w:val="28"/>
              </w:rPr>
              <w:t xml:space="preserve"> activity</w:t>
            </w:r>
            <w:r w:rsidR="00517688">
              <w:rPr>
                <w:rFonts w:ascii="Kinetic Letters" w:hAnsi="Kinetic Letters"/>
                <w:sz w:val="28"/>
              </w:rPr>
              <w:t xml:space="preserve"> (i.e. lunchtime or after-school clubs).</w:t>
            </w:r>
          </w:p>
          <w:p w14:paraId="66627AFE" w14:textId="77A0F4EE" w:rsidR="008F710A" w:rsidRPr="008F710A" w:rsidRDefault="008F710A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00A62575" w14:textId="77777777" w:rsidR="00301854" w:rsidRDefault="00301854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Utilise our leaders (Sports Crew and older children) in leading break time challenges </w:t>
            </w:r>
            <w:r>
              <w:rPr>
                <w:rFonts w:ascii="Courier New" w:hAnsi="Courier New" w:cs="Courier New"/>
                <w:sz w:val="28"/>
              </w:rPr>
              <w:t>–</w:t>
            </w:r>
            <w:r>
              <w:rPr>
                <w:rFonts w:ascii="Kinetic Letters" w:hAnsi="Kinetic Letters"/>
                <w:sz w:val="28"/>
              </w:rPr>
              <w:t xml:space="preserve"> improving variety and take up of activities at breaks</w:t>
            </w:r>
          </w:p>
          <w:p w14:paraId="39188655" w14:textId="77777777" w:rsidR="00301854" w:rsidRDefault="00301854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3F41015B" w14:textId="3BDDD361" w:rsidR="007C42B7" w:rsidRDefault="00E5241F" w:rsidP="00084EF1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 xml:space="preserve">Establish new lunchtime and after-school clubs with Pacesetters </w:t>
            </w:r>
            <w:r>
              <w:rPr>
                <w:rFonts w:ascii="Courier New" w:hAnsi="Courier New" w:cs="Courier New"/>
                <w:sz w:val="28"/>
              </w:rPr>
              <w:t>–</w:t>
            </w:r>
            <w:r>
              <w:rPr>
                <w:rFonts w:ascii="Kinetic Letters" w:hAnsi="Kinetic Letters"/>
                <w:sz w:val="28"/>
              </w:rPr>
              <w:t xml:space="preserve"> new for 2025/2026. </w:t>
            </w:r>
            <w:r w:rsidR="00301854">
              <w:rPr>
                <w:rFonts w:ascii="Kinetic Letters" w:hAnsi="Kinetic Letters"/>
                <w:sz w:val="28"/>
              </w:rPr>
              <w:t xml:space="preserve"> </w:t>
            </w:r>
            <w:r w:rsidR="008F710A" w:rsidRPr="008F710A">
              <w:rPr>
                <w:rFonts w:ascii="Kinetic Letters" w:hAnsi="Kinetic Letters"/>
                <w:sz w:val="28"/>
              </w:rPr>
              <w:t xml:space="preserve"> </w:t>
            </w:r>
          </w:p>
          <w:p w14:paraId="00185E2A" w14:textId="77777777" w:rsidR="007C42B7" w:rsidRDefault="007C42B7" w:rsidP="00084EF1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75D50BC2" w14:textId="69EDAF10" w:rsidR="007C42B7" w:rsidRDefault="007C42B7" w:rsidP="00084EF1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  <w:r>
              <w:rPr>
                <w:rFonts w:ascii="Kinetic Letters" w:hAnsi="Kinetic Letters"/>
                <w:sz w:val="28"/>
              </w:rPr>
              <w:t>Target Year 6 Swimmers in need of extra lessons in order to meet national curriculum requirements (based upon Year 5 data).</w:t>
            </w:r>
          </w:p>
          <w:p w14:paraId="0B239D43" w14:textId="77777777" w:rsidR="00517688" w:rsidRDefault="00517688" w:rsidP="00084EF1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  <w:p w14:paraId="2868C5BF" w14:textId="2D975D46" w:rsidR="00517688" w:rsidRPr="008F710A" w:rsidRDefault="00517688" w:rsidP="00084EF1">
            <w:pPr>
              <w:pStyle w:val="TableParagraph"/>
              <w:ind w:left="0"/>
              <w:rPr>
                <w:rFonts w:ascii="Kinetic Letters" w:hAnsi="Kinetic Letters"/>
                <w:sz w:val="28"/>
              </w:rPr>
            </w:pPr>
          </w:p>
        </w:tc>
      </w:tr>
    </w:tbl>
    <w:p w14:paraId="4991EE19" w14:textId="77777777" w:rsidR="008F710A" w:rsidRPr="008C33DE" w:rsidRDefault="008F710A" w:rsidP="008C33DE">
      <w:pPr>
        <w:pStyle w:val="Default"/>
        <w:rPr>
          <w:b/>
          <w:color w:val="00B050"/>
        </w:rPr>
      </w:pPr>
    </w:p>
    <w:p w14:paraId="2606823C" w14:textId="572D8542" w:rsidR="008C33DE" w:rsidRDefault="008C33DE" w:rsidP="008C33DE">
      <w:pPr>
        <w:pStyle w:val="Default"/>
      </w:pPr>
    </w:p>
    <w:p w14:paraId="085E1A22" w14:textId="1D1D4612" w:rsidR="00B37627" w:rsidRDefault="00B37627" w:rsidP="008C33DE">
      <w:pPr>
        <w:pStyle w:val="Default"/>
      </w:pPr>
    </w:p>
    <w:p w14:paraId="0715F177" w14:textId="6FDD1C4C" w:rsidR="00B37627" w:rsidRDefault="00B37627" w:rsidP="008C33DE">
      <w:pPr>
        <w:pStyle w:val="Default"/>
      </w:pPr>
    </w:p>
    <w:p w14:paraId="1093870C" w14:textId="06B09F85" w:rsidR="00B37627" w:rsidRDefault="00B37627" w:rsidP="008C33DE">
      <w:pPr>
        <w:pStyle w:val="Default"/>
      </w:pPr>
    </w:p>
    <w:p w14:paraId="40E461B8" w14:textId="77777777" w:rsidR="00B37627" w:rsidRDefault="00B37627" w:rsidP="008C33DE">
      <w:pPr>
        <w:pStyle w:val="Default"/>
      </w:pPr>
    </w:p>
    <w:tbl>
      <w:tblPr>
        <w:tblW w:w="12776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  <w:gridCol w:w="3155"/>
      </w:tblGrid>
      <w:tr w:rsidR="008F710A" w14:paraId="4B1F97EB" w14:textId="77777777" w:rsidTr="008F710A">
        <w:trPr>
          <w:trHeight w:val="405"/>
        </w:trPr>
        <w:tc>
          <w:tcPr>
            <w:tcW w:w="9621" w:type="dxa"/>
          </w:tcPr>
          <w:p w14:paraId="3AC38137" w14:textId="77777777" w:rsidR="008F710A" w:rsidRPr="008F710A" w:rsidRDefault="008F710A">
            <w:pPr>
              <w:pStyle w:val="TableParagraph"/>
              <w:spacing w:before="17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Meeting national curriculum requirements for swimming and water safety</w:t>
            </w:r>
          </w:p>
        </w:tc>
        <w:tc>
          <w:tcPr>
            <w:tcW w:w="3155" w:type="dxa"/>
          </w:tcPr>
          <w:p w14:paraId="7940EF0C" w14:textId="77777777" w:rsidR="008F710A" w:rsidRPr="008F710A" w:rsidRDefault="008F710A">
            <w:pPr>
              <w:pStyle w:val="TableParagraph"/>
              <w:spacing w:before="17"/>
              <w:ind w:left="79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Please complete all of the below:</w:t>
            </w:r>
          </w:p>
        </w:tc>
      </w:tr>
      <w:tr w:rsidR="000A3DA7" w14:paraId="54929C3A" w14:textId="77777777" w:rsidTr="008F710A">
        <w:trPr>
          <w:trHeight w:val="1271"/>
        </w:trPr>
        <w:tc>
          <w:tcPr>
            <w:tcW w:w="9621" w:type="dxa"/>
          </w:tcPr>
          <w:p w14:paraId="1613F641" w14:textId="77777777" w:rsidR="000A3DA7" w:rsidRPr="008F710A" w:rsidRDefault="000A3DA7">
            <w:pPr>
              <w:pStyle w:val="TableParagraph"/>
              <w:spacing w:before="22" w:line="235" w:lineRule="auto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What percentage of your current</w:t>
            </w:r>
            <w:r w:rsidRPr="008F710A">
              <w:rPr>
                <w:rFonts w:ascii="Kinetic Letters" w:hAnsi="Kinetic Letters"/>
                <w:color w:val="231F20"/>
                <w:spacing w:val="-5"/>
                <w:sz w:val="28"/>
              </w:rPr>
              <w:t xml:space="preserve"> Year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6 cohort swim 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competently,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confidently and proficiently over a distance of at least 25 metres?</w:t>
            </w:r>
          </w:p>
          <w:p w14:paraId="16DAD3F6" w14:textId="77777777" w:rsidR="000A3DA7" w:rsidRPr="008F710A" w:rsidRDefault="000A3DA7">
            <w:pPr>
              <w:pStyle w:val="TableParagraph"/>
              <w:spacing w:line="312" w:lineRule="exact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b/>
                <w:color w:val="231F20"/>
                <w:sz w:val="28"/>
              </w:rPr>
              <w:t xml:space="preserve">N.B.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Even though your children may swim in another year please report on their attainment on leaving</w:t>
            </w:r>
          </w:p>
          <w:p w14:paraId="64024E9F" w14:textId="77777777" w:rsidR="000A3DA7" w:rsidRPr="008F710A" w:rsidRDefault="000A3DA7">
            <w:pPr>
              <w:pStyle w:val="TableParagraph"/>
              <w:spacing w:line="295" w:lineRule="exact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primary school.</w:t>
            </w:r>
          </w:p>
        </w:tc>
        <w:tc>
          <w:tcPr>
            <w:tcW w:w="3155" w:type="dxa"/>
          </w:tcPr>
          <w:p w14:paraId="478F03D3" w14:textId="22E21721" w:rsidR="000A3DA7" w:rsidRPr="008F710A" w:rsidRDefault="000A3DA7">
            <w:pPr>
              <w:pStyle w:val="TableParagraph"/>
              <w:spacing w:before="17"/>
              <w:ind w:left="79"/>
              <w:rPr>
                <w:rFonts w:ascii="Kinetic Letters" w:hAnsi="Kinetic Letters"/>
                <w:sz w:val="28"/>
              </w:rPr>
            </w:pPr>
          </w:p>
        </w:tc>
      </w:tr>
      <w:tr w:rsidR="000A3DA7" w14:paraId="5AABBB88" w14:textId="77777777" w:rsidTr="008F710A">
        <w:trPr>
          <w:trHeight w:val="721"/>
        </w:trPr>
        <w:tc>
          <w:tcPr>
            <w:tcW w:w="9621" w:type="dxa"/>
          </w:tcPr>
          <w:p w14:paraId="17805076" w14:textId="77777777" w:rsidR="000A3DA7" w:rsidRPr="008F710A" w:rsidRDefault="000A3DA7">
            <w:pPr>
              <w:pStyle w:val="TableParagraph"/>
              <w:spacing w:before="22" w:line="235" w:lineRule="auto"/>
              <w:ind w:left="80" w:right="261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What percentage of your current </w:t>
            </w:r>
            <w:r w:rsidRPr="008F710A">
              <w:rPr>
                <w:rFonts w:ascii="Kinetic Letters" w:hAnsi="Kinetic Letters"/>
                <w:color w:val="231F20"/>
                <w:spacing w:val="-5"/>
                <w:sz w:val="28"/>
              </w:rPr>
              <w:t xml:space="preserve">Year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6 cohort use a range of 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strokes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effectively [for example, front crawl, 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backstroke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and breaststroke]?</w:t>
            </w:r>
          </w:p>
        </w:tc>
        <w:tc>
          <w:tcPr>
            <w:tcW w:w="3155" w:type="dxa"/>
          </w:tcPr>
          <w:p w14:paraId="309B8E38" w14:textId="569E1884" w:rsidR="000A3DA7" w:rsidRPr="008F710A" w:rsidRDefault="000A3DA7">
            <w:pPr>
              <w:pStyle w:val="TableParagraph"/>
              <w:spacing w:before="17"/>
              <w:ind w:left="79"/>
              <w:rPr>
                <w:rFonts w:ascii="Kinetic Letters" w:hAnsi="Kinetic Letters"/>
                <w:sz w:val="28"/>
              </w:rPr>
            </w:pPr>
          </w:p>
        </w:tc>
      </w:tr>
      <w:tr w:rsidR="000A3DA7" w14:paraId="32F705CF" w14:textId="77777777" w:rsidTr="008F710A">
        <w:trPr>
          <w:trHeight w:val="405"/>
        </w:trPr>
        <w:tc>
          <w:tcPr>
            <w:tcW w:w="9621" w:type="dxa"/>
          </w:tcPr>
          <w:p w14:paraId="09462B4C" w14:textId="77777777" w:rsidR="000A3DA7" w:rsidRPr="008F710A" w:rsidRDefault="000A3DA7">
            <w:pPr>
              <w:pStyle w:val="TableParagraph"/>
              <w:spacing w:before="17"/>
              <w:ind w:left="80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What percentage of your current Year 6 cohort perform safe self-rescue in different water-based situations?</w:t>
            </w:r>
          </w:p>
        </w:tc>
        <w:tc>
          <w:tcPr>
            <w:tcW w:w="3155" w:type="dxa"/>
          </w:tcPr>
          <w:p w14:paraId="63F7C2BF" w14:textId="0A1F5D64" w:rsidR="000A3DA7" w:rsidRPr="008F710A" w:rsidRDefault="000A3DA7">
            <w:pPr>
              <w:pStyle w:val="TableParagraph"/>
              <w:spacing w:before="17"/>
              <w:ind w:left="79"/>
              <w:rPr>
                <w:rFonts w:ascii="Kinetic Letters" w:hAnsi="Kinetic Letters"/>
                <w:sz w:val="28"/>
              </w:rPr>
            </w:pPr>
          </w:p>
        </w:tc>
      </w:tr>
      <w:tr w:rsidR="008F710A" w14:paraId="25C0FE05" w14:textId="77777777" w:rsidTr="008F710A">
        <w:trPr>
          <w:trHeight w:val="823"/>
        </w:trPr>
        <w:tc>
          <w:tcPr>
            <w:tcW w:w="9621" w:type="dxa"/>
          </w:tcPr>
          <w:p w14:paraId="49A6A9AB" w14:textId="77777777" w:rsidR="008F710A" w:rsidRPr="008F710A" w:rsidRDefault="008F710A">
            <w:pPr>
              <w:pStyle w:val="TableParagraph"/>
              <w:spacing w:before="22" w:line="235" w:lineRule="auto"/>
              <w:ind w:left="80" w:right="216"/>
              <w:jc w:val="both"/>
              <w:rPr>
                <w:rFonts w:ascii="Kinetic Letters" w:hAnsi="Kinetic Letters"/>
                <w:sz w:val="28"/>
              </w:rPr>
            </w:pPr>
            <w:r w:rsidRPr="008F710A">
              <w:rPr>
                <w:rFonts w:ascii="Kinetic Letters" w:hAnsi="Kinetic Letters"/>
                <w:color w:val="231F20"/>
                <w:sz w:val="28"/>
              </w:rPr>
              <w:t>Schools</w:t>
            </w:r>
            <w:r w:rsidRPr="008F710A">
              <w:rPr>
                <w:rFonts w:ascii="Kinetic Letters" w:hAnsi="Kinetic Letters"/>
                <w:color w:val="231F20"/>
                <w:spacing w:val="-4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can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choose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to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use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the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Primary</w:t>
            </w:r>
            <w:r w:rsidRPr="008F710A">
              <w:rPr>
                <w:rFonts w:ascii="Kinetic Letters" w:hAnsi="Kinetic Letters"/>
                <w:color w:val="231F20"/>
                <w:spacing w:val="-2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PE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and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Sport</w:t>
            </w:r>
            <w:r w:rsidRPr="008F710A">
              <w:rPr>
                <w:rFonts w:ascii="Kinetic Letters" w:hAnsi="Kinetic Letters"/>
                <w:color w:val="231F20"/>
                <w:spacing w:val="-4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Premium</w:t>
            </w:r>
            <w:r w:rsidRPr="008F710A">
              <w:rPr>
                <w:rFonts w:ascii="Kinetic Letters" w:hAnsi="Kinetic Letters"/>
                <w:color w:val="231F20"/>
                <w:spacing w:val="-2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to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provide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additional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>provision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 for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swimming but this must be 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for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activity </w:t>
            </w:r>
            <w:r w:rsidRPr="008F710A">
              <w:rPr>
                <w:rFonts w:ascii="Kinetic Letters" w:hAnsi="Kinetic Letters"/>
                <w:b/>
                <w:color w:val="231F20"/>
                <w:sz w:val="28"/>
              </w:rPr>
              <w:t xml:space="preserve">over and above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the national curriculum requirements. 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 xml:space="preserve">Have </w:t>
            </w:r>
            <w:r w:rsidRPr="008F710A">
              <w:rPr>
                <w:rFonts w:ascii="Kinetic Letters" w:hAnsi="Kinetic Letters"/>
                <w:color w:val="231F20"/>
                <w:sz w:val="28"/>
              </w:rPr>
              <w:t xml:space="preserve">you used it in this </w:t>
            </w:r>
            <w:r w:rsidRPr="008F710A">
              <w:rPr>
                <w:rFonts w:ascii="Kinetic Letters" w:hAnsi="Kinetic Letters"/>
                <w:color w:val="231F20"/>
                <w:spacing w:val="-3"/>
                <w:sz w:val="28"/>
              </w:rPr>
              <w:t>way?</w:t>
            </w:r>
          </w:p>
        </w:tc>
        <w:tc>
          <w:tcPr>
            <w:tcW w:w="3155" w:type="dxa"/>
          </w:tcPr>
          <w:p w14:paraId="19C7EC4D" w14:textId="3F9EFA5F" w:rsidR="008F710A" w:rsidRPr="008F710A" w:rsidRDefault="008F710A">
            <w:pPr>
              <w:pStyle w:val="TableParagraph"/>
              <w:spacing w:before="17"/>
              <w:ind w:left="79"/>
              <w:rPr>
                <w:rFonts w:ascii="Kinetic Letters" w:hAnsi="Kinetic Letters"/>
                <w:sz w:val="28"/>
              </w:rPr>
            </w:pPr>
          </w:p>
        </w:tc>
      </w:tr>
    </w:tbl>
    <w:p w14:paraId="28EA2CC0" w14:textId="77777777" w:rsidR="008F710A" w:rsidRDefault="008F710A" w:rsidP="008C33DE">
      <w:pPr>
        <w:pStyle w:val="Default"/>
      </w:pPr>
    </w:p>
    <w:p w14:paraId="62BEEC3F" w14:textId="77777777" w:rsidR="008C33DE" w:rsidRDefault="008C33DE" w:rsidP="008C33D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830"/>
        <w:gridCol w:w="1830"/>
        <w:gridCol w:w="1877"/>
        <w:gridCol w:w="1782"/>
        <w:gridCol w:w="1831"/>
        <w:gridCol w:w="1831"/>
      </w:tblGrid>
      <w:tr w:rsidR="003A293F" w:rsidRPr="008C33DE" w14:paraId="4948969A" w14:textId="77777777" w:rsidTr="00F22506">
        <w:trPr>
          <w:trHeight w:val="244"/>
        </w:trPr>
        <w:tc>
          <w:tcPr>
            <w:tcW w:w="10979" w:type="dxa"/>
            <w:gridSpan w:val="6"/>
          </w:tcPr>
          <w:p w14:paraId="517A0C6B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32"/>
              </w:rPr>
              <w:t xml:space="preserve"> </w:t>
            </w: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 xml:space="preserve">Primary PE and School Sport Funding </w:t>
            </w:r>
          </w:p>
        </w:tc>
        <w:tc>
          <w:tcPr>
            <w:tcW w:w="1831" w:type="dxa"/>
          </w:tcPr>
          <w:p w14:paraId="523B556A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32"/>
              </w:rPr>
            </w:pPr>
          </w:p>
        </w:tc>
      </w:tr>
      <w:tr w:rsidR="003A293F" w:rsidRPr="008C33DE" w14:paraId="06FFE79E" w14:textId="77777777" w:rsidTr="00F22506">
        <w:trPr>
          <w:trHeight w:val="110"/>
        </w:trPr>
        <w:tc>
          <w:tcPr>
            <w:tcW w:w="5489" w:type="dxa"/>
            <w:gridSpan w:val="3"/>
          </w:tcPr>
          <w:p w14:paraId="00C67CA6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Total children on role </w:t>
            </w:r>
          </w:p>
        </w:tc>
        <w:tc>
          <w:tcPr>
            <w:tcW w:w="5490" w:type="dxa"/>
            <w:gridSpan w:val="3"/>
          </w:tcPr>
          <w:p w14:paraId="59A89298" w14:textId="704E8C35" w:rsidR="003A293F" w:rsidRPr="008C33DE" w:rsidRDefault="003A293F" w:rsidP="0027147B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831" w:type="dxa"/>
          </w:tcPr>
          <w:p w14:paraId="330CA417" w14:textId="01CA3A24" w:rsidR="003A293F" w:rsidRDefault="0008167A" w:rsidP="0027147B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197</w:t>
            </w:r>
          </w:p>
        </w:tc>
      </w:tr>
      <w:tr w:rsidR="003A293F" w:rsidRPr="008C33DE" w14:paraId="29E1BF0D" w14:textId="77777777" w:rsidTr="00F22506">
        <w:trPr>
          <w:trHeight w:val="110"/>
        </w:trPr>
        <w:tc>
          <w:tcPr>
            <w:tcW w:w="5489" w:type="dxa"/>
            <w:gridSpan w:val="3"/>
          </w:tcPr>
          <w:p w14:paraId="22654309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Lump Sum funding </w:t>
            </w:r>
          </w:p>
        </w:tc>
        <w:tc>
          <w:tcPr>
            <w:tcW w:w="5490" w:type="dxa"/>
            <w:gridSpan w:val="3"/>
          </w:tcPr>
          <w:p w14:paraId="21C9714F" w14:textId="1065C704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831" w:type="dxa"/>
          </w:tcPr>
          <w:p w14:paraId="480CB0A7" w14:textId="04E41D4E" w:rsidR="003A293F" w:rsidRDefault="0008167A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£16,000</w:t>
            </w:r>
          </w:p>
        </w:tc>
      </w:tr>
      <w:tr w:rsidR="003A293F" w:rsidRPr="008C33DE" w14:paraId="256FD1DB" w14:textId="77777777" w:rsidTr="00F22506">
        <w:trPr>
          <w:trHeight w:val="110"/>
        </w:trPr>
        <w:tc>
          <w:tcPr>
            <w:tcW w:w="5489" w:type="dxa"/>
            <w:gridSpan w:val="3"/>
          </w:tcPr>
          <w:p w14:paraId="546B1B08" w14:textId="77777777" w:rsidR="003A293F" w:rsidRPr="008C33DE" w:rsidRDefault="00601B39" w:rsidP="0027147B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 xml:space="preserve">Per pupil (£10 x </w:t>
            </w:r>
            <w:r w:rsidR="003A293F" w:rsidRPr="008C33DE">
              <w:rPr>
                <w:rFonts w:ascii="Kinetic Letters" w:hAnsi="Kinetic Letters"/>
                <w:sz w:val="28"/>
                <w:szCs w:val="22"/>
              </w:rPr>
              <w:t xml:space="preserve">) </w:t>
            </w:r>
          </w:p>
        </w:tc>
        <w:tc>
          <w:tcPr>
            <w:tcW w:w="5490" w:type="dxa"/>
            <w:gridSpan w:val="3"/>
          </w:tcPr>
          <w:p w14:paraId="2BF8DC6C" w14:textId="2B909E60" w:rsidR="003A293F" w:rsidRPr="008C33DE" w:rsidRDefault="003A293F" w:rsidP="0027147B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831" w:type="dxa"/>
          </w:tcPr>
          <w:p w14:paraId="052CDEE6" w14:textId="7AEE78E9" w:rsidR="003A293F" w:rsidRDefault="0008167A" w:rsidP="0027147B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£1,970</w:t>
            </w:r>
          </w:p>
        </w:tc>
      </w:tr>
      <w:tr w:rsidR="003A293F" w:rsidRPr="008C33DE" w14:paraId="5BA16F49" w14:textId="77777777" w:rsidTr="00F22506">
        <w:trPr>
          <w:trHeight w:val="110"/>
        </w:trPr>
        <w:tc>
          <w:tcPr>
            <w:tcW w:w="5489" w:type="dxa"/>
            <w:gridSpan w:val="3"/>
          </w:tcPr>
          <w:p w14:paraId="4DD29028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Total amount of funding </w:t>
            </w:r>
          </w:p>
        </w:tc>
        <w:tc>
          <w:tcPr>
            <w:tcW w:w="5490" w:type="dxa"/>
            <w:gridSpan w:val="3"/>
          </w:tcPr>
          <w:p w14:paraId="21F120F4" w14:textId="66188C02" w:rsidR="003A293F" w:rsidRPr="008C33DE" w:rsidRDefault="003A293F" w:rsidP="00084EF1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831" w:type="dxa"/>
          </w:tcPr>
          <w:p w14:paraId="3A8A02FD" w14:textId="25400496" w:rsidR="003A293F" w:rsidRDefault="00A74B93" w:rsidP="0027147B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£17,970</w:t>
            </w:r>
          </w:p>
        </w:tc>
      </w:tr>
      <w:tr w:rsidR="003A293F" w:rsidRPr="008C33DE" w14:paraId="6290611B" w14:textId="77777777" w:rsidTr="00F22506">
        <w:trPr>
          <w:trHeight w:val="782"/>
        </w:trPr>
        <w:tc>
          <w:tcPr>
            <w:tcW w:w="10979" w:type="dxa"/>
            <w:gridSpan w:val="6"/>
          </w:tcPr>
          <w:p w14:paraId="5B373961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 xml:space="preserve">Primary PE &amp; Sport Premium Key Outcome Indicators </w:t>
            </w:r>
          </w:p>
          <w:p w14:paraId="70A133B9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1. The engagement of all pupils in regular physical activity-kick starting healthy active lifestyles </w:t>
            </w:r>
          </w:p>
          <w:p w14:paraId="734A3937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2. The profile of PE and sport being raised across the school as a tool for whole school improvement </w:t>
            </w:r>
          </w:p>
          <w:p w14:paraId="0181DA50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3. Increased confidence, knowledge and skills of all staff in teaching PE and sport </w:t>
            </w:r>
          </w:p>
          <w:p w14:paraId="6DA0CEC1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4. Broader experience of a range of sports and activities offered to all pupils </w:t>
            </w:r>
          </w:p>
          <w:p w14:paraId="2EBF25A1" w14:textId="7EA4ACA2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5. Increase participation in competitive sport </w:t>
            </w:r>
          </w:p>
        </w:tc>
        <w:tc>
          <w:tcPr>
            <w:tcW w:w="1831" w:type="dxa"/>
          </w:tcPr>
          <w:p w14:paraId="76136ED9" w14:textId="77777777" w:rsidR="003A293F" w:rsidRPr="008C33DE" w:rsidRDefault="003A293F">
            <w:pPr>
              <w:pStyle w:val="Default"/>
              <w:rPr>
                <w:rFonts w:ascii="Kinetic Letters" w:hAnsi="Kinetic Letters"/>
                <w:b/>
                <w:bCs/>
                <w:sz w:val="28"/>
                <w:szCs w:val="22"/>
              </w:rPr>
            </w:pPr>
          </w:p>
        </w:tc>
      </w:tr>
      <w:tr w:rsidR="003A293F" w:rsidRPr="008C33DE" w14:paraId="70ABAE82" w14:textId="77777777" w:rsidTr="00F22506">
        <w:trPr>
          <w:trHeight w:val="110"/>
        </w:trPr>
        <w:tc>
          <w:tcPr>
            <w:tcW w:w="10979" w:type="dxa"/>
            <w:gridSpan w:val="6"/>
          </w:tcPr>
          <w:p w14:paraId="57EA46C3" w14:textId="65E9DE4B" w:rsidR="003A293F" w:rsidRPr="008C33DE" w:rsidRDefault="003A293F" w:rsidP="00764298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>Projected spending 20</w:t>
            </w:r>
            <w:r w:rsidR="00084EF1">
              <w:rPr>
                <w:rFonts w:ascii="Kinetic Letters" w:hAnsi="Kinetic Letters"/>
                <w:b/>
                <w:bCs/>
                <w:sz w:val="28"/>
                <w:szCs w:val="22"/>
              </w:rPr>
              <w:t>2</w:t>
            </w:r>
            <w:r w:rsidR="00E5241F">
              <w:rPr>
                <w:rFonts w:ascii="Kinetic Letters" w:hAnsi="Kinetic Letters"/>
                <w:b/>
                <w:bCs/>
                <w:sz w:val="28"/>
                <w:szCs w:val="22"/>
              </w:rPr>
              <w:t>5</w:t>
            </w:r>
            <w:r w:rsidR="00764298">
              <w:rPr>
                <w:rFonts w:ascii="Kinetic Letters" w:hAnsi="Kinetic Letters"/>
                <w:b/>
                <w:bCs/>
                <w:sz w:val="28"/>
                <w:szCs w:val="22"/>
              </w:rPr>
              <w:t>-202</w:t>
            </w:r>
            <w:r w:rsidR="00E5241F">
              <w:rPr>
                <w:rFonts w:ascii="Kinetic Letters" w:hAnsi="Kinetic Letters"/>
                <w:b/>
                <w:bCs/>
                <w:sz w:val="28"/>
                <w:szCs w:val="22"/>
              </w:rPr>
              <w:t>6</w:t>
            </w:r>
          </w:p>
        </w:tc>
        <w:tc>
          <w:tcPr>
            <w:tcW w:w="1831" w:type="dxa"/>
          </w:tcPr>
          <w:p w14:paraId="51A98DA4" w14:textId="77777777" w:rsidR="003A293F" w:rsidRPr="008C33DE" w:rsidRDefault="003A293F">
            <w:pPr>
              <w:pStyle w:val="Default"/>
              <w:rPr>
                <w:rFonts w:ascii="Kinetic Letters" w:hAnsi="Kinetic Letters"/>
                <w:b/>
                <w:bCs/>
                <w:sz w:val="28"/>
                <w:szCs w:val="22"/>
              </w:rPr>
            </w:pPr>
          </w:p>
        </w:tc>
      </w:tr>
      <w:tr w:rsidR="003A293F" w:rsidRPr="008C33DE" w14:paraId="2BF62831" w14:textId="77777777" w:rsidTr="00515C61">
        <w:trPr>
          <w:trHeight w:val="379"/>
        </w:trPr>
        <w:tc>
          <w:tcPr>
            <w:tcW w:w="1829" w:type="dxa"/>
          </w:tcPr>
          <w:p w14:paraId="05529A94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lastRenderedPageBreak/>
              <w:t xml:space="preserve">Objective </w:t>
            </w:r>
          </w:p>
        </w:tc>
        <w:tc>
          <w:tcPr>
            <w:tcW w:w="1830" w:type="dxa"/>
          </w:tcPr>
          <w:p w14:paraId="4D00E23A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 xml:space="preserve">Actions </w:t>
            </w:r>
          </w:p>
        </w:tc>
        <w:tc>
          <w:tcPr>
            <w:tcW w:w="1830" w:type="dxa"/>
          </w:tcPr>
          <w:p w14:paraId="35F3A955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 xml:space="preserve">Outcomes </w:t>
            </w:r>
          </w:p>
        </w:tc>
        <w:tc>
          <w:tcPr>
            <w:tcW w:w="1877" w:type="dxa"/>
          </w:tcPr>
          <w:p w14:paraId="5FB3E8AF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 xml:space="preserve">Expected Impact </w:t>
            </w:r>
          </w:p>
        </w:tc>
        <w:tc>
          <w:tcPr>
            <w:tcW w:w="1782" w:type="dxa"/>
          </w:tcPr>
          <w:p w14:paraId="13F2745E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b/>
                <w:bCs/>
                <w:sz w:val="28"/>
                <w:szCs w:val="22"/>
              </w:rPr>
              <w:t xml:space="preserve">Actual measurable impact </w:t>
            </w:r>
          </w:p>
        </w:tc>
        <w:tc>
          <w:tcPr>
            <w:tcW w:w="1831" w:type="dxa"/>
          </w:tcPr>
          <w:p w14:paraId="5766F81D" w14:textId="0DC4C804" w:rsidR="003A293F" w:rsidRPr="008C33DE" w:rsidRDefault="00AF4348" w:rsidP="00084EF1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b/>
                <w:bCs/>
                <w:sz w:val="28"/>
                <w:szCs w:val="22"/>
              </w:rPr>
              <w:t>Cost-</w:t>
            </w:r>
            <w:r w:rsidR="00084EF1">
              <w:rPr>
                <w:rFonts w:ascii="Kinetic Letters" w:hAnsi="Kinetic Letters"/>
                <w:b/>
                <w:bCs/>
                <w:sz w:val="28"/>
                <w:szCs w:val="22"/>
              </w:rPr>
              <w:t>2</w:t>
            </w:r>
            <w:r w:rsidR="00633CFA">
              <w:rPr>
                <w:rFonts w:ascii="Kinetic Letters" w:hAnsi="Kinetic Letters"/>
                <w:b/>
                <w:bCs/>
                <w:sz w:val="28"/>
                <w:szCs w:val="22"/>
              </w:rPr>
              <w:t>5</w:t>
            </w:r>
            <w:r w:rsidR="00084EF1">
              <w:rPr>
                <w:rFonts w:ascii="Kinetic Letters" w:hAnsi="Kinetic Letters"/>
                <w:b/>
                <w:bCs/>
                <w:sz w:val="28"/>
                <w:szCs w:val="22"/>
              </w:rPr>
              <w:t>/2</w:t>
            </w:r>
            <w:r w:rsidR="00633CFA">
              <w:rPr>
                <w:rFonts w:ascii="Kinetic Letters" w:hAnsi="Kinetic Letters"/>
                <w:b/>
                <w:bCs/>
                <w:sz w:val="28"/>
                <w:szCs w:val="22"/>
              </w:rPr>
              <w:t>6</w:t>
            </w:r>
          </w:p>
        </w:tc>
        <w:tc>
          <w:tcPr>
            <w:tcW w:w="1831" w:type="dxa"/>
          </w:tcPr>
          <w:p w14:paraId="244952B1" w14:textId="77777777" w:rsidR="003A293F" w:rsidRPr="008C33DE" w:rsidRDefault="003A293F">
            <w:pPr>
              <w:pStyle w:val="Default"/>
              <w:rPr>
                <w:rFonts w:ascii="Kinetic Letters" w:hAnsi="Kinetic Letters"/>
                <w:b/>
                <w:bCs/>
                <w:sz w:val="28"/>
                <w:szCs w:val="22"/>
              </w:rPr>
            </w:pPr>
            <w:r>
              <w:rPr>
                <w:rFonts w:ascii="Kinetic Letters" w:hAnsi="Kinetic Letters"/>
                <w:b/>
                <w:bCs/>
                <w:sz w:val="28"/>
                <w:szCs w:val="22"/>
              </w:rPr>
              <w:t>Actually spent</w:t>
            </w:r>
          </w:p>
        </w:tc>
      </w:tr>
      <w:tr w:rsidR="003A293F" w:rsidRPr="008C33DE" w14:paraId="20D4F170" w14:textId="77777777" w:rsidTr="00265078">
        <w:trPr>
          <w:trHeight w:val="699"/>
        </w:trPr>
        <w:tc>
          <w:tcPr>
            <w:tcW w:w="1829" w:type="dxa"/>
          </w:tcPr>
          <w:p w14:paraId="1D70BC1D" w14:textId="77777777" w:rsidR="003A293F" w:rsidRPr="008C33DE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8C33DE">
              <w:rPr>
                <w:rFonts w:ascii="Kinetic Letters" w:hAnsi="Kinetic Letters"/>
                <w:sz w:val="28"/>
                <w:szCs w:val="22"/>
              </w:rPr>
              <w:t xml:space="preserve">1 </w:t>
            </w:r>
          </w:p>
        </w:tc>
        <w:tc>
          <w:tcPr>
            <w:tcW w:w="1830" w:type="dxa"/>
          </w:tcPr>
          <w:p w14:paraId="18D40909" w14:textId="49EF3CD9" w:rsidR="003A293F" w:rsidRPr="00265078" w:rsidRDefault="003A293F" w:rsidP="00414BF5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>- Update playground equipment</w:t>
            </w:r>
          </w:p>
          <w:p w14:paraId="58558A6D" w14:textId="77777777" w:rsidR="00716336" w:rsidRDefault="003A293F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 xml:space="preserve">- </w:t>
            </w:r>
            <w:r w:rsidR="00716336">
              <w:rPr>
                <w:rFonts w:ascii="Kinetic Letters" w:hAnsi="Kinetic Letters"/>
                <w:sz w:val="26"/>
                <w:szCs w:val="26"/>
              </w:rPr>
              <w:t xml:space="preserve">Establish new extra-curricular activities, offered by Freestyle and Pacesetters. </w:t>
            </w:r>
          </w:p>
          <w:p w14:paraId="196B527F" w14:textId="4FD1CDDE" w:rsidR="003A293F" w:rsidRPr="00265078" w:rsidRDefault="00716336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- Get Sports Crew up and running</w:t>
            </w:r>
            <w:r w:rsidRPr="00265078">
              <w:rPr>
                <w:rFonts w:ascii="Kinetic Letters" w:hAnsi="Kinetic Letters"/>
                <w:sz w:val="26"/>
                <w:szCs w:val="26"/>
              </w:rPr>
              <w:t xml:space="preserve"> to lead activities at lunchtime and break times.</w:t>
            </w:r>
          </w:p>
          <w:p w14:paraId="45489CC4" w14:textId="2310833A" w:rsidR="003A293F" w:rsidRPr="00265078" w:rsidRDefault="00601B39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 xml:space="preserve">- Maintain </w:t>
            </w:r>
            <w:r w:rsidR="003A293F" w:rsidRPr="00265078">
              <w:rPr>
                <w:rFonts w:ascii="Kinetic Letters" w:hAnsi="Kinetic Letters"/>
                <w:sz w:val="26"/>
                <w:szCs w:val="26"/>
              </w:rPr>
              <w:t>opportunities for a wide range of inter</w:t>
            </w:r>
            <w:r w:rsidRPr="00265078">
              <w:rPr>
                <w:rFonts w:ascii="Kinetic Letters" w:hAnsi="Kinetic Letters"/>
                <w:sz w:val="26"/>
                <w:szCs w:val="26"/>
              </w:rPr>
              <w:t>/intra</w:t>
            </w:r>
            <w:r w:rsidR="003A293F" w:rsidRPr="00265078">
              <w:rPr>
                <w:rFonts w:ascii="Kinetic Letters" w:hAnsi="Kinetic Letters"/>
                <w:sz w:val="26"/>
                <w:szCs w:val="26"/>
              </w:rPr>
              <w:t xml:space="preserve"> school competition (Level 1) and (Level 2)</w:t>
            </w:r>
          </w:p>
          <w:p w14:paraId="0DB2E1C0" w14:textId="5B5B215B" w:rsidR="003A293F" w:rsidRPr="00265078" w:rsidRDefault="00716336" w:rsidP="00B37627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- Use Sports Premium Funding to engage SEND children in PE.</w:t>
            </w:r>
          </w:p>
        </w:tc>
        <w:tc>
          <w:tcPr>
            <w:tcW w:w="1830" w:type="dxa"/>
          </w:tcPr>
          <w:p w14:paraId="4EEA24D0" w14:textId="4EAEBF2C" w:rsidR="00515C61" w:rsidRPr="00265078" w:rsidRDefault="00633CFA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Diverse range of</w:t>
            </w:r>
            <w:r w:rsidR="00265078" w:rsidRPr="00265078">
              <w:rPr>
                <w:rFonts w:ascii="Kinetic Letters" w:hAnsi="Kinetic Letters"/>
                <w:sz w:val="26"/>
                <w:szCs w:val="26"/>
              </w:rPr>
              <w:t xml:space="preserve"> break and lunch time</w:t>
            </w:r>
            <w:r>
              <w:rPr>
                <w:rFonts w:ascii="Kinetic Letters" w:hAnsi="Kinetic Letters"/>
                <w:sz w:val="26"/>
                <w:szCs w:val="26"/>
              </w:rPr>
              <w:t xml:space="preserve"> activities for children to experience.</w:t>
            </w:r>
          </w:p>
          <w:p w14:paraId="2D03E452" w14:textId="5082D753" w:rsidR="00265078" w:rsidRPr="00265078" w:rsidRDefault="00265078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>Sports crew t</w:t>
            </w:r>
            <w:r w:rsidR="00C14510">
              <w:rPr>
                <w:rFonts w:ascii="Kinetic Letters" w:hAnsi="Kinetic Letters"/>
                <w:sz w:val="26"/>
                <w:szCs w:val="26"/>
              </w:rPr>
              <w:t>rained ready to lead activities.</w:t>
            </w:r>
          </w:p>
          <w:p w14:paraId="523AC10E" w14:textId="4895D297" w:rsidR="00C14510" w:rsidRDefault="00B37627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Sports Crew lead activities each day and uptake by pupils is high (&gt;60% across term)</w:t>
            </w:r>
            <w:r w:rsidR="00265078" w:rsidRPr="00265078">
              <w:rPr>
                <w:rFonts w:ascii="Kinetic Letters" w:hAnsi="Kinetic Letters"/>
                <w:sz w:val="26"/>
                <w:szCs w:val="26"/>
              </w:rPr>
              <w:t xml:space="preserve"> </w:t>
            </w:r>
            <w:r w:rsidR="00C14510">
              <w:rPr>
                <w:rFonts w:ascii="Kinetic Letters" w:hAnsi="Kinetic Letters"/>
                <w:sz w:val="26"/>
                <w:szCs w:val="26"/>
              </w:rPr>
              <w:t>Other clubs running also.</w:t>
            </w:r>
          </w:p>
          <w:p w14:paraId="760A77B3" w14:textId="77777777" w:rsidR="00633CFA" w:rsidRDefault="00633CFA" w:rsidP="00C1451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  <w:p w14:paraId="12C3C141" w14:textId="77777777" w:rsidR="00633CFA" w:rsidRDefault="00633CFA" w:rsidP="00C1451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  <w:p w14:paraId="3AFD7928" w14:textId="0A9F0D09" w:rsidR="00265078" w:rsidRDefault="00C14510" w:rsidP="00C1451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Level 2 competitions taking place across whole year.</w:t>
            </w:r>
          </w:p>
          <w:p w14:paraId="54C3B571" w14:textId="7C8031A3" w:rsidR="00C14510" w:rsidRPr="00265078" w:rsidRDefault="00716336" w:rsidP="00C1451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Children developing social skills and accessing active learning.</w:t>
            </w:r>
          </w:p>
        </w:tc>
        <w:tc>
          <w:tcPr>
            <w:tcW w:w="1877" w:type="dxa"/>
          </w:tcPr>
          <w:p w14:paraId="7314944D" w14:textId="368E393C" w:rsidR="003A293F" w:rsidRPr="00265078" w:rsidRDefault="003A293F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 xml:space="preserve">-More pupils making positive choices towards a healthy lifestyle. </w:t>
            </w:r>
          </w:p>
          <w:p w14:paraId="5FE84348" w14:textId="77777777" w:rsidR="00696720" w:rsidRPr="00265078" w:rsidRDefault="0069672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  <w:p w14:paraId="778A4F85" w14:textId="48350516" w:rsidR="003A293F" w:rsidRDefault="003A293F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>-Increased likelihood pupils will continue to participate</w:t>
            </w:r>
            <w:r w:rsidR="00C14510">
              <w:rPr>
                <w:rFonts w:ascii="Kinetic Letters" w:hAnsi="Kinetic Letters"/>
                <w:sz w:val="26"/>
                <w:szCs w:val="26"/>
              </w:rPr>
              <w:t xml:space="preserve"> and lead</w:t>
            </w:r>
            <w:r w:rsidRPr="00265078">
              <w:rPr>
                <w:rFonts w:ascii="Kinetic Letters" w:hAnsi="Kinetic Letters"/>
                <w:sz w:val="26"/>
                <w:szCs w:val="26"/>
              </w:rPr>
              <w:t xml:space="preserve"> in physical activity. </w:t>
            </w:r>
          </w:p>
          <w:p w14:paraId="0B25ED41" w14:textId="77777777" w:rsidR="00716336" w:rsidRDefault="00716336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  <w:p w14:paraId="5C21D5FD" w14:textId="7DA9DE74" w:rsidR="00716336" w:rsidRDefault="00716336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New extra-curricular activities and clubs to engage less-active children/children who have not previously attended clubs.</w:t>
            </w:r>
          </w:p>
          <w:p w14:paraId="01A818BB" w14:textId="77777777" w:rsidR="00DB5362" w:rsidRDefault="00DB5362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  <w:p w14:paraId="50C91512" w14:textId="54003A0A" w:rsidR="00DB5362" w:rsidRPr="00265078" w:rsidRDefault="00DB5362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>
              <w:rPr>
                <w:rFonts w:ascii="Kinetic Letters" w:hAnsi="Kinetic Letters"/>
                <w:sz w:val="26"/>
                <w:szCs w:val="26"/>
              </w:rPr>
              <w:t>More children choosing to be active for longer during break/lunchtimes.</w:t>
            </w:r>
          </w:p>
          <w:p w14:paraId="1019A3C5" w14:textId="27BF7DD5" w:rsidR="00C14510" w:rsidRPr="00265078" w:rsidRDefault="00C14510" w:rsidP="0069672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</w:tc>
        <w:tc>
          <w:tcPr>
            <w:tcW w:w="1782" w:type="dxa"/>
          </w:tcPr>
          <w:p w14:paraId="27B9B791" w14:textId="17C80930" w:rsidR="0038482C" w:rsidRPr="00265078" w:rsidRDefault="0038482C" w:rsidP="00633CFA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</w:tc>
        <w:tc>
          <w:tcPr>
            <w:tcW w:w="1831" w:type="dxa"/>
          </w:tcPr>
          <w:p w14:paraId="6E99CC5D" w14:textId="0DD3F073" w:rsidR="003A293F" w:rsidRDefault="00301813" w:rsidP="00633CFA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  <w:t>£9,880</w:t>
            </w:r>
          </w:p>
          <w:p w14:paraId="48B7816B" w14:textId="5BF4F4BB" w:rsidR="00301813" w:rsidRPr="00265078" w:rsidRDefault="00301813" w:rsidP="00633CFA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  <w:t>(for Lunchtime clubs 1 hour x 5 days/week, and Tuesday after-school club funded)</w:t>
            </w:r>
          </w:p>
          <w:p w14:paraId="1D42034C" w14:textId="647FAA38" w:rsidR="003A293F" w:rsidRDefault="00301813" w:rsidP="00414BF5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  <w:t>Freestyle £30 per hour curriculum delivery 1 hour per week (SEND).</w:t>
            </w:r>
          </w:p>
          <w:p w14:paraId="265FB353" w14:textId="77777777" w:rsidR="00467090" w:rsidRDefault="00467090" w:rsidP="00414BF5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</w:p>
          <w:p w14:paraId="05F3BAF2" w14:textId="35419BDE" w:rsidR="00467090" w:rsidRDefault="00467090" w:rsidP="00414BF5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  <w:t>£1,500 for equipment update.</w:t>
            </w:r>
          </w:p>
          <w:p w14:paraId="39431AB4" w14:textId="77777777" w:rsidR="00467090" w:rsidRDefault="00467090" w:rsidP="00414BF5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</w:p>
          <w:p w14:paraId="451498E3" w14:textId="497DA8E7" w:rsidR="00467090" w:rsidRPr="00265078" w:rsidRDefault="00467090" w:rsidP="00414BF5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  <w:t>£45 fee for Daventry Sports Partnership joining.</w:t>
            </w:r>
          </w:p>
          <w:p w14:paraId="2F0E31EA" w14:textId="77777777" w:rsidR="003A293F" w:rsidRPr="00265078" w:rsidRDefault="003A293F" w:rsidP="00414BF5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</w:p>
          <w:p w14:paraId="2C7B30B0" w14:textId="77777777" w:rsidR="00265078" w:rsidRPr="00265078" w:rsidRDefault="00265078" w:rsidP="00265078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  <w:p w14:paraId="456F6E64" w14:textId="7F5931DF" w:rsidR="00633CFA" w:rsidRPr="00265078" w:rsidRDefault="00265078" w:rsidP="00633CFA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  <w:r w:rsidRPr="00265078">
              <w:rPr>
                <w:rFonts w:ascii="Kinetic Letters" w:hAnsi="Kinetic Letters"/>
                <w:sz w:val="26"/>
                <w:szCs w:val="26"/>
              </w:rPr>
              <w:t>-</w:t>
            </w:r>
          </w:p>
          <w:p w14:paraId="0F924053" w14:textId="7015244A" w:rsidR="00991AEE" w:rsidRPr="00265078" w:rsidRDefault="00991AEE" w:rsidP="00C14510">
            <w:pPr>
              <w:pStyle w:val="Default"/>
              <w:rPr>
                <w:rFonts w:ascii="Kinetic Letters" w:hAnsi="Kinetic Letters"/>
                <w:sz w:val="26"/>
                <w:szCs w:val="26"/>
              </w:rPr>
            </w:pPr>
          </w:p>
        </w:tc>
        <w:tc>
          <w:tcPr>
            <w:tcW w:w="1831" w:type="dxa"/>
          </w:tcPr>
          <w:p w14:paraId="607DB2D2" w14:textId="44E2DDE6" w:rsidR="00B338C2" w:rsidRDefault="00B338C2" w:rsidP="00633CFA">
            <w:pPr>
              <w:pStyle w:val="ListParagraph"/>
              <w:spacing w:after="0" w:line="240" w:lineRule="auto"/>
              <w:ind w:left="360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</w:p>
          <w:p w14:paraId="6B8F0E5D" w14:textId="77777777" w:rsidR="00B338C2" w:rsidRDefault="00B338C2" w:rsidP="00991AEE">
            <w:pPr>
              <w:pStyle w:val="ListParagraph"/>
              <w:spacing w:after="0" w:line="240" w:lineRule="auto"/>
              <w:ind w:left="360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</w:p>
          <w:p w14:paraId="78BA5ED4" w14:textId="4E679A9E" w:rsidR="00B338C2" w:rsidRPr="00265078" w:rsidRDefault="00B338C2" w:rsidP="00991AEE">
            <w:pPr>
              <w:pStyle w:val="ListParagraph"/>
              <w:spacing w:after="0" w:line="240" w:lineRule="auto"/>
              <w:ind w:left="360"/>
              <w:rPr>
                <w:rFonts w:ascii="Kinetic Letters" w:eastAsia="Times New Roman" w:hAnsi="Kinetic Letters" w:cs="Times New Roman"/>
                <w:color w:val="000000"/>
                <w:sz w:val="26"/>
                <w:szCs w:val="26"/>
                <w:lang w:eastAsia="en-GB"/>
              </w:rPr>
            </w:pPr>
          </w:p>
        </w:tc>
      </w:tr>
      <w:tr w:rsidR="003A293F" w:rsidRPr="008C33DE" w14:paraId="335A8E6C" w14:textId="77777777" w:rsidTr="00515C61">
        <w:trPr>
          <w:trHeight w:val="2527"/>
        </w:trPr>
        <w:tc>
          <w:tcPr>
            <w:tcW w:w="1829" w:type="dxa"/>
          </w:tcPr>
          <w:p w14:paraId="243F2A6F" w14:textId="77777777" w:rsidR="003A293F" w:rsidRPr="006A3956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6A3956">
              <w:rPr>
                <w:rFonts w:ascii="Kinetic Letters" w:hAnsi="Kinetic Letters"/>
                <w:sz w:val="28"/>
                <w:szCs w:val="22"/>
              </w:rPr>
              <w:lastRenderedPageBreak/>
              <w:t>2</w:t>
            </w:r>
          </w:p>
        </w:tc>
        <w:tc>
          <w:tcPr>
            <w:tcW w:w="1830" w:type="dxa"/>
          </w:tcPr>
          <w:p w14:paraId="088A5374" w14:textId="7FE76CB3" w:rsidR="00601B39" w:rsidRDefault="003A293F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6A3956">
              <w:rPr>
                <w:rFonts w:ascii="Kinetic Letters" w:hAnsi="Kinetic Letters"/>
                <w:sz w:val="28"/>
                <w:szCs w:val="22"/>
              </w:rPr>
              <w:t xml:space="preserve">-Sports </w:t>
            </w:r>
            <w:r w:rsidR="00716336">
              <w:rPr>
                <w:rFonts w:ascii="Kinetic Letters" w:hAnsi="Kinetic Letters"/>
                <w:sz w:val="28"/>
                <w:szCs w:val="22"/>
              </w:rPr>
              <w:t>Board promoting achievements in school and extra-curricular.</w:t>
            </w:r>
          </w:p>
          <w:p w14:paraId="1DDD168D" w14:textId="77777777" w:rsidR="005A05CB" w:rsidRDefault="005A05CB" w:rsidP="006A3956">
            <w:pPr>
              <w:pStyle w:val="Default"/>
              <w:rPr>
                <w:rFonts w:ascii="Kinetic Letters" w:hAnsi="Kinetic Letters" w:cs="Tahoma"/>
                <w:sz w:val="28"/>
              </w:rPr>
            </w:pPr>
          </w:p>
          <w:p w14:paraId="145419D3" w14:textId="037DB90B" w:rsidR="00515C61" w:rsidRDefault="00515C61" w:rsidP="006A3956">
            <w:pPr>
              <w:pStyle w:val="Default"/>
              <w:rPr>
                <w:rFonts w:ascii="Kinetic Letters" w:hAnsi="Kinetic Letters" w:cs="Tahoma"/>
                <w:sz w:val="28"/>
              </w:rPr>
            </w:pPr>
            <w:r>
              <w:rPr>
                <w:rFonts w:ascii="Kinetic Letters" w:hAnsi="Kinetic Letters" w:cs="Tahoma"/>
                <w:sz w:val="28"/>
              </w:rPr>
              <w:t xml:space="preserve">- Advertise our activities and outside agencies to parents on a </w:t>
            </w:r>
            <w:r w:rsidR="00633CFA">
              <w:rPr>
                <w:rFonts w:ascii="Kinetic Letters" w:hAnsi="Kinetic Letters" w:cs="Tahoma"/>
                <w:sz w:val="28"/>
              </w:rPr>
              <w:t>regular basis</w:t>
            </w:r>
          </w:p>
          <w:p w14:paraId="1539069C" w14:textId="77777777" w:rsidR="005A05CB" w:rsidRDefault="005A05CB" w:rsidP="006A3956">
            <w:pPr>
              <w:pStyle w:val="Default"/>
              <w:rPr>
                <w:rFonts w:ascii="Kinetic Letters" w:hAnsi="Kinetic Letters" w:cs="Tahoma"/>
                <w:sz w:val="28"/>
              </w:rPr>
            </w:pPr>
          </w:p>
          <w:p w14:paraId="62AC346B" w14:textId="77777777" w:rsidR="003A293F" w:rsidRDefault="00515C61" w:rsidP="00B338C2">
            <w:pPr>
              <w:pStyle w:val="Default"/>
              <w:rPr>
                <w:rFonts w:ascii="Kinetic Letters" w:hAnsi="Kinetic Letters" w:cs="Tahoma"/>
                <w:sz w:val="28"/>
              </w:rPr>
            </w:pPr>
            <w:r>
              <w:rPr>
                <w:rFonts w:ascii="Kinetic Letters" w:hAnsi="Kinetic Letters" w:cs="Tahoma"/>
                <w:sz w:val="28"/>
              </w:rPr>
              <w:t xml:space="preserve">- Physical Development is </w:t>
            </w:r>
            <w:r w:rsidR="00CA7371">
              <w:rPr>
                <w:rFonts w:ascii="Kinetic Letters" w:hAnsi="Kinetic Letters" w:cs="Tahoma"/>
                <w:sz w:val="28"/>
              </w:rPr>
              <w:t>promoted as the start of their PE</w:t>
            </w:r>
            <w:r w:rsidR="00301854">
              <w:rPr>
                <w:rFonts w:ascii="Kinetic Letters" w:hAnsi="Kinetic Letters" w:cs="Tahoma"/>
                <w:sz w:val="28"/>
              </w:rPr>
              <w:t xml:space="preserve"> and sports journey through our</w:t>
            </w:r>
            <w:r w:rsidR="00CA7371">
              <w:rPr>
                <w:rFonts w:ascii="Kinetic Letters" w:hAnsi="Kinetic Letters" w:cs="Tahoma"/>
                <w:sz w:val="28"/>
              </w:rPr>
              <w:t xml:space="preserve"> school</w:t>
            </w:r>
          </w:p>
          <w:p w14:paraId="3DB037D2" w14:textId="0D6A4EDA" w:rsidR="007C42B7" w:rsidRPr="00B338C2" w:rsidRDefault="007C42B7" w:rsidP="00B338C2">
            <w:pPr>
              <w:pStyle w:val="Default"/>
              <w:rPr>
                <w:rFonts w:ascii="Kinetic Letters" w:hAnsi="Kinetic Letters" w:cs="Tahoma"/>
                <w:sz w:val="28"/>
              </w:rPr>
            </w:pPr>
            <w:r>
              <w:rPr>
                <w:rFonts w:ascii="Kinetic Letters" w:hAnsi="Kinetic Letters" w:cs="Tahoma"/>
                <w:sz w:val="28"/>
              </w:rPr>
              <w:t>- Children invited to share sporting successes/experiences in Celebration Assembly.</w:t>
            </w:r>
          </w:p>
        </w:tc>
        <w:tc>
          <w:tcPr>
            <w:tcW w:w="1830" w:type="dxa"/>
          </w:tcPr>
          <w:p w14:paraId="48367B44" w14:textId="1C0A5531" w:rsidR="00265078" w:rsidRDefault="00C14510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Sports </w:t>
            </w:r>
            <w:r w:rsidR="00716336">
              <w:rPr>
                <w:rFonts w:ascii="Kinetic Letters" w:hAnsi="Kinetic Letters" w:cstheme="minorBidi"/>
                <w:color w:val="auto"/>
                <w:sz w:val="28"/>
              </w:rPr>
              <w:t>Board</w:t>
            </w:r>
            <w:r w:rsidR="00265078">
              <w:rPr>
                <w:rFonts w:ascii="Kinetic Letters" w:hAnsi="Kinetic Letters" w:cstheme="minorBidi"/>
                <w:color w:val="auto"/>
                <w:sz w:val="28"/>
              </w:rPr>
              <w:t xml:space="preserve"> up and running</w:t>
            </w:r>
            <w:r w:rsidR="00716336">
              <w:rPr>
                <w:rFonts w:ascii="Kinetic Letters" w:hAnsi="Kinetic Letters" w:cstheme="minorBidi"/>
                <w:color w:val="auto"/>
                <w:sz w:val="28"/>
              </w:rPr>
              <w:t>,</w:t>
            </w:r>
            <w:r w:rsidR="00265078">
              <w:rPr>
                <w:rFonts w:ascii="Kinetic Letters" w:hAnsi="Kinetic Letters" w:cstheme="minorBidi"/>
                <w:color w:val="auto"/>
                <w:sz w:val="28"/>
              </w:rPr>
              <w:t xml:space="preserve"> being updated with </w:t>
            </w:r>
            <w:r w:rsidR="00716336">
              <w:rPr>
                <w:rFonts w:ascii="Kinetic Letters" w:hAnsi="Kinetic Letters" w:cstheme="minorBidi"/>
                <w:color w:val="auto"/>
                <w:sz w:val="28"/>
              </w:rPr>
              <w:t>achievements</w:t>
            </w:r>
            <w:r w:rsidR="00265078">
              <w:rPr>
                <w:rFonts w:ascii="Kinetic Letters" w:hAnsi="Kinetic Letters" w:cstheme="minorBidi"/>
                <w:color w:val="auto"/>
                <w:sz w:val="28"/>
              </w:rPr>
              <w:t xml:space="preserve"> and initiatives.</w:t>
            </w:r>
          </w:p>
          <w:p w14:paraId="134D4FF5" w14:textId="77777777" w:rsidR="005A05CB" w:rsidRDefault="005A05CB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  <w:p w14:paraId="78C8D315" w14:textId="6843B078" w:rsidR="00265078" w:rsidRDefault="00265078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t>School News used for advertising and signpost</w:t>
            </w:r>
            <w:r w:rsidR="00C14510">
              <w:rPr>
                <w:rFonts w:ascii="Kinetic Letters" w:hAnsi="Kinetic Letters" w:cstheme="minorBidi"/>
                <w:color w:val="auto"/>
                <w:sz w:val="28"/>
              </w:rPr>
              <w:t>ing parents/children to club links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. </w:t>
            </w:r>
          </w:p>
          <w:p w14:paraId="7ED77DB6" w14:textId="77777777" w:rsidR="005A05CB" w:rsidRDefault="005A05CB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  <w:p w14:paraId="66701953" w14:textId="18B70220" w:rsidR="00265078" w:rsidRDefault="00BB2BE2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t>Resources bought and us</w:t>
            </w:r>
            <w:r w:rsidR="00C14510">
              <w:rPr>
                <w:rFonts w:ascii="Kinetic Letters" w:hAnsi="Kinetic Letters" w:cstheme="minorBidi"/>
                <w:color w:val="auto"/>
                <w:sz w:val="28"/>
              </w:rPr>
              <w:t>ed by YR to promote PD, they will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also</w:t>
            </w:r>
            <w:r w:rsidR="00C14510">
              <w:rPr>
                <w:rFonts w:ascii="Kinetic Letters" w:hAnsi="Kinetic Letters" w:cstheme="minorBidi"/>
                <w:color w:val="auto"/>
                <w:sz w:val="28"/>
              </w:rPr>
              <w:t xml:space="preserve"> be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involved in</w:t>
            </w:r>
            <w:r w:rsidR="00C14510">
              <w:rPr>
                <w:rFonts w:ascii="Kinetic Letters" w:hAnsi="Kinetic Letters" w:cstheme="minorBidi"/>
                <w:color w:val="auto"/>
                <w:sz w:val="28"/>
              </w:rPr>
              <w:t xml:space="preserve"> Whole School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Sports Day</w:t>
            </w:r>
            <w:r w:rsidR="00C14510">
              <w:rPr>
                <w:rFonts w:ascii="Kinetic Letters" w:hAnsi="Kinetic Letters" w:cstheme="minorBidi"/>
                <w:color w:val="auto"/>
                <w:sz w:val="28"/>
              </w:rPr>
              <w:t xml:space="preserve"> - inspiration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>.</w:t>
            </w:r>
          </w:p>
          <w:p w14:paraId="0EDE8359" w14:textId="77777777" w:rsidR="005A05CB" w:rsidRDefault="005A05CB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  <w:p w14:paraId="48D6A80E" w14:textId="77777777" w:rsidR="005A05CB" w:rsidRDefault="005A05CB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  <w:p w14:paraId="451FCDB6" w14:textId="1B0C7AFB" w:rsidR="005A05CB" w:rsidRPr="006A3956" w:rsidRDefault="005A05CB" w:rsidP="006A3956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</w:tc>
        <w:tc>
          <w:tcPr>
            <w:tcW w:w="1877" w:type="dxa"/>
          </w:tcPr>
          <w:p w14:paraId="70238612" w14:textId="7C49612B" w:rsidR="003A293F" w:rsidRDefault="003A293F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6A3956">
              <w:rPr>
                <w:rFonts w:ascii="Kinetic Letters" w:hAnsi="Kinetic Letters"/>
                <w:sz w:val="28"/>
                <w:szCs w:val="22"/>
              </w:rPr>
              <w:t>-Increased confidence for children</w:t>
            </w:r>
            <w:r w:rsidR="00716336">
              <w:rPr>
                <w:rFonts w:ascii="Kinetic Letters" w:hAnsi="Kinetic Letters"/>
                <w:sz w:val="28"/>
                <w:szCs w:val="22"/>
              </w:rPr>
              <w:t>.</w:t>
            </w:r>
          </w:p>
          <w:p w14:paraId="7EC86C96" w14:textId="55C31B71" w:rsidR="00601B39" w:rsidRDefault="00716336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Children more aware of Sports Activities on offer.</w:t>
            </w:r>
          </w:p>
          <w:p w14:paraId="11AE2466" w14:textId="3900956B" w:rsidR="00991AEE" w:rsidRDefault="00CA7371" w:rsidP="00C14510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 xml:space="preserve">- More pupils this year will reach GLD for Physical Development in EYFS </w:t>
            </w:r>
            <w:r>
              <w:rPr>
                <w:rFonts w:ascii="Courier New" w:hAnsi="Courier New" w:cs="Courier New"/>
                <w:sz w:val="28"/>
                <w:szCs w:val="22"/>
              </w:rPr>
              <w:t>–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which will also </w:t>
            </w:r>
            <w:r w:rsidR="00C14510">
              <w:rPr>
                <w:rFonts w:ascii="Kinetic Letters" w:hAnsi="Kinetic Letters"/>
                <w:sz w:val="28"/>
                <w:szCs w:val="22"/>
              </w:rPr>
              <w:t>impact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writing in EYFS</w:t>
            </w:r>
            <w:r w:rsidR="00C14510">
              <w:rPr>
                <w:rFonts w:ascii="Kinetic Letters" w:hAnsi="Kinetic Letters"/>
                <w:sz w:val="28"/>
                <w:szCs w:val="22"/>
              </w:rPr>
              <w:t xml:space="preserve"> and beyond</w:t>
            </w:r>
            <w:r w:rsidR="00991AEE">
              <w:rPr>
                <w:rFonts w:ascii="Kinetic Letters" w:hAnsi="Kinetic Letters"/>
                <w:sz w:val="28"/>
                <w:szCs w:val="22"/>
              </w:rPr>
              <w:t xml:space="preserve"> </w:t>
            </w:r>
          </w:p>
          <w:p w14:paraId="6B7529BC" w14:textId="77777777" w:rsidR="00991AEE" w:rsidRDefault="00991AEE" w:rsidP="00C14510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-More pupils taking part in</w:t>
            </w:r>
            <w:r w:rsidR="00716336">
              <w:rPr>
                <w:rFonts w:ascii="Kinetic Letters" w:hAnsi="Kinetic Letters"/>
                <w:sz w:val="28"/>
                <w:szCs w:val="22"/>
              </w:rPr>
              <w:t xml:space="preserve"> lunchtime sports activities.</w:t>
            </w:r>
          </w:p>
          <w:p w14:paraId="06A93DAC" w14:textId="77777777" w:rsidR="007C42B7" w:rsidRDefault="007C42B7" w:rsidP="00C14510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  <w:p w14:paraId="042F49F2" w14:textId="181D7BFF" w:rsidR="007C42B7" w:rsidRPr="006A3956" w:rsidRDefault="007C42B7" w:rsidP="00C14510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782" w:type="dxa"/>
          </w:tcPr>
          <w:p w14:paraId="67479482" w14:textId="55F6182E" w:rsidR="00BB2BE2" w:rsidRPr="006A3956" w:rsidRDefault="00BB2BE2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831" w:type="dxa"/>
          </w:tcPr>
          <w:p w14:paraId="6DEDA1B1" w14:textId="4DF206BE" w:rsidR="003A293F" w:rsidRPr="00764298" w:rsidRDefault="003A293F" w:rsidP="00764298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  <w:tc>
          <w:tcPr>
            <w:tcW w:w="1831" w:type="dxa"/>
          </w:tcPr>
          <w:p w14:paraId="5060F9C3" w14:textId="0F15AF48" w:rsidR="004C459F" w:rsidRPr="00677517" w:rsidRDefault="004C459F" w:rsidP="00677517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</w:tr>
      <w:tr w:rsidR="003A293F" w:rsidRPr="008C33DE" w14:paraId="7EEC8103" w14:textId="77777777" w:rsidTr="00515C61">
        <w:trPr>
          <w:trHeight w:val="2527"/>
        </w:trPr>
        <w:tc>
          <w:tcPr>
            <w:tcW w:w="1829" w:type="dxa"/>
          </w:tcPr>
          <w:p w14:paraId="3416A43F" w14:textId="77777777" w:rsidR="003A293F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lastRenderedPageBreak/>
              <w:t>3</w:t>
            </w:r>
          </w:p>
        </w:tc>
        <w:tc>
          <w:tcPr>
            <w:tcW w:w="1830" w:type="dxa"/>
          </w:tcPr>
          <w:p w14:paraId="1A5ACE66" w14:textId="428F25E1" w:rsidR="00342B09" w:rsidRDefault="00342B09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- Monitoring review of PE in school.</w:t>
            </w:r>
          </w:p>
          <w:p w14:paraId="6B1FCCF6" w14:textId="77DBA57C" w:rsidR="00601B39" w:rsidRPr="00685221" w:rsidRDefault="00601B39" w:rsidP="00601B39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-</w:t>
            </w:r>
            <w:r w:rsidR="00696720">
              <w:rPr>
                <w:rFonts w:ascii="Kinetic Letters" w:hAnsi="Kinetic Letters"/>
                <w:sz w:val="28"/>
                <w:szCs w:val="22"/>
              </w:rPr>
              <w:t xml:space="preserve">Analyse use of PE Hub and it’s </w:t>
            </w:r>
            <w:r w:rsidR="00BB2BE2">
              <w:rPr>
                <w:rFonts w:ascii="Kinetic Letters" w:hAnsi="Kinetic Letters"/>
                <w:sz w:val="28"/>
                <w:szCs w:val="22"/>
              </w:rPr>
              <w:t>effectiveness</w:t>
            </w:r>
            <w:r w:rsidR="007C42B7">
              <w:rPr>
                <w:rFonts w:ascii="Kinetic Letters" w:hAnsi="Kinetic Letters"/>
                <w:sz w:val="28"/>
                <w:szCs w:val="22"/>
              </w:rPr>
              <w:t>.</w:t>
            </w:r>
            <w:r w:rsidR="00696720">
              <w:rPr>
                <w:rFonts w:ascii="Kinetic Letters" w:hAnsi="Kinetic Letters"/>
                <w:sz w:val="28"/>
                <w:szCs w:val="22"/>
              </w:rPr>
              <w:t xml:space="preserve"> </w:t>
            </w:r>
            <w:r w:rsidR="007C42B7">
              <w:rPr>
                <w:rFonts w:ascii="Kinetic Letters" w:hAnsi="Kinetic Letters"/>
                <w:sz w:val="28"/>
                <w:szCs w:val="22"/>
              </w:rPr>
              <w:t>Q</w:t>
            </w:r>
            <w:r w:rsidR="00C14510">
              <w:rPr>
                <w:rFonts w:ascii="Kinetic Letters" w:hAnsi="Kinetic Letters"/>
                <w:sz w:val="28"/>
                <w:szCs w:val="22"/>
              </w:rPr>
              <w:t>uestionnaire, pupil voice and observation</w:t>
            </w:r>
            <w:r w:rsidR="007C42B7">
              <w:rPr>
                <w:rFonts w:ascii="Kinetic Letters" w:hAnsi="Kinetic Letters"/>
                <w:sz w:val="28"/>
                <w:szCs w:val="22"/>
              </w:rPr>
              <w:t>/learning walks.</w:t>
            </w:r>
          </w:p>
        </w:tc>
        <w:tc>
          <w:tcPr>
            <w:tcW w:w="1830" w:type="dxa"/>
          </w:tcPr>
          <w:p w14:paraId="3E06DEAC" w14:textId="4289080C" w:rsidR="000A3DA7" w:rsidRDefault="00C14510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Questionnaire </w:t>
            </w:r>
            <w:r w:rsidR="00633CFA">
              <w:rPr>
                <w:rFonts w:ascii="Kinetic Letters" w:hAnsi="Kinetic Letters" w:cstheme="minorBidi"/>
                <w:color w:val="auto"/>
                <w:sz w:val="28"/>
              </w:rPr>
              <w:t xml:space="preserve">and staff meetings 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>used to identify gaps in subject knowledge and CPD offered to teachers.</w:t>
            </w:r>
          </w:p>
          <w:p w14:paraId="2CC848FE" w14:textId="733321D6" w:rsidR="003A293F" w:rsidRDefault="00BB2BE2" w:rsidP="00BB2BE2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PE Hub </w:t>
            </w:r>
            <w:r w:rsidR="00716336">
              <w:rPr>
                <w:rFonts w:ascii="Kinetic Letters" w:hAnsi="Kinetic Letters" w:cstheme="minorBidi"/>
                <w:color w:val="auto"/>
                <w:sz w:val="28"/>
              </w:rPr>
              <w:t>continues to be used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universal</w:t>
            </w:r>
            <w:r w:rsidR="00716336">
              <w:rPr>
                <w:rFonts w:ascii="Kinetic Letters" w:hAnsi="Kinetic Letters" w:cstheme="minorBidi"/>
                <w:color w:val="auto"/>
                <w:sz w:val="28"/>
              </w:rPr>
              <w:t>ly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across the school, </w:t>
            </w:r>
            <w:r w:rsidR="00716336">
              <w:rPr>
                <w:rFonts w:ascii="Kinetic Letters" w:hAnsi="Kinetic Letters" w:cstheme="minorBidi"/>
                <w:color w:val="auto"/>
                <w:sz w:val="28"/>
              </w:rPr>
              <w:t>developing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teacher confidence and progression of skills.</w:t>
            </w:r>
          </w:p>
          <w:p w14:paraId="4661DA7D" w14:textId="77777777" w:rsidR="005A05CB" w:rsidRDefault="005A05CB" w:rsidP="00BB2BE2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  <w:p w14:paraId="18BECBC3" w14:textId="1AA4FBF0" w:rsidR="005A05CB" w:rsidRPr="00685221" w:rsidRDefault="005A05CB" w:rsidP="00BB2BE2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</w:tc>
        <w:tc>
          <w:tcPr>
            <w:tcW w:w="1877" w:type="dxa"/>
          </w:tcPr>
          <w:p w14:paraId="6A9BB2A8" w14:textId="0EFDE716" w:rsidR="003A293F" w:rsidRPr="00685221" w:rsidRDefault="003A293F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685221">
              <w:rPr>
                <w:rFonts w:ascii="Kinetic Letters" w:hAnsi="Kinetic Letters"/>
                <w:sz w:val="28"/>
                <w:szCs w:val="22"/>
              </w:rPr>
              <w:t>-</w:t>
            </w:r>
            <w:r w:rsidR="00633CFA">
              <w:rPr>
                <w:rFonts w:ascii="Kinetic Letters" w:hAnsi="Kinetic Letters"/>
                <w:sz w:val="28"/>
                <w:szCs w:val="22"/>
              </w:rPr>
              <w:t>Raise teachers’ confidence</w:t>
            </w:r>
            <w:r w:rsidRPr="00685221">
              <w:rPr>
                <w:rFonts w:ascii="Kinetic Letters" w:hAnsi="Kinetic Letters"/>
                <w:sz w:val="28"/>
                <w:szCs w:val="22"/>
              </w:rPr>
              <w:t xml:space="preserve"> at teaching PE </w:t>
            </w:r>
            <w:r w:rsidR="00C65C91">
              <w:rPr>
                <w:rFonts w:ascii="Kinetic Letters" w:hAnsi="Kinetic Letters"/>
                <w:sz w:val="28"/>
                <w:szCs w:val="22"/>
              </w:rPr>
              <w:t>or a specific skill or sport</w:t>
            </w:r>
          </w:p>
          <w:p w14:paraId="7221C76C" w14:textId="0D7903B5" w:rsidR="003A293F" w:rsidRPr="00685221" w:rsidRDefault="003A293F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685221">
              <w:rPr>
                <w:rFonts w:ascii="Kinetic Letters" w:hAnsi="Kinetic Letters"/>
                <w:sz w:val="28"/>
                <w:szCs w:val="22"/>
              </w:rPr>
              <w:t>-Teachers able to deliver a wider</w:t>
            </w:r>
            <w:r w:rsidR="00C65C91">
              <w:rPr>
                <w:rFonts w:ascii="Kinetic Letters" w:hAnsi="Kinetic Letters"/>
                <w:sz w:val="28"/>
                <w:szCs w:val="22"/>
              </w:rPr>
              <w:t xml:space="preserve"> range of activities in lessons.</w:t>
            </w:r>
          </w:p>
          <w:p w14:paraId="14EC65C2" w14:textId="0BA5FFBD" w:rsidR="00C14510" w:rsidRPr="00685221" w:rsidRDefault="003A293F" w:rsidP="006A3956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685221">
              <w:rPr>
                <w:rFonts w:ascii="Kinetic Letters" w:hAnsi="Kinetic Letters"/>
                <w:sz w:val="28"/>
                <w:szCs w:val="22"/>
              </w:rPr>
              <w:t>-</w:t>
            </w:r>
            <w:r w:rsidR="00633CFA">
              <w:rPr>
                <w:rFonts w:ascii="Kinetic Letters" w:hAnsi="Kinetic Letters"/>
                <w:sz w:val="28"/>
                <w:szCs w:val="22"/>
              </w:rPr>
              <w:t>All children to be engaged and motivated to participate in variety of PE Lessons.</w:t>
            </w:r>
          </w:p>
        </w:tc>
        <w:tc>
          <w:tcPr>
            <w:tcW w:w="1782" w:type="dxa"/>
          </w:tcPr>
          <w:p w14:paraId="3DBD9DC3" w14:textId="686804BE" w:rsidR="00633CFA" w:rsidRPr="00BB2BE2" w:rsidRDefault="005A05CB" w:rsidP="00633CFA">
            <w:pPr>
              <w:pStyle w:val="Default"/>
              <w:rPr>
                <w:rFonts w:ascii="Kinetic Letters" w:hAnsi="Kinetic Letters"/>
                <w:iCs/>
                <w:sz w:val="28"/>
                <w:szCs w:val="22"/>
              </w:rPr>
            </w:pPr>
            <w:r>
              <w:rPr>
                <w:rFonts w:ascii="Kinetic Letters" w:hAnsi="Kinetic Letters"/>
                <w:iCs/>
                <w:sz w:val="28"/>
                <w:szCs w:val="22"/>
              </w:rPr>
              <w:t xml:space="preserve"> </w:t>
            </w:r>
          </w:p>
          <w:p w14:paraId="08C311B8" w14:textId="09307F7D" w:rsidR="007A7BCD" w:rsidRPr="00BB2BE2" w:rsidRDefault="007A7BCD" w:rsidP="000A3DA7">
            <w:pPr>
              <w:pStyle w:val="Default"/>
              <w:rPr>
                <w:rFonts w:ascii="Kinetic Letters" w:hAnsi="Kinetic Letters"/>
                <w:iCs/>
                <w:sz w:val="28"/>
                <w:szCs w:val="22"/>
              </w:rPr>
            </w:pPr>
          </w:p>
        </w:tc>
        <w:tc>
          <w:tcPr>
            <w:tcW w:w="1831" w:type="dxa"/>
          </w:tcPr>
          <w:p w14:paraId="3B7133AE" w14:textId="77777777" w:rsidR="00F75AC8" w:rsidRDefault="00C65C91" w:rsidP="00633CFA">
            <w:pPr>
              <w:spacing w:after="0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  <w:t>-</w:t>
            </w:r>
            <w:r w:rsidR="00467090"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  <w:t>PE Hub Subscription renewal £455.</w:t>
            </w:r>
          </w:p>
          <w:p w14:paraId="07BB6CFF" w14:textId="77777777" w:rsidR="00467090" w:rsidRDefault="00467090" w:rsidP="00633CFA">
            <w:pPr>
              <w:spacing w:after="0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  <w:p w14:paraId="3AE37F5A" w14:textId="5C0EC7AF" w:rsidR="00467090" w:rsidRPr="00F75AC8" w:rsidRDefault="00467090" w:rsidP="00633CFA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  <w:t>£2000 for CPD opportunities and resources to enhance teaching and learning (i.e. equipment/resources for lessons).</w:t>
            </w:r>
          </w:p>
        </w:tc>
        <w:tc>
          <w:tcPr>
            <w:tcW w:w="1831" w:type="dxa"/>
          </w:tcPr>
          <w:p w14:paraId="605A2FE6" w14:textId="60430CAF" w:rsidR="008F0113" w:rsidRPr="008F0113" w:rsidRDefault="008F0113" w:rsidP="008F0113">
            <w:pPr>
              <w:spacing w:after="0" w:line="240" w:lineRule="auto"/>
              <w:ind w:left="360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</w:tr>
      <w:tr w:rsidR="003A293F" w:rsidRPr="008C33DE" w14:paraId="7FE79F21" w14:textId="77777777" w:rsidTr="00515C61">
        <w:trPr>
          <w:trHeight w:val="2527"/>
        </w:trPr>
        <w:tc>
          <w:tcPr>
            <w:tcW w:w="1829" w:type="dxa"/>
          </w:tcPr>
          <w:p w14:paraId="521E56F6" w14:textId="77777777" w:rsidR="003A293F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4</w:t>
            </w:r>
          </w:p>
        </w:tc>
        <w:tc>
          <w:tcPr>
            <w:tcW w:w="1830" w:type="dxa"/>
          </w:tcPr>
          <w:p w14:paraId="69A7B525" w14:textId="7A50A5D6" w:rsidR="00302BDC" w:rsidRDefault="003A293F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  <w:r w:rsidRPr="00685221">
              <w:rPr>
                <w:rFonts w:ascii="Kinetic Letters" w:hAnsi="Kinetic Letters"/>
                <w:sz w:val="28"/>
                <w:szCs w:val="28"/>
              </w:rPr>
              <w:t>-Engage Sports Crew with ideas for playground activities/equipment to purchase</w:t>
            </w:r>
            <w:r w:rsidR="00302BDC">
              <w:rPr>
                <w:rFonts w:ascii="Kinetic Letters" w:hAnsi="Kinetic Letters"/>
                <w:sz w:val="28"/>
                <w:szCs w:val="28"/>
              </w:rPr>
              <w:t xml:space="preserve"> and use with </w:t>
            </w:r>
            <w:r w:rsidR="00633CFA">
              <w:rPr>
                <w:rFonts w:ascii="Kinetic Letters" w:hAnsi="Kinetic Letters"/>
                <w:sz w:val="28"/>
                <w:szCs w:val="28"/>
              </w:rPr>
              <w:t>Pacesetters</w:t>
            </w:r>
            <w:r w:rsidR="00302BDC">
              <w:rPr>
                <w:rFonts w:ascii="Kinetic Letters" w:hAnsi="Kinetic Letters"/>
                <w:sz w:val="28"/>
                <w:szCs w:val="28"/>
              </w:rPr>
              <w:t xml:space="preserve"> supervision.</w:t>
            </w:r>
          </w:p>
          <w:p w14:paraId="4985AB80" w14:textId="4172BC1E" w:rsidR="003A293F" w:rsidRDefault="003A293F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  <w:r w:rsidRPr="00685221">
              <w:rPr>
                <w:rFonts w:ascii="Kinetic Letters" w:hAnsi="Kinetic Letters"/>
                <w:sz w:val="28"/>
                <w:szCs w:val="28"/>
              </w:rPr>
              <w:t>- Provide funding for pupils to attend clubs run by outside spec</w:t>
            </w:r>
            <w:r w:rsidR="00C65C91">
              <w:rPr>
                <w:rFonts w:ascii="Kinetic Letters" w:hAnsi="Kinetic Letters"/>
                <w:sz w:val="28"/>
                <w:szCs w:val="28"/>
              </w:rPr>
              <w:t>ialists.</w:t>
            </w:r>
          </w:p>
          <w:p w14:paraId="3855214A" w14:textId="48314F76" w:rsidR="00326A8B" w:rsidRDefault="007C42B7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  <w:r>
              <w:rPr>
                <w:rFonts w:ascii="Kinetic Letters" w:hAnsi="Kinetic Letters"/>
                <w:sz w:val="28"/>
                <w:szCs w:val="28"/>
              </w:rPr>
              <w:lastRenderedPageBreak/>
              <w:t>Pacesetters to offer Gymnastics club (New for 2025/26) and other different extra-curricular clubs throughout year.</w:t>
            </w:r>
          </w:p>
          <w:p w14:paraId="7A169102" w14:textId="327EB24E" w:rsidR="007C42B7" w:rsidRDefault="007C42B7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  <w:r>
              <w:rPr>
                <w:rFonts w:ascii="Kinetic Letters" w:hAnsi="Kinetic Letters"/>
                <w:sz w:val="28"/>
                <w:szCs w:val="28"/>
              </w:rPr>
              <w:t>Freestyle to provide Dance lessons to Year 4/6 using expert coaching.</w:t>
            </w:r>
          </w:p>
          <w:p w14:paraId="6232A882" w14:textId="28113CC5" w:rsidR="00326A8B" w:rsidRPr="00685221" w:rsidRDefault="00326A8B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1830" w:type="dxa"/>
          </w:tcPr>
          <w:p w14:paraId="735D7FB0" w14:textId="61DD3C02" w:rsidR="003A293F" w:rsidRDefault="005A05CB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  <w:szCs w:val="28"/>
              </w:rPr>
              <w:lastRenderedPageBreak/>
              <w:t>Sports Crew involved in</w:t>
            </w:r>
            <w:r w:rsidR="00426ABC">
              <w:rPr>
                <w:rFonts w:ascii="Kinetic Letters" w:hAnsi="Kinetic Letters" w:cstheme="minorBidi"/>
                <w:color w:val="auto"/>
                <w:sz w:val="28"/>
                <w:szCs w:val="28"/>
              </w:rPr>
              <w:t xml:space="preserve"> equipment purchases, budgeting</w:t>
            </w:r>
            <w:r>
              <w:rPr>
                <w:rFonts w:ascii="Kinetic Letters" w:hAnsi="Kinetic Letters" w:cstheme="minorBidi"/>
                <w:color w:val="auto"/>
                <w:sz w:val="28"/>
                <w:szCs w:val="28"/>
              </w:rPr>
              <w:t xml:space="preserve"> </w:t>
            </w:r>
            <w:r w:rsidR="00426ABC">
              <w:rPr>
                <w:rFonts w:ascii="Kinetic Letters" w:hAnsi="Kinetic Letters" w:cstheme="minorBidi"/>
                <w:color w:val="auto"/>
                <w:sz w:val="28"/>
                <w:szCs w:val="28"/>
              </w:rPr>
              <w:t>and leading of breaktime challenges</w:t>
            </w:r>
            <w:r w:rsidR="00302BDC">
              <w:rPr>
                <w:rFonts w:ascii="Kinetic Letters" w:hAnsi="Kinetic Letters" w:cstheme="minorBidi"/>
                <w:color w:val="auto"/>
                <w:sz w:val="28"/>
                <w:szCs w:val="28"/>
              </w:rPr>
              <w:t>.</w:t>
            </w:r>
          </w:p>
          <w:p w14:paraId="13D939F9" w14:textId="0F91B63D" w:rsidR="007C42B7" w:rsidRDefault="00633CFA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  <w:szCs w:val="28"/>
              </w:rPr>
              <w:t>Pacesetters</w:t>
            </w:r>
            <w:r w:rsidR="005A05CB">
              <w:rPr>
                <w:rFonts w:ascii="Kinetic Letters" w:hAnsi="Kinetic Letters" w:cstheme="minorBidi"/>
                <w:color w:val="auto"/>
                <w:sz w:val="28"/>
                <w:szCs w:val="28"/>
              </w:rPr>
              <w:t xml:space="preserve"> engaged </w:t>
            </w:r>
            <w:r w:rsidR="00302BDC">
              <w:rPr>
                <w:rFonts w:ascii="Kinetic Letters" w:hAnsi="Kinetic Letters" w:cstheme="minorBidi"/>
                <w:color w:val="auto"/>
                <w:sz w:val="28"/>
                <w:szCs w:val="28"/>
              </w:rPr>
              <w:t xml:space="preserve">&gt;60% of pupils per term in </w:t>
            </w:r>
            <w:r w:rsidR="00716336">
              <w:rPr>
                <w:rFonts w:ascii="Kinetic Letters" w:hAnsi="Kinetic Letters" w:cstheme="minorBidi"/>
                <w:color w:val="auto"/>
                <w:sz w:val="28"/>
                <w:szCs w:val="28"/>
              </w:rPr>
              <w:t>activities.</w:t>
            </w:r>
          </w:p>
          <w:p w14:paraId="0676298A" w14:textId="77777777" w:rsidR="007C42B7" w:rsidRDefault="007C42B7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</w:p>
          <w:p w14:paraId="50904206" w14:textId="77777777" w:rsidR="007C42B7" w:rsidRDefault="007C42B7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</w:p>
          <w:p w14:paraId="7BC349E1" w14:textId="492C4F67" w:rsidR="007C42B7" w:rsidRDefault="007C42B7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  <w:szCs w:val="28"/>
              </w:rPr>
              <w:lastRenderedPageBreak/>
              <w:t>New clubs to target wider range of pupils, with new interests available.</w:t>
            </w:r>
          </w:p>
          <w:p w14:paraId="415ECC83" w14:textId="77777777" w:rsidR="007C42B7" w:rsidRDefault="007C42B7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</w:p>
          <w:p w14:paraId="4C4767DB" w14:textId="2AE03D6B" w:rsidR="007C42B7" w:rsidRDefault="007C42B7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  <w:szCs w:val="28"/>
              </w:rPr>
              <w:t>Use of specialist coaches to engage children in lessons where teachers do not have expertise.</w:t>
            </w:r>
          </w:p>
          <w:p w14:paraId="359E95D2" w14:textId="19480EB1" w:rsidR="005A05CB" w:rsidRPr="00685221" w:rsidRDefault="005A05CB" w:rsidP="000A3DA7">
            <w:pPr>
              <w:pStyle w:val="Default"/>
              <w:rPr>
                <w:rFonts w:ascii="Kinetic Letters" w:hAnsi="Kinetic Letters" w:cstheme="minorBidi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14:paraId="1FE656A8" w14:textId="6EB9EDA9" w:rsidR="003A293F" w:rsidRPr="00685221" w:rsidRDefault="003A293F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  <w:r w:rsidRPr="00685221">
              <w:rPr>
                <w:rFonts w:ascii="Kinetic Letters" w:hAnsi="Kinetic Letters"/>
                <w:sz w:val="28"/>
                <w:szCs w:val="28"/>
              </w:rPr>
              <w:lastRenderedPageBreak/>
              <w:t xml:space="preserve">-More pupils making positive choices towards a healthy lifestyle. </w:t>
            </w:r>
            <w:r w:rsidR="00C65C91">
              <w:rPr>
                <w:rFonts w:ascii="Kinetic Letters" w:hAnsi="Kinetic Letters"/>
                <w:sz w:val="28"/>
                <w:szCs w:val="28"/>
              </w:rPr>
              <w:t>In and out of school</w:t>
            </w:r>
          </w:p>
          <w:p w14:paraId="21F9C94C" w14:textId="77777777" w:rsidR="00326A8B" w:rsidRDefault="00326A8B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</w:p>
          <w:p w14:paraId="62973BCD" w14:textId="717B4B04" w:rsidR="003A293F" w:rsidRPr="00685221" w:rsidRDefault="003A293F" w:rsidP="00685221">
            <w:pPr>
              <w:pStyle w:val="Default"/>
              <w:rPr>
                <w:rFonts w:ascii="Kinetic Letters" w:hAnsi="Kinetic Letters"/>
                <w:sz w:val="28"/>
                <w:szCs w:val="28"/>
              </w:rPr>
            </w:pPr>
            <w:r w:rsidRPr="00685221">
              <w:rPr>
                <w:rFonts w:ascii="Kinetic Letters" w:hAnsi="Kinetic Letters"/>
                <w:sz w:val="28"/>
                <w:szCs w:val="28"/>
              </w:rPr>
              <w:t xml:space="preserve">-Pupils given opportunities to develop leadership skills. </w:t>
            </w:r>
          </w:p>
        </w:tc>
        <w:tc>
          <w:tcPr>
            <w:tcW w:w="1782" w:type="dxa"/>
          </w:tcPr>
          <w:p w14:paraId="19AAE36C" w14:textId="53044518" w:rsidR="00326A8B" w:rsidRPr="00326A8B" w:rsidRDefault="00326A8B" w:rsidP="00D62E5F">
            <w:pPr>
              <w:pStyle w:val="Default"/>
              <w:rPr>
                <w:rFonts w:ascii="Kinetic Letters" w:hAnsi="Kinetic Letters"/>
                <w:iCs/>
                <w:sz w:val="28"/>
                <w:szCs w:val="28"/>
              </w:rPr>
            </w:pPr>
            <w:r>
              <w:rPr>
                <w:rFonts w:ascii="Kinetic Letters" w:hAnsi="Kinetic Letters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14:paraId="4BE3761C" w14:textId="4BE2B345" w:rsidR="003A293F" w:rsidRPr="00685221" w:rsidRDefault="003A293F" w:rsidP="00633CFA">
            <w:pPr>
              <w:spacing w:after="0" w:line="240" w:lineRule="auto"/>
              <w:rPr>
                <w:rFonts w:ascii="Kinetic Letters" w:eastAsia="Times New Roman" w:hAnsi="Kinetic Letters" w:cs="Times New Roman"/>
                <w:sz w:val="28"/>
                <w:szCs w:val="28"/>
                <w:lang w:eastAsia="en-GB"/>
              </w:rPr>
            </w:pPr>
          </w:p>
          <w:p w14:paraId="6CDFCA11" w14:textId="77777777" w:rsidR="00C65C91" w:rsidRDefault="00C65C91" w:rsidP="00685221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8"/>
                <w:szCs w:val="28"/>
                <w:lang w:eastAsia="en-GB"/>
              </w:rPr>
            </w:pPr>
          </w:p>
          <w:p w14:paraId="7036DBC6" w14:textId="6015C61A" w:rsidR="00426ABC" w:rsidRPr="00685221" w:rsidRDefault="003A293F" w:rsidP="00426ABC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8"/>
                <w:szCs w:val="28"/>
                <w:lang w:eastAsia="en-GB"/>
              </w:rPr>
            </w:pPr>
            <w:r w:rsidRPr="00685221">
              <w:rPr>
                <w:rFonts w:ascii="Kinetic Letters" w:eastAsia="Times New Roman" w:hAnsi="Kinetic Letters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039A1F56" w14:textId="7F72C0AA" w:rsidR="003A293F" w:rsidRPr="00685221" w:rsidRDefault="003A293F" w:rsidP="00685221">
            <w:pPr>
              <w:spacing w:after="0" w:line="240" w:lineRule="auto"/>
              <w:rPr>
                <w:rFonts w:ascii="Kinetic Letters" w:eastAsia="Times New Roman" w:hAnsi="Kinetic Letters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</w:tcPr>
          <w:p w14:paraId="4AB0E901" w14:textId="65DB7A31" w:rsidR="00DD3DA0" w:rsidRDefault="00DD3DA0" w:rsidP="00685221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8"/>
                <w:lang w:eastAsia="en-GB"/>
              </w:rPr>
            </w:pPr>
          </w:p>
        </w:tc>
      </w:tr>
      <w:tr w:rsidR="003A293F" w:rsidRPr="008C33DE" w14:paraId="4B518F50" w14:textId="77777777" w:rsidTr="00515C61">
        <w:trPr>
          <w:trHeight w:val="2527"/>
        </w:trPr>
        <w:tc>
          <w:tcPr>
            <w:tcW w:w="1829" w:type="dxa"/>
          </w:tcPr>
          <w:p w14:paraId="73D0B809" w14:textId="77777777" w:rsidR="003A293F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5</w:t>
            </w:r>
          </w:p>
        </w:tc>
        <w:tc>
          <w:tcPr>
            <w:tcW w:w="1830" w:type="dxa"/>
          </w:tcPr>
          <w:p w14:paraId="5D7D9523" w14:textId="15FEAA50" w:rsidR="003A293F" w:rsidRPr="00CD77AE" w:rsidRDefault="00342B09" w:rsidP="00685221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- Use of Sport</w:t>
            </w:r>
            <w:r w:rsidR="00716336">
              <w:rPr>
                <w:rFonts w:ascii="Kinetic Letters" w:hAnsi="Kinetic Letters"/>
                <w:sz w:val="28"/>
                <w:szCs w:val="22"/>
              </w:rPr>
              <w:t>s clubs and extra-curricular activities database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for </w:t>
            </w:r>
            <w:r w:rsidR="00716336">
              <w:rPr>
                <w:rFonts w:ascii="Kinetic Letters" w:hAnsi="Kinetic Letters"/>
                <w:sz w:val="28"/>
                <w:szCs w:val="22"/>
              </w:rPr>
              <w:t>all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pupils will </w:t>
            </w:r>
            <w:r w:rsidR="00716336">
              <w:rPr>
                <w:rFonts w:ascii="Kinetic Letters" w:hAnsi="Kinetic Letters"/>
                <w:sz w:val="28"/>
                <w:szCs w:val="22"/>
              </w:rPr>
              <w:t>aid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team</w:t>
            </w:r>
            <w:r w:rsidR="00716336">
              <w:rPr>
                <w:rFonts w:ascii="Kinetic Letters" w:hAnsi="Kinetic Letters"/>
                <w:sz w:val="28"/>
                <w:szCs w:val="22"/>
              </w:rPr>
              <w:t>/participant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selection. </w:t>
            </w:r>
          </w:p>
          <w:p w14:paraId="07FC2BC7" w14:textId="77777777" w:rsidR="003A293F" w:rsidRDefault="003A293F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 w:rsidRPr="00CD77AE">
              <w:rPr>
                <w:rFonts w:ascii="Kinetic Letters" w:hAnsi="Kinetic Letters"/>
                <w:sz w:val="28"/>
                <w:szCs w:val="22"/>
              </w:rPr>
              <w:t xml:space="preserve">- Member of the South Northants &amp; Daventry School Sports Partnership </w:t>
            </w:r>
          </w:p>
          <w:p w14:paraId="35CF3F06" w14:textId="5912A05F" w:rsidR="00302BDC" w:rsidRPr="00CD77AE" w:rsidRDefault="00302BDC" w:rsidP="00D92BC9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 xml:space="preserve">-Enable competitive opportunities for talented pupils </w:t>
            </w:r>
            <w:r>
              <w:rPr>
                <w:rFonts w:ascii="Kinetic Letters" w:hAnsi="Kinetic Letters"/>
                <w:sz w:val="28"/>
                <w:szCs w:val="22"/>
              </w:rPr>
              <w:lastRenderedPageBreak/>
              <w:t>(</w:t>
            </w:r>
            <w:r w:rsidR="00D92BC9">
              <w:rPr>
                <w:rFonts w:ascii="Kinetic Letters" w:hAnsi="Kinetic Letters"/>
                <w:sz w:val="28"/>
                <w:szCs w:val="22"/>
              </w:rPr>
              <w:t>especially in sports we do not</w:t>
            </w:r>
            <w:r>
              <w:rPr>
                <w:rFonts w:ascii="Kinetic Letters" w:hAnsi="Kinetic Letters"/>
                <w:sz w:val="28"/>
                <w:szCs w:val="22"/>
              </w:rPr>
              <w:t xml:space="preserve"> in curri</w:t>
            </w:r>
            <w:r w:rsidR="00D92BC9">
              <w:rPr>
                <w:rFonts w:ascii="Kinetic Letters" w:hAnsi="Kinetic Letters"/>
                <w:sz w:val="28"/>
                <w:szCs w:val="22"/>
              </w:rPr>
              <w:t>culum offer)</w:t>
            </w:r>
          </w:p>
        </w:tc>
        <w:tc>
          <w:tcPr>
            <w:tcW w:w="1830" w:type="dxa"/>
          </w:tcPr>
          <w:p w14:paraId="3A9E5579" w14:textId="3F6F2D9C" w:rsidR="00D62E5F" w:rsidRDefault="00326A8B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lastRenderedPageBreak/>
              <w:t xml:space="preserve">Level 2 competitions </w:t>
            </w:r>
            <w:r w:rsidR="00426ABC">
              <w:rPr>
                <w:rFonts w:ascii="Kinetic Letters" w:hAnsi="Kinetic Letters" w:cstheme="minorBidi"/>
                <w:color w:val="auto"/>
                <w:sz w:val="28"/>
              </w:rPr>
              <w:t>throughout the year</w:t>
            </w:r>
          </w:p>
          <w:p w14:paraId="614537DF" w14:textId="77777777" w:rsidR="00326A8B" w:rsidRDefault="00326A8B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</w:p>
          <w:p w14:paraId="3C0CC563" w14:textId="427BD994" w:rsidR="00326A8B" w:rsidRPr="00CD77AE" w:rsidRDefault="00326A8B" w:rsidP="00426ABC">
            <w:pPr>
              <w:pStyle w:val="Default"/>
              <w:rPr>
                <w:rFonts w:ascii="Kinetic Letters" w:hAnsi="Kinetic Letters" w:cstheme="minorBidi"/>
                <w:color w:val="auto"/>
                <w:sz w:val="28"/>
              </w:rPr>
            </w:pPr>
            <w:r>
              <w:rPr>
                <w:rFonts w:ascii="Kinetic Letters" w:hAnsi="Kinetic Letters" w:cstheme="minorBidi"/>
                <w:color w:val="auto"/>
                <w:sz w:val="28"/>
              </w:rPr>
              <w:t>Signed u</w:t>
            </w:r>
            <w:r w:rsidR="00426ABC">
              <w:rPr>
                <w:rFonts w:ascii="Kinetic Letters" w:hAnsi="Kinetic Letters" w:cstheme="minorBidi"/>
                <w:color w:val="auto"/>
                <w:sz w:val="28"/>
              </w:rPr>
              <w:t>p to SNDSSP again providing L1 and L2 sports opportunities.</w:t>
            </w:r>
            <w:r>
              <w:rPr>
                <w:rFonts w:ascii="Kinetic Letters" w:hAnsi="Kinetic Letters" w:cstheme="minorBidi"/>
                <w:color w:val="auto"/>
                <w:sz w:val="28"/>
              </w:rPr>
              <w:t xml:space="preserve"> </w:t>
            </w:r>
          </w:p>
        </w:tc>
        <w:tc>
          <w:tcPr>
            <w:tcW w:w="1877" w:type="dxa"/>
          </w:tcPr>
          <w:p w14:paraId="50FD2A2D" w14:textId="77777777" w:rsidR="003A293F" w:rsidRPr="00CD77AE" w:rsidRDefault="003A293F" w:rsidP="00685221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-</w:t>
            </w:r>
            <w:r w:rsidRPr="00CD77AE">
              <w:rPr>
                <w:rFonts w:ascii="Kinetic Letters" w:hAnsi="Kinetic Letters"/>
                <w:sz w:val="28"/>
                <w:szCs w:val="22"/>
              </w:rPr>
              <w:t xml:space="preserve">School sport will take a higher profile among pupils, staff and parents. </w:t>
            </w:r>
          </w:p>
          <w:p w14:paraId="1B47D791" w14:textId="77777777" w:rsidR="003A293F" w:rsidRPr="00CD77AE" w:rsidRDefault="003A293F" w:rsidP="00685221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  <w:r>
              <w:rPr>
                <w:rFonts w:ascii="Kinetic Letters" w:hAnsi="Kinetic Letters"/>
                <w:sz w:val="28"/>
                <w:szCs w:val="22"/>
              </w:rPr>
              <w:t>-</w:t>
            </w:r>
            <w:r w:rsidRPr="00CD77AE">
              <w:rPr>
                <w:rFonts w:ascii="Kinetic Letters" w:hAnsi="Kinetic Letters"/>
                <w:sz w:val="28"/>
                <w:szCs w:val="22"/>
              </w:rPr>
              <w:t>Team successes displayed on S</w:t>
            </w:r>
            <w:r w:rsidR="00D62E5F">
              <w:rPr>
                <w:rFonts w:ascii="Kinetic Letters" w:hAnsi="Kinetic Letters"/>
                <w:sz w:val="28"/>
                <w:szCs w:val="22"/>
              </w:rPr>
              <w:t>chool News</w:t>
            </w:r>
            <w:r w:rsidRPr="00CD77AE">
              <w:rPr>
                <w:rFonts w:ascii="Kinetic Letters" w:hAnsi="Kinetic Letters"/>
                <w:sz w:val="28"/>
                <w:szCs w:val="22"/>
              </w:rPr>
              <w:t xml:space="preserve"> and Website </w:t>
            </w:r>
          </w:p>
          <w:p w14:paraId="2E2599A3" w14:textId="58AFD9CD" w:rsidR="003A293F" w:rsidRPr="00CD77AE" w:rsidRDefault="003A293F" w:rsidP="00685221">
            <w:pPr>
              <w:pStyle w:val="Default"/>
              <w:rPr>
                <w:rFonts w:ascii="Kinetic Letters" w:hAnsi="Kinetic Letters"/>
                <w:sz w:val="28"/>
                <w:szCs w:val="22"/>
              </w:rPr>
            </w:pPr>
          </w:p>
        </w:tc>
        <w:tc>
          <w:tcPr>
            <w:tcW w:w="1782" w:type="dxa"/>
          </w:tcPr>
          <w:p w14:paraId="3472B8B5" w14:textId="30202BFD" w:rsidR="00633CFA" w:rsidRPr="00CD77AE" w:rsidRDefault="00633CFA" w:rsidP="00633CFA">
            <w:pPr>
              <w:pStyle w:val="Default"/>
              <w:rPr>
                <w:rFonts w:ascii="Kinetic Letters" w:hAnsi="Kinetic Letters"/>
                <w:iCs/>
                <w:sz w:val="28"/>
                <w:szCs w:val="22"/>
              </w:rPr>
            </w:pPr>
          </w:p>
          <w:p w14:paraId="232B0771" w14:textId="1B96A7F2" w:rsidR="0010008C" w:rsidRPr="00CD77AE" w:rsidRDefault="0010008C">
            <w:pPr>
              <w:pStyle w:val="Default"/>
              <w:rPr>
                <w:rFonts w:ascii="Kinetic Letters" w:hAnsi="Kinetic Letters"/>
                <w:iCs/>
                <w:sz w:val="28"/>
                <w:szCs w:val="22"/>
              </w:rPr>
            </w:pPr>
          </w:p>
        </w:tc>
        <w:tc>
          <w:tcPr>
            <w:tcW w:w="1831" w:type="dxa"/>
          </w:tcPr>
          <w:p w14:paraId="79C3ED96" w14:textId="51F6043F" w:rsidR="003A293F" w:rsidRPr="00CD77AE" w:rsidRDefault="00467090" w:rsidP="00633CFA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color w:val="000000"/>
                <w:sz w:val="28"/>
                <w:szCs w:val="24"/>
                <w:lang w:eastAsia="en-GB"/>
              </w:rPr>
              <w:t>£2000 for transport to sports events.</w:t>
            </w:r>
          </w:p>
        </w:tc>
        <w:tc>
          <w:tcPr>
            <w:tcW w:w="1831" w:type="dxa"/>
          </w:tcPr>
          <w:p w14:paraId="3EF8350D" w14:textId="77777777" w:rsidR="000B3A4B" w:rsidRPr="000B3A4B" w:rsidRDefault="000B3A4B" w:rsidP="000B3A4B">
            <w:pPr>
              <w:pStyle w:val="ListParagraph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  <w:p w14:paraId="6C7E7B6A" w14:textId="139326F9" w:rsidR="000B3A4B" w:rsidRPr="000B3A4B" w:rsidRDefault="000B3A4B" w:rsidP="00633CFA">
            <w:pPr>
              <w:pStyle w:val="ListParagraph"/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</w:tr>
      <w:tr w:rsidR="003A293F" w:rsidRPr="008C33DE" w14:paraId="407DE2AE" w14:textId="77777777" w:rsidTr="00F22506">
        <w:trPr>
          <w:trHeight w:val="436"/>
        </w:trPr>
        <w:tc>
          <w:tcPr>
            <w:tcW w:w="9148" w:type="dxa"/>
            <w:gridSpan w:val="5"/>
          </w:tcPr>
          <w:p w14:paraId="12F3C901" w14:textId="04943AC8" w:rsidR="003A293F" w:rsidRDefault="003A293F" w:rsidP="00685221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  <w:t>Total funds projected spend</w:t>
            </w:r>
            <w:r w:rsidR="008F0113"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  <w:t xml:space="preserve"> </w:t>
            </w:r>
          </w:p>
        </w:tc>
        <w:tc>
          <w:tcPr>
            <w:tcW w:w="1831" w:type="dxa"/>
          </w:tcPr>
          <w:p w14:paraId="2D72F625" w14:textId="0D1423D8" w:rsidR="00895A0D" w:rsidRDefault="00895A0D" w:rsidP="00C02F83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  <w:tc>
          <w:tcPr>
            <w:tcW w:w="1831" w:type="dxa"/>
          </w:tcPr>
          <w:p w14:paraId="2E59A78F" w14:textId="759F35D2" w:rsidR="003A293F" w:rsidRDefault="003A293F" w:rsidP="00084EF1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</w:tr>
      <w:tr w:rsidR="003A293F" w:rsidRPr="008C33DE" w14:paraId="1101EB5B" w14:textId="77777777" w:rsidTr="00F22506">
        <w:trPr>
          <w:trHeight w:val="436"/>
        </w:trPr>
        <w:tc>
          <w:tcPr>
            <w:tcW w:w="9148" w:type="dxa"/>
            <w:gridSpan w:val="5"/>
          </w:tcPr>
          <w:p w14:paraId="386DFCDC" w14:textId="77777777" w:rsidR="003A293F" w:rsidRDefault="003A293F" w:rsidP="00685221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  <w:r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  <w:t>Remaining funds</w:t>
            </w:r>
          </w:p>
        </w:tc>
        <w:tc>
          <w:tcPr>
            <w:tcW w:w="1831" w:type="dxa"/>
          </w:tcPr>
          <w:p w14:paraId="6E8A60FB" w14:textId="77777777" w:rsidR="003A293F" w:rsidRDefault="003A293F" w:rsidP="00685221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  <w:tc>
          <w:tcPr>
            <w:tcW w:w="1831" w:type="dxa"/>
          </w:tcPr>
          <w:p w14:paraId="4DB76DF3" w14:textId="47310252" w:rsidR="003A293F" w:rsidRDefault="003A293F" w:rsidP="00084EF1">
            <w:pPr>
              <w:spacing w:before="100" w:beforeAutospacing="1" w:after="100" w:afterAutospacing="1" w:line="240" w:lineRule="auto"/>
              <w:rPr>
                <w:rFonts w:ascii="Kinetic Letters" w:eastAsia="Times New Roman" w:hAnsi="Kinetic Letters" w:cs="Times New Roman"/>
                <w:sz w:val="28"/>
                <w:szCs w:val="24"/>
                <w:lang w:eastAsia="en-GB"/>
              </w:rPr>
            </w:pPr>
          </w:p>
        </w:tc>
      </w:tr>
    </w:tbl>
    <w:p w14:paraId="11AEC100" w14:textId="77777777" w:rsidR="00993837" w:rsidRPr="008C33DE" w:rsidRDefault="00993837">
      <w:pPr>
        <w:rPr>
          <w:rFonts w:ascii="Kinetic Letters" w:hAnsi="Kinetic Letters"/>
          <w:sz w:val="28"/>
        </w:rPr>
      </w:pPr>
    </w:p>
    <w:sectPr w:rsidR="00993837" w:rsidRPr="008C33DE" w:rsidSect="008C33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35F"/>
    <w:multiLevelType w:val="hybridMultilevel"/>
    <w:tmpl w:val="DF72C0E4"/>
    <w:lvl w:ilvl="0" w:tplc="D402D354"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A71"/>
    <w:multiLevelType w:val="hybridMultilevel"/>
    <w:tmpl w:val="44E0B6B4"/>
    <w:lvl w:ilvl="0" w:tplc="FFEE1266">
      <w:start w:val="5"/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71FB"/>
    <w:multiLevelType w:val="hybridMultilevel"/>
    <w:tmpl w:val="40D0E68E"/>
    <w:lvl w:ilvl="0" w:tplc="002E2C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F7A"/>
    <w:multiLevelType w:val="hybridMultilevel"/>
    <w:tmpl w:val="D40C9176"/>
    <w:lvl w:ilvl="0" w:tplc="25A22E62"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25F7"/>
    <w:multiLevelType w:val="hybridMultilevel"/>
    <w:tmpl w:val="83BC5A48"/>
    <w:lvl w:ilvl="0" w:tplc="B9A481B6">
      <w:start w:val="5"/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46877"/>
    <w:multiLevelType w:val="hybridMultilevel"/>
    <w:tmpl w:val="3A02DA62"/>
    <w:lvl w:ilvl="0" w:tplc="BC02148A"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502EA"/>
    <w:multiLevelType w:val="hybridMultilevel"/>
    <w:tmpl w:val="B798E0B6"/>
    <w:lvl w:ilvl="0" w:tplc="5C906ED8">
      <w:start w:val="5"/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F6304"/>
    <w:multiLevelType w:val="hybridMultilevel"/>
    <w:tmpl w:val="DFC42420"/>
    <w:lvl w:ilvl="0" w:tplc="160075D4"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42F36"/>
    <w:multiLevelType w:val="hybridMultilevel"/>
    <w:tmpl w:val="DDCC5E48"/>
    <w:lvl w:ilvl="0" w:tplc="7F185448">
      <w:numFmt w:val="bullet"/>
      <w:lvlText w:val="-"/>
      <w:lvlJc w:val="left"/>
      <w:pPr>
        <w:ind w:left="360" w:hanging="360"/>
      </w:pPr>
      <w:rPr>
        <w:rFonts w:ascii="Kinetic Letters" w:eastAsiaTheme="minorHAnsi" w:hAnsi="Kinetic Letters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30A34"/>
    <w:multiLevelType w:val="hybridMultilevel"/>
    <w:tmpl w:val="BBB6A39E"/>
    <w:lvl w:ilvl="0" w:tplc="C50CFD08">
      <w:start w:val="5"/>
      <w:numFmt w:val="bullet"/>
      <w:lvlText w:val="-"/>
      <w:lvlJc w:val="left"/>
      <w:pPr>
        <w:ind w:left="72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4730F"/>
    <w:multiLevelType w:val="hybridMultilevel"/>
    <w:tmpl w:val="2900348C"/>
    <w:lvl w:ilvl="0" w:tplc="40DCB4F8">
      <w:start w:val="5"/>
      <w:numFmt w:val="bullet"/>
      <w:lvlText w:val="-"/>
      <w:lvlJc w:val="left"/>
      <w:pPr>
        <w:ind w:left="720" w:hanging="360"/>
      </w:pPr>
      <w:rPr>
        <w:rFonts w:ascii="Kinetic Letters" w:eastAsiaTheme="minorHAnsi" w:hAnsi="Kinetic Letter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31DB"/>
    <w:multiLevelType w:val="hybridMultilevel"/>
    <w:tmpl w:val="3A96F9DA"/>
    <w:lvl w:ilvl="0" w:tplc="23A86118">
      <w:start w:val="5"/>
      <w:numFmt w:val="bullet"/>
      <w:lvlText w:val="-"/>
      <w:lvlJc w:val="left"/>
      <w:pPr>
        <w:ind w:left="360" w:hanging="360"/>
      </w:pPr>
      <w:rPr>
        <w:rFonts w:ascii="Kinetic Letters" w:eastAsia="Times New Roman" w:hAnsi="Kinetic Letter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704081">
    <w:abstractNumId w:val="2"/>
  </w:num>
  <w:num w:numId="2" w16cid:durableId="1023677677">
    <w:abstractNumId w:val="5"/>
  </w:num>
  <w:num w:numId="3" w16cid:durableId="612204405">
    <w:abstractNumId w:val="10"/>
  </w:num>
  <w:num w:numId="4" w16cid:durableId="1592812256">
    <w:abstractNumId w:val="6"/>
  </w:num>
  <w:num w:numId="5" w16cid:durableId="643854883">
    <w:abstractNumId w:val="7"/>
  </w:num>
  <w:num w:numId="6" w16cid:durableId="1673878318">
    <w:abstractNumId w:val="8"/>
  </w:num>
  <w:num w:numId="7" w16cid:durableId="784160611">
    <w:abstractNumId w:val="4"/>
  </w:num>
  <w:num w:numId="8" w16cid:durableId="758452564">
    <w:abstractNumId w:val="0"/>
  </w:num>
  <w:num w:numId="9" w16cid:durableId="667489289">
    <w:abstractNumId w:val="3"/>
  </w:num>
  <w:num w:numId="10" w16cid:durableId="1839954136">
    <w:abstractNumId w:val="9"/>
  </w:num>
  <w:num w:numId="11" w16cid:durableId="1665012719">
    <w:abstractNumId w:val="11"/>
  </w:num>
  <w:num w:numId="12" w16cid:durableId="211100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DE"/>
    <w:rsid w:val="00005105"/>
    <w:rsid w:val="00034FC9"/>
    <w:rsid w:val="0008167A"/>
    <w:rsid w:val="00084EF1"/>
    <w:rsid w:val="000A3DA7"/>
    <w:rsid w:val="000B3A4B"/>
    <w:rsid w:val="0010008C"/>
    <w:rsid w:val="001067B4"/>
    <w:rsid w:val="00113F5D"/>
    <w:rsid w:val="00114D9F"/>
    <w:rsid w:val="0015178E"/>
    <w:rsid w:val="00206E1F"/>
    <w:rsid w:val="00265078"/>
    <w:rsid w:val="0027147B"/>
    <w:rsid w:val="00301813"/>
    <w:rsid w:val="00301854"/>
    <w:rsid w:val="00302BDC"/>
    <w:rsid w:val="0030549A"/>
    <w:rsid w:val="00326A8B"/>
    <w:rsid w:val="00342B09"/>
    <w:rsid w:val="00383D9B"/>
    <w:rsid w:val="0038482C"/>
    <w:rsid w:val="003A293F"/>
    <w:rsid w:val="00414BF5"/>
    <w:rsid w:val="00420ACA"/>
    <w:rsid w:val="00426ABC"/>
    <w:rsid w:val="00467090"/>
    <w:rsid w:val="0047454E"/>
    <w:rsid w:val="004C459F"/>
    <w:rsid w:val="00515C61"/>
    <w:rsid w:val="00517688"/>
    <w:rsid w:val="0055168A"/>
    <w:rsid w:val="005547F2"/>
    <w:rsid w:val="00580955"/>
    <w:rsid w:val="005A05CB"/>
    <w:rsid w:val="005E15BB"/>
    <w:rsid w:val="00601B39"/>
    <w:rsid w:val="0061021C"/>
    <w:rsid w:val="00633CFA"/>
    <w:rsid w:val="00677517"/>
    <w:rsid w:val="00685221"/>
    <w:rsid w:val="00696720"/>
    <w:rsid w:val="006A3956"/>
    <w:rsid w:val="006B310C"/>
    <w:rsid w:val="00716336"/>
    <w:rsid w:val="00764298"/>
    <w:rsid w:val="00765EFF"/>
    <w:rsid w:val="007A7BCD"/>
    <w:rsid w:val="007C42B7"/>
    <w:rsid w:val="00807888"/>
    <w:rsid w:val="008108B9"/>
    <w:rsid w:val="00811100"/>
    <w:rsid w:val="00832B00"/>
    <w:rsid w:val="00871EBF"/>
    <w:rsid w:val="00871FC0"/>
    <w:rsid w:val="00895A0D"/>
    <w:rsid w:val="008C1058"/>
    <w:rsid w:val="008C3312"/>
    <w:rsid w:val="008C33DE"/>
    <w:rsid w:val="008D6D1F"/>
    <w:rsid w:val="008F0113"/>
    <w:rsid w:val="008F710A"/>
    <w:rsid w:val="00914BC0"/>
    <w:rsid w:val="009845FE"/>
    <w:rsid w:val="00991AEE"/>
    <w:rsid w:val="00993837"/>
    <w:rsid w:val="009D697D"/>
    <w:rsid w:val="00A62A4C"/>
    <w:rsid w:val="00A64923"/>
    <w:rsid w:val="00A74B93"/>
    <w:rsid w:val="00A91656"/>
    <w:rsid w:val="00A95322"/>
    <w:rsid w:val="00AA5C60"/>
    <w:rsid w:val="00AB3559"/>
    <w:rsid w:val="00AD2BC5"/>
    <w:rsid w:val="00AF4348"/>
    <w:rsid w:val="00B338C2"/>
    <w:rsid w:val="00B37627"/>
    <w:rsid w:val="00B60123"/>
    <w:rsid w:val="00BA21F2"/>
    <w:rsid w:val="00BB2BE2"/>
    <w:rsid w:val="00C02F83"/>
    <w:rsid w:val="00C14510"/>
    <w:rsid w:val="00C22073"/>
    <w:rsid w:val="00C302AB"/>
    <w:rsid w:val="00C55AFA"/>
    <w:rsid w:val="00C65C91"/>
    <w:rsid w:val="00CA7371"/>
    <w:rsid w:val="00CA7CBE"/>
    <w:rsid w:val="00CC00A3"/>
    <w:rsid w:val="00CD77AE"/>
    <w:rsid w:val="00CE26D8"/>
    <w:rsid w:val="00D504A3"/>
    <w:rsid w:val="00D62E5F"/>
    <w:rsid w:val="00D76881"/>
    <w:rsid w:val="00D92BC9"/>
    <w:rsid w:val="00DB51CC"/>
    <w:rsid w:val="00DB5362"/>
    <w:rsid w:val="00DD3DA0"/>
    <w:rsid w:val="00E24FE5"/>
    <w:rsid w:val="00E5241F"/>
    <w:rsid w:val="00E57D44"/>
    <w:rsid w:val="00E73CD8"/>
    <w:rsid w:val="00E75A74"/>
    <w:rsid w:val="00E91818"/>
    <w:rsid w:val="00EE43BF"/>
    <w:rsid w:val="00F22506"/>
    <w:rsid w:val="00F75AC8"/>
    <w:rsid w:val="00FD080B"/>
    <w:rsid w:val="00FD4EFA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19BF"/>
  <w15:docId w15:val="{E945CEA0-D102-4BF6-B831-38EFC5CC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4BF5"/>
    <w:rPr>
      <w:color w:val="808080"/>
    </w:rPr>
  </w:style>
  <w:style w:type="paragraph" w:styleId="ListParagraph">
    <w:name w:val="List Paragraph"/>
    <w:basedOn w:val="Normal"/>
    <w:uiPriority w:val="34"/>
    <w:qFormat/>
    <w:rsid w:val="00601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F710A"/>
    <w:pPr>
      <w:widowControl w:val="0"/>
      <w:autoSpaceDE w:val="0"/>
      <w:autoSpaceDN w:val="0"/>
      <w:spacing w:after="0" w:line="240" w:lineRule="auto"/>
      <w:ind w:left="28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6501-D02A-4ED8-B3F5-E019B412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7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Sadler</dc:creator>
  <cp:keywords/>
  <dc:description/>
  <cp:lastModifiedBy>Andrew Wilson</cp:lastModifiedBy>
  <cp:revision>7</cp:revision>
  <cp:lastPrinted>2022-10-21T14:18:00Z</cp:lastPrinted>
  <dcterms:created xsi:type="dcterms:W3CDTF">2026-01-13T08:10:00Z</dcterms:created>
  <dcterms:modified xsi:type="dcterms:W3CDTF">2026-01-19T15:38:00Z</dcterms:modified>
</cp:coreProperties>
</file>