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CF" w:rsidRPr="00646FDF" w:rsidRDefault="005222C3" w:rsidP="00D702CF">
      <w:pPr>
        <w:pStyle w:val="Organization"/>
        <w:ind w:left="0"/>
        <w:jc w:val="right"/>
        <w:rPr>
          <w:rFonts w:ascii="Century Gothic" w:hAnsi="Century Gothic"/>
          <w:b/>
          <w:color w:val="auto"/>
          <w:sz w:val="36"/>
        </w:rPr>
      </w:pPr>
      <w:r>
        <w:rPr>
          <w:rFonts w:ascii="Century Gothic" w:hAnsi="Century Gothic"/>
          <w:b/>
          <w:noProof/>
          <w:color w:val="auto"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5434330</wp:posOffset>
                </wp:positionH>
                <wp:positionV relativeFrom="margin">
                  <wp:posOffset>-161290</wp:posOffset>
                </wp:positionV>
                <wp:extent cx="2047875" cy="9823450"/>
                <wp:effectExtent l="0" t="0" r="9525" b="6350"/>
                <wp:wrapSquare wrapText="left"/>
                <wp:docPr id="12" name="Text Box 5" descr="Newsletter sideb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82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D49" w:rsidRPr="00981671" w:rsidRDefault="004D3D49" w:rsidP="00D702CF">
                            <w:pPr>
                              <w:pStyle w:val="Heading1"/>
                              <w:ind w:left="0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26"/>
                                <w:u w:val="single"/>
                              </w:rPr>
                            </w:pPr>
                            <w:r w:rsidRPr="00981671">
                              <w:rPr>
                                <w:noProof/>
                                <w:sz w:val="26"/>
                                <w:lang w:val="en-GB" w:eastAsia="en-GB"/>
                              </w:rPr>
                              <w:drawing>
                                <wp:inline distT="0" distB="0" distL="0" distR="0" wp14:anchorId="419E0BF2" wp14:editId="673D2764">
                                  <wp:extent cx="899160" cy="899160"/>
                                  <wp:effectExtent l="0" t="0" r="0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16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4269" w:rsidRPr="00981671" w:rsidRDefault="00A54269" w:rsidP="00A5426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702CF" w:rsidRPr="00981671" w:rsidRDefault="00D702CF" w:rsidP="00D702CF">
                            <w:pPr>
                              <w:pStyle w:val="Heading1"/>
                              <w:ind w:left="0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26"/>
                                <w:u w:val="single"/>
                              </w:rPr>
                            </w:pPr>
                            <w:r w:rsidRPr="00981671">
                              <w:rPr>
                                <w:rFonts w:ascii="Century Gothic" w:hAnsi="Century Gothic"/>
                                <w:color w:val="auto"/>
                                <w:sz w:val="26"/>
                                <w:u w:val="single"/>
                              </w:rPr>
                              <w:t>How you can help</w:t>
                            </w:r>
                          </w:p>
                          <w:p w:rsidR="00705656" w:rsidRPr="00981671" w:rsidRDefault="00D702CF" w:rsidP="00E25643">
                            <w:pPr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</w:pPr>
                            <w:r w:rsidRPr="00981671">
                              <w:rPr>
                                <w:rFonts w:ascii="Century Gothic" w:hAnsi="Century Gothic"/>
                                <w:b/>
                                <w:color w:val="auto"/>
                                <w:sz w:val="17"/>
                                <w:szCs w:val="19"/>
                                <w:u w:val="single"/>
                              </w:rPr>
                              <w:t>MATHS</w:t>
                            </w:r>
                            <w:r w:rsidRPr="00981671"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  <w:t xml:space="preserve"> –You can access </w:t>
                            </w:r>
                            <w:hyperlink r:id="rId5" w:history="1">
                              <w:r w:rsidRPr="00981671">
                                <w:rPr>
                                  <w:rStyle w:val="Hyperlink"/>
                                  <w:rFonts w:ascii="Century Gothic" w:hAnsi="Century Gothic"/>
                                  <w:sz w:val="17"/>
                                  <w:szCs w:val="19"/>
                                </w:rPr>
                                <w:t>www.sumdog.com</w:t>
                              </w:r>
                            </w:hyperlink>
                            <w:r w:rsidR="00705656" w:rsidRPr="00981671"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  <w:t xml:space="preserve">  for fun ways to practice basic maths</w:t>
                            </w:r>
                            <w:r w:rsidR="004C3506" w:rsidRPr="00981671"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  <w:t>.</w:t>
                            </w:r>
                          </w:p>
                          <w:p w:rsidR="004C3506" w:rsidRPr="00981671" w:rsidRDefault="00981671" w:rsidP="00E25643">
                            <w:pPr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</w:pPr>
                            <w:hyperlink r:id="rId6" w:history="1">
                              <w:r w:rsidR="004C3506" w:rsidRPr="00981671">
                                <w:rPr>
                                  <w:rStyle w:val="Hyperlink"/>
                                  <w:rFonts w:ascii="Century Gothic" w:hAnsi="Century Gothic"/>
                                  <w:sz w:val="17"/>
                                  <w:szCs w:val="19"/>
                                </w:rPr>
                                <w:t>https://ttrockstars.com/</w:t>
                              </w:r>
                            </w:hyperlink>
                            <w:r w:rsidR="004C3506" w:rsidRPr="00981671"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  <w:t xml:space="preserve"> is a fun, online timestable game that children can complete at home and in school.</w:t>
                            </w:r>
                          </w:p>
                          <w:p w:rsidR="00A54269" w:rsidRPr="00981671" w:rsidRDefault="00A54269" w:rsidP="00E25643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auto"/>
                                <w:sz w:val="17"/>
                                <w:szCs w:val="19"/>
                                <w:u w:val="single"/>
                              </w:rPr>
                            </w:pPr>
                          </w:p>
                          <w:p w:rsidR="004A51B9" w:rsidRPr="00981671" w:rsidRDefault="00D702CF" w:rsidP="00E25643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auto"/>
                                <w:sz w:val="17"/>
                                <w:szCs w:val="19"/>
                              </w:rPr>
                            </w:pPr>
                            <w:r w:rsidRPr="00981671">
                              <w:rPr>
                                <w:rFonts w:ascii="Century Gothic" w:hAnsi="Century Gothic"/>
                                <w:b/>
                                <w:color w:val="auto"/>
                                <w:sz w:val="17"/>
                                <w:szCs w:val="19"/>
                                <w:u w:val="single"/>
                              </w:rPr>
                              <w:t>HOMEWORK</w:t>
                            </w:r>
                            <w:r w:rsidRPr="00981671"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  <w:t xml:space="preserve"> – Homework goes home on Tuesday and needs to be back </w:t>
                            </w:r>
                            <w:r w:rsidR="000A38B1" w:rsidRPr="00981671"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  <w:t>in school the following Monday.</w:t>
                            </w:r>
                          </w:p>
                          <w:p w:rsidR="000A38B1" w:rsidRPr="00981671" w:rsidRDefault="00705656" w:rsidP="00E25643">
                            <w:pPr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</w:pPr>
                            <w:r w:rsidRPr="00981671"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  <w:t xml:space="preserve">Homework will take the form of arithmetic practice for maths. </w:t>
                            </w:r>
                          </w:p>
                          <w:p w:rsidR="00D702CF" w:rsidRPr="00981671" w:rsidRDefault="00705656" w:rsidP="00E25643">
                            <w:pPr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</w:pPr>
                            <w:r w:rsidRPr="00981671"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  <w:t xml:space="preserve">For English homework, children will be required to complete a </w:t>
                            </w:r>
                            <w:r w:rsidR="00223A66" w:rsidRPr="00981671"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  <w:t>SPaG mini-test</w:t>
                            </w:r>
                            <w:r w:rsidR="00A54269" w:rsidRPr="00981671"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  <w:t xml:space="preserve"> this term</w:t>
                            </w:r>
                            <w:r w:rsidRPr="00981671"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  <w:t>.</w:t>
                            </w:r>
                          </w:p>
                          <w:p w:rsidR="00705656" w:rsidRPr="00981671" w:rsidRDefault="00705656" w:rsidP="00E25643">
                            <w:pPr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</w:pPr>
                            <w:r w:rsidRPr="00981671"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  <w:t>We will go through the answer</w:t>
                            </w:r>
                            <w:r w:rsidR="00246285" w:rsidRPr="00981671"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  <w:t>s</w:t>
                            </w:r>
                            <w:r w:rsidRPr="00981671"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  <w:t xml:space="preserve"> to homework on Monday afternoon, so it is vital that your child completes their homework</w:t>
                            </w:r>
                            <w:r w:rsidR="004C3506" w:rsidRPr="00981671"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  <w:t>. If not then they will have to complete it during</w:t>
                            </w:r>
                            <w:r w:rsidR="00246285" w:rsidRPr="00981671"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  <w:t xml:space="preserve"> Monday </w:t>
                            </w:r>
                            <w:r w:rsidR="004C3506" w:rsidRPr="00981671"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  <w:t>lunchtime.</w:t>
                            </w:r>
                          </w:p>
                          <w:p w:rsidR="00A54269" w:rsidRPr="00981671" w:rsidRDefault="00A54269" w:rsidP="00E25643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auto"/>
                                <w:sz w:val="17"/>
                                <w:szCs w:val="19"/>
                                <w:u w:val="single"/>
                              </w:rPr>
                            </w:pPr>
                          </w:p>
                          <w:p w:rsidR="000A38B1" w:rsidRPr="00981671" w:rsidRDefault="000A38B1" w:rsidP="00E25643">
                            <w:pPr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</w:pPr>
                            <w:r w:rsidRPr="00981671">
                              <w:rPr>
                                <w:rFonts w:ascii="Century Gothic" w:hAnsi="Century Gothic"/>
                                <w:b/>
                                <w:color w:val="auto"/>
                                <w:sz w:val="17"/>
                                <w:szCs w:val="19"/>
                                <w:u w:val="single"/>
                              </w:rPr>
                              <w:t>READING</w:t>
                            </w:r>
                            <w:r w:rsidRPr="00981671"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  <w:t xml:space="preserve"> – Children have reading books in school / at home and many are reading and changing them regularly. </w:t>
                            </w:r>
                            <w:r w:rsidR="00A54269" w:rsidRPr="00981671"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  <w:t xml:space="preserve">Children can be reading in addition to this </w:t>
                            </w:r>
                            <w:r w:rsidRPr="00981671"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  <w:t xml:space="preserve">– whether </w:t>
                            </w:r>
                            <w:proofErr w:type="gramStart"/>
                            <w:r w:rsidRPr="00981671"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  <w:t>it’s</w:t>
                            </w:r>
                            <w:proofErr w:type="gramEnd"/>
                            <w:r w:rsidRPr="00981671"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  <w:t xml:space="preserve"> their reading book from home, newspapers, </w:t>
                            </w:r>
                            <w:r w:rsidR="00A54269" w:rsidRPr="00981671"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  <w:t xml:space="preserve">comics or </w:t>
                            </w:r>
                            <w:r w:rsidRPr="00981671"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  <w:t xml:space="preserve">magazines. All reading is good reading! </w:t>
                            </w:r>
                          </w:p>
                          <w:p w:rsidR="00CF06BD" w:rsidRPr="00981671" w:rsidRDefault="00CF06BD" w:rsidP="00E25643">
                            <w:pPr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7"/>
                                <w:szCs w:val="19"/>
                              </w:rPr>
                            </w:pPr>
                            <w:r w:rsidRPr="00981671">
                              <w:rPr>
                                <w:rFonts w:ascii="Century Gothic" w:hAnsi="Century Gothic"/>
                                <w:b/>
                                <w:color w:val="auto"/>
                                <w:sz w:val="17"/>
                                <w:szCs w:val="19"/>
                              </w:rPr>
                              <w:t>Readtheory</w:t>
                            </w:r>
                            <w:r w:rsidRPr="00981671">
                              <w:rPr>
                                <w:rFonts w:ascii="Century Gothic" w:hAnsi="Century Gothic"/>
                                <w:b/>
                                <w:sz w:val="17"/>
                                <w:szCs w:val="19"/>
                              </w:rPr>
                              <w:t>.org</w:t>
                            </w:r>
                            <w:r w:rsidRPr="00981671">
                              <w:rPr>
                                <w:rFonts w:ascii="Century Gothic" w:hAnsi="Century Gothic"/>
                                <w:sz w:val="17"/>
                                <w:szCs w:val="19"/>
                              </w:rPr>
                              <w:t xml:space="preserve"> – children have logins for this online reading program</w:t>
                            </w:r>
                            <w:r w:rsidR="00981671" w:rsidRPr="00981671">
                              <w:rPr>
                                <w:rFonts w:ascii="Century Gothic" w:hAnsi="Century Gothic"/>
                                <w:sz w:val="17"/>
                                <w:szCs w:val="19"/>
                              </w:rPr>
                              <w:t xml:space="preserve"> and </w:t>
                            </w:r>
                            <w:r w:rsidR="00981671">
                              <w:rPr>
                                <w:rFonts w:ascii="Century Gothic" w:hAnsi="Century Gothic"/>
                                <w:sz w:val="17"/>
                                <w:szCs w:val="19"/>
                              </w:rPr>
                              <w:t xml:space="preserve">it </w:t>
                            </w:r>
                            <w:r w:rsidR="00981671" w:rsidRPr="00981671">
                              <w:rPr>
                                <w:rFonts w:ascii="Century Gothic" w:hAnsi="Century Gothic"/>
                                <w:sz w:val="17"/>
                                <w:szCs w:val="19"/>
                              </w:rPr>
                              <w:t>is</w:t>
                            </w:r>
                            <w:r w:rsidR="00981671">
                              <w:rPr>
                                <w:rFonts w:ascii="Century Gothic" w:hAnsi="Century Gothic"/>
                                <w:sz w:val="17"/>
                                <w:szCs w:val="19"/>
                              </w:rPr>
                              <w:t xml:space="preserve"> worth encouraging them to comp</w:t>
                            </w:r>
                            <w:r w:rsidR="00981671" w:rsidRPr="00981671">
                              <w:rPr>
                                <w:rFonts w:ascii="Century Gothic" w:hAnsi="Century Gothic"/>
                                <w:sz w:val="17"/>
                                <w:szCs w:val="19"/>
                              </w:rPr>
                              <w:t>ete</w:t>
                            </w:r>
                            <w:r w:rsidR="00981671">
                              <w:rPr>
                                <w:rFonts w:ascii="Century Gothic" w:hAnsi="Century Gothic"/>
                                <w:sz w:val="17"/>
                                <w:szCs w:val="19"/>
                              </w:rPr>
                              <w:t xml:space="preserve"> in, e</w:t>
                            </w:r>
                            <w:r w:rsidR="00981671" w:rsidRPr="00981671">
                              <w:rPr>
                                <w:rFonts w:ascii="Century Gothic" w:hAnsi="Century Gothic"/>
                                <w:sz w:val="17"/>
                                <w:szCs w:val="19"/>
                              </w:rPr>
                              <w:t>specially if you find that your child is a reluctant reader at home.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427.9pt;margin-top:-12.7pt;width:161.25pt;height:77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" o:allowoverlap="f" filled="f" stroked="f" strokeweight=".5pt">
                <v:textbox inset="1.44pt,0,1.44pt,0">
                  <w:txbxContent>
                    <w:p w:rsidR="004D3D49" w:rsidRPr="00981671" w:rsidRDefault="004D3D49" w:rsidP="00D702CF">
                      <w:pPr>
                        <w:pStyle w:val="Heading1"/>
                        <w:ind w:left="0"/>
                        <w:jc w:val="center"/>
                        <w:rPr>
                          <w:rFonts w:ascii="Century Gothic" w:hAnsi="Century Gothic"/>
                          <w:color w:val="auto"/>
                          <w:sz w:val="26"/>
                          <w:u w:val="single"/>
                        </w:rPr>
                      </w:pPr>
                      <w:r w:rsidRPr="00981671">
                        <w:rPr>
                          <w:noProof/>
                          <w:sz w:val="26"/>
                          <w:lang w:val="en-GB" w:eastAsia="en-GB"/>
                        </w:rPr>
                        <w:drawing>
                          <wp:inline distT="0" distB="0" distL="0" distR="0" wp14:anchorId="419E0BF2" wp14:editId="673D2764">
                            <wp:extent cx="899160" cy="899160"/>
                            <wp:effectExtent l="0" t="0" r="0" b="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160" cy="899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4269" w:rsidRPr="00981671" w:rsidRDefault="00A54269" w:rsidP="00A54269">
                      <w:pPr>
                        <w:rPr>
                          <w:sz w:val="20"/>
                        </w:rPr>
                      </w:pPr>
                    </w:p>
                    <w:p w:rsidR="00D702CF" w:rsidRPr="00981671" w:rsidRDefault="00D702CF" w:rsidP="00D702CF">
                      <w:pPr>
                        <w:pStyle w:val="Heading1"/>
                        <w:ind w:left="0"/>
                        <w:jc w:val="center"/>
                        <w:rPr>
                          <w:rFonts w:ascii="Century Gothic" w:hAnsi="Century Gothic"/>
                          <w:color w:val="auto"/>
                          <w:sz w:val="26"/>
                          <w:u w:val="single"/>
                        </w:rPr>
                      </w:pPr>
                      <w:r w:rsidRPr="00981671">
                        <w:rPr>
                          <w:rFonts w:ascii="Century Gothic" w:hAnsi="Century Gothic"/>
                          <w:color w:val="auto"/>
                          <w:sz w:val="26"/>
                          <w:u w:val="single"/>
                        </w:rPr>
                        <w:t>How you can help</w:t>
                      </w:r>
                    </w:p>
                    <w:p w:rsidR="00705656" w:rsidRPr="00981671" w:rsidRDefault="00D702CF" w:rsidP="00E25643">
                      <w:pPr>
                        <w:jc w:val="both"/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</w:pPr>
                      <w:r w:rsidRPr="00981671">
                        <w:rPr>
                          <w:rFonts w:ascii="Century Gothic" w:hAnsi="Century Gothic"/>
                          <w:b/>
                          <w:color w:val="auto"/>
                          <w:sz w:val="17"/>
                          <w:szCs w:val="19"/>
                          <w:u w:val="single"/>
                        </w:rPr>
                        <w:t>MATHS</w:t>
                      </w:r>
                      <w:r w:rsidRPr="00981671"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  <w:t xml:space="preserve"> –You can access </w:t>
                      </w:r>
                      <w:hyperlink r:id="rId7" w:history="1">
                        <w:r w:rsidRPr="00981671">
                          <w:rPr>
                            <w:rStyle w:val="Hyperlink"/>
                            <w:rFonts w:ascii="Century Gothic" w:hAnsi="Century Gothic"/>
                            <w:sz w:val="17"/>
                            <w:szCs w:val="19"/>
                          </w:rPr>
                          <w:t>www.sumdog.com</w:t>
                        </w:r>
                      </w:hyperlink>
                      <w:r w:rsidR="00705656" w:rsidRPr="00981671"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  <w:t xml:space="preserve">  for fun ways to practice basic maths</w:t>
                      </w:r>
                      <w:r w:rsidR="004C3506" w:rsidRPr="00981671"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  <w:t>.</w:t>
                      </w:r>
                    </w:p>
                    <w:p w:rsidR="004C3506" w:rsidRPr="00981671" w:rsidRDefault="00981671" w:rsidP="00E25643">
                      <w:pPr>
                        <w:jc w:val="both"/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</w:pPr>
                      <w:hyperlink r:id="rId8" w:history="1">
                        <w:r w:rsidR="004C3506" w:rsidRPr="00981671">
                          <w:rPr>
                            <w:rStyle w:val="Hyperlink"/>
                            <w:rFonts w:ascii="Century Gothic" w:hAnsi="Century Gothic"/>
                            <w:sz w:val="17"/>
                            <w:szCs w:val="19"/>
                          </w:rPr>
                          <w:t>https://ttrockstars.com/</w:t>
                        </w:r>
                      </w:hyperlink>
                      <w:r w:rsidR="004C3506" w:rsidRPr="00981671"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  <w:t xml:space="preserve"> is a fun, online timestable game that children can complete at home and in school.</w:t>
                      </w:r>
                    </w:p>
                    <w:p w:rsidR="00A54269" w:rsidRPr="00981671" w:rsidRDefault="00A54269" w:rsidP="00E25643">
                      <w:pPr>
                        <w:jc w:val="both"/>
                        <w:rPr>
                          <w:rFonts w:ascii="Century Gothic" w:hAnsi="Century Gothic"/>
                          <w:b/>
                          <w:color w:val="auto"/>
                          <w:sz w:val="17"/>
                          <w:szCs w:val="19"/>
                          <w:u w:val="single"/>
                        </w:rPr>
                      </w:pPr>
                    </w:p>
                    <w:p w:rsidR="004A51B9" w:rsidRPr="00981671" w:rsidRDefault="00D702CF" w:rsidP="00E25643">
                      <w:pPr>
                        <w:jc w:val="both"/>
                        <w:rPr>
                          <w:rFonts w:ascii="Century Gothic" w:hAnsi="Century Gothic"/>
                          <w:b/>
                          <w:color w:val="auto"/>
                          <w:sz w:val="17"/>
                          <w:szCs w:val="19"/>
                        </w:rPr>
                      </w:pPr>
                      <w:r w:rsidRPr="00981671">
                        <w:rPr>
                          <w:rFonts w:ascii="Century Gothic" w:hAnsi="Century Gothic"/>
                          <w:b/>
                          <w:color w:val="auto"/>
                          <w:sz w:val="17"/>
                          <w:szCs w:val="19"/>
                          <w:u w:val="single"/>
                        </w:rPr>
                        <w:t>HOMEWORK</w:t>
                      </w:r>
                      <w:r w:rsidRPr="00981671"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  <w:t xml:space="preserve"> – Homework goes home on Tuesday and needs to be back </w:t>
                      </w:r>
                      <w:r w:rsidR="000A38B1" w:rsidRPr="00981671"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  <w:t>in school the following Monday.</w:t>
                      </w:r>
                    </w:p>
                    <w:p w:rsidR="000A38B1" w:rsidRPr="00981671" w:rsidRDefault="00705656" w:rsidP="00E25643">
                      <w:pPr>
                        <w:jc w:val="both"/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</w:pPr>
                      <w:r w:rsidRPr="00981671"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  <w:t xml:space="preserve">Homework will take the form of arithmetic practice for maths. </w:t>
                      </w:r>
                    </w:p>
                    <w:p w:rsidR="00D702CF" w:rsidRPr="00981671" w:rsidRDefault="00705656" w:rsidP="00E25643">
                      <w:pPr>
                        <w:jc w:val="both"/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</w:pPr>
                      <w:r w:rsidRPr="00981671"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  <w:t xml:space="preserve">For English homework, children will be required to complete a </w:t>
                      </w:r>
                      <w:r w:rsidR="00223A66" w:rsidRPr="00981671"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  <w:t>SPaG mini-test</w:t>
                      </w:r>
                      <w:r w:rsidR="00A54269" w:rsidRPr="00981671"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  <w:t xml:space="preserve"> this term</w:t>
                      </w:r>
                      <w:r w:rsidRPr="00981671"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  <w:t>.</w:t>
                      </w:r>
                    </w:p>
                    <w:p w:rsidR="00705656" w:rsidRPr="00981671" w:rsidRDefault="00705656" w:rsidP="00E25643">
                      <w:pPr>
                        <w:jc w:val="both"/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</w:pPr>
                      <w:r w:rsidRPr="00981671"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  <w:t>We will go through the answer</w:t>
                      </w:r>
                      <w:r w:rsidR="00246285" w:rsidRPr="00981671"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  <w:t>s</w:t>
                      </w:r>
                      <w:r w:rsidRPr="00981671"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  <w:t xml:space="preserve"> to homework on Monday afternoon, so it is vital that your child completes their homework</w:t>
                      </w:r>
                      <w:r w:rsidR="004C3506" w:rsidRPr="00981671"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  <w:t>. If not then they will have to complete it during</w:t>
                      </w:r>
                      <w:r w:rsidR="00246285" w:rsidRPr="00981671"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  <w:t xml:space="preserve"> Monday </w:t>
                      </w:r>
                      <w:r w:rsidR="004C3506" w:rsidRPr="00981671"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  <w:t>lunchtime.</w:t>
                      </w:r>
                    </w:p>
                    <w:p w:rsidR="00A54269" w:rsidRPr="00981671" w:rsidRDefault="00A54269" w:rsidP="00E25643">
                      <w:pPr>
                        <w:jc w:val="both"/>
                        <w:rPr>
                          <w:rFonts w:ascii="Century Gothic" w:hAnsi="Century Gothic"/>
                          <w:b/>
                          <w:color w:val="auto"/>
                          <w:sz w:val="17"/>
                          <w:szCs w:val="19"/>
                          <w:u w:val="single"/>
                        </w:rPr>
                      </w:pPr>
                    </w:p>
                    <w:p w:rsidR="000A38B1" w:rsidRPr="00981671" w:rsidRDefault="000A38B1" w:rsidP="00E25643">
                      <w:pPr>
                        <w:jc w:val="both"/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</w:pPr>
                      <w:r w:rsidRPr="00981671">
                        <w:rPr>
                          <w:rFonts w:ascii="Century Gothic" w:hAnsi="Century Gothic"/>
                          <w:b/>
                          <w:color w:val="auto"/>
                          <w:sz w:val="17"/>
                          <w:szCs w:val="19"/>
                          <w:u w:val="single"/>
                        </w:rPr>
                        <w:t>READING</w:t>
                      </w:r>
                      <w:r w:rsidRPr="00981671"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  <w:t xml:space="preserve"> – Children have reading books in school / at home and many are reading and changing them regularly. </w:t>
                      </w:r>
                      <w:r w:rsidR="00A54269" w:rsidRPr="00981671"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  <w:t xml:space="preserve">Children can be reading in addition to this </w:t>
                      </w:r>
                      <w:r w:rsidRPr="00981671"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  <w:t xml:space="preserve">– whether </w:t>
                      </w:r>
                      <w:proofErr w:type="gramStart"/>
                      <w:r w:rsidRPr="00981671"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  <w:t>it’s</w:t>
                      </w:r>
                      <w:proofErr w:type="gramEnd"/>
                      <w:r w:rsidRPr="00981671"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  <w:t xml:space="preserve"> their reading book from home, newspapers, </w:t>
                      </w:r>
                      <w:r w:rsidR="00A54269" w:rsidRPr="00981671"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  <w:t xml:space="preserve">comics or </w:t>
                      </w:r>
                      <w:r w:rsidRPr="00981671"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  <w:t xml:space="preserve">magazines. All reading is good reading! </w:t>
                      </w:r>
                    </w:p>
                    <w:p w:rsidR="00CF06BD" w:rsidRPr="00981671" w:rsidRDefault="00CF06BD" w:rsidP="00E25643">
                      <w:pPr>
                        <w:jc w:val="both"/>
                        <w:rPr>
                          <w:rFonts w:ascii="Century Gothic" w:hAnsi="Century Gothic"/>
                          <w:color w:val="auto"/>
                          <w:sz w:val="17"/>
                          <w:szCs w:val="19"/>
                        </w:rPr>
                      </w:pPr>
                      <w:r w:rsidRPr="00981671">
                        <w:rPr>
                          <w:rFonts w:ascii="Century Gothic" w:hAnsi="Century Gothic"/>
                          <w:b/>
                          <w:color w:val="auto"/>
                          <w:sz w:val="17"/>
                          <w:szCs w:val="19"/>
                        </w:rPr>
                        <w:t>Readtheory</w:t>
                      </w:r>
                      <w:r w:rsidRPr="00981671">
                        <w:rPr>
                          <w:rFonts w:ascii="Century Gothic" w:hAnsi="Century Gothic"/>
                          <w:b/>
                          <w:sz w:val="17"/>
                          <w:szCs w:val="19"/>
                        </w:rPr>
                        <w:t>.org</w:t>
                      </w:r>
                      <w:r w:rsidRPr="00981671">
                        <w:rPr>
                          <w:rFonts w:ascii="Century Gothic" w:hAnsi="Century Gothic"/>
                          <w:sz w:val="17"/>
                          <w:szCs w:val="19"/>
                        </w:rPr>
                        <w:t xml:space="preserve"> – children have logins for this online reading program</w:t>
                      </w:r>
                      <w:r w:rsidR="00981671" w:rsidRPr="00981671">
                        <w:rPr>
                          <w:rFonts w:ascii="Century Gothic" w:hAnsi="Century Gothic"/>
                          <w:sz w:val="17"/>
                          <w:szCs w:val="19"/>
                        </w:rPr>
                        <w:t xml:space="preserve"> and </w:t>
                      </w:r>
                      <w:r w:rsidR="00981671">
                        <w:rPr>
                          <w:rFonts w:ascii="Century Gothic" w:hAnsi="Century Gothic"/>
                          <w:sz w:val="17"/>
                          <w:szCs w:val="19"/>
                        </w:rPr>
                        <w:t xml:space="preserve">it </w:t>
                      </w:r>
                      <w:r w:rsidR="00981671" w:rsidRPr="00981671">
                        <w:rPr>
                          <w:rFonts w:ascii="Century Gothic" w:hAnsi="Century Gothic"/>
                          <w:sz w:val="17"/>
                          <w:szCs w:val="19"/>
                        </w:rPr>
                        <w:t>is</w:t>
                      </w:r>
                      <w:r w:rsidR="00981671">
                        <w:rPr>
                          <w:rFonts w:ascii="Century Gothic" w:hAnsi="Century Gothic"/>
                          <w:sz w:val="17"/>
                          <w:szCs w:val="19"/>
                        </w:rPr>
                        <w:t xml:space="preserve"> worth encouraging them to comp</w:t>
                      </w:r>
                      <w:r w:rsidR="00981671" w:rsidRPr="00981671">
                        <w:rPr>
                          <w:rFonts w:ascii="Century Gothic" w:hAnsi="Century Gothic"/>
                          <w:sz w:val="17"/>
                          <w:szCs w:val="19"/>
                        </w:rPr>
                        <w:t>ete</w:t>
                      </w:r>
                      <w:r w:rsidR="00981671">
                        <w:rPr>
                          <w:rFonts w:ascii="Century Gothic" w:hAnsi="Century Gothic"/>
                          <w:sz w:val="17"/>
                          <w:szCs w:val="19"/>
                        </w:rPr>
                        <w:t xml:space="preserve"> in, e</w:t>
                      </w:r>
                      <w:r w:rsidR="00981671" w:rsidRPr="00981671">
                        <w:rPr>
                          <w:rFonts w:ascii="Century Gothic" w:hAnsi="Century Gothic"/>
                          <w:sz w:val="17"/>
                          <w:szCs w:val="19"/>
                        </w:rPr>
                        <w:t>specially if you find that your child is a reluctant reader at home.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002587">
        <w:rPr>
          <w:rFonts w:ascii="Century Gothic" w:hAnsi="Century Gothic"/>
          <w:b/>
          <w:color w:val="auto"/>
          <w:sz w:val="36"/>
        </w:rPr>
        <w:t xml:space="preserve">Year </w:t>
      </w:r>
      <w:r w:rsidR="004C3506">
        <w:rPr>
          <w:rFonts w:ascii="Century Gothic" w:hAnsi="Century Gothic"/>
          <w:b/>
          <w:color w:val="auto"/>
          <w:sz w:val="36"/>
        </w:rPr>
        <w:t>6</w:t>
      </w:r>
      <w:r w:rsidR="00002587">
        <w:rPr>
          <w:rFonts w:ascii="Century Gothic" w:hAnsi="Century Gothic"/>
          <w:b/>
          <w:color w:val="auto"/>
          <w:sz w:val="36"/>
        </w:rPr>
        <w:t xml:space="preserve"> Newsletter </w:t>
      </w:r>
      <w:r w:rsidR="00CF06BD">
        <w:rPr>
          <w:rFonts w:ascii="Century Gothic" w:hAnsi="Century Gothic"/>
          <w:b/>
          <w:color w:val="auto"/>
          <w:sz w:val="36"/>
        </w:rPr>
        <w:t>Spring 2</w:t>
      </w:r>
      <w:r w:rsidR="0025176E">
        <w:rPr>
          <w:rFonts w:ascii="Century Gothic" w:hAnsi="Century Gothic"/>
          <w:b/>
          <w:color w:val="auto"/>
          <w:sz w:val="36"/>
        </w:rPr>
        <w:t xml:space="preserve"> 2020</w:t>
      </w:r>
    </w:p>
    <w:tbl>
      <w:tblPr>
        <w:tblStyle w:val="NewsletterTable"/>
        <w:tblW w:w="3532" w:type="pct"/>
        <w:tblLook w:val="0660" w:firstRow="1" w:lastRow="1" w:firstColumn="0" w:lastColumn="0" w:noHBand="1" w:noVBand="1"/>
      </w:tblPr>
      <w:tblGrid>
        <w:gridCol w:w="7629"/>
      </w:tblGrid>
      <w:tr w:rsidR="00D702CF" w:rsidRPr="00646FDF" w:rsidTr="003C5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"/>
        </w:trPr>
        <w:tc>
          <w:tcPr>
            <w:tcW w:w="5000" w:type="pct"/>
          </w:tcPr>
          <w:p w:rsidR="00D10EAA" w:rsidRPr="00246285" w:rsidRDefault="00D10EAA" w:rsidP="00A54269">
            <w:pPr>
              <w:jc w:val="center"/>
              <w:rPr>
                <w:rFonts w:ascii="Century Gothic" w:hAnsi="Century Gothic"/>
                <w:color w:val="auto"/>
                <w:sz w:val="18"/>
              </w:rPr>
            </w:pPr>
          </w:p>
        </w:tc>
      </w:tr>
      <w:tr w:rsidR="00D702CF" w:rsidRPr="00646FDF" w:rsidTr="00A542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93"/>
        </w:trPr>
        <w:tc>
          <w:tcPr>
            <w:tcW w:w="5000" w:type="pct"/>
            <w:shd w:val="clear" w:color="auto" w:fill="EAF1DD" w:themeFill="accent3" w:themeFillTint="33"/>
          </w:tcPr>
          <w:p w:rsidR="00395050" w:rsidRPr="00A54269" w:rsidRDefault="000E449D" w:rsidP="003C560C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A54269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Maths</w:t>
            </w:r>
          </w:p>
          <w:p w:rsidR="003C560C" w:rsidRPr="00A54269" w:rsidRDefault="00981671" w:rsidP="003C560C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81671">
              <w:rPr>
                <w:rFonts w:ascii="Century Gothic" w:hAnsi="Century Gothic"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582295</wp:posOffset>
                  </wp:positionV>
                  <wp:extent cx="880745" cy="1366520"/>
                  <wp:effectExtent l="0" t="0" r="0" b="5080"/>
                  <wp:wrapTight wrapText="bothSides">
                    <wp:wrapPolygon edited="0">
                      <wp:start x="0" y="0"/>
                      <wp:lineTo x="0" y="21379"/>
                      <wp:lineTo x="21024" y="21379"/>
                      <wp:lineTo x="2102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45" cy="136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60C" w:rsidRPr="00A54269">
              <w:rPr>
                <w:rFonts w:ascii="Century Gothic" w:hAnsi="Century Gothic"/>
                <w:color w:val="auto"/>
                <w:sz w:val="20"/>
                <w:szCs w:val="20"/>
              </w:rPr>
              <w:t xml:space="preserve">Year 6 will be </w:t>
            </w:r>
            <w:r w:rsidR="00CF06BD">
              <w:rPr>
                <w:rFonts w:ascii="Century Gothic" w:hAnsi="Century Gothic"/>
                <w:color w:val="auto"/>
                <w:sz w:val="20"/>
                <w:szCs w:val="20"/>
              </w:rPr>
              <w:t xml:space="preserve">looking at measurements, area perimeter and shape this half term. Towards the end of the </w:t>
            </w:r>
            <w:proofErr w:type="gramStart"/>
            <w:r w:rsidR="00CF06BD">
              <w:rPr>
                <w:rFonts w:ascii="Century Gothic" w:hAnsi="Century Gothic"/>
                <w:color w:val="auto"/>
                <w:sz w:val="20"/>
                <w:szCs w:val="20"/>
              </w:rPr>
              <w:t>half-term</w:t>
            </w:r>
            <w:proofErr w:type="gramEnd"/>
            <w:r w:rsidR="00CF06B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Year 6 will revisit some of their previous learning in preparation for their SATs. </w:t>
            </w:r>
          </w:p>
          <w:p w:rsidR="000E449D" w:rsidRPr="00A54269" w:rsidRDefault="000E449D" w:rsidP="003C560C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A54269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English</w:t>
            </w:r>
          </w:p>
          <w:p w:rsidR="00D8269B" w:rsidRDefault="000E449D" w:rsidP="003C560C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A54269">
              <w:rPr>
                <w:rFonts w:ascii="Century Gothic" w:hAnsi="Century Gothic"/>
                <w:color w:val="auto"/>
                <w:sz w:val="20"/>
                <w:szCs w:val="20"/>
              </w:rPr>
              <w:t xml:space="preserve">The text we will be looking at this term </w:t>
            </w:r>
            <w:r w:rsidR="00CF06BD">
              <w:rPr>
                <w:rFonts w:ascii="Century Gothic" w:hAnsi="Century Gothic"/>
                <w:color w:val="auto"/>
                <w:sz w:val="20"/>
                <w:szCs w:val="20"/>
              </w:rPr>
              <w:t xml:space="preserve">is </w:t>
            </w:r>
            <w:proofErr w:type="spellStart"/>
            <w:r w:rsidR="00CF06BD">
              <w:rPr>
                <w:rFonts w:ascii="Century Gothic" w:hAnsi="Century Gothic"/>
                <w:color w:val="auto"/>
                <w:sz w:val="20"/>
                <w:szCs w:val="20"/>
              </w:rPr>
              <w:t>Stormbreaker</w:t>
            </w:r>
            <w:proofErr w:type="spellEnd"/>
            <w:r w:rsidR="00CF06B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by Anthony Horowitz. Year 6 will be producing diary entries and persuasive adverts for gadgets that they will design.</w:t>
            </w:r>
            <w:r w:rsidR="00981671">
              <w:rPr>
                <w:noProof/>
                <w:lang w:val="en-GB" w:eastAsia="en-GB"/>
              </w:rPr>
              <w:t xml:space="preserve"> </w:t>
            </w:r>
          </w:p>
          <w:p w:rsidR="00981671" w:rsidRDefault="00981671" w:rsidP="003C560C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A54269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2526665</wp:posOffset>
                  </wp:positionH>
                  <wp:positionV relativeFrom="paragraph">
                    <wp:posOffset>103505</wp:posOffset>
                  </wp:positionV>
                  <wp:extent cx="2229485" cy="1483995"/>
                  <wp:effectExtent l="0" t="0" r="0" b="1905"/>
                  <wp:wrapTight wrapText="bothSides">
                    <wp:wrapPolygon edited="0">
                      <wp:start x="0" y="0"/>
                      <wp:lineTo x="0" y="21350"/>
                      <wp:lineTo x="21409" y="21350"/>
                      <wp:lineTo x="21409" y="0"/>
                      <wp:lineTo x="0" y="0"/>
                    </wp:wrapPolygon>
                  </wp:wrapTight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485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617A" w:rsidRPr="00A54269" w:rsidRDefault="0001617A" w:rsidP="003C560C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A54269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Topic</w:t>
            </w:r>
          </w:p>
          <w:p w:rsidR="0001617A" w:rsidRPr="00A54269" w:rsidRDefault="00CF06BD" w:rsidP="003C560C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We will be continuing o</w:t>
            </w:r>
            <w:r w:rsidR="0001617A" w:rsidRPr="00A54269">
              <w:rPr>
                <w:rFonts w:ascii="Century Gothic" w:hAnsi="Century Gothic"/>
                <w:color w:val="auto"/>
                <w:sz w:val="20"/>
                <w:szCs w:val="20"/>
              </w:rPr>
              <w:t xml:space="preserve">ur topic </w:t>
            </w:r>
            <w:r w:rsidR="00D5132D" w:rsidRPr="00A54269">
              <w:rPr>
                <w:rFonts w:ascii="Century Gothic" w:hAnsi="Century Gothic"/>
                <w:color w:val="auto"/>
                <w:sz w:val="20"/>
                <w:szCs w:val="20"/>
              </w:rPr>
              <w:t xml:space="preserve">‘Antarctica’. We will be learning about the geography of the continent as well as the history and wildlife. </w:t>
            </w:r>
            <w:r>
              <w:rPr>
                <w:rFonts w:ascii="Century Gothic" w:hAnsi="Century Gothic"/>
                <w:color w:val="auto"/>
                <w:sz w:val="20"/>
                <w:szCs w:val="20"/>
              </w:rPr>
              <w:t>We will be looking at climate change and the effects that this will have on Antarctica.</w:t>
            </w:r>
            <w:r w:rsidR="00D8269B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</w:p>
          <w:p w:rsidR="00F4757E" w:rsidRPr="00A54269" w:rsidRDefault="00223A66" w:rsidP="003C560C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A54269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Science</w:t>
            </w:r>
          </w:p>
          <w:p w:rsidR="00F4757E" w:rsidRPr="00A54269" w:rsidRDefault="00F4757E" w:rsidP="003C560C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A54269">
              <w:rPr>
                <w:rFonts w:ascii="Century Gothic" w:hAnsi="Century Gothic"/>
                <w:color w:val="auto"/>
                <w:sz w:val="20"/>
                <w:szCs w:val="20"/>
              </w:rPr>
              <w:t xml:space="preserve">In </w:t>
            </w:r>
            <w:r w:rsidR="00223A66" w:rsidRPr="00A54269">
              <w:rPr>
                <w:rFonts w:ascii="Century Gothic" w:hAnsi="Century Gothic"/>
                <w:color w:val="auto"/>
                <w:sz w:val="20"/>
                <w:szCs w:val="20"/>
              </w:rPr>
              <w:t xml:space="preserve">science, Year 6 will be studying </w:t>
            </w:r>
            <w:r w:rsidR="00CF06BD">
              <w:rPr>
                <w:rFonts w:ascii="Century Gothic" w:hAnsi="Century Gothic"/>
                <w:color w:val="auto"/>
                <w:sz w:val="20"/>
                <w:szCs w:val="20"/>
              </w:rPr>
              <w:t>“Evolution and Inheritance”. Year 6 will be learning about where all life and humans came from, including the work of Charles Darwin. Year 6 will also be looking at what features they</w:t>
            </w:r>
            <w:r w:rsidR="00981671">
              <w:rPr>
                <w:rFonts w:ascii="Century Gothic" w:hAnsi="Century Gothic"/>
                <w:color w:val="auto"/>
                <w:sz w:val="20"/>
                <w:szCs w:val="20"/>
              </w:rPr>
              <w:t xml:space="preserve"> ha</w:t>
            </w:r>
            <w:r w:rsidR="00CF06BD">
              <w:rPr>
                <w:rFonts w:ascii="Century Gothic" w:hAnsi="Century Gothic"/>
                <w:color w:val="auto"/>
                <w:sz w:val="20"/>
                <w:szCs w:val="20"/>
              </w:rPr>
              <w:t>ve inherited from their family.</w:t>
            </w:r>
            <w:r w:rsidR="00981671">
              <w:rPr>
                <w:noProof/>
                <w:lang w:val="en-GB" w:eastAsia="en-GB"/>
              </w:rPr>
              <w:t xml:space="preserve"> </w:t>
            </w:r>
          </w:p>
          <w:p w:rsidR="000A38B1" w:rsidRPr="00A54269" w:rsidRDefault="00981671" w:rsidP="000A38B1">
            <w:pPr>
              <w:spacing w:line="360" w:lineRule="auto"/>
              <w:jc w:val="both"/>
              <w:rPr>
                <w:rFonts w:ascii="Century Gothic" w:hAnsi="Century Gothic"/>
                <w:b/>
                <w:color w:val="auto"/>
                <w:sz w:val="20"/>
                <w:szCs w:val="19"/>
              </w:rPr>
            </w:pPr>
            <w:r w:rsidRPr="00981671">
              <w:rPr>
                <w:rFonts w:ascii="Century Gothic" w:hAnsi="Century Gothic"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3792855</wp:posOffset>
                  </wp:positionH>
                  <wp:positionV relativeFrom="paragraph">
                    <wp:posOffset>38735</wp:posOffset>
                  </wp:positionV>
                  <wp:extent cx="974090" cy="1154430"/>
                  <wp:effectExtent l="0" t="0" r="0" b="7620"/>
                  <wp:wrapTight wrapText="bothSides">
                    <wp:wrapPolygon edited="0">
                      <wp:start x="0" y="0"/>
                      <wp:lineTo x="0" y="21386"/>
                      <wp:lineTo x="21121" y="21386"/>
                      <wp:lineTo x="2112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115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38B1" w:rsidRPr="00A54269">
              <w:rPr>
                <w:rFonts w:ascii="Century Gothic" w:hAnsi="Century Gothic"/>
                <w:b/>
                <w:color w:val="auto"/>
                <w:sz w:val="20"/>
                <w:szCs w:val="19"/>
              </w:rPr>
              <w:t>PE</w:t>
            </w:r>
          </w:p>
          <w:p w:rsidR="000A38B1" w:rsidRPr="00A54269" w:rsidRDefault="000A38B1" w:rsidP="00A54269">
            <w:pPr>
              <w:spacing w:line="276" w:lineRule="auto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A54269">
              <w:rPr>
                <w:rFonts w:ascii="Century Gothic" w:hAnsi="Century Gothic"/>
                <w:color w:val="auto"/>
                <w:sz w:val="20"/>
                <w:szCs w:val="20"/>
              </w:rPr>
              <w:t xml:space="preserve">PE is on a Monday afternoon and a Friday afternoon.  Children </w:t>
            </w:r>
            <w:proofErr w:type="gramStart"/>
            <w:r w:rsidRPr="00A54269">
              <w:rPr>
                <w:rFonts w:ascii="Century Gothic" w:hAnsi="Century Gothic"/>
                <w:color w:val="auto"/>
                <w:sz w:val="20"/>
                <w:szCs w:val="20"/>
              </w:rPr>
              <w:t>are allowed</w:t>
            </w:r>
            <w:proofErr w:type="gramEnd"/>
            <w:r w:rsidRPr="00A54269">
              <w:rPr>
                <w:rFonts w:ascii="Century Gothic" w:hAnsi="Century Gothic"/>
                <w:color w:val="auto"/>
                <w:sz w:val="20"/>
                <w:szCs w:val="20"/>
              </w:rPr>
              <w:t xml:space="preserve"> to bring in jogging bottoms to wear during PE lessons due to it being colder this time of year. However, please make sure that children have their shorts/ t-shirts in case PE is indoors. </w:t>
            </w:r>
          </w:p>
          <w:p w:rsidR="00B2068D" w:rsidRDefault="00CF06BD" w:rsidP="00B2068D">
            <w:pPr>
              <w:spacing w:line="276" w:lineRule="auto"/>
              <w:ind w:left="142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SATS meeting</w:t>
            </w:r>
          </w:p>
          <w:p w:rsidR="00CF06BD" w:rsidRPr="00CF06BD" w:rsidRDefault="00CF06BD" w:rsidP="00B2068D">
            <w:pPr>
              <w:spacing w:line="276" w:lineRule="auto"/>
              <w:ind w:left="142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 xml:space="preserve">On </w:t>
            </w:r>
            <w:r w:rsidRPr="00CF06BD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Friday 28</w:t>
            </w:r>
            <w:r w:rsidRPr="00CF06BD">
              <w:rPr>
                <w:rFonts w:ascii="Century Gothic" w:hAnsi="Century Gothic"/>
                <w:b/>
                <w:color w:val="auto"/>
                <w:sz w:val="20"/>
                <w:szCs w:val="20"/>
                <w:vertAlign w:val="superscript"/>
              </w:rPr>
              <w:t>th</w:t>
            </w:r>
            <w:r w:rsidRPr="00CF06BD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 February</w:t>
            </w:r>
            <w:r>
              <w:rPr>
                <w:rFonts w:ascii="Century Gothic" w:hAnsi="Century Gothic"/>
                <w:color w:val="auto"/>
                <w:sz w:val="20"/>
                <w:szCs w:val="20"/>
              </w:rPr>
              <w:t>, afterschool, I will be hosting a SATs meeting, going through important dates and information, as well as answering any questions that you may have.</w:t>
            </w:r>
          </w:p>
          <w:p w:rsidR="00A54269" w:rsidRPr="00A54269" w:rsidRDefault="00A54269" w:rsidP="00D8269B">
            <w:pPr>
              <w:ind w:left="142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5B16BC" w:rsidRDefault="005B16BC" w:rsidP="009C632B">
      <w:pPr>
        <w:ind w:left="0"/>
      </w:pPr>
    </w:p>
    <w:sectPr w:rsidR="005B16BC" w:rsidSect="0048225A"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CF"/>
    <w:rsid w:val="00002587"/>
    <w:rsid w:val="0001617A"/>
    <w:rsid w:val="000A38B1"/>
    <w:rsid w:val="000E449D"/>
    <w:rsid w:val="001E60E5"/>
    <w:rsid w:val="00223A66"/>
    <w:rsid w:val="00246285"/>
    <w:rsid w:val="0025176E"/>
    <w:rsid w:val="00320B92"/>
    <w:rsid w:val="00332AEF"/>
    <w:rsid w:val="00395050"/>
    <w:rsid w:val="003C560C"/>
    <w:rsid w:val="0048225A"/>
    <w:rsid w:val="004A51B9"/>
    <w:rsid w:val="004C3506"/>
    <w:rsid w:val="004D3D49"/>
    <w:rsid w:val="005222C3"/>
    <w:rsid w:val="0057283C"/>
    <w:rsid w:val="005B16BC"/>
    <w:rsid w:val="006B10CD"/>
    <w:rsid w:val="00704976"/>
    <w:rsid w:val="00705656"/>
    <w:rsid w:val="0076070A"/>
    <w:rsid w:val="00827AB2"/>
    <w:rsid w:val="00886099"/>
    <w:rsid w:val="008C491C"/>
    <w:rsid w:val="008C5E47"/>
    <w:rsid w:val="00947464"/>
    <w:rsid w:val="00981671"/>
    <w:rsid w:val="009C632B"/>
    <w:rsid w:val="00A54269"/>
    <w:rsid w:val="00AF26B1"/>
    <w:rsid w:val="00B2068D"/>
    <w:rsid w:val="00B24D16"/>
    <w:rsid w:val="00BF1095"/>
    <w:rsid w:val="00CF06BD"/>
    <w:rsid w:val="00D10EAA"/>
    <w:rsid w:val="00D5132D"/>
    <w:rsid w:val="00D702CF"/>
    <w:rsid w:val="00D8269B"/>
    <w:rsid w:val="00D91117"/>
    <w:rsid w:val="00E25643"/>
    <w:rsid w:val="00ED5775"/>
    <w:rsid w:val="00F4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A4F5C6A"/>
  <w15:docId w15:val="{9309B792-36B0-4DC7-80A4-C616F00B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D702CF"/>
    <w:pPr>
      <w:spacing w:before="200"/>
      <w:ind w:left="144" w:right="144"/>
    </w:pPr>
    <w:rPr>
      <w:color w:val="262626" w:themeColor="text1" w:themeTint="D9"/>
      <w:lang w:val="en-US"/>
    </w:rPr>
  </w:style>
  <w:style w:type="paragraph" w:styleId="Heading1">
    <w:name w:val="heading 1"/>
    <w:basedOn w:val="Normal"/>
    <w:next w:val="Normal"/>
    <w:link w:val="Heading1Char"/>
    <w:unhideWhenUsed/>
    <w:qFormat/>
    <w:rsid w:val="00D702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BACC6" w:themeColor="accent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2CF"/>
    <w:rPr>
      <w:rFonts w:asciiTheme="majorHAnsi" w:eastAsiaTheme="majorEastAsia" w:hAnsiTheme="majorHAnsi" w:cstheme="majorBidi"/>
      <w:b/>
      <w:bCs/>
      <w:color w:val="4BACC6" w:themeColor="accent5"/>
      <w:sz w:val="28"/>
      <w:szCs w:val="28"/>
      <w:lang w:val="en-US"/>
    </w:rPr>
  </w:style>
  <w:style w:type="paragraph" w:customStyle="1" w:styleId="Organization">
    <w:name w:val="Organization"/>
    <w:basedOn w:val="Normal"/>
    <w:next w:val="Normal"/>
    <w:uiPriority w:val="1"/>
    <w:qFormat/>
    <w:rsid w:val="00D702CF"/>
    <w:pPr>
      <w:spacing w:before="240" w:after="100"/>
    </w:pPr>
    <w:rPr>
      <w:rFonts w:asciiTheme="majorHAnsi" w:eastAsiaTheme="majorEastAsia" w:hAnsiTheme="majorHAnsi" w:cstheme="majorBidi"/>
      <w:color w:val="4BACC6" w:themeColor="accent5"/>
      <w:sz w:val="66"/>
    </w:rPr>
  </w:style>
  <w:style w:type="paragraph" w:customStyle="1" w:styleId="TableSpace">
    <w:name w:val="Table Space"/>
    <w:basedOn w:val="Normal"/>
    <w:next w:val="Normal"/>
    <w:uiPriority w:val="2"/>
    <w:qFormat/>
    <w:rsid w:val="00D702CF"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rsid w:val="00D702CF"/>
    <w:pPr>
      <w:spacing w:before="0" w:after="360" w:line="240" w:lineRule="auto"/>
      <w:ind w:left="0" w:right="0"/>
      <w:jc w:val="center"/>
    </w:pPr>
  </w:style>
  <w:style w:type="paragraph" w:styleId="NoSpacing">
    <w:name w:val="No Spacing"/>
    <w:uiPriority w:val="9"/>
    <w:qFormat/>
    <w:rsid w:val="00D702CF"/>
    <w:pPr>
      <w:spacing w:after="0" w:line="240" w:lineRule="auto"/>
      <w:ind w:left="144" w:right="144"/>
    </w:pPr>
    <w:rPr>
      <w:color w:val="0D0D0D" w:themeColor="text1" w:themeTint="F2"/>
      <w:lang w:val="en-US"/>
    </w:rPr>
  </w:style>
  <w:style w:type="table" w:customStyle="1" w:styleId="NewsletterTable">
    <w:name w:val="Newsletter Table"/>
    <w:basedOn w:val="TableNormal"/>
    <w:uiPriority w:val="99"/>
    <w:rsid w:val="00D702CF"/>
    <w:pPr>
      <w:spacing w:before="200" w:after="0" w:line="240" w:lineRule="auto"/>
      <w:ind w:left="144" w:right="144"/>
    </w:pPr>
    <w:rPr>
      <w:color w:val="262626" w:themeColor="text1" w:themeTint="D9"/>
      <w:lang w:val="en-US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702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02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2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CF"/>
    <w:rPr>
      <w:rFonts w:ascii="Tahoma" w:hAnsi="Tahoma" w:cs="Tahoma"/>
      <w:color w:val="262626" w:themeColor="text1" w:themeTint="D9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umdog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sumdog.com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woodhead</dc:creator>
  <cp:lastModifiedBy>Allen, David</cp:lastModifiedBy>
  <cp:revision>2</cp:revision>
  <cp:lastPrinted>2020-01-08T13:41:00Z</cp:lastPrinted>
  <dcterms:created xsi:type="dcterms:W3CDTF">2020-02-24T13:50:00Z</dcterms:created>
  <dcterms:modified xsi:type="dcterms:W3CDTF">2020-02-24T13:50:00Z</dcterms:modified>
</cp:coreProperties>
</file>