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sdt>
      <w:sdtPr>
        <w:id w:val="583190886"/>
        <w:docPartObj>
          <w:docPartGallery w:val="Cover Pages"/>
          <w:docPartUnique/>
        </w:docPartObj>
      </w:sdtPr>
      <w:sdtEndPr>
        <w:rPr>
          <w:rFonts w:ascii="Comic Sans MS" w:hAnsi="Comic Sans MS"/>
        </w:rPr>
      </w:sdtEndPr>
      <w:sdtContent>
        <w:p xmlns:wp14="http://schemas.microsoft.com/office/word/2010/wordml" w:rsidR="007E741A" w:rsidP="00514EF8" w:rsidRDefault="00BA76D7" w14:paraId="2CB1AC0D" wp14:textId="77777777" wp14:noSpellErr="1">
          <w:pPr>
            <w:jc w:val="both"/>
          </w:pPr>
          <w:r>
            <w:rPr>
              <w:noProof/>
            </w:rPr>
            <mc:AlternateContent>
              <mc:Choice Requires="wps">
                <w:drawing>
                  <wp:anchor xmlns:wp14="http://schemas.microsoft.com/office/word/2010/wordprocessingDrawing" distT="0" distB="0" distL="114300" distR="114300" simplePos="0" relativeHeight="251660291" behindDoc="0" locked="0" layoutInCell="1" allowOverlap="1" wp14:anchorId="27C6740C" wp14:editId="035EC662">
                    <wp:simplePos x="0" y="0"/>
                    <wp:positionH relativeFrom="column">
                      <wp:posOffset>-287020</wp:posOffset>
                    </wp:positionH>
                    <wp:positionV relativeFrom="paragraph">
                      <wp:posOffset>-25400</wp:posOffset>
                    </wp:positionV>
                    <wp:extent cx="5213350" cy="1026033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13350" cy="10260330"/>
                            </a:xfrm>
                            <a:prstGeom prst="rect">
                              <a:avLst/>
                            </a:prstGeom>
                            <a:noFill/>
                            <a:ln w="6350">
                              <a:solidFill>
                                <a:prstClr val="black"/>
                              </a:solidFill>
                            </a:ln>
                          </wps:spPr>
                          <wps:txbx>
                            <w:txbxContent>
                              <w:p xmlns:wp14="http://schemas.microsoft.com/office/word/2010/wordml" w:rsidR="00BA76D7" w:rsidRDefault="00BA76D7" w14:paraId="672A6659" wp14:textId="77777777">
                                <w:pPr>
                                  <w:spacing w:before="240"/>
                                  <w:ind w:left="720"/>
                                  <w:jc w:val="righ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0727F7C">
                  <v:shapetype id="_x0000_t202" coordsize="21600,21600" o:spt="202" path="m,l,21600r21600,l21600,xe" w14:anchorId="27C6740C">
                    <v:stroke joinstyle="miter"/>
                    <v:path gradientshapeok="t" o:connecttype="rect"/>
                  </v:shapetype>
                  <v:shape id="Text Box 2" style="position:absolute;left:0;text-align:left;margin-left:-22.6pt;margin-top:-2pt;width:410.5pt;height:807.9pt;z-index:25166029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">
                    <v:fill o:detectmouseclick="t"/>
                    <v:textbox>
                      <w:txbxContent>
                        <w:p w:rsidR="00BA76D7" w:rsidRDefault="00BA76D7" w14:paraId="0A37501D" wp14:textId="77777777">
                          <w:pPr>
                            <w:spacing w:before="240"/>
                            <w:ind w:left="720"/>
                            <w:jc w:val="right"/>
                            <w:rPr>
                              <w:color w:val="FFFFFF" w:themeColor="background1"/>
                            </w:rPr>
                          </w:pPr>
                        </w:p>
                      </w:txbxContent>
                    </v:textbox>
                  </v:shape>
                </w:pict>
              </mc:Fallback>
            </mc:AlternateContent>
          </w:r>
          <w:r w:rsidR="007E741A">
            <w:rPr>
              <w:rFonts w:ascii="Comic Sans MS" w:hAnsi="Comic Sans MS"/>
              <w:b/>
              <w:noProof/>
              <w:lang w:eastAsia="en-GB"/>
            </w:rPr>
            <w:drawing>
              <wp:anchor xmlns:wp14="http://schemas.microsoft.com/office/word/2010/wordprocessingDrawing" distT="0" distB="0" distL="114300" distR="114300" simplePos="0" relativeHeight="251658242" behindDoc="0" locked="0" layoutInCell="1" allowOverlap="1" wp14:anchorId="56F2F005" wp14:editId="40EED69E">
                <wp:simplePos x="0" y="0"/>
                <wp:positionH relativeFrom="column">
                  <wp:posOffset>-69869</wp:posOffset>
                </wp:positionH>
                <wp:positionV relativeFrom="paragraph">
                  <wp:posOffset>540</wp:posOffset>
                </wp:positionV>
                <wp:extent cx="4798694" cy="2847686"/>
                <wp:effectExtent l="0" t="0" r="1905" b="0"/>
                <wp:wrapNone/>
                <wp:docPr id="1" name="Picture 1" descr="C:\Users\staff\AppData\Local\Microsoft\Windows\INetCache\Content.MSO\4BB76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BB761E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694" cy="2847686"/>
                        </a:xfrm>
                        <a:prstGeom prst="rect">
                          <a:avLst/>
                        </a:prstGeom>
                        <a:noFill/>
                        <a:ln>
                          <a:noFill/>
                        </a:ln>
                      </pic:spPr>
                    </pic:pic>
                  </a:graphicData>
                </a:graphic>
                <wp14:sizeRelH relativeFrom="page">
                  <wp14:pctWidth>0</wp14:pctWidth>
                </wp14:sizeRelH>
                <wp14:sizeRelV relativeFrom="page">
                  <wp14:pctHeight>0</wp14:pctHeight>
                </wp14:sizeRelV>
              </wp:anchor>
            </w:drawing>
          </w:r>
          <w:r w:rsidR="007E741A">
            <w:rPr>
              <w:noProof/>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25AC4D55" wp14:editId="5E1F78DD">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xmlns:wp14="http://schemas.microsoft.com/office/word/2010/wordml" w:rsidRPr="007E741A" w:rsidR="007E741A" w:rsidP="007E741A" w:rsidRDefault="00BA76D7" w14:paraId="7648D1C3" wp14:textId="77777777">
                                    <w:pPr>
                                      <w:pStyle w:val="Title"/>
                                      <w:jc w:val="center"/>
                                      <w:rPr>
                                        <w:caps/>
                                        <w:color w:val="FFFFFF" w:themeColor="background1"/>
                                        <w:sz w:val="96"/>
                                        <w:szCs w:val="96"/>
                                      </w:rPr>
                                    </w:pPr>
                                    <w:r>
                                      <w:rPr>
                                        <w:caps/>
                                        <w:color w:val="FFFFFF" w:themeColor="background1"/>
                                        <w:sz w:val="96"/>
                                        <w:szCs w:val="96"/>
                                      </w:rPr>
                                      <w:t>DESIGN TECHNOLOGY</w:t>
                                    </w:r>
                                  </w:p>
                                </w:sdtContent>
                              </w:sdt>
                              <w:p xmlns:wp14="http://schemas.microsoft.com/office/word/2010/wordml" w:rsidR="007E741A" w:rsidRDefault="007E741A" w14:paraId="5DAB6C7B" wp14:textId="77777777">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xmlns:wp14="http://schemas.microsoft.com/office/word/2010/wordml" w:rsidR="007E741A" w:rsidRDefault="007E741A" w14:paraId="207CCF61" wp14:textId="77777777">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w14:anchorId="7DF8C039">
                  <v:rect id="Rectangle 471" style="position:absolute;left:0;text-align:left;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spid="_x0000_s1027" fillcolor="#5b9bd5 [3204]" stroked="f" w14:anchorId="25AC4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">
                    <v:path arrowok="t"/>
                    <v:textbox inset="21.6pt,1in,21.6pt">
                      <w:txbxContent>
                        <w:sdt>
                          <w:sdtPr>
                            <w:id w:val="751677972"/>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rsidRPr="007E741A" w:rsidR="007E741A" w:rsidP="007E741A" w:rsidRDefault="00BA76D7" w14:paraId="356B5709" wp14:textId="77777777">
                              <w:pPr>
                                <w:pStyle w:val="Title"/>
                                <w:jc w:val="center"/>
                                <w:rPr>
                                  <w:caps/>
                                  <w:color w:val="FFFFFF" w:themeColor="background1"/>
                                  <w:sz w:val="96"/>
                                  <w:szCs w:val="96"/>
                                </w:rPr>
                              </w:pPr>
                              <w:r>
                                <w:rPr>
                                  <w:caps/>
                                  <w:color w:val="FFFFFF" w:themeColor="background1"/>
                                  <w:sz w:val="96"/>
                                  <w:szCs w:val="96"/>
                                </w:rPr>
                                <w:t>DESIGN TECHNOLOGY</w:t>
                              </w:r>
                            </w:p>
                          </w:sdtContent>
                        </w:sdt>
                        <w:p w:rsidR="007E741A" w:rsidRDefault="007E741A" w14:paraId="02EB378F" wp14:textId="77777777">
                          <w:pPr>
                            <w:spacing w:before="240"/>
                            <w:ind w:left="720"/>
                            <w:jc w:val="right"/>
                            <w:rPr>
                              <w:color w:val="FFFFFF" w:themeColor="background1"/>
                            </w:rPr>
                          </w:pPr>
                        </w:p>
                        <w:sdt>
                          <w:sdtPr>
                            <w:id w:val="1430193324"/>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rsidR="007E741A" w:rsidRDefault="007E741A" w14:paraId="05C2A4D3" wp14:textId="77777777">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sidR="007E741A">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1" behindDoc="0" locked="0" layoutInCell="1" allowOverlap="1" wp14:anchorId="1979D2AF" wp14:editId="43BA2B9F">
                    <wp:simplePos xmlns:wp="http://schemas.openxmlformats.org/drawingml/2006/wordprocessingDrawing" x="0" y="0"/>
                    <mc:AlternateContent xmlns:mc="http://schemas.openxmlformats.org/markup-compatibility/2006">
                      <mc:Choice Requires="wp14">
                        <wp:positionH xmlns:wp="http://schemas.openxmlformats.org/drawingml/2006/wordprocessingDrawing" relativeFrom="page">
                          <wp14:pctPosHOffset xmlns:wp14="http://schemas.microsoft.com/office/word/2010/wordprocessingDrawing">73000</wp14:pctPosHOffset>
                        </wp:positionH>
                      </mc:Choice>
                      <mc:Fallback/>
                    </mc:AlternateContent>
                    <wp:positionV xmlns:wp="http://schemas.openxmlformats.org/drawingml/2006/wordprocessingDrawing" relativeFrom="page">
                      <wp:align>center</wp:align>
                    </wp:positionV>
                    <wp:extent cx="1880870" cy="9655810"/>
                    <wp:effectExtent l="0" t="0" r="5080" b="2540"/>
                    <wp:wrapNone xmlns:wp="http://schemas.openxmlformats.org/drawingml/2006/wordprocessingDrawing"/>
                    <wp:docPr xmlns:wp="http://schemas.openxmlformats.org/drawingml/2006/wordprocessingDrawing" id="472" name="Rectangle 47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wps:spPr>
                            <a:xfrm>
                              <a:off x="0" y="0"/>
                              <a:ext cx="1880870" cy="96558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rsidR="00AF6C30" w:rsidP="00AF6C30" w:rsidRDefault="00AF6C30">
                                <w:pPr>
                                  <w:spacing w:line="254" w:lineRule="auto"/>
                                  <w:rPr>
                                    <w:rFonts w:hAnsi="Calibri" w:eastAsia="Calibri" w:cs="Calibri"/>
                                    <w:color w:val="FFFFFF"/>
                                    <w:kern w:val="0"/>
                                    <w:sz w:val="48"/>
                                    <w:szCs w:val="48"/>
                                    <w:lang w:val="en-US"/>
                                    <w14:ligatures xmlns:w14="http://schemas.microsoft.com/office/word/2010/wordml" w14:val="none"/>
                                  </w:rPr>
                                </w:pPr>
                                <w:r>
                                  <w:rPr>
                                    <w:rFonts w:hAnsi="Calibri" w:eastAsia="Calibri" w:cs="Calibri"/>
                                    <w:color w:val="FFFFFF"/>
                                    <w:sz w:val="48"/>
                                    <w:szCs w:val="48"/>
                                    <w:lang w:val="en-US"/>
                                  </w:rPr>
                                  <w:t>C Gerrard October 202</w:t>
                                </w:r>
                                <w:r>
                                  <w:rPr>
                                    <w:rFonts w:ascii="Calibri" w:hAnsi="Calibri" w:cs="Calibri"/>
                                    <w:color w:val="FFFFFF"/>
                                    <w:sz w:val="48"/>
                                    <w:szCs w:val="48"/>
                                    <w:lang w:val="en-US"/>
                                  </w:rPr>
                                  <w:t>5</w:t>
                                </w:r>
                              </w:p>
                            </w:txbxContent>
                          </wps:txbx>
                          <wps:bodyPr spcFirstLastPara="0" wrap="square" lIns="182880" tIns="45720" rIns="182880" bIns="45720" anchor="ctr">
                            <a:noAutofit/>
                          </wps:bodyPr>
                        </wps:wsp>
                      </a:graphicData>
                    </a:graphic>
                    <wp14:sizeRelH xmlns:wp14="http://schemas.microsoft.com/office/word/2010/wordprocessingDrawing" relativeFrom="page">
                      <wp14:pctWidth>24200</wp14:pctWidth>
                    </wp14:sizeRelH>
                    <wp14:sizeRelV xmlns:wp14="http://schemas.microsoft.com/office/word/2010/wordprocessingDrawing" relativeFrom="page">
                      <wp14:pctHeight>96000</wp14:pctHeight>
                    </wp14:sizeRelV>
                  </wp:anchor>
                </w:drawing>
              </mc:Choice>
              <mc:Fallback/>
            </mc:AlternateContent>
          </w:r>
        </w:p>
        <w:p xmlns:wp14="http://schemas.microsoft.com/office/word/2010/wordml" w:rsidR="007E741A" w:rsidP="00514EF8" w:rsidRDefault="007E741A" w14:paraId="6A05A809" wp14:textId="77777777">
          <w:pPr>
            <w:jc w:val="both"/>
          </w:pPr>
        </w:p>
        <w:p xmlns:wp14="http://schemas.microsoft.com/office/word/2010/wordml" w:rsidR="007E741A" w:rsidP="00514EF8" w:rsidRDefault="007E741A" w14:paraId="5506F4DC" wp14:textId="77777777">
          <w:pPr>
            <w:jc w:val="both"/>
          </w:pPr>
          <w:r>
            <w:rPr>
              <w:rFonts w:ascii="Comic Sans MS" w:hAnsi="Comic Sans MS"/>
              <w:noProof/>
              <w:lang w:eastAsia="en-GB"/>
            </w:rPr>
            <mc:AlternateContent>
              <mc:Choice Requires="wps">
                <w:drawing>
                  <wp:anchor xmlns:wp14="http://schemas.microsoft.com/office/word/2010/wordprocessingDrawing" distT="0" distB="0" distL="114300" distR="114300" simplePos="0" relativeHeight="251658243" behindDoc="0" locked="0" layoutInCell="1" allowOverlap="1" wp14:anchorId="3A9C1B3A" wp14:editId="4DDB79BC">
                    <wp:simplePos x="0" y="0"/>
                    <wp:positionH relativeFrom="margin">
                      <wp:align>left</wp:align>
                    </wp:positionH>
                    <wp:positionV relativeFrom="paragraph">
                      <wp:posOffset>2311476</wp:posOffset>
                    </wp:positionV>
                    <wp:extent cx="4244141"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244141" cy="436729"/>
                            </a:xfrm>
                            <a:prstGeom prst="rect">
                              <a:avLst/>
                            </a:prstGeom>
                            <a:noFill/>
                            <a:ln w="6350">
                              <a:noFill/>
                            </a:ln>
                          </wps:spPr>
                          <wps:txbx>
                            <w:txbxContent>
                              <w:p xmlns:wp14="http://schemas.microsoft.com/office/word/2010/wordml" w:rsidRPr="007E741A" w:rsidR="007E741A" w:rsidRDefault="007E741A" w14:paraId="0653793D" wp14:textId="77777777">
                                <w:pPr>
                                  <w:rPr>
                                    <w:color w:val="FFFFFF" w:themeColor="background1"/>
                                    <w:sz w:val="44"/>
                                    <w:szCs w:val="44"/>
                                  </w:rPr>
                                </w:pPr>
                                <w:r w:rsidRPr="007E741A">
                                  <w:rPr>
                                    <w:color w:val="FFFFFF" w:themeColor="background1"/>
                                    <w:sz w:val="44"/>
                                    <w:szCs w:val="44"/>
                                  </w:rPr>
                                  <w:t>ambition, belief,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BDE9A0">
                  <v:shapetype id="_x0000_t202" coordsize="21600,21600" o:spt="202" path="m,l,21600r21600,l21600,xe" w14:anchorId="3A9C1B3A">
                    <v:stroke joinstyle="miter"/>
                    <v:path gradientshapeok="t" o:connecttype="rect"/>
                  </v:shapetype>
                  <v:shape id="Text Box 3" style="position:absolute;left:0;text-align:left;margin-left:0;margin-top:182pt;width:334.2pt;height:34.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">
                    <v:textbox>
                      <w:txbxContent>
                        <w:p w:rsidRPr="007E741A" w:rsidR="007E741A" w:rsidRDefault="007E741A" w14:paraId="1398678B" w14:textId="65FD3FB8">
                          <w:pPr>
                            <w:rPr>
                              <w:color w:val="FFFFFF" w:themeColor="background1"/>
                              <w:sz w:val="44"/>
                              <w:szCs w:val="44"/>
                            </w:rPr>
                          </w:pPr>
                          <w:r w:rsidRPr="007E741A">
                            <w:rPr>
                              <w:color w:val="FFFFFF" w:themeColor="background1"/>
                              <w:sz w:val="44"/>
                              <w:szCs w:val="44"/>
                            </w:rPr>
                            <w:t>ambition, belief, communication</w:t>
                          </w:r>
                        </w:p>
                      </w:txbxContent>
                    </v:textbox>
                    <w10:wrap anchorx="margin"/>
                  </v:shape>
                </w:pict>
              </mc:Fallback>
            </mc:AlternateContent>
          </w:r>
          <w:r>
            <w:rPr>
              <w:rFonts w:ascii="Comic Sans MS" w:hAnsi="Comic Sans MS"/>
            </w:rPr>
            <w:br w:type="page"/>
          </w:r>
        </w:p>
      </w:sdtContent>
    </w:sdt>
    <w:bookmarkStart w:name="_GoBack" w:displacedByCustomXml="next" w:id="0"/>
    <w:bookmarkEnd w:displacedByCustomXml="next" w:id="0"/>
    <w:p xmlns:wp14="http://schemas.microsoft.com/office/word/2010/wordml" w:rsidR="0DB4D5B2" w:rsidP="3CB5A0DB" w:rsidRDefault="0DB4D5B2" w14:paraId="53CE4CDA" wp14:textId="77777777">
      <w:pPr>
        <w:jc w:val="center"/>
        <w:rPr>
          <w:rFonts w:ascii="Calibri" w:hAnsi="Calibri" w:eastAsia="Calibri" w:cs="Calibri"/>
          <w:color w:val="000000" w:themeColor="text1"/>
        </w:rPr>
      </w:pPr>
      <w:r w:rsidRPr="3CB5A0DB">
        <w:rPr>
          <w:rFonts w:ascii="Calibri" w:hAnsi="Calibri" w:eastAsia="Calibri" w:cs="Calibri"/>
          <w:b/>
          <w:bCs/>
          <w:color w:val="000000" w:themeColor="text1"/>
        </w:rPr>
        <w:t>Bradley Primary School</w:t>
      </w:r>
    </w:p>
    <w:p xmlns:wp14="http://schemas.microsoft.com/office/word/2010/wordml" w:rsidR="0DB4D5B2" w:rsidP="3CB5A0DB" w:rsidRDefault="0DB4D5B2" w14:paraId="772FF441" wp14:textId="6ED4ECF4">
      <w:pPr>
        <w:jc w:val="center"/>
        <w:rPr>
          <w:rFonts w:ascii="Calibri" w:hAnsi="Calibri" w:eastAsia="Calibri" w:cs="Calibri"/>
          <w:color w:val="000000" w:themeColor="text1"/>
        </w:rPr>
      </w:pPr>
      <w:r w:rsidRPr="20A1D300" w:rsidR="0DB4D5B2">
        <w:rPr>
          <w:rFonts w:ascii="Calibri" w:hAnsi="Calibri" w:eastAsia="Calibri" w:cs="Calibri"/>
          <w:b w:val="1"/>
          <w:bCs w:val="1"/>
          <w:color w:val="000000" w:themeColor="text1" w:themeTint="FF" w:themeShade="FF"/>
        </w:rPr>
        <w:t>Design and Technology Policy 2025</w:t>
      </w:r>
      <w:r w:rsidRPr="20A1D300" w:rsidR="1A8DB94C">
        <w:rPr>
          <w:rFonts w:ascii="Calibri" w:hAnsi="Calibri" w:eastAsia="Calibri" w:cs="Calibri"/>
          <w:b w:val="1"/>
          <w:bCs w:val="1"/>
          <w:color w:val="000000" w:themeColor="text1" w:themeTint="FF" w:themeShade="FF"/>
        </w:rPr>
        <w:t>-26</w:t>
      </w:r>
    </w:p>
    <w:p xmlns:wp14="http://schemas.microsoft.com/office/word/2010/wordml" w:rsidR="3CB5A0DB" w:rsidP="3CB5A0DB" w:rsidRDefault="3CB5A0DB" w14:paraId="5A39BBE3" wp14:textId="77777777">
      <w:pPr>
        <w:rPr>
          <w:rFonts w:ascii="Calibri" w:hAnsi="Calibri" w:eastAsia="Calibri" w:cs="Calibri"/>
          <w:color w:val="000000" w:themeColor="text1"/>
        </w:rPr>
      </w:pPr>
    </w:p>
    <w:p xmlns:wp14="http://schemas.microsoft.com/office/word/2010/wordml" w:rsidR="0DB4D5B2" w:rsidP="3CB5A0DB" w:rsidRDefault="0DB4D5B2" w14:paraId="33C66074" wp14:textId="77777777">
      <w:pPr>
        <w:rPr>
          <w:rFonts w:ascii="Calibri" w:hAnsi="Calibri" w:eastAsia="Calibri" w:cs="Calibri"/>
          <w:color w:val="000000" w:themeColor="text1"/>
        </w:rPr>
      </w:pPr>
      <w:r w:rsidRPr="3CB5A0DB">
        <w:rPr>
          <w:rFonts w:ascii="Calibri" w:hAnsi="Calibri" w:eastAsia="Calibri" w:cs="Calibri"/>
          <w:b/>
          <w:bCs/>
          <w:color w:val="000000" w:themeColor="text1"/>
        </w:rPr>
        <w:t xml:space="preserve">The Purpose of the Design and Technology Policy </w:t>
      </w:r>
    </w:p>
    <w:p xmlns:wp14="http://schemas.microsoft.com/office/word/2010/wordml" w:rsidR="0DB4D5B2" w:rsidP="3CB5A0DB" w:rsidRDefault="0DB4D5B2" w14:paraId="32FB418E"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This policy outlines the teaching and learning of Design and Technology. All children will have the opportunity to undertake Design and Technology throughout their time at Bradley Primary School. The teaching of Design and Technology is planned to ensure a progression of knowledge and skills across the foundation and primary phases. </w:t>
      </w:r>
    </w:p>
    <w:p xmlns:wp14="http://schemas.microsoft.com/office/word/2010/wordml" w:rsidR="0DB4D5B2" w:rsidP="3CB5A0DB" w:rsidRDefault="0DB4D5B2" w14:paraId="13F78320" wp14:textId="77777777">
      <w:pPr>
        <w:rPr>
          <w:rFonts w:ascii="Calibri" w:hAnsi="Calibri" w:eastAsia="Calibri" w:cs="Calibri"/>
          <w:color w:val="000000" w:themeColor="text1"/>
        </w:rPr>
      </w:pPr>
      <w:r w:rsidRPr="3CB5A0DB">
        <w:rPr>
          <w:rFonts w:ascii="Calibri" w:hAnsi="Calibri" w:eastAsia="Calibri" w:cs="Calibri"/>
          <w:b/>
          <w:bCs/>
          <w:color w:val="000000" w:themeColor="text1"/>
        </w:rPr>
        <w:t xml:space="preserve">Aims (Intent) </w:t>
      </w:r>
    </w:p>
    <w:p xmlns:wp14="http://schemas.microsoft.com/office/word/2010/wordml" w:rsidR="0DB4D5B2" w:rsidP="3CB5A0DB" w:rsidRDefault="0DB4D5B2" w14:paraId="4A3E58D4"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At Bradley Primary School we ensure thorough coverage of the National Curriculum objectives for Design and Technology, providing opportunities for children to develop their knowledge and skills in the areas of design, making, evaluating, technical knowledge and cooking and nutrition. </w:t>
      </w:r>
    </w:p>
    <w:p xmlns:wp14="http://schemas.microsoft.com/office/word/2010/wordml" w:rsidR="0DB4D5B2" w:rsidP="3CB5A0DB" w:rsidRDefault="0DB4D5B2" w14:paraId="2EA9CA8A" wp14:textId="77777777">
      <w:pPr>
        <w:rPr>
          <w:rFonts w:ascii="Calibri" w:hAnsi="Calibri" w:eastAsia="Calibri" w:cs="Calibri"/>
          <w:color w:val="000000" w:themeColor="text1"/>
        </w:rPr>
      </w:pPr>
      <w:r w:rsidRPr="3CB5A0DB">
        <w:rPr>
          <w:rFonts w:ascii="Calibri" w:hAnsi="Calibri" w:eastAsia="Calibri" w:cs="Calibri"/>
          <w:color w:val="000000" w:themeColor="text1"/>
          <w:u w:val="single"/>
        </w:rPr>
        <w:t xml:space="preserve">Our aims: </w:t>
      </w:r>
    </w:p>
    <w:p xmlns:wp14="http://schemas.microsoft.com/office/word/2010/wordml" w:rsidR="0DB4D5B2" w:rsidP="3CB5A0DB" w:rsidRDefault="0DB4D5B2" w14:paraId="65C402DA"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Through a variety of creative and practical activities, pupils are taught the knowledge, understanding and skills needed to engage in an iterative process of designing and making. They work in a range of relevant contexts and develop skills in designing, evaluating, making and technical knowledge. </w:t>
      </w:r>
    </w:p>
    <w:p xmlns:wp14="http://schemas.microsoft.com/office/word/2010/wordml" w:rsidR="0DB4D5B2" w:rsidP="3CB5A0DB" w:rsidRDefault="0DB4D5B2" w14:paraId="67625F19" wp14:textId="77777777">
      <w:pPr>
        <w:rPr>
          <w:rFonts w:ascii="Calibri" w:hAnsi="Calibri" w:eastAsia="Calibri" w:cs="Calibri"/>
          <w:color w:val="000000" w:themeColor="text1"/>
        </w:rPr>
      </w:pPr>
      <w:r w:rsidRPr="3CB5A0DB">
        <w:rPr>
          <w:rFonts w:ascii="Calibri" w:hAnsi="Calibri" w:eastAsia="Calibri" w:cs="Calibri"/>
          <w:color w:val="000000" w:themeColor="text1"/>
        </w:rPr>
        <w:t>•Develop imaginative thinking in the children, and enable them to talk about what they like and dislike when designing and making;</w:t>
      </w:r>
    </w:p>
    <w:p xmlns:wp14="http://schemas.microsoft.com/office/word/2010/wordml" w:rsidR="0DB4D5B2" w:rsidP="3CB5A0DB" w:rsidRDefault="0DB4D5B2" w14:paraId="7ACDD10B" wp14:textId="77777777">
      <w:pPr>
        <w:rPr>
          <w:rFonts w:ascii="Calibri" w:hAnsi="Calibri" w:eastAsia="Calibri" w:cs="Calibri"/>
          <w:color w:val="000000" w:themeColor="text1"/>
        </w:rPr>
      </w:pPr>
      <w:r w:rsidRPr="3CB5A0DB">
        <w:rPr>
          <w:rFonts w:ascii="Calibri" w:hAnsi="Calibri" w:eastAsia="Calibri" w:cs="Calibri"/>
          <w:color w:val="000000" w:themeColor="text1"/>
        </w:rPr>
        <w:t>•Enable children to talk about how things work, and to draw and model their ideas;</w:t>
      </w:r>
    </w:p>
    <w:p xmlns:wp14="http://schemas.microsoft.com/office/word/2010/wordml" w:rsidR="0DB4D5B2" w:rsidP="3CB5A0DB" w:rsidRDefault="0DB4D5B2" w14:paraId="2F3A419F" wp14:textId="77777777">
      <w:pPr>
        <w:rPr>
          <w:rFonts w:ascii="Calibri" w:hAnsi="Calibri" w:eastAsia="Calibri" w:cs="Calibri"/>
          <w:color w:val="000000" w:themeColor="text1"/>
        </w:rPr>
      </w:pPr>
      <w:r w:rsidRPr="3CB5A0DB">
        <w:rPr>
          <w:rFonts w:ascii="Calibri" w:hAnsi="Calibri" w:eastAsia="Calibri" w:cs="Calibri"/>
          <w:color w:val="000000" w:themeColor="text1"/>
        </w:rPr>
        <w:t>•Encourage children to select appropriate tools and techniques for making a product, whilst following safe procedures;</w:t>
      </w:r>
    </w:p>
    <w:p xmlns:wp14="http://schemas.microsoft.com/office/word/2010/wordml" w:rsidR="0DB4D5B2" w:rsidP="3CB5A0DB" w:rsidRDefault="0DB4D5B2" w14:paraId="628D0DE8"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•Explore attitudes towards the </w:t>
      </w:r>
      <w:proofErr w:type="spellStart"/>
      <w:r w:rsidRPr="3CB5A0DB">
        <w:rPr>
          <w:rFonts w:ascii="Calibri" w:hAnsi="Calibri" w:eastAsia="Calibri" w:cs="Calibri"/>
          <w:color w:val="000000" w:themeColor="text1"/>
        </w:rPr>
        <w:t>made</w:t>
      </w:r>
      <w:proofErr w:type="spellEnd"/>
      <w:r w:rsidRPr="3CB5A0DB">
        <w:rPr>
          <w:rFonts w:ascii="Calibri" w:hAnsi="Calibri" w:eastAsia="Calibri" w:cs="Calibri"/>
          <w:color w:val="000000" w:themeColor="text1"/>
        </w:rPr>
        <w:t xml:space="preserve"> world and how we live and work within it;</w:t>
      </w:r>
    </w:p>
    <w:p w:rsidR="0DB4D5B2" w:rsidP="46CFF878" w:rsidRDefault="0DB4D5B2" w14:paraId="6E33EAD4" w14:textId="6AC7E6B6">
      <w:pPr>
        <w:rPr>
          <w:rFonts w:ascii="Calibri" w:hAnsi="Calibri" w:eastAsia="Calibri" w:cs="Calibri"/>
          <w:color w:val="000000" w:themeColor="text1" w:themeTint="FF" w:themeShade="FF"/>
        </w:rPr>
      </w:pPr>
      <w:r w:rsidRPr="46CFF878" w:rsidR="0DB4D5B2">
        <w:rPr>
          <w:rFonts w:ascii="Calibri" w:hAnsi="Calibri" w:eastAsia="Calibri" w:cs="Calibri"/>
          <w:color w:val="000000" w:themeColor="text1" w:themeTint="FF" w:themeShade="FF"/>
        </w:rPr>
        <w:t>•Develop an understanding of technological processes, products, and their manufacture, and their contribution to our society</w:t>
      </w:r>
    </w:p>
    <w:p w:rsidR="1EBD257E" w:rsidP="46CFF878" w:rsidRDefault="1EBD257E" w14:paraId="0E520E9A" w14:textId="23149E28">
      <w:pPr>
        <w:pStyle w:val="Normal"/>
        <w:rPr>
          <w:rFonts w:ascii="Calibri" w:hAnsi="Calibri" w:eastAsia="Calibri" w:cs="Calibri"/>
          <w:color w:val="000000" w:themeColor="text1" w:themeTint="FF" w:themeShade="FF"/>
        </w:rPr>
      </w:pPr>
      <w:r w:rsidRPr="69BC83A1" w:rsidR="1EBD257E">
        <w:rPr>
          <w:rFonts w:ascii="Calibri" w:hAnsi="Calibri" w:eastAsia="Calibri" w:cs="Calibri"/>
          <w:color w:val="000000" w:themeColor="text1" w:themeTint="FF" w:themeShade="FF"/>
        </w:rPr>
        <w:t xml:space="preserve">•Develop an understanding of Ai and how it can be used in industry. </w:t>
      </w:r>
    </w:p>
    <w:p xmlns:wp14="http://schemas.microsoft.com/office/word/2010/wordml" w:rsidR="0DB4D5B2" w:rsidP="3CB5A0DB" w:rsidRDefault="0DB4D5B2" w14:paraId="205822C3" wp14:textId="77777777">
      <w:pPr>
        <w:rPr>
          <w:rFonts w:ascii="Calibri" w:hAnsi="Calibri" w:eastAsia="Calibri" w:cs="Calibri"/>
          <w:color w:val="000000" w:themeColor="text1"/>
        </w:rPr>
      </w:pPr>
      <w:r w:rsidRPr="3CB5A0DB">
        <w:rPr>
          <w:rFonts w:ascii="Calibri" w:hAnsi="Calibri" w:eastAsia="Calibri" w:cs="Calibri"/>
          <w:color w:val="000000" w:themeColor="text1"/>
        </w:rPr>
        <w:t>•Foster enjoyment, satisfaction and purpose in designing and making.</w:t>
      </w:r>
    </w:p>
    <w:p xmlns:wp14="http://schemas.microsoft.com/office/word/2010/wordml" w:rsidR="0DB4D5B2" w:rsidP="3CB5A0DB" w:rsidRDefault="0DB4D5B2" w14:paraId="28AEEC45"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Children will also learn a crucial life skill through learning about nutrition and food. Pupils will be taught how to cook and apply the principles of nutrition and healthy eating. Instilling a love of cooking and choosing healthy options in our children</w:t>
      </w:r>
    </w:p>
    <w:p xmlns:wp14="http://schemas.microsoft.com/office/word/2010/wordml" w:rsidR="0DB4D5B2" w:rsidP="3CB5A0DB" w:rsidRDefault="0DB4D5B2" w14:paraId="2C5B86D5"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A specific emphasis on the development of vocabulary and </w:t>
      </w:r>
      <w:proofErr w:type="spellStart"/>
      <w:r w:rsidRPr="3CB5A0DB">
        <w:rPr>
          <w:rFonts w:ascii="Calibri" w:hAnsi="Calibri" w:eastAsia="Calibri" w:cs="Calibri"/>
          <w:color w:val="000000" w:themeColor="text1"/>
        </w:rPr>
        <w:t>Oracy</w:t>
      </w:r>
      <w:proofErr w:type="spellEnd"/>
      <w:r w:rsidRPr="3CB5A0DB">
        <w:rPr>
          <w:rFonts w:ascii="Calibri" w:hAnsi="Calibri" w:eastAsia="Calibri" w:cs="Calibri"/>
          <w:color w:val="000000" w:themeColor="text1"/>
        </w:rPr>
        <w:t xml:space="preserve"> relevant to Design and Technology and in wider contexts, through the incorporation of discussion and vocabulary-based tasks in D&amp;T lessons. </w:t>
      </w:r>
    </w:p>
    <w:p xmlns:wp14="http://schemas.microsoft.com/office/word/2010/wordml" w:rsidR="0DB4D5B2" w:rsidP="3CB5A0DB" w:rsidRDefault="0DB4D5B2" w14:paraId="735FD45F"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Building cultural capital for our pupils by developing cross curricular links with other subjects, for instance Art and Design and History, exposing them to the best that has been said and done in the field of Design and Technology. </w:t>
      </w:r>
    </w:p>
    <w:p xmlns:wp14="http://schemas.microsoft.com/office/word/2010/wordml" w:rsidR="3CB5A0DB" w:rsidP="3CB5A0DB" w:rsidRDefault="3CB5A0DB" w14:paraId="41C8F396" wp14:textId="77777777">
      <w:pPr>
        <w:rPr>
          <w:rFonts w:ascii="Calibri" w:hAnsi="Calibri" w:eastAsia="Calibri" w:cs="Calibri"/>
          <w:color w:val="000000" w:themeColor="text1"/>
        </w:rPr>
      </w:pPr>
    </w:p>
    <w:p xmlns:wp14="http://schemas.microsoft.com/office/word/2010/wordml" w:rsidR="3CB5A0DB" w:rsidP="3CB5A0DB" w:rsidRDefault="3CB5A0DB" w14:paraId="72A3D3EC" wp14:textId="77777777">
      <w:pPr>
        <w:rPr>
          <w:rFonts w:ascii="Calibri" w:hAnsi="Calibri" w:eastAsia="Calibri" w:cs="Calibri"/>
          <w:color w:val="000000" w:themeColor="text1"/>
        </w:rPr>
      </w:pPr>
    </w:p>
    <w:p xmlns:wp14="http://schemas.microsoft.com/office/word/2010/wordml" w:rsidR="3CB5A0DB" w:rsidP="3CB5A0DB" w:rsidRDefault="3CB5A0DB" w14:paraId="0D0B940D" wp14:textId="77777777">
      <w:pPr>
        <w:rPr>
          <w:rFonts w:ascii="Calibri" w:hAnsi="Calibri" w:eastAsia="Calibri" w:cs="Calibri"/>
          <w:color w:val="000000" w:themeColor="text1"/>
        </w:rPr>
      </w:pPr>
    </w:p>
    <w:p xmlns:wp14="http://schemas.microsoft.com/office/word/2010/wordml" w:rsidR="0DB4D5B2" w:rsidP="3CB5A0DB" w:rsidRDefault="0DB4D5B2" w14:paraId="6F0CD09C" wp14:textId="77777777">
      <w:pPr>
        <w:rPr>
          <w:rFonts w:ascii="Calibri" w:hAnsi="Calibri" w:eastAsia="Calibri" w:cs="Calibri"/>
          <w:color w:val="000000" w:themeColor="text1"/>
        </w:rPr>
      </w:pPr>
      <w:r w:rsidRPr="3CB5A0DB">
        <w:rPr>
          <w:rFonts w:ascii="Calibri" w:hAnsi="Calibri" w:eastAsia="Calibri" w:cs="Calibri"/>
          <w:b/>
          <w:bCs/>
          <w:color w:val="000000" w:themeColor="text1"/>
        </w:rPr>
        <w:t xml:space="preserve">Implementation </w:t>
      </w:r>
    </w:p>
    <w:p xmlns:wp14="http://schemas.microsoft.com/office/word/2010/wordml" w:rsidR="0DB4D5B2" w:rsidP="3CB5A0DB" w:rsidRDefault="0DB4D5B2" w14:paraId="740050F0" wp14:textId="77777777">
      <w:pPr>
        <w:rPr>
          <w:rFonts w:ascii="Calibri" w:hAnsi="Calibri" w:eastAsia="Calibri" w:cs="Calibri"/>
          <w:color w:val="000000" w:themeColor="text1"/>
        </w:rPr>
      </w:pPr>
      <w:r w:rsidRPr="3CB5A0DB">
        <w:rPr>
          <w:rFonts w:ascii="Calibri" w:hAnsi="Calibri" w:eastAsia="Calibri" w:cs="Calibri"/>
          <w:color w:val="000000" w:themeColor="text1"/>
        </w:rPr>
        <w:t>The new DT Curriculum has been designed to ensure that skills and knowledge in Design and Technology are built systematically on what children have learned in the previous key stage. Learning is revisited throughout each phase ensuring a secure foundation of skills and knowledge is in place, which will continue to be reinforced and built on as they go through school. Design and Technology is taught for three half terms a year in each year group, alternating with Art. Bradley Primary School uses a variety of teaching and learning styles in Design and Technology lessons, so progress can be made by all children no matter their ability and learning style.</w:t>
      </w:r>
    </w:p>
    <w:p xmlns:wp14="http://schemas.microsoft.com/office/word/2010/wordml" w:rsidR="0DB4D5B2" w:rsidP="3CB5A0DB" w:rsidRDefault="0DB4D5B2" w14:paraId="1356DB14"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Teachers ensure that the children apply their knowledge and understanding when developing ideas, planning and making products and then evaluating them. We do this through a mixture of whole-class teaching and individual / group activities. Within lessons, we give children the opportunity both to work on their own and to collaborate with others, listening to other children’s ideas and treating these with respect. Children critically evaluate existing products, their own work and that of others. </w:t>
      </w:r>
    </w:p>
    <w:p xmlns:wp14="http://schemas.microsoft.com/office/word/2010/wordml" w:rsidR="0DB4D5B2" w:rsidP="3CB5A0DB" w:rsidRDefault="0DB4D5B2" w14:paraId="68DE34A3" wp14:textId="77777777">
      <w:pPr>
        <w:rPr>
          <w:rFonts w:ascii="Calibri" w:hAnsi="Calibri" w:eastAsia="Calibri" w:cs="Calibri"/>
          <w:color w:val="000000" w:themeColor="text1"/>
        </w:rPr>
      </w:pPr>
      <w:r w:rsidRPr="3CB5A0DB">
        <w:rPr>
          <w:rFonts w:ascii="Calibri" w:hAnsi="Calibri" w:eastAsia="Calibri" w:cs="Calibri"/>
          <w:color w:val="000000" w:themeColor="text1"/>
        </w:rPr>
        <w:t>Bradley uses a Keep up not catch up approach, and we implement this by</w:t>
      </w:r>
    </w:p>
    <w:p xmlns:wp14="http://schemas.microsoft.com/office/word/2010/wordml" w:rsidR="0DB4D5B2" w:rsidP="3CB5A0DB" w:rsidRDefault="0DB4D5B2" w14:paraId="6100D520" wp14:textId="77777777">
      <w:pPr>
        <w:rPr>
          <w:rFonts w:ascii="Calibri" w:hAnsi="Calibri" w:eastAsia="Calibri" w:cs="Calibri"/>
          <w:color w:val="000000" w:themeColor="text1"/>
        </w:rPr>
      </w:pPr>
      <w:r w:rsidRPr="3CB5A0DB">
        <w:rPr>
          <w:rFonts w:ascii="Calibri" w:hAnsi="Calibri" w:eastAsia="Calibri" w:cs="Calibri"/>
          <w:color w:val="000000" w:themeColor="text1"/>
        </w:rPr>
        <w:t>•</w:t>
      </w:r>
      <w:r>
        <w:tab/>
      </w:r>
      <w:r w:rsidRPr="3CB5A0DB">
        <w:rPr>
          <w:rFonts w:ascii="Calibri" w:hAnsi="Calibri" w:eastAsia="Calibri" w:cs="Calibri"/>
          <w:color w:val="000000" w:themeColor="text1"/>
        </w:rPr>
        <w:t>setting common tasks that are open-ended and can have a variety of results;</w:t>
      </w:r>
    </w:p>
    <w:p xmlns:wp14="http://schemas.microsoft.com/office/word/2010/wordml" w:rsidR="0DB4D5B2" w:rsidP="3CB5A0DB" w:rsidRDefault="0DB4D5B2" w14:paraId="7DDB96B3" wp14:textId="77777777">
      <w:pPr>
        <w:rPr>
          <w:rFonts w:ascii="Calibri" w:hAnsi="Calibri" w:eastAsia="Calibri" w:cs="Calibri"/>
          <w:color w:val="000000" w:themeColor="text1"/>
        </w:rPr>
      </w:pPr>
      <w:r w:rsidRPr="3CB5A0DB">
        <w:rPr>
          <w:rFonts w:ascii="Calibri" w:hAnsi="Calibri" w:eastAsia="Calibri" w:cs="Calibri"/>
          <w:color w:val="000000" w:themeColor="text1"/>
        </w:rPr>
        <w:t>•</w:t>
      </w:r>
      <w:r>
        <w:tab/>
      </w:r>
      <w:r w:rsidRPr="3CB5A0DB">
        <w:rPr>
          <w:rFonts w:ascii="Calibri" w:hAnsi="Calibri" w:eastAsia="Calibri" w:cs="Calibri"/>
          <w:color w:val="000000" w:themeColor="text1"/>
        </w:rPr>
        <w:t>setting tasks of increasing difficulty where not all children complete all tasks;</w:t>
      </w:r>
    </w:p>
    <w:p xmlns:wp14="http://schemas.microsoft.com/office/word/2010/wordml" w:rsidR="0DB4D5B2" w:rsidP="3CB5A0DB" w:rsidRDefault="0DB4D5B2" w14:paraId="5A2B70B7" wp14:textId="77777777">
      <w:pPr>
        <w:rPr>
          <w:rFonts w:ascii="Calibri" w:hAnsi="Calibri" w:eastAsia="Calibri" w:cs="Calibri"/>
          <w:color w:val="000000" w:themeColor="text1"/>
        </w:rPr>
      </w:pPr>
      <w:r w:rsidRPr="3CB5A0DB">
        <w:rPr>
          <w:rFonts w:ascii="Calibri" w:hAnsi="Calibri" w:eastAsia="Calibri" w:cs="Calibri"/>
          <w:color w:val="000000" w:themeColor="text1"/>
        </w:rPr>
        <w:t>•</w:t>
      </w:r>
      <w:r>
        <w:tab/>
      </w:r>
      <w:r w:rsidRPr="3CB5A0DB">
        <w:rPr>
          <w:rFonts w:ascii="Calibri" w:hAnsi="Calibri" w:eastAsia="Calibri" w:cs="Calibri"/>
          <w:color w:val="000000" w:themeColor="text1"/>
        </w:rPr>
        <w:t>grouping children by ability and setting different tasks for each group;</w:t>
      </w:r>
    </w:p>
    <w:p xmlns:wp14="http://schemas.microsoft.com/office/word/2010/wordml" w:rsidR="0DB4D5B2" w:rsidP="3CB5A0DB" w:rsidRDefault="0DB4D5B2" w14:paraId="48549E18" wp14:textId="77777777">
      <w:pPr>
        <w:rPr>
          <w:rFonts w:ascii="Calibri" w:hAnsi="Calibri" w:eastAsia="Calibri" w:cs="Calibri"/>
          <w:color w:val="000000" w:themeColor="text1"/>
        </w:rPr>
      </w:pPr>
      <w:r w:rsidRPr="3CB5A0DB">
        <w:rPr>
          <w:rFonts w:ascii="Calibri" w:hAnsi="Calibri" w:eastAsia="Calibri" w:cs="Calibri"/>
          <w:color w:val="000000" w:themeColor="text1"/>
        </w:rPr>
        <w:t>•</w:t>
      </w:r>
      <w:r>
        <w:tab/>
      </w:r>
      <w:r w:rsidRPr="3CB5A0DB">
        <w:rPr>
          <w:rFonts w:ascii="Calibri" w:hAnsi="Calibri" w:eastAsia="Calibri" w:cs="Calibri"/>
          <w:color w:val="000000" w:themeColor="text1"/>
        </w:rPr>
        <w:t>providing a range of challenges through the provision of different resources;</w:t>
      </w:r>
    </w:p>
    <w:p xmlns:wp14="http://schemas.microsoft.com/office/word/2010/wordml" w:rsidR="0DB4D5B2" w:rsidP="3CB5A0DB" w:rsidRDefault="0DB4D5B2" w14:paraId="49D1E775" wp14:textId="77777777">
      <w:pPr>
        <w:rPr>
          <w:rFonts w:ascii="Calibri" w:hAnsi="Calibri" w:eastAsia="Calibri" w:cs="Calibri"/>
          <w:color w:val="000000" w:themeColor="text1"/>
        </w:rPr>
      </w:pPr>
      <w:r w:rsidRPr="3CB5A0DB">
        <w:rPr>
          <w:rFonts w:ascii="Calibri" w:hAnsi="Calibri" w:eastAsia="Calibri" w:cs="Calibri"/>
          <w:color w:val="000000" w:themeColor="text1"/>
        </w:rPr>
        <w:t>•</w:t>
      </w:r>
      <w:r>
        <w:tab/>
      </w:r>
      <w:r w:rsidRPr="3CB5A0DB">
        <w:rPr>
          <w:rFonts w:ascii="Calibri" w:hAnsi="Calibri" w:eastAsia="Calibri" w:cs="Calibri"/>
          <w:color w:val="000000" w:themeColor="text1"/>
        </w:rPr>
        <w:t xml:space="preserve">using additional adults to support the work of individual children or small groups </w:t>
      </w:r>
    </w:p>
    <w:p xmlns:wp14="http://schemas.microsoft.com/office/word/2010/wordml" w:rsidR="0DB4D5B2" w:rsidP="3CB5A0DB" w:rsidRDefault="0DB4D5B2" w14:paraId="44E9E432"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           Using interventions / Scaffolding </w:t>
      </w:r>
    </w:p>
    <w:p xmlns:wp14="http://schemas.microsoft.com/office/word/2010/wordml" w:rsidR="3CB5A0DB" w:rsidP="3CB5A0DB" w:rsidRDefault="3CB5A0DB" w14:paraId="0E27B00A" wp14:textId="77777777">
      <w:pPr>
        <w:spacing w:after="0" w:line="240" w:lineRule="auto"/>
        <w:rPr>
          <w:rFonts w:ascii="Calibri" w:hAnsi="Calibri" w:eastAsia="Calibri" w:cs="Calibri"/>
          <w:color w:val="000000" w:themeColor="text1"/>
        </w:rPr>
      </w:pPr>
    </w:p>
    <w:p xmlns:wp14="http://schemas.microsoft.com/office/word/2010/wordml" w:rsidR="0DB4D5B2" w:rsidP="3CB5A0DB" w:rsidRDefault="0DB4D5B2" w14:paraId="5AEEA579" wp14:textId="77777777">
      <w:pPr>
        <w:rPr>
          <w:rFonts w:ascii="Calibri" w:hAnsi="Calibri" w:eastAsia="Calibri" w:cs="Calibri"/>
          <w:color w:val="000000" w:themeColor="text1"/>
        </w:rPr>
      </w:pPr>
      <w:r w:rsidRPr="3CB5A0DB">
        <w:rPr>
          <w:rFonts w:ascii="Calibri" w:hAnsi="Calibri" w:eastAsia="Calibri" w:cs="Calibri"/>
          <w:b/>
          <w:bCs/>
          <w:color w:val="000000" w:themeColor="text1"/>
        </w:rPr>
        <w:t>Assessment</w:t>
      </w:r>
    </w:p>
    <w:p xmlns:wp14="http://schemas.microsoft.com/office/word/2010/wordml" w:rsidR="0DB4D5B2" w:rsidP="3CB5A0DB" w:rsidRDefault="0DB4D5B2" w14:paraId="68169F8C" wp14:textId="77777777">
      <w:pPr>
        <w:pStyle w:val="NoSpacing"/>
        <w:rPr>
          <w:rFonts w:ascii="Calibri" w:hAnsi="Calibri" w:eastAsia="Calibri" w:cs="Calibri"/>
          <w:color w:val="000000" w:themeColor="text1"/>
        </w:rPr>
      </w:pPr>
      <w:r w:rsidRPr="3CB5A0DB">
        <w:rPr>
          <w:rFonts w:ascii="Calibri" w:hAnsi="Calibri" w:eastAsia="Calibri" w:cs="Calibri"/>
          <w:color w:val="000000" w:themeColor="text1"/>
        </w:rPr>
        <w:t>Teachers use formative assessment throughout lessons and adapt teaching accordingly to address any misconceptions that may arise. These include a combination of observation, questioning and the use of samples of work (designs, writing, models or photographs). Teachers make assessments of children’s work/skills against the learning objectives for their lessons. They then use these assessments to plan future work, provide timely interventions and check understanding</w:t>
      </w:r>
      <w:r w:rsidRPr="3CB5A0DB">
        <w:rPr>
          <w:rFonts w:ascii="Calibri" w:hAnsi="Calibri" w:eastAsia="Calibri" w:cs="Calibri"/>
          <w:b/>
          <w:bCs/>
          <w:color w:val="000000" w:themeColor="text1"/>
        </w:rPr>
        <w:t xml:space="preserve">. </w:t>
      </w:r>
      <w:r w:rsidRPr="3CB5A0DB">
        <w:rPr>
          <w:rFonts w:ascii="Calibri" w:hAnsi="Calibri" w:eastAsia="Calibri" w:cs="Calibri"/>
          <w:color w:val="000000" w:themeColor="text1"/>
        </w:rPr>
        <w:t>Pupil progress meetings are held for children who are not making the required progress, and</w:t>
      </w:r>
    </w:p>
    <w:p xmlns:wp14="http://schemas.microsoft.com/office/word/2010/wordml" w:rsidR="0DB4D5B2" w:rsidP="3CB5A0DB" w:rsidRDefault="0DB4D5B2" w14:paraId="16687EEC"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timely interventions are planned by teachers to prevent children falling behind.</w:t>
      </w:r>
    </w:p>
    <w:p xmlns:wp14="http://schemas.microsoft.com/office/word/2010/wordml" w:rsidR="3CB5A0DB" w:rsidP="3CB5A0DB" w:rsidRDefault="3CB5A0DB" w14:paraId="60061E4C" wp14:textId="77777777">
      <w:pPr>
        <w:spacing w:after="0" w:line="240" w:lineRule="auto"/>
        <w:rPr>
          <w:rFonts w:ascii="Calibri" w:hAnsi="Calibri" w:eastAsia="Calibri" w:cs="Calibri"/>
          <w:color w:val="000000" w:themeColor="text1"/>
        </w:rPr>
      </w:pPr>
    </w:p>
    <w:p xmlns:wp14="http://schemas.microsoft.com/office/word/2010/wordml" w:rsidR="0DB4D5B2" w:rsidP="3CB5A0DB" w:rsidRDefault="0DB4D5B2" w14:paraId="6A0BE50B"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At the end of the topic, teachers complete a summative assessment based on whether children have demonstrated through their work that they have met the national curriculum objectives and progression guidance for their phase. This helps the Design and Technology Subject Leader to monitor progress and attainment in Design and Technology across the school.</w:t>
      </w:r>
    </w:p>
    <w:p xmlns:wp14="http://schemas.microsoft.com/office/word/2010/wordml" w:rsidR="3CB5A0DB" w:rsidP="3CB5A0DB" w:rsidRDefault="3CB5A0DB" w14:paraId="44EAFD9C" wp14:textId="77777777">
      <w:pPr>
        <w:spacing w:after="0" w:line="240" w:lineRule="auto"/>
        <w:rPr>
          <w:rFonts w:ascii="Calibri" w:hAnsi="Calibri" w:eastAsia="Calibri" w:cs="Calibri"/>
          <w:color w:val="000000" w:themeColor="text1"/>
        </w:rPr>
      </w:pPr>
    </w:p>
    <w:p xmlns:wp14="http://schemas.microsoft.com/office/word/2010/wordml" w:rsidR="0DB4D5B2" w:rsidP="3CB5A0DB" w:rsidRDefault="0DB4D5B2" w14:paraId="3EC49448"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 xml:space="preserve">Children in the EYFS are assessed using the Early Years Development Matters guidance and at the end of the Reception years against the Early Learning Goals. EYFS objectives within the areas of communication and language development, physical development, personal, social, and emotional development, mathematics, understanding the world and expressive arts and design all contribute to laying the foundations for effective learning in Design and Technology throughout the primary phase. </w:t>
      </w:r>
    </w:p>
    <w:p xmlns:wp14="http://schemas.microsoft.com/office/word/2010/wordml" w:rsidR="3CB5A0DB" w:rsidP="3CB5A0DB" w:rsidRDefault="3CB5A0DB" w14:paraId="4B94D5A5" wp14:textId="77777777">
      <w:pPr>
        <w:spacing w:after="0" w:line="240" w:lineRule="auto"/>
        <w:rPr>
          <w:rFonts w:ascii="Calibri" w:hAnsi="Calibri" w:eastAsia="Calibri" w:cs="Calibri"/>
          <w:color w:val="000000" w:themeColor="text1"/>
        </w:rPr>
      </w:pPr>
    </w:p>
    <w:p xmlns:wp14="http://schemas.microsoft.com/office/word/2010/wordml" w:rsidR="0DB4D5B2" w:rsidP="3CB5A0DB" w:rsidRDefault="0DB4D5B2" w14:paraId="0614ACA2" wp14:textId="77777777">
      <w:pPr>
        <w:spacing w:after="0" w:line="240" w:lineRule="auto"/>
        <w:rPr>
          <w:rFonts w:ascii="Calibri" w:hAnsi="Calibri" w:eastAsia="Calibri" w:cs="Calibri"/>
          <w:color w:val="000000" w:themeColor="text1"/>
        </w:rPr>
      </w:pPr>
      <w:r w:rsidRPr="3CB5A0DB">
        <w:rPr>
          <w:rFonts w:ascii="Calibri" w:hAnsi="Calibri" w:eastAsia="Calibri" w:cs="Calibri"/>
          <w:b/>
          <w:bCs/>
          <w:color w:val="000000" w:themeColor="text1"/>
        </w:rPr>
        <w:t>Recording of Work</w:t>
      </w:r>
    </w:p>
    <w:p xmlns:wp14="http://schemas.microsoft.com/office/word/2010/wordml" w:rsidR="0DB4D5B2" w:rsidP="3CB5A0DB" w:rsidRDefault="0DB4D5B2" w14:paraId="1A1F2E1B"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 xml:space="preserve">A variety of methods are used to record work in Design and Technology, including pictures, structured worksheets, sketches, diagrams, flow charts, model making, written explanations, photographs, school displays and the occasional video recording. Work may be recorded in individual topic books, or in whole class floor books. Design and Technology is a largely practical subject and there is no expectation that work is recorded for every lesson. </w:t>
      </w:r>
      <w:r w:rsidRPr="3CB5A0DB">
        <w:rPr>
          <w:rFonts w:ascii="Calibri" w:hAnsi="Calibri" w:eastAsia="Calibri" w:cs="Calibri"/>
          <w:color w:val="000000" w:themeColor="text1"/>
        </w:rPr>
        <w:t>Evidence shows that instant verbal feedback is the most effective form of feedback and this is prioritised in Design and Technology lessons, although work carried out in books should be marked in acknowledgement.</w:t>
      </w:r>
    </w:p>
    <w:p xmlns:wp14="http://schemas.microsoft.com/office/word/2010/wordml" w:rsidR="3CB5A0DB" w:rsidP="4732AD9E" w:rsidRDefault="3CB5A0DB" w14:paraId="3DEEC669" wp14:textId="77777777">
      <w:pPr>
        <w:rPr>
          <w:rFonts w:ascii="Calibri" w:hAnsi="Calibri" w:eastAsia="Calibri" w:cs="Calibri"/>
          <w:color w:val="000000" w:themeColor="text1"/>
        </w:rPr>
      </w:pPr>
    </w:p>
    <w:p xmlns:wp14="http://schemas.microsoft.com/office/word/2010/wordml" w:rsidR="4732AD9E" w:rsidP="4732AD9E" w:rsidRDefault="4732AD9E" w14:paraId="3656B9AB" wp14:textId="77777777">
      <w:pPr>
        <w:rPr>
          <w:rFonts w:ascii="Calibri" w:hAnsi="Calibri" w:eastAsia="Calibri" w:cs="Calibri"/>
          <w:color w:val="000000" w:themeColor="text1"/>
        </w:rPr>
      </w:pPr>
    </w:p>
    <w:p xmlns:wp14="http://schemas.microsoft.com/office/word/2010/wordml" w:rsidR="0DB4D5B2" w:rsidP="3CB5A0DB" w:rsidRDefault="0DB4D5B2" w14:paraId="5B28CC29" wp14:textId="77777777">
      <w:pPr>
        <w:rPr>
          <w:rFonts w:ascii="Calibri" w:hAnsi="Calibri" w:eastAsia="Calibri" w:cs="Calibri"/>
          <w:color w:val="000000" w:themeColor="text1"/>
        </w:rPr>
      </w:pPr>
      <w:r w:rsidRPr="3CB5A0DB">
        <w:rPr>
          <w:rFonts w:ascii="Calibri" w:hAnsi="Calibri" w:eastAsia="Calibri" w:cs="Calibri"/>
          <w:b/>
          <w:bCs/>
          <w:color w:val="000000" w:themeColor="text1"/>
        </w:rPr>
        <w:t xml:space="preserve">Resources </w:t>
      </w:r>
    </w:p>
    <w:p xmlns:wp14="http://schemas.microsoft.com/office/word/2010/wordml" w:rsidR="0DB4D5B2" w:rsidP="3CB5A0DB" w:rsidRDefault="0DB4D5B2" w14:paraId="7C372F24"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Some resources for the teaching of Design and Technology are held in a central store, these include equipment used for teaching food technology, mechanical and electrical products and computer programming. The Design and Technology Subject Lead is responsible for the annual budget which allows them to purchase any additional materials and equipment they may need to deliver the national curriculum objectives. </w:t>
      </w:r>
    </w:p>
    <w:p xmlns:wp14="http://schemas.microsoft.com/office/word/2010/wordml" w:rsidR="3CB5A0DB" w:rsidP="3CB5A0DB" w:rsidRDefault="3CB5A0DB" w14:paraId="45FB0818" wp14:textId="77777777">
      <w:pPr>
        <w:rPr>
          <w:rFonts w:ascii="Calibri" w:hAnsi="Calibri" w:eastAsia="Calibri" w:cs="Calibri"/>
          <w:color w:val="000000" w:themeColor="text1"/>
        </w:rPr>
      </w:pPr>
    </w:p>
    <w:p xmlns:wp14="http://schemas.microsoft.com/office/word/2010/wordml" w:rsidR="0DB4D5B2" w:rsidP="3CB5A0DB" w:rsidRDefault="0DB4D5B2" w14:paraId="48BCF956" wp14:textId="77777777">
      <w:pPr>
        <w:rPr>
          <w:rFonts w:ascii="Calibri" w:hAnsi="Calibri" w:eastAsia="Calibri" w:cs="Calibri"/>
          <w:color w:val="000000" w:themeColor="text1"/>
        </w:rPr>
      </w:pPr>
      <w:r w:rsidRPr="3CB5A0DB">
        <w:rPr>
          <w:rFonts w:ascii="Calibri" w:hAnsi="Calibri" w:eastAsia="Calibri" w:cs="Calibri"/>
          <w:b/>
          <w:bCs/>
          <w:color w:val="000000" w:themeColor="text1"/>
        </w:rPr>
        <w:t>Safety in Design and Technology</w:t>
      </w:r>
      <w:r w:rsidRPr="3CB5A0DB">
        <w:rPr>
          <w:rFonts w:ascii="Calibri" w:hAnsi="Calibri" w:eastAsia="Calibri" w:cs="Calibri"/>
          <w:color w:val="000000" w:themeColor="text1"/>
        </w:rPr>
        <w:t xml:space="preserve"> </w:t>
      </w:r>
    </w:p>
    <w:p xmlns:wp14="http://schemas.microsoft.com/office/word/2010/wordml" w:rsidR="0DB4D5B2" w:rsidP="3CB5A0DB" w:rsidRDefault="0DB4D5B2" w14:paraId="10C6A01E" wp14:textId="77777777">
      <w:pPr>
        <w:rPr>
          <w:rFonts w:ascii="Calibri" w:hAnsi="Calibri" w:eastAsia="Calibri" w:cs="Calibri"/>
          <w:color w:val="000000" w:themeColor="text1"/>
        </w:rPr>
      </w:pPr>
      <w:r w:rsidRPr="3CB5A0DB">
        <w:rPr>
          <w:rFonts w:ascii="Calibri" w:hAnsi="Calibri" w:eastAsia="Calibri" w:cs="Calibri"/>
          <w:color w:val="000000" w:themeColor="text1"/>
          <w:u w:val="single"/>
        </w:rPr>
        <w:t>Staff</w:t>
      </w:r>
    </w:p>
    <w:p xmlns:wp14="http://schemas.microsoft.com/office/word/2010/wordml" w:rsidR="0DB4D5B2" w:rsidP="3CB5A0DB" w:rsidRDefault="0DB4D5B2" w14:paraId="30AB789E"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The safety of the children is the responsibility of the class teacher. </w:t>
      </w:r>
    </w:p>
    <w:p xmlns:wp14="http://schemas.microsoft.com/office/word/2010/wordml" w:rsidR="0DB4D5B2" w:rsidP="3CB5A0DB" w:rsidRDefault="0DB4D5B2" w14:paraId="4212490F" wp14:textId="77777777">
      <w:pPr>
        <w:spacing w:after="0" w:line="240" w:lineRule="auto"/>
        <w:rPr>
          <w:rFonts w:ascii="Calibri" w:hAnsi="Calibri" w:eastAsia="Calibri" w:cs="Calibri"/>
          <w:color w:val="000000" w:themeColor="text1"/>
        </w:rPr>
      </w:pPr>
      <w:r w:rsidRPr="3CB5A0DB">
        <w:rPr>
          <w:rFonts w:ascii="Calibri" w:hAnsi="Calibri" w:eastAsia="Calibri" w:cs="Calibri"/>
          <w:b/>
          <w:bCs/>
          <w:color w:val="000000" w:themeColor="text1"/>
        </w:rPr>
        <w:t>Health and Safety – All adults teaching DT Lessons should consult the Health and Safety risk assessment located in the staff handbooks in each classroom and should have carefully read and understood all Risk Assessments.</w:t>
      </w:r>
    </w:p>
    <w:p xmlns:wp14="http://schemas.microsoft.com/office/word/2010/wordml" w:rsidR="3CB5A0DB" w:rsidP="3CB5A0DB" w:rsidRDefault="3CB5A0DB" w14:paraId="049F31CB" wp14:textId="77777777">
      <w:pPr>
        <w:spacing w:after="0" w:line="240" w:lineRule="auto"/>
        <w:rPr>
          <w:rFonts w:ascii="Calibri" w:hAnsi="Calibri" w:eastAsia="Calibri" w:cs="Calibri"/>
          <w:color w:val="000000" w:themeColor="text1"/>
        </w:rPr>
      </w:pPr>
    </w:p>
    <w:p xmlns:wp14="http://schemas.microsoft.com/office/word/2010/wordml" w:rsidR="0DB4D5B2" w:rsidP="3CB5A0DB" w:rsidRDefault="0DB4D5B2" w14:paraId="43FA4FB5"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 xml:space="preserve">Before beginning Design and Technology activities staff must ensure </w:t>
      </w:r>
      <w:proofErr w:type="gramStart"/>
      <w:r w:rsidRPr="3CB5A0DB">
        <w:rPr>
          <w:rFonts w:ascii="Calibri" w:hAnsi="Calibri" w:eastAsia="Calibri" w:cs="Calibri"/>
          <w:color w:val="000000" w:themeColor="text1"/>
        </w:rPr>
        <w:t>that:-</w:t>
      </w:r>
      <w:proofErr w:type="gramEnd"/>
    </w:p>
    <w:p xmlns:wp14="http://schemas.microsoft.com/office/word/2010/wordml" w:rsidR="0DB4D5B2" w:rsidP="3CB5A0DB" w:rsidRDefault="0DB4D5B2" w14:paraId="242DDCD2"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Risk assessments must be read and signed</w:t>
      </w:r>
    </w:p>
    <w:p xmlns:wp14="http://schemas.microsoft.com/office/word/2010/wordml" w:rsidR="0DB4D5B2" w:rsidP="3CB5A0DB" w:rsidRDefault="0DB4D5B2" w14:paraId="2C9C5B2C"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There is sufficient working space for the children</w:t>
      </w:r>
    </w:p>
    <w:p xmlns:wp14="http://schemas.microsoft.com/office/word/2010/wordml" w:rsidR="0DB4D5B2" w:rsidP="3CB5A0DB" w:rsidRDefault="0DB4D5B2" w14:paraId="2B2EF6E6"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Floors and work surfaces are kept clean and tidy</w:t>
      </w:r>
    </w:p>
    <w:p xmlns:wp14="http://schemas.microsoft.com/office/word/2010/wordml" w:rsidR="0DB4D5B2" w:rsidP="3CB5A0DB" w:rsidRDefault="0DB4D5B2" w14:paraId="2709E8F4"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All tools used must be of good quality, in good condition and stored safely</w:t>
      </w:r>
    </w:p>
    <w:p xmlns:wp14="http://schemas.microsoft.com/office/word/2010/wordml" w:rsidR="0DB4D5B2" w:rsidP="3CB5A0DB" w:rsidRDefault="0DB4D5B2" w14:paraId="237B2DE2"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Protective aprons are used if necessary</w:t>
      </w:r>
    </w:p>
    <w:p xmlns:wp14="http://schemas.microsoft.com/office/word/2010/wordml" w:rsidR="0DB4D5B2" w:rsidP="3CB5A0DB" w:rsidRDefault="0DB4D5B2" w14:paraId="459E5E47" wp14:textId="77777777">
      <w:pPr>
        <w:pStyle w:val="ListParagraph"/>
        <w:numPr>
          <w:ilvl w:val="0"/>
          <w:numId w:val="3"/>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The children have been instructed in safe practices, procedures and the use of</w:t>
      </w:r>
    </w:p>
    <w:p xmlns:wp14="http://schemas.microsoft.com/office/word/2010/wordml" w:rsidR="0DB4D5B2" w:rsidP="3CB5A0DB" w:rsidRDefault="0DB4D5B2" w14:paraId="226EDDC2"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 xml:space="preserve">                protective equipment</w:t>
      </w:r>
    </w:p>
    <w:p xmlns:wp14="http://schemas.microsoft.com/office/word/2010/wordml" w:rsidR="0DB4D5B2" w:rsidP="3CB5A0DB" w:rsidRDefault="0DB4D5B2" w14:paraId="10D18BD3" wp14:textId="77777777">
      <w:pPr>
        <w:pStyle w:val="ListParagraph"/>
        <w:numPr>
          <w:ilvl w:val="0"/>
          <w:numId w:val="2"/>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Sensible use of adult helpers is undertaken by asking them to help with an identified</w:t>
      </w:r>
    </w:p>
    <w:p xmlns:wp14="http://schemas.microsoft.com/office/word/2010/wordml" w:rsidR="0DB4D5B2" w:rsidP="3CB5A0DB" w:rsidRDefault="0DB4D5B2" w14:paraId="7F292A41" wp14:textId="77777777">
      <w:pPr>
        <w:spacing w:after="0" w:line="240" w:lineRule="auto"/>
        <w:ind w:left="720"/>
        <w:rPr>
          <w:rFonts w:ascii="Calibri" w:hAnsi="Calibri" w:eastAsia="Calibri" w:cs="Calibri"/>
          <w:color w:val="000000" w:themeColor="text1"/>
        </w:rPr>
      </w:pPr>
      <w:r w:rsidRPr="3CB5A0DB">
        <w:rPr>
          <w:rFonts w:ascii="Calibri" w:hAnsi="Calibri" w:eastAsia="Calibri" w:cs="Calibri"/>
          <w:color w:val="000000" w:themeColor="text1"/>
        </w:rPr>
        <w:t>‘high risk’ activity, under the teacher’s supervision</w:t>
      </w:r>
    </w:p>
    <w:p xmlns:wp14="http://schemas.microsoft.com/office/word/2010/wordml" w:rsidR="0DB4D5B2" w:rsidP="3CB5A0DB" w:rsidRDefault="0DB4D5B2" w14:paraId="0182D11D" wp14:textId="77777777">
      <w:pPr>
        <w:pStyle w:val="ListParagraph"/>
        <w:numPr>
          <w:ilvl w:val="0"/>
          <w:numId w:val="2"/>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Parent helpers should be made aware of safety guidelines and risk assessments carried out if required</w:t>
      </w:r>
    </w:p>
    <w:p xmlns:wp14="http://schemas.microsoft.com/office/word/2010/wordml" w:rsidR="0DB4D5B2" w:rsidP="3CB5A0DB" w:rsidRDefault="0DB4D5B2" w14:paraId="3E4BD6A1" wp14:textId="77777777">
      <w:pPr>
        <w:pStyle w:val="ListParagraph"/>
        <w:numPr>
          <w:ilvl w:val="0"/>
          <w:numId w:val="2"/>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Certain activities are restricted to specific areas of the classroom and to specific age</w:t>
      </w:r>
    </w:p>
    <w:p xmlns:wp14="http://schemas.microsoft.com/office/word/2010/wordml" w:rsidR="0DB4D5B2" w:rsidP="3CB5A0DB" w:rsidRDefault="0DB4D5B2" w14:paraId="65EBFCAE" wp14:textId="77777777">
      <w:p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 xml:space="preserve">              ranges, e.g. Using the glue gun, food preparation</w:t>
      </w:r>
    </w:p>
    <w:p xmlns:wp14="http://schemas.microsoft.com/office/word/2010/wordml" w:rsidR="0DB4D5B2" w:rsidP="3CB5A0DB" w:rsidRDefault="0DB4D5B2" w14:paraId="32F429D7" wp14:textId="77777777">
      <w:pPr>
        <w:pStyle w:val="ListParagraph"/>
        <w:numPr>
          <w:ilvl w:val="0"/>
          <w:numId w:val="1"/>
        </w:numPr>
        <w:spacing w:after="0" w:line="240" w:lineRule="auto"/>
        <w:rPr>
          <w:rFonts w:ascii="Calibri" w:hAnsi="Calibri" w:eastAsia="Calibri" w:cs="Calibri"/>
          <w:color w:val="000000" w:themeColor="text1"/>
        </w:rPr>
      </w:pPr>
      <w:r w:rsidRPr="3CB5A0DB">
        <w:rPr>
          <w:rFonts w:ascii="Calibri" w:hAnsi="Calibri" w:eastAsia="Calibri" w:cs="Calibri"/>
          <w:color w:val="000000" w:themeColor="text1"/>
        </w:rPr>
        <w:t>DT equipment is not left unsupervised</w:t>
      </w:r>
    </w:p>
    <w:p xmlns:wp14="http://schemas.microsoft.com/office/word/2010/wordml" w:rsidR="3CB5A0DB" w:rsidP="3CB5A0DB" w:rsidRDefault="3CB5A0DB" w14:paraId="53128261" wp14:textId="77777777">
      <w:pPr>
        <w:rPr>
          <w:rFonts w:ascii="Calibri" w:hAnsi="Calibri" w:eastAsia="Calibri" w:cs="Calibri"/>
          <w:color w:val="000000" w:themeColor="text1"/>
        </w:rPr>
      </w:pPr>
    </w:p>
    <w:p xmlns:wp14="http://schemas.microsoft.com/office/word/2010/wordml" w:rsidR="0DB4D5B2" w:rsidP="3CB5A0DB" w:rsidRDefault="0DB4D5B2" w14:paraId="6BEE1362" wp14:textId="77777777">
      <w:pPr>
        <w:rPr>
          <w:rFonts w:ascii="Calibri" w:hAnsi="Calibri" w:eastAsia="Calibri" w:cs="Calibri"/>
          <w:color w:val="000000" w:themeColor="text1"/>
        </w:rPr>
      </w:pPr>
      <w:r w:rsidRPr="3CB5A0DB">
        <w:rPr>
          <w:rFonts w:ascii="Calibri" w:hAnsi="Calibri" w:eastAsia="Calibri" w:cs="Calibri"/>
          <w:color w:val="000000" w:themeColor="text1"/>
          <w:u w:val="single"/>
        </w:rPr>
        <w:t>Children</w:t>
      </w:r>
    </w:p>
    <w:p xmlns:wp14="http://schemas.microsoft.com/office/word/2010/wordml" w:rsidR="0DB4D5B2" w:rsidP="3CB5A0DB" w:rsidRDefault="0DB4D5B2" w14:paraId="40536DB8"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The children are made aware of the safe use and correct procedure involved when using tools and equipment in a learning environment and how to follow proper procedures for food safety and hygiene. The children are made aware of the need to be careful and to understand that their actions can affect others. The children build up a range of skills when using equipment to reduce unnecessary risk. </w:t>
      </w:r>
    </w:p>
    <w:p xmlns:wp14="http://schemas.microsoft.com/office/word/2010/wordml" w:rsidR="0DB4D5B2" w:rsidP="3CB5A0DB" w:rsidRDefault="0DB4D5B2" w14:paraId="37D803F8"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Rotary cutters are to be used with a safety ruler </w:t>
      </w:r>
    </w:p>
    <w:p xmlns:wp14="http://schemas.microsoft.com/office/word/2010/wordml" w:rsidR="0DB4D5B2" w:rsidP="3CB5A0DB" w:rsidRDefault="0DB4D5B2" w14:paraId="76BC7C3D"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Craft knives are used only by 5/6 under direct supervision of an adult </w:t>
      </w:r>
    </w:p>
    <w:p xmlns:wp14="http://schemas.microsoft.com/office/word/2010/wordml" w:rsidR="0DB4D5B2" w:rsidP="3CB5A0DB" w:rsidRDefault="0DB4D5B2" w14:paraId="16B56B8B"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Glue guns are used (low temperature) under supervision.</w:t>
      </w:r>
    </w:p>
    <w:p xmlns:wp14="http://schemas.microsoft.com/office/word/2010/wordml" w:rsidR="0DB4D5B2" w:rsidP="3CB5A0DB" w:rsidRDefault="0DB4D5B2" w14:paraId="7B0262ED"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All staff, including helpers, are made aware of food safety procedures when working with food to minimise any risks. </w:t>
      </w:r>
    </w:p>
    <w:p xmlns:wp14="http://schemas.microsoft.com/office/word/2010/wordml" w:rsidR="0DB4D5B2" w:rsidP="3CB5A0DB" w:rsidRDefault="0DB4D5B2" w14:paraId="761BE4BF" wp14:textId="77777777">
      <w:pPr>
        <w:rPr>
          <w:rFonts w:ascii="Calibri" w:hAnsi="Calibri" w:eastAsia="Calibri" w:cs="Calibri"/>
          <w:color w:val="000000" w:themeColor="text1"/>
        </w:rPr>
      </w:pPr>
      <w:r w:rsidRPr="3CB5A0DB">
        <w:rPr>
          <w:rFonts w:ascii="Symbol" w:hAnsi="Symbol" w:eastAsia="Symbol" w:cs="Symbol"/>
          <w:color w:val="000000" w:themeColor="text1"/>
        </w:rPr>
        <w:t></w:t>
      </w:r>
      <w:r w:rsidRPr="3CB5A0DB">
        <w:rPr>
          <w:rFonts w:ascii="Calibri" w:hAnsi="Calibri" w:eastAsia="Calibri" w:cs="Calibri"/>
          <w:color w:val="000000" w:themeColor="text1"/>
        </w:rPr>
        <w:t xml:space="preserve"> The children wear protective clothing if necessary. </w:t>
      </w:r>
    </w:p>
    <w:p xmlns:wp14="http://schemas.microsoft.com/office/word/2010/wordml" w:rsidR="3CB5A0DB" w:rsidP="3CB5A0DB" w:rsidRDefault="3CB5A0DB" w14:paraId="62486C05" wp14:textId="77777777">
      <w:pPr>
        <w:spacing w:after="0" w:line="240" w:lineRule="auto"/>
        <w:rPr>
          <w:rFonts w:ascii="Arial" w:hAnsi="Arial" w:eastAsia="Arial" w:cs="Arial"/>
          <w:color w:val="000000" w:themeColor="text1"/>
        </w:rPr>
      </w:pPr>
    </w:p>
    <w:p xmlns:wp14="http://schemas.microsoft.com/office/word/2010/wordml" w:rsidR="3CB5A0DB" w:rsidP="4732AD9E" w:rsidRDefault="3CB5A0DB" w14:paraId="4101652C" wp14:textId="77777777">
      <w:pPr>
        <w:rPr>
          <w:rFonts w:ascii="Calibri" w:hAnsi="Calibri" w:eastAsia="Calibri" w:cs="Calibri"/>
          <w:color w:val="000000" w:themeColor="text1"/>
        </w:rPr>
      </w:pPr>
    </w:p>
    <w:p xmlns:wp14="http://schemas.microsoft.com/office/word/2010/wordml" w:rsidR="4732AD9E" w:rsidP="4732AD9E" w:rsidRDefault="4732AD9E" w14:paraId="4B99056E" wp14:textId="77777777">
      <w:pPr>
        <w:rPr>
          <w:rFonts w:ascii="Calibri" w:hAnsi="Calibri" w:eastAsia="Calibri" w:cs="Calibri"/>
          <w:color w:val="000000" w:themeColor="text1"/>
        </w:rPr>
      </w:pPr>
    </w:p>
    <w:p xmlns:wp14="http://schemas.microsoft.com/office/word/2010/wordml" w:rsidR="0DB4D5B2" w:rsidP="3CB5A0DB" w:rsidRDefault="0DB4D5B2" w14:paraId="0AE73FF7" wp14:textId="77777777">
      <w:pPr>
        <w:rPr>
          <w:rFonts w:ascii="Calibri" w:hAnsi="Calibri" w:eastAsia="Calibri" w:cs="Calibri"/>
          <w:color w:val="000000" w:themeColor="text1"/>
        </w:rPr>
      </w:pPr>
      <w:r w:rsidRPr="3CB5A0DB">
        <w:rPr>
          <w:rFonts w:ascii="Calibri" w:hAnsi="Calibri" w:eastAsia="Calibri" w:cs="Calibri"/>
          <w:b/>
          <w:bCs/>
          <w:color w:val="000000" w:themeColor="text1"/>
        </w:rPr>
        <w:t xml:space="preserve">Monitoring and Review </w:t>
      </w:r>
    </w:p>
    <w:p xmlns:wp14="http://schemas.microsoft.com/office/word/2010/wordml" w:rsidR="0DB4D5B2" w:rsidP="3CB5A0DB" w:rsidRDefault="0DB4D5B2" w14:paraId="247927CD"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The monitoring of the standards of children's work and of the quality of teaching in Design and Technology is the responsibility of the Design and Technology Subject Leader. The work of the Design and Technology Subject Leader also involves supporting colleagues in the teaching of Design and Technology, being informed about current developments in the subject, and providing a strategic lead and direction for the subject in the school. The Design and Technology Subject Lead decides upon the curriculum, the different topics and when they fall in the school year, which allows for the easier allocation of resources. They will undertake professional development to keep up with training in the subject, and also provide other staff members with opportunities for training. The Design and Technology Subject Lead will attend network meetings and build good links with other local schools and local industry, to promote Design Technology and keep up to date with current trends and thinking. </w:t>
      </w:r>
    </w:p>
    <w:p xmlns:wp14="http://schemas.microsoft.com/office/word/2010/wordml" w:rsidR="0DB4D5B2" w:rsidP="3CB5A0DB" w:rsidRDefault="0DB4D5B2" w14:paraId="341A82A7" wp14:textId="77777777">
      <w:pPr>
        <w:rPr>
          <w:rFonts w:ascii="Calibri" w:hAnsi="Calibri" w:eastAsia="Calibri" w:cs="Calibri"/>
          <w:color w:val="000000" w:themeColor="text1"/>
        </w:rPr>
      </w:pPr>
      <w:r w:rsidRPr="3CB5A0DB">
        <w:rPr>
          <w:rFonts w:ascii="Calibri" w:hAnsi="Calibri" w:eastAsia="Calibri" w:cs="Calibri"/>
          <w:color w:val="000000" w:themeColor="text1"/>
        </w:rPr>
        <w:t xml:space="preserve">Design Technology will be reviewed throughout the year, and the Design and Technology Subject Lead will monitor impact through observations of Design and Technology teaching across the school, pupil interviews and data collection. The Design and Technology Subject Lead will write an annual report in which she/he evaluates the strengths and weaknesses in the subject and indicates areas for further improvement. The Design and Technology Subject Leader has specially-allocated, regular management time in order to review evidence of the children's work and undertake lesson observations of Design and Technology teaching across the school. </w:t>
      </w:r>
    </w:p>
    <w:p xmlns:wp14="http://schemas.microsoft.com/office/word/2010/wordml" w:rsidR="3CB5A0DB" w:rsidP="3CB5A0DB" w:rsidRDefault="3CB5A0DB" w14:paraId="1299C43A" wp14:textId="77777777">
      <w:pPr>
        <w:rPr>
          <w:rFonts w:ascii="Calibri" w:hAnsi="Calibri" w:eastAsia="Calibri" w:cs="Calibri"/>
          <w:color w:val="000000" w:themeColor="text1"/>
        </w:rPr>
      </w:pPr>
    </w:p>
    <w:p xmlns:wp14="http://schemas.microsoft.com/office/word/2010/wordml" w:rsidR="3CB5A0DB" w:rsidP="3CB5A0DB" w:rsidRDefault="3CB5A0DB" w14:paraId="4DDBEF00" wp14:textId="77777777">
      <w:pPr>
        <w:jc w:val="both"/>
        <w:rPr>
          <w:rFonts w:ascii="Comic Sans MS" w:hAnsi="Comic Sans MS"/>
        </w:rPr>
      </w:pPr>
    </w:p>
    <w:sectPr w:rsidR="3CB5A0DB" w:rsidSect="007E741A">
      <w:headerReference w:type="default" r:id="rId12"/>
      <w:footerReference w:type="default" r:id="rId13"/>
      <w:headerReference w:type="first" r:id="rId14"/>
      <w:footerReference w:type="first" r:id="rId15"/>
      <w:pgSz w:w="11906" w:h="16838" w:orient="portrait"/>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F772B" w:rsidP="000B5E86" w:rsidRDefault="004F772B" w14:paraId="1F72F646" wp14:textId="77777777">
      <w:pPr>
        <w:spacing w:after="0" w:line="240" w:lineRule="auto"/>
      </w:pPr>
      <w:r>
        <w:separator/>
      </w:r>
    </w:p>
  </w:endnote>
  <w:endnote w:type="continuationSeparator" w:id="0">
    <w:p xmlns:wp14="http://schemas.microsoft.com/office/word/2010/wordml" w:rsidR="004F772B" w:rsidP="000B5E86" w:rsidRDefault="004F772B" w14:paraId="08CE6F91" wp14:textId="77777777">
      <w:pPr>
        <w:spacing w:after="0" w:line="240" w:lineRule="auto"/>
      </w:pPr>
      <w:r>
        <w:continuationSeparator/>
      </w:r>
    </w:p>
  </w:endnote>
  <w:endnote w:type="continuationNotice" w:id="1">
    <w:p xmlns:wp14="http://schemas.microsoft.com/office/word/2010/wordml" w:rsidR="004F772B" w:rsidRDefault="004F772B" w14:paraId="61CDCEAD"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xmlns:wp14="http://schemas.microsoft.com/office/word/2010/wordml" w:rsidR="6AA042DC" w:rsidTr="6AA042DC" w14:paraId="3461D779" wp14:textId="77777777">
      <w:trPr>
        <w:trHeight w:val="300"/>
      </w:trPr>
      <w:tc>
        <w:tcPr>
          <w:tcW w:w="3485" w:type="dxa"/>
        </w:tcPr>
        <w:p w:rsidR="6AA042DC" w:rsidP="6AA042DC" w:rsidRDefault="6AA042DC" w14:paraId="3CF2D8B6" wp14:textId="77777777">
          <w:pPr>
            <w:pStyle w:val="Header"/>
            <w:ind w:left="-115"/>
          </w:pPr>
        </w:p>
      </w:tc>
      <w:tc>
        <w:tcPr>
          <w:tcW w:w="3485" w:type="dxa"/>
        </w:tcPr>
        <w:p w:rsidR="6AA042DC" w:rsidP="6AA042DC" w:rsidRDefault="6AA042DC" w14:paraId="0FB78278" wp14:textId="77777777">
          <w:pPr>
            <w:pStyle w:val="Header"/>
            <w:jc w:val="center"/>
          </w:pPr>
        </w:p>
      </w:tc>
      <w:tc>
        <w:tcPr>
          <w:tcW w:w="3485" w:type="dxa"/>
        </w:tcPr>
        <w:p w:rsidR="6AA042DC" w:rsidP="6AA042DC" w:rsidRDefault="6AA042DC" w14:paraId="1FC39945" wp14:textId="77777777">
          <w:pPr>
            <w:pStyle w:val="Header"/>
            <w:ind w:right="-115"/>
            <w:jc w:val="right"/>
          </w:pPr>
        </w:p>
      </w:tc>
    </w:tr>
  </w:tbl>
  <w:p xmlns:wp14="http://schemas.microsoft.com/office/word/2010/wordml" w:rsidR="6AA042DC" w:rsidP="6AA042DC" w:rsidRDefault="6AA042DC" w14:paraId="0562CB0E" wp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xmlns:wp14="http://schemas.microsoft.com/office/word/2010/wordml" w:rsidR="6AA042DC" w:rsidTr="6AA042DC" w14:paraId="2946DB82" wp14:textId="77777777">
      <w:trPr>
        <w:trHeight w:val="300"/>
      </w:trPr>
      <w:tc>
        <w:tcPr>
          <w:tcW w:w="3485" w:type="dxa"/>
        </w:tcPr>
        <w:p w:rsidR="6AA042DC" w:rsidP="6AA042DC" w:rsidRDefault="6AA042DC" w14:paraId="5997CC1D" wp14:textId="77777777">
          <w:pPr>
            <w:pStyle w:val="Header"/>
            <w:ind w:left="-115"/>
          </w:pPr>
        </w:p>
      </w:tc>
      <w:tc>
        <w:tcPr>
          <w:tcW w:w="3485" w:type="dxa"/>
        </w:tcPr>
        <w:p w:rsidR="6AA042DC" w:rsidP="6AA042DC" w:rsidRDefault="6AA042DC" w14:paraId="110FFD37" wp14:textId="77777777">
          <w:pPr>
            <w:pStyle w:val="Header"/>
            <w:jc w:val="center"/>
          </w:pPr>
        </w:p>
      </w:tc>
      <w:tc>
        <w:tcPr>
          <w:tcW w:w="3485" w:type="dxa"/>
        </w:tcPr>
        <w:p w:rsidR="6AA042DC" w:rsidP="6AA042DC" w:rsidRDefault="6AA042DC" w14:paraId="6B699379" wp14:textId="77777777">
          <w:pPr>
            <w:pStyle w:val="Header"/>
            <w:ind w:right="-115"/>
            <w:jc w:val="right"/>
          </w:pPr>
        </w:p>
      </w:tc>
    </w:tr>
  </w:tbl>
  <w:p xmlns:wp14="http://schemas.microsoft.com/office/word/2010/wordml" w:rsidR="6AA042DC" w:rsidP="6AA042DC" w:rsidRDefault="6AA042DC" w14:paraId="3FE9F23F"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F772B" w:rsidP="000B5E86" w:rsidRDefault="004F772B" w14:paraId="6BB9E253" wp14:textId="77777777">
      <w:pPr>
        <w:spacing w:after="0" w:line="240" w:lineRule="auto"/>
      </w:pPr>
      <w:r>
        <w:separator/>
      </w:r>
    </w:p>
  </w:footnote>
  <w:footnote w:type="continuationSeparator" w:id="0">
    <w:p xmlns:wp14="http://schemas.microsoft.com/office/word/2010/wordml" w:rsidR="004F772B" w:rsidP="000B5E86" w:rsidRDefault="004F772B" w14:paraId="23DE523C" wp14:textId="77777777">
      <w:pPr>
        <w:spacing w:after="0" w:line="240" w:lineRule="auto"/>
      </w:pPr>
      <w:r>
        <w:continuationSeparator/>
      </w:r>
    </w:p>
  </w:footnote>
  <w:footnote w:type="continuationNotice" w:id="1">
    <w:p xmlns:wp14="http://schemas.microsoft.com/office/word/2010/wordml" w:rsidR="004F772B" w:rsidRDefault="004F772B" w14:paraId="52E56223"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B5E86" w:rsidR="000B5E86" w:rsidP="000B5E86" w:rsidRDefault="000B5E86" w14:paraId="34CE0A41" wp14:textId="77777777">
    <w:pPr>
      <w:pStyle w:val="Header"/>
      <w:rPr>
        <w:b/>
        <w:color w:val="00B0F0"/>
        <w:sz w:val="40"/>
        <w:szCs w:val="40"/>
      </w:rPr>
    </w:pPr>
    <w:r>
      <w:tab/>
    </w:r>
  </w:p>
  <w:p xmlns:wp14="http://schemas.microsoft.com/office/word/2010/wordml" w:rsidR="000B5E86" w:rsidP="000B5E86" w:rsidRDefault="000B5E86" w14:paraId="62EBF3C5" wp14:textId="77777777">
    <w:pPr>
      <w:pStyle w:val="Header"/>
      <w:tabs>
        <w:tab w:val="clear" w:pos="4513"/>
        <w:tab w:val="clear" w:pos="9026"/>
        <w:tab w:val="left" w:pos="1991"/>
      </w:tabs>
    </w:pPr>
  </w:p>
  <w:p xmlns:wp14="http://schemas.microsoft.com/office/word/2010/wordml" w:rsidR="000B5E86" w:rsidRDefault="000B5E86" w14:paraId="6D98A12B" wp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xmlns:wp14="http://schemas.microsoft.com/office/word/2010/wordml" w:rsidR="6AA042DC" w:rsidTr="6AA042DC" w14:paraId="07547A01" wp14:textId="77777777">
      <w:trPr>
        <w:trHeight w:val="300"/>
      </w:trPr>
      <w:tc>
        <w:tcPr>
          <w:tcW w:w="3485" w:type="dxa"/>
        </w:tcPr>
        <w:p w:rsidR="6AA042DC" w:rsidP="6AA042DC" w:rsidRDefault="6AA042DC" w14:paraId="5043CB0F" wp14:textId="77777777">
          <w:pPr>
            <w:pStyle w:val="Header"/>
            <w:ind w:left="-115"/>
          </w:pPr>
        </w:p>
      </w:tc>
      <w:tc>
        <w:tcPr>
          <w:tcW w:w="3485" w:type="dxa"/>
        </w:tcPr>
        <w:p w:rsidR="6AA042DC" w:rsidP="6AA042DC" w:rsidRDefault="6AA042DC" w14:paraId="07459315" wp14:textId="77777777">
          <w:pPr>
            <w:pStyle w:val="Header"/>
            <w:jc w:val="center"/>
          </w:pPr>
        </w:p>
      </w:tc>
      <w:tc>
        <w:tcPr>
          <w:tcW w:w="3485" w:type="dxa"/>
        </w:tcPr>
        <w:p w:rsidR="6AA042DC" w:rsidP="6AA042DC" w:rsidRDefault="6AA042DC" w14:paraId="6537F28F" wp14:textId="77777777">
          <w:pPr>
            <w:pStyle w:val="Header"/>
            <w:ind w:right="-115"/>
            <w:jc w:val="right"/>
          </w:pPr>
        </w:p>
      </w:tc>
    </w:tr>
  </w:tbl>
  <w:p xmlns:wp14="http://schemas.microsoft.com/office/word/2010/wordml" w:rsidR="6AA042DC" w:rsidP="6AA042DC" w:rsidRDefault="6AA042DC" w14:paraId="6DFB9E20"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40C"/>
    <w:multiLevelType w:val="hybridMultilevel"/>
    <w:tmpl w:val="3954A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C0CC3"/>
    <w:multiLevelType w:val="hybridMultilevel"/>
    <w:tmpl w:val="691EF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5730B"/>
    <w:multiLevelType w:val="hybridMultilevel"/>
    <w:tmpl w:val="5B2AE2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3606E9"/>
    <w:multiLevelType w:val="hybridMultilevel"/>
    <w:tmpl w:val="7D6C12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3A6748"/>
    <w:multiLevelType w:val="multilevel"/>
    <w:tmpl w:val="CA9069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40429"/>
    <w:multiLevelType w:val="hybridMultilevel"/>
    <w:tmpl w:val="9B72D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144485"/>
    <w:multiLevelType w:val="hybridMultilevel"/>
    <w:tmpl w:val="74066A12"/>
    <w:lvl w:ilvl="0" w:tplc="D338C0E4">
      <w:start w:val="1"/>
      <w:numFmt w:val="bullet"/>
      <w:lvlText w:val=""/>
      <w:lvlJc w:val="left"/>
      <w:pPr>
        <w:ind w:left="720" w:hanging="360"/>
      </w:pPr>
      <w:rPr>
        <w:rFonts w:hint="default" w:ascii="Symbol" w:hAnsi="Symbol"/>
      </w:rPr>
    </w:lvl>
    <w:lvl w:ilvl="1" w:tplc="699E6D76">
      <w:start w:val="1"/>
      <w:numFmt w:val="bullet"/>
      <w:lvlText w:val="o"/>
      <w:lvlJc w:val="left"/>
      <w:pPr>
        <w:ind w:left="1440" w:hanging="360"/>
      </w:pPr>
      <w:rPr>
        <w:rFonts w:hint="default" w:ascii="Courier New" w:hAnsi="Courier New"/>
      </w:rPr>
    </w:lvl>
    <w:lvl w:ilvl="2" w:tplc="BBD0BEAE">
      <w:start w:val="1"/>
      <w:numFmt w:val="bullet"/>
      <w:lvlText w:val=""/>
      <w:lvlJc w:val="left"/>
      <w:pPr>
        <w:ind w:left="2160" w:hanging="360"/>
      </w:pPr>
      <w:rPr>
        <w:rFonts w:hint="default" w:ascii="Wingdings" w:hAnsi="Wingdings"/>
      </w:rPr>
    </w:lvl>
    <w:lvl w:ilvl="3" w:tplc="9EA24B78">
      <w:start w:val="1"/>
      <w:numFmt w:val="bullet"/>
      <w:lvlText w:val=""/>
      <w:lvlJc w:val="left"/>
      <w:pPr>
        <w:ind w:left="2880" w:hanging="360"/>
      </w:pPr>
      <w:rPr>
        <w:rFonts w:hint="default" w:ascii="Symbol" w:hAnsi="Symbol"/>
      </w:rPr>
    </w:lvl>
    <w:lvl w:ilvl="4" w:tplc="B260B794">
      <w:start w:val="1"/>
      <w:numFmt w:val="bullet"/>
      <w:lvlText w:val="o"/>
      <w:lvlJc w:val="left"/>
      <w:pPr>
        <w:ind w:left="3600" w:hanging="360"/>
      </w:pPr>
      <w:rPr>
        <w:rFonts w:hint="default" w:ascii="Courier New" w:hAnsi="Courier New"/>
      </w:rPr>
    </w:lvl>
    <w:lvl w:ilvl="5" w:tplc="259C57A8">
      <w:start w:val="1"/>
      <w:numFmt w:val="bullet"/>
      <w:lvlText w:val=""/>
      <w:lvlJc w:val="left"/>
      <w:pPr>
        <w:ind w:left="4320" w:hanging="360"/>
      </w:pPr>
      <w:rPr>
        <w:rFonts w:hint="default" w:ascii="Wingdings" w:hAnsi="Wingdings"/>
      </w:rPr>
    </w:lvl>
    <w:lvl w:ilvl="6" w:tplc="4EEE6F92">
      <w:start w:val="1"/>
      <w:numFmt w:val="bullet"/>
      <w:lvlText w:val=""/>
      <w:lvlJc w:val="left"/>
      <w:pPr>
        <w:ind w:left="5040" w:hanging="360"/>
      </w:pPr>
      <w:rPr>
        <w:rFonts w:hint="default" w:ascii="Symbol" w:hAnsi="Symbol"/>
      </w:rPr>
    </w:lvl>
    <w:lvl w:ilvl="7" w:tplc="B3EC0392">
      <w:start w:val="1"/>
      <w:numFmt w:val="bullet"/>
      <w:lvlText w:val="o"/>
      <w:lvlJc w:val="left"/>
      <w:pPr>
        <w:ind w:left="5760" w:hanging="360"/>
      </w:pPr>
      <w:rPr>
        <w:rFonts w:hint="default" w:ascii="Courier New" w:hAnsi="Courier New"/>
      </w:rPr>
    </w:lvl>
    <w:lvl w:ilvl="8" w:tplc="5ACA6084">
      <w:start w:val="1"/>
      <w:numFmt w:val="bullet"/>
      <w:lvlText w:val=""/>
      <w:lvlJc w:val="left"/>
      <w:pPr>
        <w:ind w:left="6480" w:hanging="360"/>
      </w:pPr>
      <w:rPr>
        <w:rFonts w:hint="default" w:ascii="Wingdings" w:hAnsi="Wingdings"/>
      </w:rPr>
    </w:lvl>
  </w:abstractNum>
  <w:abstractNum w:abstractNumId="7" w15:restartNumberingAfterBreak="0">
    <w:nsid w:val="1967399A"/>
    <w:multiLevelType w:val="hybridMultilevel"/>
    <w:tmpl w:val="EFA64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910C3E"/>
    <w:multiLevelType w:val="hybridMultilevel"/>
    <w:tmpl w:val="7D909548"/>
    <w:lvl w:ilvl="0" w:tplc="68166EA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DA6B3E"/>
    <w:multiLevelType w:val="hybridMultilevel"/>
    <w:tmpl w:val="FDE257D2"/>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6BA73EB"/>
    <w:multiLevelType w:val="hybridMultilevel"/>
    <w:tmpl w:val="D596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971FD"/>
    <w:multiLevelType w:val="multilevel"/>
    <w:tmpl w:val="98068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2ED7321"/>
    <w:multiLevelType w:val="hybridMultilevel"/>
    <w:tmpl w:val="39B8D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517684"/>
    <w:multiLevelType w:val="multilevel"/>
    <w:tmpl w:val="DA7694C2"/>
    <w:lvl w:ilvl="0">
      <w:start w:val="1"/>
      <w:numFmt w:val="bullet"/>
      <w:lvlText w:val=""/>
      <w:lvlJc w:val="left"/>
      <w:pPr>
        <w:tabs>
          <w:tab w:val="num" w:pos="720"/>
        </w:tabs>
        <w:ind w:left="720" w:hanging="360"/>
      </w:pPr>
      <w:rPr>
        <w:rFonts w:hint="default" w:ascii="Symbol" w:hAnsi="Symbol"/>
      </w:rPr>
    </w:lvl>
    <w:lvl w:ilvl="1">
      <w:numFmt w:val="bullet"/>
      <w:lvlText w:val="-"/>
      <w:lvlJc w:val="left"/>
      <w:pPr>
        <w:ind w:left="1440" w:hanging="360"/>
      </w:pPr>
      <w:rPr>
        <w:rFonts w:hint="default" w:ascii="Comic Sans MS" w:hAnsi="Comic Sans MS" w:eastAsia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B368C"/>
    <w:multiLevelType w:val="hybridMultilevel"/>
    <w:tmpl w:val="1BAC1052"/>
    <w:lvl w:ilvl="0" w:tplc="651A0C22">
      <w:start w:val="1"/>
      <w:numFmt w:val="bullet"/>
      <w:lvlText w:val=""/>
      <w:lvlJc w:val="left"/>
      <w:pPr>
        <w:ind w:left="720" w:hanging="360"/>
      </w:pPr>
      <w:rPr>
        <w:rFonts w:hint="default" w:ascii="Symbol" w:hAnsi="Symbol"/>
      </w:rPr>
    </w:lvl>
    <w:lvl w:ilvl="1" w:tplc="E2765D18">
      <w:start w:val="1"/>
      <w:numFmt w:val="bullet"/>
      <w:lvlText w:val="o"/>
      <w:lvlJc w:val="left"/>
      <w:pPr>
        <w:ind w:left="1440" w:hanging="360"/>
      </w:pPr>
      <w:rPr>
        <w:rFonts w:hint="default" w:ascii="Courier New" w:hAnsi="Courier New"/>
      </w:rPr>
    </w:lvl>
    <w:lvl w:ilvl="2" w:tplc="F4A4CC4E">
      <w:start w:val="1"/>
      <w:numFmt w:val="bullet"/>
      <w:lvlText w:val=""/>
      <w:lvlJc w:val="left"/>
      <w:pPr>
        <w:ind w:left="2160" w:hanging="360"/>
      </w:pPr>
      <w:rPr>
        <w:rFonts w:hint="default" w:ascii="Wingdings" w:hAnsi="Wingdings"/>
      </w:rPr>
    </w:lvl>
    <w:lvl w:ilvl="3" w:tplc="4A1433DE">
      <w:start w:val="1"/>
      <w:numFmt w:val="bullet"/>
      <w:lvlText w:val=""/>
      <w:lvlJc w:val="left"/>
      <w:pPr>
        <w:ind w:left="2880" w:hanging="360"/>
      </w:pPr>
      <w:rPr>
        <w:rFonts w:hint="default" w:ascii="Symbol" w:hAnsi="Symbol"/>
      </w:rPr>
    </w:lvl>
    <w:lvl w:ilvl="4" w:tplc="55BA16BA">
      <w:start w:val="1"/>
      <w:numFmt w:val="bullet"/>
      <w:lvlText w:val="o"/>
      <w:lvlJc w:val="left"/>
      <w:pPr>
        <w:ind w:left="3600" w:hanging="360"/>
      </w:pPr>
      <w:rPr>
        <w:rFonts w:hint="default" w:ascii="Courier New" w:hAnsi="Courier New"/>
      </w:rPr>
    </w:lvl>
    <w:lvl w:ilvl="5" w:tplc="33BE836C">
      <w:start w:val="1"/>
      <w:numFmt w:val="bullet"/>
      <w:lvlText w:val=""/>
      <w:lvlJc w:val="left"/>
      <w:pPr>
        <w:ind w:left="4320" w:hanging="360"/>
      </w:pPr>
      <w:rPr>
        <w:rFonts w:hint="default" w:ascii="Wingdings" w:hAnsi="Wingdings"/>
      </w:rPr>
    </w:lvl>
    <w:lvl w:ilvl="6" w:tplc="2F36B4C6">
      <w:start w:val="1"/>
      <w:numFmt w:val="bullet"/>
      <w:lvlText w:val=""/>
      <w:lvlJc w:val="left"/>
      <w:pPr>
        <w:ind w:left="5040" w:hanging="360"/>
      </w:pPr>
      <w:rPr>
        <w:rFonts w:hint="default" w:ascii="Symbol" w:hAnsi="Symbol"/>
      </w:rPr>
    </w:lvl>
    <w:lvl w:ilvl="7" w:tplc="82AC67B0">
      <w:start w:val="1"/>
      <w:numFmt w:val="bullet"/>
      <w:lvlText w:val="o"/>
      <w:lvlJc w:val="left"/>
      <w:pPr>
        <w:ind w:left="5760" w:hanging="360"/>
      </w:pPr>
      <w:rPr>
        <w:rFonts w:hint="default" w:ascii="Courier New" w:hAnsi="Courier New"/>
      </w:rPr>
    </w:lvl>
    <w:lvl w:ilvl="8" w:tplc="40EAA75A">
      <w:start w:val="1"/>
      <w:numFmt w:val="bullet"/>
      <w:lvlText w:val=""/>
      <w:lvlJc w:val="left"/>
      <w:pPr>
        <w:ind w:left="6480" w:hanging="360"/>
      </w:pPr>
      <w:rPr>
        <w:rFonts w:hint="default" w:ascii="Wingdings" w:hAnsi="Wingdings"/>
      </w:rPr>
    </w:lvl>
  </w:abstractNum>
  <w:abstractNum w:abstractNumId="15" w15:restartNumberingAfterBreak="0">
    <w:nsid w:val="336EB4F1"/>
    <w:multiLevelType w:val="hybridMultilevel"/>
    <w:tmpl w:val="B2A26BD0"/>
    <w:lvl w:ilvl="0" w:tplc="7564F6DA">
      <w:start w:val="1"/>
      <w:numFmt w:val="bullet"/>
      <w:lvlText w:val=""/>
      <w:lvlJc w:val="left"/>
      <w:pPr>
        <w:ind w:left="720" w:hanging="360"/>
      </w:pPr>
      <w:rPr>
        <w:rFonts w:hint="default" w:ascii="Symbol" w:hAnsi="Symbol"/>
      </w:rPr>
    </w:lvl>
    <w:lvl w:ilvl="1" w:tplc="CD80399C">
      <w:start w:val="1"/>
      <w:numFmt w:val="bullet"/>
      <w:lvlText w:val="o"/>
      <w:lvlJc w:val="left"/>
      <w:pPr>
        <w:ind w:left="1440" w:hanging="360"/>
      </w:pPr>
      <w:rPr>
        <w:rFonts w:hint="default" w:ascii="Courier New" w:hAnsi="Courier New"/>
      </w:rPr>
    </w:lvl>
    <w:lvl w:ilvl="2" w:tplc="5D284496">
      <w:start w:val="1"/>
      <w:numFmt w:val="bullet"/>
      <w:lvlText w:val=""/>
      <w:lvlJc w:val="left"/>
      <w:pPr>
        <w:ind w:left="2160" w:hanging="360"/>
      </w:pPr>
      <w:rPr>
        <w:rFonts w:hint="default" w:ascii="Wingdings" w:hAnsi="Wingdings"/>
      </w:rPr>
    </w:lvl>
    <w:lvl w:ilvl="3" w:tplc="B54EE566">
      <w:start w:val="1"/>
      <w:numFmt w:val="bullet"/>
      <w:lvlText w:val=""/>
      <w:lvlJc w:val="left"/>
      <w:pPr>
        <w:ind w:left="2880" w:hanging="360"/>
      </w:pPr>
      <w:rPr>
        <w:rFonts w:hint="default" w:ascii="Symbol" w:hAnsi="Symbol"/>
      </w:rPr>
    </w:lvl>
    <w:lvl w:ilvl="4" w:tplc="038084BC">
      <w:start w:val="1"/>
      <w:numFmt w:val="bullet"/>
      <w:lvlText w:val="o"/>
      <w:lvlJc w:val="left"/>
      <w:pPr>
        <w:ind w:left="3600" w:hanging="360"/>
      </w:pPr>
      <w:rPr>
        <w:rFonts w:hint="default" w:ascii="Courier New" w:hAnsi="Courier New"/>
      </w:rPr>
    </w:lvl>
    <w:lvl w:ilvl="5" w:tplc="BF0E2AA2">
      <w:start w:val="1"/>
      <w:numFmt w:val="bullet"/>
      <w:lvlText w:val=""/>
      <w:lvlJc w:val="left"/>
      <w:pPr>
        <w:ind w:left="4320" w:hanging="360"/>
      </w:pPr>
      <w:rPr>
        <w:rFonts w:hint="default" w:ascii="Wingdings" w:hAnsi="Wingdings"/>
      </w:rPr>
    </w:lvl>
    <w:lvl w:ilvl="6" w:tplc="CD2460CE">
      <w:start w:val="1"/>
      <w:numFmt w:val="bullet"/>
      <w:lvlText w:val=""/>
      <w:lvlJc w:val="left"/>
      <w:pPr>
        <w:ind w:left="5040" w:hanging="360"/>
      </w:pPr>
      <w:rPr>
        <w:rFonts w:hint="default" w:ascii="Symbol" w:hAnsi="Symbol"/>
      </w:rPr>
    </w:lvl>
    <w:lvl w:ilvl="7" w:tplc="403EE594">
      <w:start w:val="1"/>
      <w:numFmt w:val="bullet"/>
      <w:lvlText w:val="o"/>
      <w:lvlJc w:val="left"/>
      <w:pPr>
        <w:ind w:left="5760" w:hanging="360"/>
      </w:pPr>
      <w:rPr>
        <w:rFonts w:hint="default" w:ascii="Courier New" w:hAnsi="Courier New"/>
      </w:rPr>
    </w:lvl>
    <w:lvl w:ilvl="8" w:tplc="EE0E3A12">
      <w:start w:val="1"/>
      <w:numFmt w:val="bullet"/>
      <w:lvlText w:val=""/>
      <w:lvlJc w:val="left"/>
      <w:pPr>
        <w:ind w:left="6480" w:hanging="360"/>
      </w:pPr>
      <w:rPr>
        <w:rFonts w:hint="default" w:ascii="Wingdings" w:hAnsi="Wingdings"/>
      </w:rPr>
    </w:lvl>
  </w:abstractNum>
  <w:abstractNum w:abstractNumId="16" w15:restartNumberingAfterBreak="0">
    <w:nsid w:val="33C00270"/>
    <w:multiLevelType w:val="hybridMultilevel"/>
    <w:tmpl w:val="5BCE6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08BCEE"/>
    <w:multiLevelType w:val="hybridMultilevel"/>
    <w:tmpl w:val="C92E640C"/>
    <w:lvl w:ilvl="0" w:tplc="B80E8330">
      <w:start w:val="1"/>
      <w:numFmt w:val="bullet"/>
      <w:lvlText w:val=""/>
      <w:lvlJc w:val="left"/>
      <w:pPr>
        <w:ind w:left="720" w:hanging="360"/>
      </w:pPr>
      <w:rPr>
        <w:rFonts w:hint="default" w:ascii="Symbol" w:hAnsi="Symbol"/>
      </w:rPr>
    </w:lvl>
    <w:lvl w:ilvl="1" w:tplc="57827F62">
      <w:start w:val="1"/>
      <w:numFmt w:val="bullet"/>
      <w:lvlText w:val="o"/>
      <w:lvlJc w:val="left"/>
      <w:pPr>
        <w:ind w:left="1440" w:hanging="360"/>
      </w:pPr>
      <w:rPr>
        <w:rFonts w:hint="default" w:ascii="Courier New" w:hAnsi="Courier New"/>
      </w:rPr>
    </w:lvl>
    <w:lvl w:ilvl="2" w:tplc="6EB4771A">
      <w:start w:val="1"/>
      <w:numFmt w:val="bullet"/>
      <w:lvlText w:val=""/>
      <w:lvlJc w:val="left"/>
      <w:pPr>
        <w:ind w:left="2160" w:hanging="360"/>
      </w:pPr>
      <w:rPr>
        <w:rFonts w:hint="default" w:ascii="Wingdings" w:hAnsi="Wingdings"/>
      </w:rPr>
    </w:lvl>
    <w:lvl w:ilvl="3" w:tplc="C4686144">
      <w:start w:val="1"/>
      <w:numFmt w:val="bullet"/>
      <w:lvlText w:val=""/>
      <w:lvlJc w:val="left"/>
      <w:pPr>
        <w:ind w:left="2880" w:hanging="360"/>
      </w:pPr>
      <w:rPr>
        <w:rFonts w:hint="default" w:ascii="Symbol" w:hAnsi="Symbol"/>
      </w:rPr>
    </w:lvl>
    <w:lvl w:ilvl="4" w:tplc="C8526BC4">
      <w:start w:val="1"/>
      <w:numFmt w:val="bullet"/>
      <w:lvlText w:val="o"/>
      <w:lvlJc w:val="left"/>
      <w:pPr>
        <w:ind w:left="3600" w:hanging="360"/>
      </w:pPr>
      <w:rPr>
        <w:rFonts w:hint="default" w:ascii="Courier New" w:hAnsi="Courier New"/>
      </w:rPr>
    </w:lvl>
    <w:lvl w:ilvl="5" w:tplc="9D425296">
      <w:start w:val="1"/>
      <w:numFmt w:val="bullet"/>
      <w:lvlText w:val=""/>
      <w:lvlJc w:val="left"/>
      <w:pPr>
        <w:ind w:left="4320" w:hanging="360"/>
      </w:pPr>
      <w:rPr>
        <w:rFonts w:hint="default" w:ascii="Wingdings" w:hAnsi="Wingdings"/>
      </w:rPr>
    </w:lvl>
    <w:lvl w:ilvl="6" w:tplc="977C0AAC">
      <w:start w:val="1"/>
      <w:numFmt w:val="bullet"/>
      <w:lvlText w:val=""/>
      <w:lvlJc w:val="left"/>
      <w:pPr>
        <w:ind w:left="5040" w:hanging="360"/>
      </w:pPr>
      <w:rPr>
        <w:rFonts w:hint="default" w:ascii="Symbol" w:hAnsi="Symbol"/>
      </w:rPr>
    </w:lvl>
    <w:lvl w:ilvl="7" w:tplc="E1621DB6">
      <w:start w:val="1"/>
      <w:numFmt w:val="bullet"/>
      <w:lvlText w:val="o"/>
      <w:lvlJc w:val="left"/>
      <w:pPr>
        <w:ind w:left="5760" w:hanging="360"/>
      </w:pPr>
      <w:rPr>
        <w:rFonts w:hint="default" w:ascii="Courier New" w:hAnsi="Courier New"/>
      </w:rPr>
    </w:lvl>
    <w:lvl w:ilvl="8" w:tplc="32287FB6">
      <w:start w:val="1"/>
      <w:numFmt w:val="bullet"/>
      <w:lvlText w:val=""/>
      <w:lvlJc w:val="left"/>
      <w:pPr>
        <w:ind w:left="6480" w:hanging="360"/>
      </w:pPr>
      <w:rPr>
        <w:rFonts w:hint="default" w:ascii="Wingdings" w:hAnsi="Wingdings"/>
      </w:rPr>
    </w:lvl>
  </w:abstractNum>
  <w:abstractNum w:abstractNumId="18" w15:restartNumberingAfterBreak="0">
    <w:nsid w:val="456D2C68"/>
    <w:multiLevelType w:val="multilevel"/>
    <w:tmpl w:val="CA20DE1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57B48"/>
    <w:multiLevelType w:val="hybridMultilevel"/>
    <w:tmpl w:val="48FC5A04"/>
    <w:lvl w:ilvl="0" w:tplc="D32842E2">
      <w:start w:val="1"/>
      <w:numFmt w:val="bullet"/>
      <w:lvlText w:val=""/>
      <w:lvlJc w:val="left"/>
      <w:pPr>
        <w:ind w:left="360" w:hanging="360"/>
      </w:pPr>
      <w:rPr>
        <w:rFonts w:hint="default" w:ascii="Symbol" w:hAnsi="Symbol"/>
      </w:rPr>
    </w:lvl>
    <w:lvl w:ilvl="1" w:tplc="5C627624">
      <w:start w:val="1"/>
      <w:numFmt w:val="bullet"/>
      <w:lvlText w:val="o"/>
      <w:lvlJc w:val="left"/>
      <w:pPr>
        <w:ind w:left="1080" w:hanging="360"/>
      </w:pPr>
      <w:rPr>
        <w:rFonts w:hint="default" w:ascii="Courier New" w:hAnsi="Courier New"/>
      </w:rPr>
    </w:lvl>
    <w:lvl w:ilvl="2" w:tplc="D9AE934A">
      <w:start w:val="1"/>
      <w:numFmt w:val="bullet"/>
      <w:lvlText w:val=""/>
      <w:lvlJc w:val="left"/>
      <w:pPr>
        <w:ind w:left="1800" w:hanging="360"/>
      </w:pPr>
      <w:rPr>
        <w:rFonts w:hint="default" w:ascii="Wingdings" w:hAnsi="Wingdings"/>
      </w:rPr>
    </w:lvl>
    <w:lvl w:ilvl="3" w:tplc="EC88E454">
      <w:start w:val="1"/>
      <w:numFmt w:val="bullet"/>
      <w:lvlText w:val=""/>
      <w:lvlJc w:val="left"/>
      <w:pPr>
        <w:ind w:left="2520" w:hanging="360"/>
      </w:pPr>
      <w:rPr>
        <w:rFonts w:hint="default" w:ascii="Symbol" w:hAnsi="Symbol"/>
      </w:rPr>
    </w:lvl>
    <w:lvl w:ilvl="4" w:tplc="1B6EB6CC">
      <w:start w:val="1"/>
      <w:numFmt w:val="bullet"/>
      <w:lvlText w:val="o"/>
      <w:lvlJc w:val="left"/>
      <w:pPr>
        <w:ind w:left="3240" w:hanging="360"/>
      </w:pPr>
      <w:rPr>
        <w:rFonts w:hint="default" w:ascii="Courier New" w:hAnsi="Courier New"/>
      </w:rPr>
    </w:lvl>
    <w:lvl w:ilvl="5" w:tplc="46B63A7A">
      <w:start w:val="1"/>
      <w:numFmt w:val="bullet"/>
      <w:lvlText w:val=""/>
      <w:lvlJc w:val="left"/>
      <w:pPr>
        <w:ind w:left="3960" w:hanging="360"/>
      </w:pPr>
      <w:rPr>
        <w:rFonts w:hint="default" w:ascii="Wingdings" w:hAnsi="Wingdings"/>
      </w:rPr>
    </w:lvl>
    <w:lvl w:ilvl="6" w:tplc="D86424B6">
      <w:start w:val="1"/>
      <w:numFmt w:val="bullet"/>
      <w:lvlText w:val=""/>
      <w:lvlJc w:val="left"/>
      <w:pPr>
        <w:ind w:left="4680" w:hanging="360"/>
      </w:pPr>
      <w:rPr>
        <w:rFonts w:hint="default" w:ascii="Symbol" w:hAnsi="Symbol"/>
      </w:rPr>
    </w:lvl>
    <w:lvl w:ilvl="7" w:tplc="AC76BCF4">
      <w:start w:val="1"/>
      <w:numFmt w:val="bullet"/>
      <w:lvlText w:val="o"/>
      <w:lvlJc w:val="left"/>
      <w:pPr>
        <w:ind w:left="5400" w:hanging="360"/>
      </w:pPr>
      <w:rPr>
        <w:rFonts w:hint="default" w:ascii="Courier New" w:hAnsi="Courier New"/>
      </w:rPr>
    </w:lvl>
    <w:lvl w:ilvl="8" w:tplc="64DEF6C0">
      <w:start w:val="1"/>
      <w:numFmt w:val="bullet"/>
      <w:lvlText w:val=""/>
      <w:lvlJc w:val="left"/>
      <w:pPr>
        <w:ind w:left="6120" w:hanging="360"/>
      </w:pPr>
      <w:rPr>
        <w:rFonts w:hint="default" w:ascii="Wingdings" w:hAnsi="Wingdings"/>
      </w:rPr>
    </w:lvl>
  </w:abstractNum>
  <w:abstractNum w:abstractNumId="20" w15:restartNumberingAfterBreak="0">
    <w:nsid w:val="56E30348"/>
    <w:multiLevelType w:val="hybridMultilevel"/>
    <w:tmpl w:val="37981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DC33AD"/>
    <w:multiLevelType w:val="hybridMultilevel"/>
    <w:tmpl w:val="6512D430"/>
    <w:lvl w:ilvl="0" w:tplc="F4E467D2">
      <w:start w:val="1"/>
      <w:numFmt w:val="bullet"/>
      <w:lvlText w:val=""/>
      <w:lvlJc w:val="left"/>
      <w:pPr>
        <w:tabs>
          <w:tab w:val="num" w:pos="720"/>
        </w:tabs>
        <w:ind w:left="720" w:hanging="360"/>
      </w:pPr>
      <w:rPr>
        <w:rFonts w:hint="default" w:ascii="Symbol" w:hAnsi="Symbol"/>
        <w:sz w:val="20"/>
      </w:rPr>
    </w:lvl>
    <w:lvl w:ilvl="1" w:tplc="72BAD286" w:tentative="1">
      <w:start w:val="1"/>
      <w:numFmt w:val="bullet"/>
      <w:lvlText w:val="o"/>
      <w:lvlJc w:val="left"/>
      <w:pPr>
        <w:tabs>
          <w:tab w:val="num" w:pos="1440"/>
        </w:tabs>
        <w:ind w:left="1440" w:hanging="360"/>
      </w:pPr>
      <w:rPr>
        <w:rFonts w:hint="default" w:ascii="Courier New" w:hAnsi="Courier New"/>
        <w:sz w:val="20"/>
      </w:rPr>
    </w:lvl>
    <w:lvl w:ilvl="2" w:tplc="E0EC5AFE" w:tentative="1">
      <w:start w:val="1"/>
      <w:numFmt w:val="bullet"/>
      <w:lvlText w:val=""/>
      <w:lvlJc w:val="left"/>
      <w:pPr>
        <w:tabs>
          <w:tab w:val="num" w:pos="2160"/>
        </w:tabs>
        <w:ind w:left="2160" w:hanging="360"/>
      </w:pPr>
      <w:rPr>
        <w:rFonts w:hint="default" w:ascii="Wingdings" w:hAnsi="Wingdings"/>
        <w:sz w:val="20"/>
      </w:rPr>
    </w:lvl>
    <w:lvl w:ilvl="3" w:tplc="1E1CA26A" w:tentative="1">
      <w:start w:val="1"/>
      <w:numFmt w:val="bullet"/>
      <w:lvlText w:val=""/>
      <w:lvlJc w:val="left"/>
      <w:pPr>
        <w:tabs>
          <w:tab w:val="num" w:pos="2880"/>
        </w:tabs>
        <w:ind w:left="2880" w:hanging="360"/>
      </w:pPr>
      <w:rPr>
        <w:rFonts w:hint="default" w:ascii="Wingdings" w:hAnsi="Wingdings"/>
        <w:sz w:val="20"/>
      </w:rPr>
    </w:lvl>
    <w:lvl w:ilvl="4" w:tplc="2572EC6E" w:tentative="1">
      <w:start w:val="1"/>
      <w:numFmt w:val="bullet"/>
      <w:lvlText w:val=""/>
      <w:lvlJc w:val="left"/>
      <w:pPr>
        <w:tabs>
          <w:tab w:val="num" w:pos="3600"/>
        </w:tabs>
        <w:ind w:left="3600" w:hanging="360"/>
      </w:pPr>
      <w:rPr>
        <w:rFonts w:hint="default" w:ascii="Wingdings" w:hAnsi="Wingdings"/>
        <w:sz w:val="20"/>
      </w:rPr>
    </w:lvl>
    <w:lvl w:ilvl="5" w:tplc="F30A46EE" w:tentative="1">
      <w:start w:val="1"/>
      <w:numFmt w:val="bullet"/>
      <w:lvlText w:val=""/>
      <w:lvlJc w:val="left"/>
      <w:pPr>
        <w:tabs>
          <w:tab w:val="num" w:pos="4320"/>
        </w:tabs>
        <w:ind w:left="4320" w:hanging="360"/>
      </w:pPr>
      <w:rPr>
        <w:rFonts w:hint="default" w:ascii="Wingdings" w:hAnsi="Wingdings"/>
        <w:sz w:val="20"/>
      </w:rPr>
    </w:lvl>
    <w:lvl w:ilvl="6" w:tplc="8A3A5562" w:tentative="1">
      <w:start w:val="1"/>
      <w:numFmt w:val="bullet"/>
      <w:lvlText w:val=""/>
      <w:lvlJc w:val="left"/>
      <w:pPr>
        <w:tabs>
          <w:tab w:val="num" w:pos="5040"/>
        </w:tabs>
        <w:ind w:left="5040" w:hanging="360"/>
      </w:pPr>
      <w:rPr>
        <w:rFonts w:hint="default" w:ascii="Wingdings" w:hAnsi="Wingdings"/>
        <w:sz w:val="20"/>
      </w:rPr>
    </w:lvl>
    <w:lvl w:ilvl="7" w:tplc="EAECFC88" w:tentative="1">
      <w:start w:val="1"/>
      <w:numFmt w:val="bullet"/>
      <w:lvlText w:val=""/>
      <w:lvlJc w:val="left"/>
      <w:pPr>
        <w:tabs>
          <w:tab w:val="num" w:pos="5760"/>
        </w:tabs>
        <w:ind w:left="5760" w:hanging="360"/>
      </w:pPr>
      <w:rPr>
        <w:rFonts w:hint="default" w:ascii="Wingdings" w:hAnsi="Wingdings"/>
        <w:sz w:val="20"/>
      </w:rPr>
    </w:lvl>
    <w:lvl w:ilvl="8" w:tplc="8A2C60D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C13DCAD"/>
    <w:multiLevelType w:val="hybridMultilevel"/>
    <w:tmpl w:val="19A2C4AA"/>
    <w:lvl w:ilvl="0" w:tplc="1FD69A6A">
      <w:start w:val="1"/>
      <w:numFmt w:val="bullet"/>
      <w:lvlText w:val=""/>
      <w:lvlJc w:val="left"/>
      <w:pPr>
        <w:ind w:left="765" w:hanging="360"/>
      </w:pPr>
      <w:rPr>
        <w:rFonts w:hint="default" w:ascii="Symbol" w:hAnsi="Symbol"/>
      </w:rPr>
    </w:lvl>
    <w:lvl w:ilvl="1" w:tplc="6E120C0A">
      <w:start w:val="1"/>
      <w:numFmt w:val="bullet"/>
      <w:lvlText w:val="o"/>
      <w:lvlJc w:val="left"/>
      <w:pPr>
        <w:ind w:left="1440" w:hanging="360"/>
      </w:pPr>
      <w:rPr>
        <w:rFonts w:hint="default" w:ascii="Courier New" w:hAnsi="Courier New"/>
      </w:rPr>
    </w:lvl>
    <w:lvl w:ilvl="2" w:tplc="20B63A4C">
      <w:start w:val="1"/>
      <w:numFmt w:val="bullet"/>
      <w:lvlText w:val=""/>
      <w:lvlJc w:val="left"/>
      <w:pPr>
        <w:ind w:left="2160" w:hanging="360"/>
      </w:pPr>
      <w:rPr>
        <w:rFonts w:hint="default" w:ascii="Wingdings" w:hAnsi="Wingdings"/>
      </w:rPr>
    </w:lvl>
    <w:lvl w:ilvl="3" w:tplc="0804BDA4">
      <w:start w:val="1"/>
      <w:numFmt w:val="bullet"/>
      <w:lvlText w:val=""/>
      <w:lvlJc w:val="left"/>
      <w:pPr>
        <w:ind w:left="2880" w:hanging="360"/>
      </w:pPr>
      <w:rPr>
        <w:rFonts w:hint="default" w:ascii="Symbol" w:hAnsi="Symbol"/>
      </w:rPr>
    </w:lvl>
    <w:lvl w:ilvl="4" w:tplc="ECBEECE4">
      <w:start w:val="1"/>
      <w:numFmt w:val="bullet"/>
      <w:lvlText w:val="o"/>
      <w:lvlJc w:val="left"/>
      <w:pPr>
        <w:ind w:left="3600" w:hanging="360"/>
      </w:pPr>
      <w:rPr>
        <w:rFonts w:hint="default" w:ascii="Courier New" w:hAnsi="Courier New"/>
      </w:rPr>
    </w:lvl>
    <w:lvl w:ilvl="5" w:tplc="7C46FDC6">
      <w:start w:val="1"/>
      <w:numFmt w:val="bullet"/>
      <w:lvlText w:val=""/>
      <w:lvlJc w:val="left"/>
      <w:pPr>
        <w:ind w:left="4320" w:hanging="360"/>
      </w:pPr>
      <w:rPr>
        <w:rFonts w:hint="default" w:ascii="Wingdings" w:hAnsi="Wingdings"/>
      </w:rPr>
    </w:lvl>
    <w:lvl w:ilvl="6" w:tplc="247C3338">
      <w:start w:val="1"/>
      <w:numFmt w:val="bullet"/>
      <w:lvlText w:val=""/>
      <w:lvlJc w:val="left"/>
      <w:pPr>
        <w:ind w:left="5040" w:hanging="360"/>
      </w:pPr>
      <w:rPr>
        <w:rFonts w:hint="default" w:ascii="Symbol" w:hAnsi="Symbol"/>
      </w:rPr>
    </w:lvl>
    <w:lvl w:ilvl="7" w:tplc="30DA9104">
      <w:start w:val="1"/>
      <w:numFmt w:val="bullet"/>
      <w:lvlText w:val="o"/>
      <w:lvlJc w:val="left"/>
      <w:pPr>
        <w:ind w:left="5760" w:hanging="360"/>
      </w:pPr>
      <w:rPr>
        <w:rFonts w:hint="default" w:ascii="Courier New" w:hAnsi="Courier New"/>
      </w:rPr>
    </w:lvl>
    <w:lvl w:ilvl="8" w:tplc="D422AC94">
      <w:start w:val="1"/>
      <w:numFmt w:val="bullet"/>
      <w:lvlText w:val=""/>
      <w:lvlJc w:val="left"/>
      <w:pPr>
        <w:ind w:left="6480" w:hanging="360"/>
      </w:pPr>
      <w:rPr>
        <w:rFonts w:hint="default" w:ascii="Wingdings" w:hAnsi="Wingdings"/>
      </w:rPr>
    </w:lvl>
  </w:abstractNum>
  <w:abstractNum w:abstractNumId="23" w15:restartNumberingAfterBreak="0">
    <w:nsid w:val="5C6D067C"/>
    <w:multiLevelType w:val="hybridMultilevel"/>
    <w:tmpl w:val="045EE31C"/>
    <w:lvl w:ilvl="0" w:tplc="326CDA3A">
      <w:start w:val="1"/>
      <w:numFmt w:val="bullet"/>
      <w:lvlText w:val=""/>
      <w:lvlJc w:val="left"/>
      <w:pPr>
        <w:tabs>
          <w:tab w:val="num" w:pos="720"/>
        </w:tabs>
        <w:ind w:left="720" w:hanging="360"/>
      </w:pPr>
      <w:rPr>
        <w:rFonts w:hint="default" w:ascii="Symbol" w:hAnsi="Symbol"/>
        <w:sz w:val="20"/>
      </w:rPr>
    </w:lvl>
    <w:lvl w:ilvl="1" w:tplc="65E09E8A" w:tentative="1">
      <w:start w:val="1"/>
      <w:numFmt w:val="bullet"/>
      <w:lvlText w:val="o"/>
      <w:lvlJc w:val="left"/>
      <w:pPr>
        <w:tabs>
          <w:tab w:val="num" w:pos="1440"/>
        </w:tabs>
        <w:ind w:left="1440" w:hanging="360"/>
      </w:pPr>
      <w:rPr>
        <w:rFonts w:hint="default" w:ascii="Courier New" w:hAnsi="Courier New"/>
        <w:sz w:val="20"/>
      </w:rPr>
    </w:lvl>
    <w:lvl w:ilvl="2" w:tplc="C1EACD50" w:tentative="1">
      <w:start w:val="1"/>
      <w:numFmt w:val="bullet"/>
      <w:lvlText w:val=""/>
      <w:lvlJc w:val="left"/>
      <w:pPr>
        <w:tabs>
          <w:tab w:val="num" w:pos="2160"/>
        </w:tabs>
        <w:ind w:left="2160" w:hanging="360"/>
      </w:pPr>
      <w:rPr>
        <w:rFonts w:hint="default" w:ascii="Wingdings" w:hAnsi="Wingdings"/>
        <w:sz w:val="20"/>
      </w:rPr>
    </w:lvl>
    <w:lvl w:ilvl="3" w:tplc="ED4ABDCE" w:tentative="1">
      <w:start w:val="1"/>
      <w:numFmt w:val="bullet"/>
      <w:lvlText w:val=""/>
      <w:lvlJc w:val="left"/>
      <w:pPr>
        <w:tabs>
          <w:tab w:val="num" w:pos="2880"/>
        </w:tabs>
        <w:ind w:left="2880" w:hanging="360"/>
      </w:pPr>
      <w:rPr>
        <w:rFonts w:hint="default" w:ascii="Wingdings" w:hAnsi="Wingdings"/>
        <w:sz w:val="20"/>
      </w:rPr>
    </w:lvl>
    <w:lvl w:ilvl="4" w:tplc="39DADC46" w:tentative="1">
      <w:start w:val="1"/>
      <w:numFmt w:val="bullet"/>
      <w:lvlText w:val=""/>
      <w:lvlJc w:val="left"/>
      <w:pPr>
        <w:tabs>
          <w:tab w:val="num" w:pos="3600"/>
        </w:tabs>
        <w:ind w:left="3600" w:hanging="360"/>
      </w:pPr>
      <w:rPr>
        <w:rFonts w:hint="default" w:ascii="Wingdings" w:hAnsi="Wingdings"/>
        <w:sz w:val="20"/>
      </w:rPr>
    </w:lvl>
    <w:lvl w:ilvl="5" w:tplc="14AC5C68" w:tentative="1">
      <w:start w:val="1"/>
      <w:numFmt w:val="bullet"/>
      <w:lvlText w:val=""/>
      <w:lvlJc w:val="left"/>
      <w:pPr>
        <w:tabs>
          <w:tab w:val="num" w:pos="4320"/>
        </w:tabs>
        <w:ind w:left="4320" w:hanging="360"/>
      </w:pPr>
      <w:rPr>
        <w:rFonts w:hint="default" w:ascii="Wingdings" w:hAnsi="Wingdings"/>
        <w:sz w:val="20"/>
      </w:rPr>
    </w:lvl>
    <w:lvl w:ilvl="6" w:tplc="6AC8F984" w:tentative="1">
      <w:start w:val="1"/>
      <w:numFmt w:val="bullet"/>
      <w:lvlText w:val=""/>
      <w:lvlJc w:val="left"/>
      <w:pPr>
        <w:tabs>
          <w:tab w:val="num" w:pos="5040"/>
        </w:tabs>
        <w:ind w:left="5040" w:hanging="360"/>
      </w:pPr>
      <w:rPr>
        <w:rFonts w:hint="default" w:ascii="Wingdings" w:hAnsi="Wingdings"/>
        <w:sz w:val="20"/>
      </w:rPr>
    </w:lvl>
    <w:lvl w:ilvl="7" w:tplc="E57A1690" w:tentative="1">
      <w:start w:val="1"/>
      <w:numFmt w:val="bullet"/>
      <w:lvlText w:val=""/>
      <w:lvlJc w:val="left"/>
      <w:pPr>
        <w:tabs>
          <w:tab w:val="num" w:pos="5760"/>
        </w:tabs>
        <w:ind w:left="5760" w:hanging="360"/>
      </w:pPr>
      <w:rPr>
        <w:rFonts w:hint="default" w:ascii="Wingdings" w:hAnsi="Wingdings"/>
        <w:sz w:val="20"/>
      </w:rPr>
    </w:lvl>
    <w:lvl w:ilvl="8" w:tplc="EE106C22"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B14248D"/>
    <w:multiLevelType w:val="hybridMultilevel"/>
    <w:tmpl w:val="E4729416"/>
    <w:lvl w:ilvl="0" w:tplc="754A0F32">
      <w:start w:val="1"/>
      <w:numFmt w:val="bullet"/>
      <w:lvlText w:val=""/>
      <w:lvlJc w:val="left"/>
      <w:pPr>
        <w:tabs>
          <w:tab w:val="num" w:pos="720"/>
        </w:tabs>
        <w:ind w:left="720" w:hanging="360"/>
      </w:pPr>
      <w:rPr>
        <w:rFonts w:hint="default" w:ascii="Symbol" w:hAnsi="Symbol"/>
        <w:sz w:val="20"/>
      </w:rPr>
    </w:lvl>
    <w:lvl w:ilvl="1" w:tplc="04090001">
      <w:start w:val="1"/>
      <w:numFmt w:val="bullet"/>
      <w:lvlText w:val=""/>
      <w:lvlJc w:val="left"/>
      <w:pPr>
        <w:tabs>
          <w:tab w:val="num" w:pos="1440"/>
        </w:tabs>
        <w:ind w:left="1440" w:hanging="360"/>
      </w:pPr>
      <w:rPr>
        <w:rFonts w:hint="default" w:ascii="Symbol" w:hAnsi="Symbol"/>
      </w:rPr>
    </w:lvl>
    <w:lvl w:ilvl="2" w:tplc="1BA0298A" w:tentative="1">
      <w:start w:val="1"/>
      <w:numFmt w:val="bullet"/>
      <w:lvlText w:val=""/>
      <w:lvlJc w:val="left"/>
      <w:pPr>
        <w:tabs>
          <w:tab w:val="num" w:pos="2160"/>
        </w:tabs>
        <w:ind w:left="2160" w:hanging="360"/>
      </w:pPr>
      <w:rPr>
        <w:rFonts w:hint="default" w:ascii="Wingdings" w:hAnsi="Wingdings"/>
        <w:sz w:val="20"/>
      </w:rPr>
    </w:lvl>
    <w:lvl w:ilvl="3" w:tplc="EC0AC298" w:tentative="1">
      <w:start w:val="1"/>
      <w:numFmt w:val="bullet"/>
      <w:lvlText w:val=""/>
      <w:lvlJc w:val="left"/>
      <w:pPr>
        <w:tabs>
          <w:tab w:val="num" w:pos="2880"/>
        </w:tabs>
        <w:ind w:left="2880" w:hanging="360"/>
      </w:pPr>
      <w:rPr>
        <w:rFonts w:hint="default" w:ascii="Wingdings" w:hAnsi="Wingdings"/>
        <w:sz w:val="20"/>
      </w:rPr>
    </w:lvl>
    <w:lvl w:ilvl="4" w:tplc="DFA09072" w:tentative="1">
      <w:start w:val="1"/>
      <w:numFmt w:val="bullet"/>
      <w:lvlText w:val=""/>
      <w:lvlJc w:val="left"/>
      <w:pPr>
        <w:tabs>
          <w:tab w:val="num" w:pos="3600"/>
        </w:tabs>
        <w:ind w:left="3600" w:hanging="360"/>
      </w:pPr>
      <w:rPr>
        <w:rFonts w:hint="default" w:ascii="Wingdings" w:hAnsi="Wingdings"/>
        <w:sz w:val="20"/>
      </w:rPr>
    </w:lvl>
    <w:lvl w:ilvl="5" w:tplc="FB962C66" w:tentative="1">
      <w:start w:val="1"/>
      <w:numFmt w:val="bullet"/>
      <w:lvlText w:val=""/>
      <w:lvlJc w:val="left"/>
      <w:pPr>
        <w:tabs>
          <w:tab w:val="num" w:pos="4320"/>
        </w:tabs>
        <w:ind w:left="4320" w:hanging="360"/>
      </w:pPr>
      <w:rPr>
        <w:rFonts w:hint="default" w:ascii="Wingdings" w:hAnsi="Wingdings"/>
        <w:sz w:val="20"/>
      </w:rPr>
    </w:lvl>
    <w:lvl w:ilvl="6" w:tplc="93C0D02E" w:tentative="1">
      <w:start w:val="1"/>
      <w:numFmt w:val="bullet"/>
      <w:lvlText w:val=""/>
      <w:lvlJc w:val="left"/>
      <w:pPr>
        <w:tabs>
          <w:tab w:val="num" w:pos="5040"/>
        </w:tabs>
        <w:ind w:left="5040" w:hanging="360"/>
      </w:pPr>
      <w:rPr>
        <w:rFonts w:hint="default" w:ascii="Wingdings" w:hAnsi="Wingdings"/>
        <w:sz w:val="20"/>
      </w:rPr>
    </w:lvl>
    <w:lvl w:ilvl="7" w:tplc="086C5172" w:tentative="1">
      <w:start w:val="1"/>
      <w:numFmt w:val="bullet"/>
      <w:lvlText w:val=""/>
      <w:lvlJc w:val="left"/>
      <w:pPr>
        <w:tabs>
          <w:tab w:val="num" w:pos="5760"/>
        </w:tabs>
        <w:ind w:left="5760" w:hanging="360"/>
      </w:pPr>
      <w:rPr>
        <w:rFonts w:hint="default" w:ascii="Wingdings" w:hAnsi="Wingdings"/>
        <w:sz w:val="20"/>
      </w:rPr>
    </w:lvl>
    <w:lvl w:ilvl="8" w:tplc="FD228996"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DE069DE"/>
    <w:multiLevelType w:val="hybridMultilevel"/>
    <w:tmpl w:val="4A68E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836D0E"/>
    <w:multiLevelType w:val="hybridMultilevel"/>
    <w:tmpl w:val="E97E29FE"/>
    <w:lvl w:ilvl="0" w:tplc="56CA1278">
      <w:start w:val="1"/>
      <w:numFmt w:val="bullet"/>
      <w:lvlText w:val=""/>
      <w:lvlJc w:val="left"/>
      <w:pPr>
        <w:tabs>
          <w:tab w:val="num" w:pos="720"/>
        </w:tabs>
        <w:ind w:left="720" w:hanging="360"/>
      </w:pPr>
      <w:rPr>
        <w:rFonts w:hint="default" w:ascii="Symbol" w:hAnsi="Symbol"/>
        <w:sz w:val="20"/>
      </w:rPr>
    </w:lvl>
    <w:lvl w:ilvl="1" w:tplc="CF42D056" w:tentative="1">
      <w:start w:val="1"/>
      <w:numFmt w:val="bullet"/>
      <w:lvlText w:val="o"/>
      <w:lvlJc w:val="left"/>
      <w:pPr>
        <w:tabs>
          <w:tab w:val="num" w:pos="1440"/>
        </w:tabs>
        <w:ind w:left="1440" w:hanging="360"/>
      </w:pPr>
      <w:rPr>
        <w:rFonts w:hint="default" w:ascii="Courier New" w:hAnsi="Courier New"/>
        <w:sz w:val="20"/>
      </w:rPr>
    </w:lvl>
    <w:lvl w:ilvl="2" w:tplc="1DC8FE6C" w:tentative="1">
      <w:start w:val="1"/>
      <w:numFmt w:val="bullet"/>
      <w:lvlText w:val=""/>
      <w:lvlJc w:val="left"/>
      <w:pPr>
        <w:tabs>
          <w:tab w:val="num" w:pos="2160"/>
        </w:tabs>
        <w:ind w:left="2160" w:hanging="360"/>
      </w:pPr>
      <w:rPr>
        <w:rFonts w:hint="default" w:ascii="Wingdings" w:hAnsi="Wingdings"/>
        <w:sz w:val="20"/>
      </w:rPr>
    </w:lvl>
    <w:lvl w:ilvl="3" w:tplc="0E38F464" w:tentative="1">
      <w:start w:val="1"/>
      <w:numFmt w:val="bullet"/>
      <w:lvlText w:val=""/>
      <w:lvlJc w:val="left"/>
      <w:pPr>
        <w:tabs>
          <w:tab w:val="num" w:pos="2880"/>
        </w:tabs>
        <w:ind w:left="2880" w:hanging="360"/>
      </w:pPr>
      <w:rPr>
        <w:rFonts w:hint="default" w:ascii="Wingdings" w:hAnsi="Wingdings"/>
        <w:sz w:val="20"/>
      </w:rPr>
    </w:lvl>
    <w:lvl w:ilvl="4" w:tplc="42BEF19E" w:tentative="1">
      <w:start w:val="1"/>
      <w:numFmt w:val="bullet"/>
      <w:lvlText w:val=""/>
      <w:lvlJc w:val="left"/>
      <w:pPr>
        <w:tabs>
          <w:tab w:val="num" w:pos="3600"/>
        </w:tabs>
        <w:ind w:left="3600" w:hanging="360"/>
      </w:pPr>
      <w:rPr>
        <w:rFonts w:hint="default" w:ascii="Wingdings" w:hAnsi="Wingdings"/>
        <w:sz w:val="20"/>
      </w:rPr>
    </w:lvl>
    <w:lvl w:ilvl="5" w:tplc="C9544CAC" w:tentative="1">
      <w:start w:val="1"/>
      <w:numFmt w:val="bullet"/>
      <w:lvlText w:val=""/>
      <w:lvlJc w:val="left"/>
      <w:pPr>
        <w:tabs>
          <w:tab w:val="num" w:pos="4320"/>
        </w:tabs>
        <w:ind w:left="4320" w:hanging="360"/>
      </w:pPr>
      <w:rPr>
        <w:rFonts w:hint="default" w:ascii="Wingdings" w:hAnsi="Wingdings"/>
        <w:sz w:val="20"/>
      </w:rPr>
    </w:lvl>
    <w:lvl w:ilvl="6" w:tplc="B78A99DC" w:tentative="1">
      <w:start w:val="1"/>
      <w:numFmt w:val="bullet"/>
      <w:lvlText w:val=""/>
      <w:lvlJc w:val="left"/>
      <w:pPr>
        <w:tabs>
          <w:tab w:val="num" w:pos="5040"/>
        </w:tabs>
        <w:ind w:left="5040" w:hanging="360"/>
      </w:pPr>
      <w:rPr>
        <w:rFonts w:hint="default" w:ascii="Wingdings" w:hAnsi="Wingdings"/>
        <w:sz w:val="20"/>
      </w:rPr>
    </w:lvl>
    <w:lvl w:ilvl="7" w:tplc="380EE942" w:tentative="1">
      <w:start w:val="1"/>
      <w:numFmt w:val="bullet"/>
      <w:lvlText w:val=""/>
      <w:lvlJc w:val="left"/>
      <w:pPr>
        <w:tabs>
          <w:tab w:val="num" w:pos="5760"/>
        </w:tabs>
        <w:ind w:left="5760" w:hanging="360"/>
      </w:pPr>
      <w:rPr>
        <w:rFonts w:hint="default" w:ascii="Wingdings" w:hAnsi="Wingdings"/>
        <w:sz w:val="20"/>
      </w:rPr>
    </w:lvl>
    <w:lvl w:ilvl="8" w:tplc="12D4AA6E"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23A2337"/>
    <w:multiLevelType w:val="hybridMultilevel"/>
    <w:tmpl w:val="9F8679F4"/>
    <w:lvl w:ilvl="0" w:tplc="EF7AC9B2">
      <w:start w:val="1"/>
      <w:numFmt w:val="bullet"/>
      <w:lvlText w:val=""/>
      <w:lvlJc w:val="left"/>
      <w:pPr>
        <w:ind w:left="720" w:hanging="360"/>
      </w:pPr>
      <w:rPr>
        <w:rFonts w:hint="default" w:ascii="Symbol" w:hAnsi="Symbol"/>
      </w:rPr>
    </w:lvl>
    <w:lvl w:ilvl="1" w:tplc="46FCA2F6">
      <w:start w:val="1"/>
      <w:numFmt w:val="bullet"/>
      <w:lvlText w:val="o"/>
      <w:lvlJc w:val="left"/>
      <w:pPr>
        <w:ind w:left="1440" w:hanging="360"/>
      </w:pPr>
      <w:rPr>
        <w:rFonts w:hint="default" w:ascii="Courier New" w:hAnsi="Courier New"/>
      </w:rPr>
    </w:lvl>
    <w:lvl w:ilvl="2" w:tplc="54DA979A">
      <w:start w:val="1"/>
      <w:numFmt w:val="bullet"/>
      <w:lvlText w:val=""/>
      <w:lvlJc w:val="left"/>
      <w:pPr>
        <w:ind w:left="2160" w:hanging="360"/>
      </w:pPr>
      <w:rPr>
        <w:rFonts w:hint="default" w:ascii="Wingdings" w:hAnsi="Wingdings"/>
      </w:rPr>
    </w:lvl>
    <w:lvl w:ilvl="3" w:tplc="55C6F954">
      <w:start w:val="1"/>
      <w:numFmt w:val="bullet"/>
      <w:lvlText w:val=""/>
      <w:lvlJc w:val="left"/>
      <w:pPr>
        <w:ind w:left="2880" w:hanging="360"/>
      </w:pPr>
      <w:rPr>
        <w:rFonts w:hint="default" w:ascii="Symbol" w:hAnsi="Symbol"/>
      </w:rPr>
    </w:lvl>
    <w:lvl w:ilvl="4" w:tplc="A9D60AE4">
      <w:start w:val="1"/>
      <w:numFmt w:val="bullet"/>
      <w:lvlText w:val="o"/>
      <w:lvlJc w:val="left"/>
      <w:pPr>
        <w:ind w:left="3600" w:hanging="360"/>
      </w:pPr>
      <w:rPr>
        <w:rFonts w:hint="default" w:ascii="Courier New" w:hAnsi="Courier New"/>
      </w:rPr>
    </w:lvl>
    <w:lvl w:ilvl="5" w:tplc="26FCEF8C">
      <w:start w:val="1"/>
      <w:numFmt w:val="bullet"/>
      <w:lvlText w:val=""/>
      <w:lvlJc w:val="left"/>
      <w:pPr>
        <w:ind w:left="4320" w:hanging="360"/>
      </w:pPr>
      <w:rPr>
        <w:rFonts w:hint="default" w:ascii="Wingdings" w:hAnsi="Wingdings"/>
      </w:rPr>
    </w:lvl>
    <w:lvl w:ilvl="6" w:tplc="5A061C6E">
      <w:start w:val="1"/>
      <w:numFmt w:val="bullet"/>
      <w:lvlText w:val=""/>
      <w:lvlJc w:val="left"/>
      <w:pPr>
        <w:ind w:left="5040" w:hanging="360"/>
      </w:pPr>
      <w:rPr>
        <w:rFonts w:hint="default" w:ascii="Symbol" w:hAnsi="Symbol"/>
      </w:rPr>
    </w:lvl>
    <w:lvl w:ilvl="7" w:tplc="24564C18">
      <w:start w:val="1"/>
      <w:numFmt w:val="bullet"/>
      <w:lvlText w:val="o"/>
      <w:lvlJc w:val="left"/>
      <w:pPr>
        <w:ind w:left="5760" w:hanging="360"/>
      </w:pPr>
      <w:rPr>
        <w:rFonts w:hint="default" w:ascii="Courier New" w:hAnsi="Courier New"/>
      </w:rPr>
    </w:lvl>
    <w:lvl w:ilvl="8" w:tplc="A1EA18F2">
      <w:start w:val="1"/>
      <w:numFmt w:val="bullet"/>
      <w:lvlText w:val=""/>
      <w:lvlJc w:val="left"/>
      <w:pPr>
        <w:ind w:left="6480" w:hanging="360"/>
      </w:pPr>
      <w:rPr>
        <w:rFonts w:hint="default" w:ascii="Wingdings" w:hAnsi="Wingdings"/>
      </w:rPr>
    </w:lvl>
  </w:abstractNum>
  <w:abstractNum w:abstractNumId="28" w15:restartNumberingAfterBreak="0">
    <w:nsid w:val="7A13258B"/>
    <w:multiLevelType w:val="hybridMultilevel"/>
    <w:tmpl w:val="CE24E8A8"/>
    <w:lvl w:ilvl="0" w:tplc="33BE8DD6">
      <w:start w:val="1"/>
      <w:numFmt w:val="bullet"/>
      <w:lvlText w:val=""/>
      <w:lvlJc w:val="left"/>
      <w:pPr>
        <w:ind w:left="720" w:hanging="360"/>
      </w:pPr>
      <w:rPr>
        <w:rFonts w:hint="default" w:ascii="Symbol" w:hAnsi="Symbol"/>
      </w:rPr>
    </w:lvl>
    <w:lvl w:ilvl="1" w:tplc="BB30CD84">
      <w:start w:val="1"/>
      <w:numFmt w:val="bullet"/>
      <w:lvlText w:val="o"/>
      <w:lvlJc w:val="left"/>
      <w:pPr>
        <w:ind w:left="1440" w:hanging="360"/>
      </w:pPr>
      <w:rPr>
        <w:rFonts w:hint="default" w:ascii="Courier New" w:hAnsi="Courier New"/>
      </w:rPr>
    </w:lvl>
    <w:lvl w:ilvl="2" w:tplc="B69AA1A0">
      <w:start w:val="1"/>
      <w:numFmt w:val="bullet"/>
      <w:lvlText w:val=""/>
      <w:lvlJc w:val="left"/>
      <w:pPr>
        <w:ind w:left="2160" w:hanging="360"/>
      </w:pPr>
      <w:rPr>
        <w:rFonts w:hint="default" w:ascii="Wingdings" w:hAnsi="Wingdings"/>
      </w:rPr>
    </w:lvl>
    <w:lvl w:ilvl="3" w:tplc="1C347C12">
      <w:start w:val="1"/>
      <w:numFmt w:val="bullet"/>
      <w:lvlText w:val=""/>
      <w:lvlJc w:val="left"/>
      <w:pPr>
        <w:ind w:left="2880" w:hanging="360"/>
      </w:pPr>
      <w:rPr>
        <w:rFonts w:hint="default" w:ascii="Symbol" w:hAnsi="Symbol"/>
      </w:rPr>
    </w:lvl>
    <w:lvl w:ilvl="4" w:tplc="5058D7E6">
      <w:start w:val="1"/>
      <w:numFmt w:val="bullet"/>
      <w:lvlText w:val="o"/>
      <w:lvlJc w:val="left"/>
      <w:pPr>
        <w:ind w:left="3600" w:hanging="360"/>
      </w:pPr>
      <w:rPr>
        <w:rFonts w:hint="default" w:ascii="Courier New" w:hAnsi="Courier New"/>
      </w:rPr>
    </w:lvl>
    <w:lvl w:ilvl="5" w:tplc="3FE0F888">
      <w:start w:val="1"/>
      <w:numFmt w:val="bullet"/>
      <w:lvlText w:val=""/>
      <w:lvlJc w:val="left"/>
      <w:pPr>
        <w:ind w:left="4320" w:hanging="360"/>
      </w:pPr>
      <w:rPr>
        <w:rFonts w:hint="default" w:ascii="Wingdings" w:hAnsi="Wingdings"/>
      </w:rPr>
    </w:lvl>
    <w:lvl w:ilvl="6" w:tplc="3922314E">
      <w:start w:val="1"/>
      <w:numFmt w:val="bullet"/>
      <w:lvlText w:val=""/>
      <w:lvlJc w:val="left"/>
      <w:pPr>
        <w:ind w:left="5040" w:hanging="360"/>
      </w:pPr>
      <w:rPr>
        <w:rFonts w:hint="default" w:ascii="Symbol" w:hAnsi="Symbol"/>
      </w:rPr>
    </w:lvl>
    <w:lvl w:ilvl="7" w:tplc="DF6CEF1A">
      <w:start w:val="1"/>
      <w:numFmt w:val="bullet"/>
      <w:lvlText w:val="o"/>
      <w:lvlJc w:val="left"/>
      <w:pPr>
        <w:ind w:left="5760" w:hanging="360"/>
      </w:pPr>
      <w:rPr>
        <w:rFonts w:hint="default" w:ascii="Courier New" w:hAnsi="Courier New"/>
      </w:rPr>
    </w:lvl>
    <w:lvl w:ilvl="8" w:tplc="7CAAF528">
      <w:start w:val="1"/>
      <w:numFmt w:val="bullet"/>
      <w:lvlText w:val=""/>
      <w:lvlJc w:val="left"/>
      <w:pPr>
        <w:ind w:left="6480" w:hanging="360"/>
      </w:pPr>
      <w:rPr>
        <w:rFonts w:hint="default" w:ascii="Wingdings" w:hAnsi="Wingdings"/>
      </w:rPr>
    </w:lvl>
  </w:abstractNum>
  <w:abstractNum w:abstractNumId="29" w15:restartNumberingAfterBreak="0">
    <w:nsid w:val="7AB30502"/>
    <w:multiLevelType w:val="hybridMultilevel"/>
    <w:tmpl w:val="B1E2C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7"/>
  </w:num>
  <w:num w:numId="2">
    <w:abstractNumId w:val="6"/>
  </w:num>
  <w:num w:numId="3">
    <w:abstractNumId w:val="22"/>
  </w:num>
  <w:num w:numId="4">
    <w:abstractNumId w:val="10"/>
  </w:num>
  <w:num w:numId="5">
    <w:abstractNumId w:val="3"/>
  </w:num>
  <w:num w:numId="6">
    <w:abstractNumId w:val="29"/>
  </w:num>
  <w:num w:numId="7">
    <w:abstractNumId w:val="1"/>
  </w:num>
  <w:num w:numId="8">
    <w:abstractNumId w:val="13"/>
  </w:num>
  <w:num w:numId="9">
    <w:abstractNumId w:val="18"/>
  </w:num>
  <w:num w:numId="10">
    <w:abstractNumId w:val="12"/>
  </w:num>
  <w:num w:numId="11">
    <w:abstractNumId w:val="11"/>
  </w:num>
  <w:num w:numId="12">
    <w:abstractNumId w:val="7"/>
  </w:num>
  <w:num w:numId="13">
    <w:abstractNumId w:val="8"/>
  </w:num>
  <w:num w:numId="14">
    <w:abstractNumId w:val="4"/>
  </w:num>
  <w:num w:numId="15">
    <w:abstractNumId w:val="16"/>
  </w:num>
  <w:num w:numId="16">
    <w:abstractNumId w:val="2"/>
  </w:num>
  <w:num w:numId="17">
    <w:abstractNumId w:val="23"/>
  </w:num>
  <w:num w:numId="18">
    <w:abstractNumId w:val="21"/>
  </w:num>
  <w:num w:numId="19">
    <w:abstractNumId w:val="24"/>
  </w:num>
  <w:num w:numId="20">
    <w:abstractNumId w:val="26"/>
  </w:num>
  <w:num w:numId="21">
    <w:abstractNumId w:val="5"/>
  </w:num>
  <w:num w:numId="22">
    <w:abstractNumId w:val="0"/>
  </w:num>
  <w:num w:numId="23">
    <w:abstractNumId w:val="25"/>
  </w:num>
  <w:num w:numId="24">
    <w:abstractNumId w:val="20"/>
  </w:num>
  <w:num w:numId="25">
    <w:abstractNumId w:val="28"/>
  </w:num>
  <w:num w:numId="26">
    <w:abstractNumId w:val="14"/>
  </w:num>
  <w:num w:numId="27">
    <w:abstractNumId w:val="17"/>
  </w:num>
  <w:num w:numId="28">
    <w:abstractNumId w:val="15"/>
  </w:num>
  <w:num w:numId="29">
    <w:abstractNumId w:val="19"/>
  </w:num>
  <w:num w:numId="3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7"/>
    <w:rsid w:val="00042F6E"/>
    <w:rsid w:val="000B0594"/>
    <w:rsid w:val="000B5E86"/>
    <w:rsid w:val="000C7B62"/>
    <w:rsid w:val="00116CDC"/>
    <w:rsid w:val="0012031D"/>
    <w:rsid w:val="001E6D8F"/>
    <w:rsid w:val="00204E2E"/>
    <w:rsid w:val="002138D2"/>
    <w:rsid w:val="002930A8"/>
    <w:rsid w:val="00295403"/>
    <w:rsid w:val="002B2FE4"/>
    <w:rsid w:val="00346679"/>
    <w:rsid w:val="00347A97"/>
    <w:rsid w:val="0039765B"/>
    <w:rsid w:val="003F50D0"/>
    <w:rsid w:val="00437699"/>
    <w:rsid w:val="004F772B"/>
    <w:rsid w:val="00514EF8"/>
    <w:rsid w:val="0051637F"/>
    <w:rsid w:val="005466EF"/>
    <w:rsid w:val="00616D1E"/>
    <w:rsid w:val="00620A25"/>
    <w:rsid w:val="00777FE8"/>
    <w:rsid w:val="007D5712"/>
    <w:rsid w:val="007E741A"/>
    <w:rsid w:val="008823F9"/>
    <w:rsid w:val="008D5DD4"/>
    <w:rsid w:val="0093174A"/>
    <w:rsid w:val="00940300"/>
    <w:rsid w:val="00995CBB"/>
    <w:rsid w:val="009C7FCE"/>
    <w:rsid w:val="00AA743D"/>
    <w:rsid w:val="00B76C9C"/>
    <w:rsid w:val="00B846BE"/>
    <w:rsid w:val="00B847FF"/>
    <w:rsid w:val="00BA3C43"/>
    <w:rsid w:val="00BA76D7"/>
    <w:rsid w:val="00BB1E23"/>
    <w:rsid w:val="00C21A27"/>
    <w:rsid w:val="00CD0FEF"/>
    <w:rsid w:val="00CE6B9E"/>
    <w:rsid w:val="00D04222"/>
    <w:rsid w:val="00D21317"/>
    <w:rsid w:val="00E00337"/>
    <w:rsid w:val="00E44B82"/>
    <w:rsid w:val="00E61A63"/>
    <w:rsid w:val="00E63397"/>
    <w:rsid w:val="00EC3598"/>
    <w:rsid w:val="00F70608"/>
    <w:rsid w:val="00F72BFA"/>
    <w:rsid w:val="00F938D6"/>
    <w:rsid w:val="00F93CEA"/>
    <w:rsid w:val="0DB4D5B2"/>
    <w:rsid w:val="1A8DB94C"/>
    <w:rsid w:val="1EBD257E"/>
    <w:rsid w:val="1F8265A1"/>
    <w:rsid w:val="20A1D300"/>
    <w:rsid w:val="3A6C1FA1"/>
    <w:rsid w:val="3CB5A0DB"/>
    <w:rsid w:val="46CFF878"/>
    <w:rsid w:val="4732AD9E"/>
    <w:rsid w:val="55B6B521"/>
    <w:rsid w:val="61FA90A6"/>
    <w:rsid w:val="69BC83A1"/>
    <w:rsid w:val="6AA042DC"/>
    <w:rsid w:val="7252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3AA9"/>
  <w15:docId w15:val="{64F0A586-5274-4B02-9BD8-DF8781C68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aliases w:val="Policy Heading 1"/>
    <w:basedOn w:val="Normal"/>
    <w:next w:val="Normal"/>
    <w:link w:val="Heading1Char"/>
    <w:qFormat/>
    <w:rsid w:val="002930A8"/>
    <w:pPr>
      <w:keepNext/>
      <w:numPr>
        <w:numId w:val="13"/>
      </w:numPr>
      <w:spacing w:before="240" w:after="60" w:line="276" w:lineRule="auto"/>
      <w:outlineLvl w:val="0"/>
    </w:pPr>
    <w:rPr>
      <w:rFonts w:ascii="Arial" w:hAnsi="Arial" w:eastAsia="Times New Roman" w:cs="Arial"/>
      <w:b/>
      <w:bCs/>
      <w:kern w:val="32"/>
      <w:sz w:val="28"/>
      <w:szCs w:val="32"/>
    </w:rPr>
  </w:style>
  <w:style w:type="paragraph" w:styleId="Heading2">
    <w:name w:val="heading 2"/>
    <w:aliases w:val="Policy sub heading"/>
    <w:basedOn w:val="Normal"/>
    <w:next w:val="Normal"/>
    <w:link w:val="Heading2Char"/>
    <w:unhideWhenUsed/>
    <w:qFormat/>
    <w:rsid w:val="002930A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633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203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031D"/>
    <w:rPr>
      <w:rFonts w:ascii="Segoe UI" w:hAnsi="Segoe UI" w:cs="Segoe UI"/>
      <w:sz w:val="18"/>
      <w:szCs w:val="18"/>
    </w:rPr>
  </w:style>
  <w:style w:type="paragraph" w:styleId="ListParagraph">
    <w:name w:val="List Paragraph"/>
    <w:basedOn w:val="Normal"/>
    <w:uiPriority w:val="34"/>
    <w:qFormat/>
    <w:rsid w:val="00CD0FEF"/>
    <w:pPr>
      <w:ind w:left="720"/>
      <w:contextualSpacing/>
    </w:pPr>
  </w:style>
  <w:style w:type="paragraph" w:styleId="Default" w:customStyle="1">
    <w:name w:val="Default"/>
    <w:rsid w:val="00347A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930A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2930A8"/>
    <w:rPr>
      <w:b/>
      <w:bCs/>
    </w:rPr>
  </w:style>
  <w:style w:type="character" w:styleId="Heading1Char" w:customStyle="1">
    <w:name w:val="Heading 1 Char"/>
    <w:aliases w:val="Policy Heading 1 Char"/>
    <w:basedOn w:val="DefaultParagraphFont"/>
    <w:link w:val="Heading1"/>
    <w:rsid w:val="002930A8"/>
    <w:rPr>
      <w:rFonts w:ascii="Arial" w:hAnsi="Arial" w:eastAsia="Times New Roman" w:cs="Arial"/>
      <w:b/>
      <w:bCs/>
      <w:kern w:val="32"/>
      <w:sz w:val="28"/>
      <w:szCs w:val="32"/>
    </w:rPr>
  </w:style>
  <w:style w:type="character" w:styleId="Heading2Char" w:customStyle="1">
    <w:name w:val="Heading 2 Char"/>
    <w:aliases w:val="Policy sub heading Char"/>
    <w:basedOn w:val="DefaultParagraphFont"/>
    <w:link w:val="Heading2"/>
    <w:rsid w:val="002930A8"/>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7E741A"/>
    <w:pPr>
      <w:spacing w:after="0" w:line="216" w:lineRule="auto"/>
      <w:contextualSpacing/>
    </w:pPr>
    <w:rPr>
      <w:rFonts w:asciiTheme="majorHAnsi" w:hAnsiTheme="majorHAnsi" w:eastAsiaTheme="majorEastAsia" w:cstheme="majorBidi"/>
      <w:color w:val="404040" w:themeColor="text1" w:themeTint="BF"/>
      <w:spacing w:val="-10"/>
      <w:kern w:val="28"/>
      <w:sz w:val="56"/>
      <w:szCs w:val="56"/>
      <w:lang w:val="en-US"/>
    </w:rPr>
  </w:style>
  <w:style w:type="character" w:styleId="TitleChar" w:customStyle="1">
    <w:name w:val="Title Char"/>
    <w:basedOn w:val="DefaultParagraphFont"/>
    <w:link w:val="Title"/>
    <w:uiPriority w:val="10"/>
    <w:rsid w:val="007E741A"/>
    <w:rPr>
      <w:rFonts w:asciiTheme="majorHAnsi" w:hAnsiTheme="majorHAnsi" w:eastAsiaTheme="majorEastAsia"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E741A"/>
    <w:pPr>
      <w:numPr>
        <w:ilvl w:val="1"/>
      </w:numPr>
    </w:pPr>
    <w:rPr>
      <w:rFonts w:cs="Times New Roman" w:eastAsiaTheme="minorEastAsia"/>
      <w:color w:val="5A5A5A" w:themeColor="text1" w:themeTint="A5"/>
      <w:spacing w:val="15"/>
      <w:lang w:val="en-US"/>
    </w:rPr>
  </w:style>
  <w:style w:type="character" w:styleId="SubtitleChar" w:customStyle="1">
    <w:name w:val="Subtitle Char"/>
    <w:basedOn w:val="DefaultParagraphFont"/>
    <w:link w:val="Subtitle"/>
    <w:uiPriority w:val="11"/>
    <w:rsid w:val="007E741A"/>
    <w:rPr>
      <w:rFonts w:cs="Times New Roman" w:eastAsiaTheme="minorEastAsia"/>
      <w:color w:val="5A5A5A" w:themeColor="text1" w:themeTint="A5"/>
      <w:spacing w:val="15"/>
      <w:lang w:val="en-US"/>
    </w:rPr>
  </w:style>
  <w:style w:type="paragraph" w:styleId="Header">
    <w:name w:val="header"/>
    <w:basedOn w:val="Normal"/>
    <w:link w:val="HeaderChar"/>
    <w:unhideWhenUsed/>
    <w:rsid w:val="000B5E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5E86"/>
  </w:style>
  <w:style w:type="paragraph" w:styleId="Footer">
    <w:name w:val="footer"/>
    <w:basedOn w:val="Normal"/>
    <w:link w:val="FooterChar"/>
    <w:uiPriority w:val="99"/>
    <w:unhideWhenUsed/>
    <w:rsid w:val="000B5E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5E86"/>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1361">
      <w:bodyDiv w:val="1"/>
      <w:marLeft w:val="0"/>
      <w:marRight w:val="0"/>
      <w:marTop w:val="0"/>
      <w:marBottom w:val="0"/>
      <w:divBdr>
        <w:top w:val="none" w:sz="0" w:space="0" w:color="auto"/>
        <w:left w:val="none" w:sz="0" w:space="0" w:color="auto"/>
        <w:bottom w:val="none" w:sz="0" w:space="0" w:color="auto"/>
        <w:right w:val="none" w:sz="0" w:space="0" w:color="auto"/>
      </w:divBdr>
    </w:div>
    <w:div w:id="15631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45CA773CCA742BC634532522C1135" ma:contentTypeVersion="16" ma:contentTypeDescription="Create a new document." ma:contentTypeScope="" ma:versionID="5e04eef1a44f78f84dba54b00ba71454">
  <xsd:schema xmlns:xsd="http://www.w3.org/2001/XMLSchema" xmlns:xs="http://www.w3.org/2001/XMLSchema" xmlns:p="http://schemas.microsoft.com/office/2006/metadata/properties" xmlns:ns2="4e9e50b0-3209-44b1-ae5c-b54f87e56128" xmlns:ns3="5da59c0e-35a5-4e77-bd92-2304341b4032" targetNamespace="http://schemas.microsoft.com/office/2006/metadata/properties" ma:root="true" ma:fieldsID="05d6efd0083d25144601de641bafb7af" ns2:_="" ns3:_="">
    <xsd:import namespace="4e9e50b0-3209-44b1-ae5c-b54f87e56128"/>
    <xsd:import namespace="5da59c0e-35a5-4e77-bd92-2304341b40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50b0-3209-44b1-ae5c-b54f87e56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8f181-2f80-4899-89a1-3b429e6bfb7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9c0e-35a5-4e77-bd92-2304341b40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8ff2ff-7eed-48b2-ad17-b3de77aaebfe}" ma:internalName="TaxCatchAll" ma:showField="CatchAllData" ma:web="5da59c0e-35a5-4e77-bd92-2304341b40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9c0e-35a5-4e77-bd92-2304341b4032" xsi:nil="true"/>
    <lcf76f155ced4ddcb4097134ff3c332f xmlns="4e9e50b0-3209-44b1-ae5c-b54f87e56128">
      <Terms xmlns="http://schemas.microsoft.com/office/infopath/2007/PartnerControls"/>
    </lcf76f155ced4ddcb4097134ff3c332f>
    <SharedWithUsers xmlns="5da59c0e-35a5-4e77-bd92-2304341b4032">
      <UserInfo>
        <DisplayName/>
        <AccountId xsi:nil="true"/>
        <AccountType/>
      </UserInfo>
    </SharedWithUsers>
    <MediaLengthInSeconds xmlns="4e9e50b0-3209-44b1-ae5c-b54f87e561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6F51-2A4A-47E7-8436-3CE22219FB94}"/>
</file>

<file path=customXml/itemProps2.xml><?xml version="1.0" encoding="utf-8"?>
<ds:datastoreItem xmlns:ds="http://schemas.openxmlformats.org/officeDocument/2006/customXml" ds:itemID="{2D55ED25-DFA5-46CE-B9BB-32A58BE78115}">
  <ds:schemaRefs>
    <ds:schemaRef ds:uri="http://schemas.microsoft.com/office/2006/metadata/properties"/>
    <ds:schemaRef ds:uri="http://schemas.microsoft.com/office/infopath/2007/PartnerControls"/>
    <ds:schemaRef ds:uri="5da59c0e-35a5-4e77-bd92-2304341b4032"/>
    <ds:schemaRef ds:uri="4e9e50b0-3209-44b1-ae5c-b54f87e56128"/>
  </ds:schemaRefs>
</ds:datastoreItem>
</file>

<file path=customXml/itemProps3.xml><?xml version="1.0" encoding="utf-8"?>
<ds:datastoreItem xmlns:ds="http://schemas.openxmlformats.org/officeDocument/2006/customXml" ds:itemID="{B7B83CBB-0D05-4C2F-95DC-79D99CF65026}">
  <ds:schemaRefs>
    <ds:schemaRef ds:uri="http://schemas.microsoft.com/sharepoint/v3/contenttype/forms"/>
  </ds:schemaRefs>
</ds:datastoreItem>
</file>

<file path=customXml/itemProps4.xml><?xml version="1.0" encoding="utf-8"?>
<ds:datastoreItem xmlns:ds="http://schemas.openxmlformats.org/officeDocument/2006/customXml" ds:itemID="{A42CAED7-7D4B-484D-9969-6A45EEDFC3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DESIGN TECHNOLOGY</dc:title>
  <dc:subject>K Fisher October 2024</dc:subject>
  <dc:creator>Clarke, Emma</dc:creator>
  <keywords/>
  <dc:description/>
  <lastModifiedBy>Claire Gerrard</lastModifiedBy>
  <revision>5</revision>
  <lastPrinted>2023-05-22T14:17:00.0000000Z</lastPrinted>
  <dcterms:created xsi:type="dcterms:W3CDTF">2024-11-03T21:27:00.0000000Z</dcterms:created>
  <dcterms:modified xsi:type="dcterms:W3CDTF">2025-10-03T12:03:29.9427212Z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0x010100AB445CA773CCA742BC634532522C1135</vt:lpwstr>
  </property>
  <property fmtid="{D5CDD505-2E9C-101B-9397-08002B2CF9AE}" pid="3" name="Order">
    <vt:r8>526400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