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476E4CE" w:rsidR="00E66558" w:rsidRDefault="008D4383" w:rsidP="008D4383">
      <w:pPr>
        <w:pStyle w:val="Heading1"/>
        <w:jc w:val="center"/>
      </w:pPr>
      <w:bookmarkStart w:id="0" w:name="_Toc400361362"/>
      <w:bookmarkStart w:id="1" w:name="_Toc443397153"/>
      <w:bookmarkStart w:id="2" w:name="_Toc357771638"/>
      <w:bookmarkStart w:id="3" w:name="_Toc346793416"/>
      <w:bookmarkStart w:id="4" w:name="_Toc328122777"/>
      <w:r>
        <w:t>Pupil Premium Strategy 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E3801AA" w:rsidR="00E66558" w:rsidRDefault="009D71E8">
      <w:pPr>
        <w:pStyle w:val="Heading2"/>
        <w:rPr>
          <w:b w:val="0"/>
          <w:bCs/>
          <w:color w:val="auto"/>
          <w:sz w:val="24"/>
          <w:szCs w:val="24"/>
        </w:rPr>
      </w:pPr>
      <w:r>
        <w:rPr>
          <w:b w:val="0"/>
          <w:bCs/>
          <w:color w:val="auto"/>
          <w:sz w:val="24"/>
          <w:szCs w:val="24"/>
        </w:rPr>
        <w:t>This statement details our school’s use of pupil premium (a</w:t>
      </w:r>
      <w:r w:rsidR="008D4383">
        <w:rPr>
          <w:b w:val="0"/>
          <w:bCs/>
          <w:color w:val="auto"/>
          <w:sz w:val="24"/>
          <w:szCs w:val="24"/>
        </w:rPr>
        <w:t>nd recov</w:t>
      </w:r>
      <w:r w:rsidR="00412E4C">
        <w:rPr>
          <w:b w:val="0"/>
          <w:bCs/>
          <w:color w:val="auto"/>
          <w:sz w:val="24"/>
          <w:szCs w:val="24"/>
        </w:rPr>
        <w:t>ery premium for the 2024 - 2025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7CE8327" w:rsidR="00E66558" w:rsidRPr="00E27862" w:rsidRDefault="00816627">
            <w:pPr>
              <w:pStyle w:val="TableRow"/>
              <w:rPr>
                <w:color w:val="auto"/>
              </w:rPr>
            </w:pPr>
            <w:r>
              <w:rPr>
                <w:color w:val="auto"/>
              </w:rPr>
              <w:t>Bradley Primary</w:t>
            </w:r>
          </w:p>
        </w:tc>
      </w:tr>
      <w:tr w:rsidR="00E27862" w:rsidRPr="00E27862"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7F839B9" w:rsidR="00E66558" w:rsidRPr="00E27862" w:rsidRDefault="00412E4C">
            <w:pPr>
              <w:pStyle w:val="TableRow"/>
              <w:rPr>
                <w:color w:val="auto"/>
              </w:rPr>
            </w:pPr>
            <w:r>
              <w:rPr>
                <w:color w:val="auto"/>
              </w:rPr>
              <w:t>415</w:t>
            </w:r>
          </w:p>
        </w:tc>
      </w:tr>
      <w:tr w:rsidR="00E27862" w:rsidRPr="00E27862"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BF49970" w:rsidR="00E66558" w:rsidRPr="00E27862" w:rsidRDefault="00412E4C">
            <w:pPr>
              <w:pStyle w:val="TableRow"/>
              <w:rPr>
                <w:color w:val="auto"/>
              </w:rPr>
            </w:pPr>
            <w:r>
              <w:rPr>
                <w:color w:val="auto"/>
              </w:rPr>
              <w:t>51</w:t>
            </w:r>
            <w:r w:rsidR="00755D22" w:rsidRPr="00E27862">
              <w:rPr>
                <w:color w:val="auto"/>
              </w:rPr>
              <w:t>%</w:t>
            </w:r>
          </w:p>
        </w:tc>
      </w:tr>
      <w:tr w:rsidR="00E27862" w:rsidRPr="00E27862"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774F05C2" w:rsidR="00285516" w:rsidRPr="00E27862" w:rsidRDefault="00412E4C">
            <w:pPr>
              <w:pStyle w:val="TableRow"/>
              <w:rPr>
                <w:color w:val="auto"/>
              </w:rPr>
            </w:pPr>
            <w:r>
              <w:rPr>
                <w:color w:val="auto"/>
              </w:rPr>
              <w:t>2024/25</w:t>
            </w:r>
            <w:r w:rsidR="00285516" w:rsidRPr="00E27862">
              <w:rPr>
                <w:color w:val="auto"/>
              </w:rPr>
              <w:t xml:space="preserve"> to </w:t>
            </w:r>
          </w:p>
          <w:p w14:paraId="2A7D54C2" w14:textId="3CACF62A" w:rsidR="00E66558" w:rsidRPr="00E27862" w:rsidRDefault="00412E4C">
            <w:pPr>
              <w:pStyle w:val="TableRow"/>
              <w:rPr>
                <w:color w:val="auto"/>
              </w:rPr>
            </w:pPr>
            <w:r>
              <w:rPr>
                <w:color w:val="auto"/>
              </w:rPr>
              <w:t>2026/27</w:t>
            </w:r>
          </w:p>
        </w:tc>
      </w:tr>
      <w:tr w:rsidR="00E27862" w:rsidRPr="00E27862"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9832187" w:rsidR="00E66558" w:rsidRPr="00E27862" w:rsidRDefault="006F6C43" w:rsidP="008D4383">
            <w:pPr>
              <w:pStyle w:val="TableRow"/>
              <w:ind w:left="0"/>
              <w:rPr>
                <w:color w:val="auto"/>
              </w:rPr>
            </w:pPr>
            <w:r>
              <w:rPr>
                <w:color w:val="auto"/>
              </w:rPr>
              <w:t xml:space="preserve"> </w:t>
            </w:r>
            <w:r w:rsidR="00412E4C">
              <w:rPr>
                <w:color w:val="auto"/>
              </w:rPr>
              <w:t>Jan 2025</w:t>
            </w:r>
          </w:p>
        </w:tc>
      </w:tr>
      <w:tr w:rsidR="00E27862" w:rsidRPr="00E27862"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6E176F7" w:rsidR="00E66558" w:rsidRPr="00E27862" w:rsidRDefault="00412E4C">
            <w:pPr>
              <w:pStyle w:val="TableRow"/>
              <w:rPr>
                <w:color w:val="auto"/>
              </w:rPr>
            </w:pPr>
            <w:r>
              <w:rPr>
                <w:color w:val="auto"/>
              </w:rPr>
              <w:t>Jan 2026</w:t>
            </w:r>
          </w:p>
        </w:tc>
      </w:tr>
      <w:tr w:rsidR="00E27862" w:rsidRPr="00E27862"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94E6352" w:rsidR="00E66558" w:rsidRPr="00E27862" w:rsidRDefault="006F6C43" w:rsidP="00DC649D">
            <w:pPr>
              <w:pStyle w:val="TableRow"/>
              <w:rPr>
                <w:color w:val="auto"/>
              </w:rPr>
            </w:pPr>
            <w:r>
              <w:rPr>
                <w:color w:val="auto"/>
              </w:rPr>
              <w:t>Sharon Taylor</w:t>
            </w:r>
            <w:r w:rsidR="00547948" w:rsidRPr="00E27862">
              <w:rPr>
                <w:color w:val="auto"/>
              </w:rPr>
              <w:t xml:space="preserve"> </w:t>
            </w:r>
            <w:r w:rsidR="005D0176" w:rsidRPr="00E27862">
              <w:rPr>
                <w:color w:val="auto"/>
              </w:rPr>
              <w:t>Headteacher</w:t>
            </w:r>
          </w:p>
        </w:tc>
      </w:tr>
      <w:tr w:rsidR="00E27862" w:rsidRPr="00E27862"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3025" w14:textId="4205BDFC" w:rsidR="00E66558" w:rsidRDefault="00412E4C" w:rsidP="006F6C43">
            <w:pPr>
              <w:pStyle w:val="TableRow"/>
              <w:ind w:left="0"/>
              <w:rPr>
                <w:color w:val="auto"/>
                <w:szCs w:val="28"/>
              </w:rPr>
            </w:pPr>
            <w:r>
              <w:rPr>
                <w:color w:val="auto"/>
                <w:szCs w:val="28"/>
              </w:rPr>
              <w:t>Sharon Taylor</w:t>
            </w:r>
          </w:p>
          <w:p w14:paraId="2A7D54CE" w14:textId="0CFC992E" w:rsidR="008D4383" w:rsidRPr="00E27862" w:rsidRDefault="00412E4C" w:rsidP="006F6C43">
            <w:pPr>
              <w:pStyle w:val="TableRow"/>
              <w:ind w:left="0"/>
              <w:rPr>
                <w:color w:val="auto"/>
              </w:rPr>
            </w:pPr>
            <w:r>
              <w:rPr>
                <w:color w:val="auto"/>
              </w:rPr>
              <w:t>Headteacher</w:t>
            </w:r>
          </w:p>
        </w:tc>
      </w:tr>
      <w:tr w:rsidR="00E27862" w:rsidRPr="00E27862"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3A57D8E1" w:rsidR="00E66558" w:rsidRPr="00E27862" w:rsidRDefault="009D71E8">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3FD1D61" w:rsidR="00E66558" w:rsidRPr="00E27862" w:rsidRDefault="00412E4C" w:rsidP="00412E4C">
            <w:pPr>
              <w:pStyle w:val="TableRow"/>
              <w:ind w:left="0"/>
              <w:rPr>
                <w:color w:val="auto"/>
                <w:szCs w:val="28"/>
              </w:rPr>
            </w:pPr>
            <w:r>
              <w:rPr>
                <w:color w:val="auto"/>
                <w:szCs w:val="28"/>
              </w:rPr>
              <w:t>Rossina Tahir</w:t>
            </w:r>
          </w:p>
        </w:tc>
      </w:tr>
    </w:tbl>
    <w:bookmarkEnd w:id="2"/>
    <w:bookmarkEnd w:id="3"/>
    <w:bookmarkEnd w:id="4"/>
    <w:p w14:paraId="2A7D54D3" w14:textId="77777777"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90B723C" w:rsidR="00E66558" w:rsidRPr="00E27862" w:rsidRDefault="009D71E8">
            <w:pPr>
              <w:pStyle w:val="TableRow"/>
              <w:rPr>
                <w:color w:val="auto"/>
              </w:rPr>
            </w:pPr>
            <w:r w:rsidRPr="00E27862">
              <w:rPr>
                <w:color w:val="auto"/>
              </w:rPr>
              <w:t>£</w:t>
            </w:r>
            <w:r w:rsidR="004D4265" w:rsidRPr="00E27862">
              <w:rPr>
                <w:color w:val="auto"/>
              </w:rPr>
              <w:t>1</w:t>
            </w:r>
            <w:r w:rsidR="00412E4C">
              <w:rPr>
                <w:color w:val="auto"/>
              </w:rPr>
              <w:t>76,860</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483C5AB" w:rsidR="00E66558" w:rsidRPr="00E27862" w:rsidRDefault="009D71E8">
            <w:pPr>
              <w:pStyle w:val="TableRow"/>
              <w:rPr>
                <w:color w:val="auto"/>
              </w:rPr>
            </w:pPr>
            <w:r w:rsidRPr="00E27862">
              <w:rPr>
                <w:color w:val="auto"/>
              </w:rPr>
              <w:t>£</w:t>
            </w:r>
            <w:r w:rsidR="00412E4C">
              <w:rPr>
                <w:color w:val="auto"/>
              </w:rPr>
              <w:t>7,431</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2E60255" w:rsidR="00E66558" w:rsidRPr="00E27862" w:rsidRDefault="009D71E8">
            <w:pPr>
              <w:pStyle w:val="TableRow"/>
              <w:rPr>
                <w:color w:val="auto"/>
              </w:rPr>
            </w:pPr>
            <w:r w:rsidRPr="00E27862">
              <w:rPr>
                <w:color w:val="auto"/>
              </w:rPr>
              <w:t>£</w:t>
            </w:r>
            <w:r w:rsidR="006F6C43">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740CF13" w:rsidR="00E66558" w:rsidRPr="00E27862" w:rsidRDefault="009D71E8">
            <w:pPr>
              <w:pStyle w:val="TableRow"/>
              <w:rPr>
                <w:color w:val="auto"/>
              </w:rPr>
            </w:pPr>
            <w:r w:rsidRPr="00E27862">
              <w:rPr>
                <w:color w:val="auto"/>
              </w:rPr>
              <w:t>£</w:t>
            </w:r>
            <w:r w:rsidR="00412E4C">
              <w:rPr>
                <w:color w:val="auto"/>
              </w:rPr>
              <w:t>184,291</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44281C" w:rsidRPr="0044281C"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77777777" w:rsidR="00C07F5E" w:rsidRPr="00C52DE9" w:rsidRDefault="00C009DA" w:rsidP="00840E17">
            <w:pPr>
              <w:spacing w:before="120"/>
              <w:rPr>
                <w:rFonts w:cs="Arial"/>
                <w:iCs/>
                <w:color w:val="auto"/>
                <w:lang w:val="en-US"/>
              </w:rPr>
            </w:pPr>
            <w:r w:rsidRPr="00C52DE9">
              <w:rPr>
                <w:rFonts w:cs="Arial"/>
                <w:iCs/>
                <w:color w:val="auto"/>
              </w:rPr>
              <w:t xml:space="preserve">Our intention is that all pupils, irrespective of their background or the challenges they face, make good progress and achieve high attainment across all subject areas. </w:t>
            </w:r>
            <w:r w:rsidR="00742FDB" w:rsidRPr="00C52DE9">
              <w:rPr>
                <w:rFonts w:cs="Arial"/>
                <w:iCs/>
                <w:color w:val="auto"/>
                <w:lang w:val="en-US"/>
              </w:rPr>
              <w:t xml:space="preserve">The focus of our pupil premium strategy is to support disadvantaged pupils to achieve that goal, including progress for those who are already high attainers. </w:t>
            </w:r>
          </w:p>
          <w:p w14:paraId="66E00075" w14:textId="530A2DD6" w:rsidR="00AA0FC0" w:rsidRPr="00C52DE9" w:rsidRDefault="00AA0FC0" w:rsidP="00AA0FC0">
            <w:pPr>
              <w:rPr>
                <w:iCs/>
                <w:color w:val="auto"/>
                <w:lang w:val="en-US"/>
              </w:rPr>
            </w:pPr>
            <w:r w:rsidRPr="00C52DE9">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C52DE9">
              <w:rPr>
                <w:iCs/>
                <w:color w:val="auto"/>
                <w:lang w:val="en-US"/>
              </w:rPr>
              <w:t>Implicit in the i</w:t>
            </w:r>
            <w:r w:rsidR="003D47F5">
              <w:rPr>
                <w:iCs/>
                <w:color w:val="auto"/>
                <w:lang w:val="en-US"/>
              </w:rPr>
              <w:t>ntended outcomes detailed below,</w:t>
            </w:r>
            <w:r w:rsidRPr="00C52DE9">
              <w:rPr>
                <w:iCs/>
                <w:color w:val="auto"/>
                <w:lang w:val="en-US"/>
              </w:rPr>
              <w:t xml:space="preserve"> is the intention that non-disadvantaged pupils’ attainment will be sustained and improved alongside progress for their disadvantaged peers.</w:t>
            </w:r>
          </w:p>
          <w:p w14:paraId="1E957B0B" w14:textId="1644AAAC" w:rsidR="00742FDB" w:rsidRPr="00C52DE9" w:rsidRDefault="00742FDB" w:rsidP="00840E17">
            <w:pPr>
              <w:spacing w:before="120"/>
              <w:rPr>
                <w:rFonts w:cs="Arial"/>
                <w:iCs/>
                <w:color w:val="auto"/>
              </w:rPr>
            </w:pPr>
            <w:r w:rsidRPr="00C52DE9">
              <w:rPr>
                <w:rFonts w:cs="Arial"/>
                <w:iCs/>
                <w:color w:val="auto"/>
                <w:lang w:val="en-US"/>
              </w:rPr>
              <w:t>We will</w:t>
            </w:r>
            <w:r w:rsidR="00C07F5E" w:rsidRPr="00C52DE9">
              <w:rPr>
                <w:rFonts w:cs="Arial"/>
                <w:iCs/>
                <w:color w:val="auto"/>
                <w:lang w:val="en-US"/>
              </w:rPr>
              <w:t xml:space="preserve"> </w:t>
            </w:r>
            <w:r w:rsidRPr="00C52DE9">
              <w:rPr>
                <w:rFonts w:cs="Arial"/>
                <w:iCs/>
                <w:color w:val="auto"/>
                <w:lang w:val="en-US"/>
              </w:rPr>
              <w:t xml:space="preserve">consider the challenges faced by vulnerable pupils, such as those who have a social worker and young carers. The activity we have outlined in this statement is </w:t>
            </w:r>
            <w:r w:rsidR="00C07F5E" w:rsidRPr="00C52DE9">
              <w:rPr>
                <w:rFonts w:cs="Arial"/>
                <w:iCs/>
                <w:color w:val="auto"/>
                <w:lang w:val="en-US"/>
              </w:rPr>
              <w:t xml:space="preserve">also </w:t>
            </w:r>
            <w:r w:rsidRPr="00C52DE9">
              <w:rPr>
                <w:rFonts w:cs="Arial"/>
                <w:iCs/>
                <w:color w:val="auto"/>
                <w:lang w:val="en-US"/>
              </w:rPr>
              <w:t>intended to support their needs, regardless of whether they are disadvantaged</w:t>
            </w:r>
            <w:r w:rsidR="00365A4C" w:rsidRPr="00C52DE9">
              <w:rPr>
                <w:rFonts w:cs="Arial"/>
                <w:iCs/>
                <w:color w:val="auto"/>
                <w:lang w:val="en-US"/>
              </w:rPr>
              <w:t xml:space="preserve"> or not</w:t>
            </w:r>
            <w:r w:rsidRPr="00C52DE9">
              <w:rPr>
                <w:rFonts w:cs="Arial"/>
                <w:iCs/>
                <w:color w:val="auto"/>
                <w:lang w:val="en-US"/>
              </w:rPr>
              <w:t>.</w:t>
            </w:r>
          </w:p>
          <w:p w14:paraId="0F92D632" w14:textId="10B414EA" w:rsidR="00B34469" w:rsidRPr="00C52DE9" w:rsidRDefault="00B34469" w:rsidP="00C009DA">
            <w:pPr>
              <w:rPr>
                <w:rFonts w:cs="Arial"/>
                <w:color w:val="auto"/>
              </w:rPr>
            </w:pPr>
            <w:r w:rsidRPr="00C52DE9">
              <w:rPr>
                <w:rFonts w:cs="Arial"/>
                <w:color w:val="auto"/>
              </w:rPr>
              <w:t>Our strategy is also integral to wider school plans for education recovery, notably</w:t>
            </w:r>
            <w:r w:rsidR="000E5753" w:rsidRPr="00C52DE9">
              <w:rPr>
                <w:rFonts w:cs="Arial"/>
                <w:color w:val="auto"/>
              </w:rPr>
              <w:t xml:space="preserve"> </w:t>
            </w:r>
            <w:r w:rsidR="00711F27" w:rsidRPr="00C52DE9">
              <w:rPr>
                <w:rFonts w:cs="Arial"/>
                <w:color w:val="auto"/>
              </w:rPr>
              <w:t>in its</w:t>
            </w:r>
            <w:r w:rsidR="000E5753" w:rsidRPr="00C52DE9">
              <w:rPr>
                <w:rFonts w:cs="Arial"/>
                <w:color w:val="auto"/>
              </w:rPr>
              <w:t xml:space="preserve"> </w:t>
            </w:r>
            <w:r w:rsidR="00E43C32" w:rsidRPr="00C52DE9">
              <w:rPr>
                <w:rFonts w:cs="Arial"/>
                <w:color w:val="auto"/>
              </w:rPr>
              <w:t>targeted support</w:t>
            </w:r>
            <w:r w:rsidRPr="00C52DE9">
              <w:rPr>
                <w:rFonts w:cs="Arial"/>
                <w:color w:val="auto"/>
              </w:rPr>
              <w:t xml:space="preserve"> </w:t>
            </w:r>
            <w:r w:rsidR="00160779" w:rsidRPr="00C52DE9">
              <w:rPr>
                <w:rFonts w:cs="Arial"/>
                <w:color w:val="auto"/>
              </w:rPr>
              <w:t>through</w:t>
            </w:r>
            <w:r w:rsidR="00EC1754">
              <w:rPr>
                <w:rFonts w:cs="Arial"/>
                <w:color w:val="auto"/>
              </w:rPr>
              <w:t xml:space="preserve"> school based tutoring</w:t>
            </w:r>
            <w:r w:rsidR="006C56E0" w:rsidRPr="00C52DE9">
              <w:rPr>
                <w:rFonts w:cs="Arial"/>
                <w:color w:val="auto"/>
              </w:rPr>
              <w:t xml:space="preserve"> </w:t>
            </w:r>
            <w:r w:rsidRPr="00C52DE9">
              <w:rPr>
                <w:rFonts w:cs="Arial"/>
                <w:color w:val="auto"/>
              </w:rPr>
              <w:t xml:space="preserve">for pupils whose education has been worst affected, including non-disadvantaged pupils.    </w:t>
            </w:r>
          </w:p>
          <w:p w14:paraId="65530BF5" w14:textId="098E1F20" w:rsidR="00C009DA" w:rsidRPr="00C52DE9" w:rsidRDefault="00C009DA" w:rsidP="00102AAC">
            <w:pPr>
              <w:spacing w:after="120"/>
              <w:rPr>
                <w:rFonts w:cs="Arial"/>
                <w:iCs/>
                <w:color w:val="auto"/>
                <w:lang w:val="en-US"/>
              </w:rPr>
            </w:pPr>
            <w:r w:rsidRPr="00C52DE9">
              <w:rPr>
                <w:rFonts w:cs="Arial"/>
                <w:iCs/>
                <w:color w:val="auto"/>
                <w:lang w:val="en-US"/>
              </w:rPr>
              <w:t>Our approach will be responsive to common challenges and individual needs, rooted in robust diagnostic assessment, not assumptions</w:t>
            </w:r>
            <w:r w:rsidR="00E90CF6">
              <w:rPr>
                <w:rFonts w:cs="Arial"/>
                <w:iCs/>
                <w:color w:val="auto"/>
                <w:lang w:val="en-US"/>
              </w:rPr>
              <w:t>,</w:t>
            </w:r>
            <w:bookmarkStart w:id="16" w:name="_GoBack"/>
            <w:bookmarkEnd w:id="16"/>
            <w:r w:rsidRPr="00C52DE9">
              <w:rPr>
                <w:rFonts w:cs="Arial"/>
                <w:iCs/>
                <w:color w:val="auto"/>
                <w:lang w:val="en-US"/>
              </w:rPr>
              <w:t xml:space="preserve"> about the impact of disadvantage.</w:t>
            </w:r>
            <w:r w:rsidR="00102AAC" w:rsidRPr="00C52DE9">
              <w:rPr>
                <w:rFonts w:cs="Arial"/>
                <w:iCs/>
                <w:color w:val="auto"/>
                <w:lang w:val="en-US"/>
              </w:rPr>
              <w:t xml:space="preserve"> </w:t>
            </w:r>
            <w:r w:rsidRPr="00C52DE9">
              <w:rPr>
                <w:rFonts w:cs="Arial"/>
                <w:iCs/>
                <w:color w:val="auto"/>
                <w:lang w:val="en-US"/>
              </w:rPr>
              <w:t>The a</w:t>
            </w:r>
            <w:r w:rsidR="003D47F5">
              <w:rPr>
                <w:rFonts w:cs="Arial"/>
                <w:iCs/>
                <w:color w:val="auto"/>
                <w:lang w:val="en-US"/>
              </w:rPr>
              <w:t xml:space="preserve">pproaches we have adopted </w:t>
            </w:r>
            <w:r w:rsidR="000373B9">
              <w:rPr>
                <w:rFonts w:cs="Arial"/>
                <w:iCs/>
                <w:color w:val="auto"/>
                <w:lang w:val="en-US"/>
              </w:rPr>
              <w:t>comple</w:t>
            </w:r>
            <w:r w:rsidR="000373B9" w:rsidRPr="00C52DE9">
              <w:rPr>
                <w:rFonts w:cs="Arial"/>
                <w:iCs/>
                <w:color w:val="auto"/>
                <w:lang w:val="en-US"/>
              </w:rPr>
              <w:t>ment</w:t>
            </w:r>
            <w:r w:rsidRPr="00C52DE9">
              <w:rPr>
                <w:rFonts w:cs="Arial"/>
                <w:iCs/>
                <w:color w:val="auto"/>
                <w:lang w:val="en-US"/>
              </w:rPr>
              <w:t xml:space="preserve"> each other to help pupils excel. To ensure they are effective we will:</w:t>
            </w:r>
          </w:p>
          <w:p w14:paraId="3DFEADF7" w14:textId="7AE6EEE9" w:rsidR="00C009DA" w:rsidRPr="00C52DE9" w:rsidRDefault="00C009DA" w:rsidP="00C009DA">
            <w:pPr>
              <w:numPr>
                <w:ilvl w:val="0"/>
                <w:numId w:val="15"/>
              </w:numPr>
              <w:suppressAutoHyphens w:val="0"/>
              <w:autoSpaceDN/>
              <w:contextualSpacing/>
              <w:rPr>
                <w:rFonts w:cs="Arial"/>
                <w:iCs/>
                <w:color w:val="auto"/>
                <w:lang w:val="en-US"/>
              </w:rPr>
            </w:pPr>
            <w:r w:rsidRPr="00C52DE9">
              <w:rPr>
                <w:rFonts w:cs="Arial"/>
                <w:iCs/>
                <w:color w:val="auto"/>
                <w:lang w:val="en-US"/>
              </w:rPr>
              <w:t xml:space="preserve">ensure </w:t>
            </w:r>
            <w:r w:rsidR="00EC1754">
              <w:rPr>
                <w:rFonts w:cs="Arial"/>
                <w:iCs/>
                <w:color w:val="auto"/>
                <w:lang w:val="en-US"/>
              </w:rPr>
              <w:t>disadvantaged pupils are provided with quality first teaching in all subjects</w:t>
            </w:r>
          </w:p>
          <w:p w14:paraId="6E64AF26" w14:textId="380E586C" w:rsidR="00C009DA" w:rsidRPr="00C52DE9" w:rsidRDefault="00C009DA" w:rsidP="00C009DA">
            <w:pPr>
              <w:numPr>
                <w:ilvl w:val="0"/>
                <w:numId w:val="15"/>
              </w:numPr>
              <w:suppressAutoHyphens w:val="0"/>
              <w:autoSpaceDN/>
              <w:contextualSpacing/>
              <w:rPr>
                <w:rFonts w:cs="Arial"/>
                <w:iCs/>
                <w:color w:val="auto"/>
                <w:lang w:val="en-US"/>
              </w:rPr>
            </w:pPr>
            <w:r w:rsidRPr="00C52DE9">
              <w:rPr>
                <w:rFonts w:cs="Arial"/>
                <w:color w:val="auto"/>
              </w:rPr>
              <w:t>act early to intervene at the point need is identified</w:t>
            </w:r>
            <w:r w:rsidR="00EC1754">
              <w:rPr>
                <w:rFonts w:cs="Arial"/>
                <w:color w:val="auto"/>
              </w:rPr>
              <w:t xml:space="preserve"> using research based intervention programmes.</w:t>
            </w:r>
          </w:p>
          <w:p w14:paraId="2A7D54E9" w14:textId="5156B99C" w:rsidR="008C6667" w:rsidRPr="0044281C" w:rsidRDefault="00C009DA" w:rsidP="00C009DA">
            <w:pPr>
              <w:numPr>
                <w:ilvl w:val="0"/>
                <w:numId w:val="15"/>
              </w:numPr>
              <w:suppressAutoHyphens w:val="0"/>
              <w:autoSpaceDN/>
              <w:ind w:left="714" w:hanging="357"/>
              <w:rPr>
                <w:rFonts w:cs="Arial"/>
                <w:iCs/>
                <w:color w:val="FF0000"/>
                <w:lang w:val="en-US"/>
              </w:rPr>
            </w:pPr>
            <w:r w:rsidRPr="00C52DE9">
              <w:rPr>
                <w:rFonts w:cs="Arial"/>
                <w:color w:val="auto"/>
              </w:rPr>
              <w:t>adopt a whole school approach in which all staff take responsibility for disadvantaged pupils’ outcomes and raise expectations of what they can achieve</w:t>
            </w:r>
            <w:r w:rsidR="00EC1754">
              <w:rPr>
                <w:rFonts w:cs="Arial"/>
                <w:color w:val="auto"/>
              </w:rPr>
              <w:t>.</w:t>
            </w:r>
          </w:p>
        </w:tc>
      </w:tr>
    </w:tbl>
    <w:p w14:paraId="2A7D54EB" w14:textId="5AC44390" w:rsidR="00E66558" w:rsidRPr="0044281C" w:rsidRDefault="009D71E8">
      <w:pPr>
        <w:pStyle w:val="Heading2"/>
        <w:spacing w:before="600"/>
        <w:rPr>
          <w:color w:val="auto"/>
        </w:rPr>
      </w:pPr>
      <w:r w:rsidRPr="0044281C">
        <w:rPr>
          <w:color w:val="auto"/>
        </w:rPr>
        <w:t>Challenges</w:t>
      </w:r>
    </w:p>
    <w:p w14:paraId="2A7D54EC" w14:textId="77777777" w:rsidR="00E66558" w:rsidRPr="0044281C" w:rsidRDefault="009D71E8">
      <w:pPr>
        <w:spacing w:before="120" w:line="240" w:lineRule="auto"/>
        <w:textAlignment w:val="baseline"/>
        <w:outlineLvl w:val="0"/>
        <w:rPr>
          <w:color w:val="auto"/>
        </w:rPr>
      </w:pPr>
      <w:r w:rsidRPr="0044281C">
        <w:rPr>
          <w:bCs/>
          <w:color w:val="auto"/>
        </w:rPr>
        <w:t>This details</w:t>
      </w:r>
      <w:r w:rsidRPr="0044281C">
        <w:rPr>
          <w:color w:val="auto"/>
        </w:rPr>
        <w:t xml:space="preserve"> the key</w:t>
      </w:r>
      <w:r w:rsidRPr="0044281C">
        <w:rPr>
          <w:bCs/>
          <w:color w:val="auto"/>
        </w:rPr>
        <w:t xml:space="preserve"> </w:t>
      </w:r>
      <w:r w:rsidRPr="0044281C">
        <w:rPr>
          <w:color w:val="auto"/>
        </w:rPr>
        <w:t xml:space="preserve">challenges to </w:t>
      </w:r>
      <w:r w:rsidRPr="0044281C">
        <w:rPr>
          <w:bCs/>
          <w:color w:val="auto"/>
        </w:rPr>
        <w:t>achievement that we have</w:t>
      </w:r>
      <w:r w:rsidRPr="0044281C">
        <w:rPr>
          <w:color w:val="auto"/>
        </w:rPr>
        <w:t xml:space="preserve"> identified among </w:t>
      </w:r>
      <w:r w:rsidRPr="0044281C">
        <w:rPr>
          <w:bCs/>
          <w:color w:val="auto"/>
        </w:rPr>
        <w:t>our</w:t>
      </w:r>
      <w:r w:rsidRPr="0044281C">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1"/>
        <w:gridCol w:w="7975"/>
      </w:tblGrid>
      <w:tr w:rsidR="0044281C" w:rsidRPr="0044281C" w14:paraId="2A7D54EF" w14:textId="77777777" w:rsidTr="003E5FDD">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44281C" w:rsidRDefault="009D71E8">
            <w:pPr>
              <w:pStyle w:val="TableHeader"/>
              <w:jc w:val="left"/>
              <w:rPr>
                <w:color w:val="auto"/>
              </w:rPr>
            </w:pPr>
            <w:r w:rsidRPr="0044281C">
              <w:rPr>
                <w:color w:val="auto"/>
              </w:rPr>
              <w:t>Challenge number</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44281C" w:rsidRDefault="009D71E8">
            <w:pPr>
              <w:pStyle w:val="TableHeader"/>
              <w:jc w:val="left"/>
              <w:rPr>
                <w:color w:val="auto"/>
              </w:rPr>
            </w:pPr>
            <w:r w:rsidRPr="0044281C">
              <w:rPr>
                <w:color w:val="auto"/>
              </w:rPr>
              <w:t xml:space="preserve">Detail of challenge </w:t>
            </w:r>
          </w:p>
        </w:tc>
      </w:tr>
      <w:tr w:rsidR="0044281C" w:rsidRPr="0044281C" w14:paraId="2A7D54F2" w14:textId="77777777" w:rsidTr="003E5FDD">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2CE1C" w14:textId="77777777" w:rsidR="00E66558" w:rsidRDefault="009D71E8">
            <w:pPr>
              <w:pStyle w:val="TableRow"/>
              <w:rPr>
                <w:color w:val="auto"/>
                <w:sz w:val="22"/>
                <w:szCs w:val="22"/>
              </w:rPr>
            </w:pPr>
            <w:r w:rsidRPr="0044281C">
              <w:rPr>
                <w:color w:val="auto"/>
                <w:sz w:val="22"/>
                <w:szCs w:val="22"/>
              </w:rPr>
              <w:lastRenderedPageBreak/>
              <w:t>1</w:t>
            </w:r>
          </w:p>
          <w:p w14:paraId="258A017C" w14:textId="77777777" w:rsidR="009D00C5" w:rsidRDefault="009D00C5">
            <w:pPr>
              <w:pStyle w:val="TableRow"/>
              <w:rPr>
                <w:color w:val="auto"/>
                <w:sz w:val="22"/>
                <w:szCs w:val="22"/>
              </w:rPr>
            </w:pPr>
          </w:p>
          <w:p w14:paraId="3A67A885" w14:textId="35B8D22E" w:rsidR="009D00C5" w:rsidRDefault="009D00C5">
            <w:pPr>
              <w:pStyle w:val="TableRow"/>
              <w:rPr>
                <w:color w:val="auto"/>
                <w:sz w:val="22"/>
                <w:szCs w:val="22"/>
              </w:rPr>
            </w:pPr>
            <w:r>
              <w:rPr>
                <w:color w:val="auto"/>
                <w:sz w:val="22"/>
                <w:szCs w:val="22"/>
              </w:rPr>
              <w:t>2</w:t>
            </w:r>
          </w:p>
          <w:p w14:paraId="2A7D54F0" w14:textId="77777777" w:rsidR="009D00C5" w:rsidRPr="0044281C" w:rsidRDefault="009D00C5">
            <w:pPr>
              <w:pStyle w:val="TableRow"/>
              <w:rPr>
                <w:color w:val="auto"/>
                <w:sz w:val="22"/>
                <w:szCs w:val="22"/>
              </w:rPr>
            </w:pP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61CBD3CB" w:rsidR="00E66558" w:rsidRPr="0044281C" w:rsidRDefault="003A4CF3" w:rsidP="002E5EA4">
            <w:pPr>
              <w:suppressAutoHyphens w:val="0"/>
              <w:autoSpaceDN/>
              <w:spacing w:before="60" w:after="120" w:line="240" w:lineRule="auto"/>
              <w:ind w:left="57" w:right="57"/>
              <w:rPr>
                <w:rFonts w:cs="Arial"/>
                <w:iCs/>
                <w:color w:val="auto"/>
                <w:lang w:val="en-US"/>
              </w:rPr>
            </w:pPr>
            <w:r w:rsidRPr="009D00C5">
              <w:rPr>
                <w:color w:val="auto"/>
              </w:rPr>
              <w:t>There are h</w:t>
            </w:r>
            <w:r w:rsidR="0044281C" w:rsidRPr="009D00C5">
              <w:rPr>
                <w:color w:val="auto"/>
              </w:rPr>
              <w:t>igh levels of local deprivation</w:t>
            </w:r>
            <w:r w:rsidR="009D00C5">
              <w:rPr>
                <w:color w:val="auto"/>
              </w:rPr>
              <w:t xml:space="preserve"> and low </w:t>
            </w:r>
            <w:r w:rsidR="0044281C" w:rsidRPr="009D00C5">
              <w:rPr>
                <w:color w:val="auto"/>
              </w:rPr>
              <w:t>employment levels amongst parents and in some cases, poor education</w:t>
            </w:r>
            <w:r w:rsidR="00EC1754">
              <w:rPr>
                <w:color w:val="auto"/>
              </w:rPr>
              <w:t xml:space="preserve"> and little English</w:t>
            </w:r>
            <w:r w:rsidR="009D00C5">
              <w:rPr>
                <w:color w:val="auto"/>
              </w:rPr>
              <w:t>.</w:t>
            </w:r>
            <w:r w:rsidR="00A038EA">
              <w:rPr>
                <w:color w:val="auto"/>
              </w:rPr>
              <w:t xml:space="preserve"> </w:t>
            </w:r>
            <w:r w:rsidR="00A038EA">
              <w:rPr>
                <w:rFonts w:cs="Arial"/>
                <w:iCs/>
                <w:color w:val="auto"/>
                <w:lang w:val="en-US"/>
              </w:rPr>
              <w:t xml:space="preserve">Children have poor </w:t>
            </w:r>
            <w:r w:rsidR="005C57AA">
              <w:rPr>
                <w:rFonts w:cs="Arial"/>
                <w:iCs/>
                <w:color w:val="auto"/>
                <w:lang w:val="en-US"/>
              </w:rPr>
              <w:t>speaking and listening</w:t>
            </w:r>
            <w:r w:rsidR="002E5EA4">
              <w:rPr>
                <w:rFonts w:cs="Arial"/>
                <w:iCs/>
                <w:color w:val="auto"/>
                <w:lang w:val="en-US"/>
              </w:rPr>
              <w:t xml:space="preserve"> skills</w:t>
            </w:r>
            <w:r w:rsidR="005C57AA">
              <w:rPr>
                <w:rFonts w:cs="Arial"/>
                <w:iCs/>
                <w:color w:val="auto"/>
                <w:lang w:val="en-US"/>
              </w:rPr>
              <w:t>, vocabulary an</w:t>
            </w:r>
            <w:r w:rsidR="00A038EA">
              <w:rPr>
                <w:rFonts w:cs="Arial"/>
                <w:iCs/>
                <w:color w:val="auto"/>
                <w:lang w:val="en-US"/>
              </w:rPr>
              <w:t xml:space="preserve">d language </w:t>
            </w:r>
            <w:r w:rsidR="009D00C5">
              <w:rPr>
                <w:rFonts w:cs="Arial"/>
                <w:iCs/>
                <w:color w:val="auto"/>
                <w:lang w:val="en-US"/>
              </w:rPr>
              <w:t>skills due lack of</w:t>
            </w:r>
            <w:r w:rsidR="002E5EA4">
              <w:rPr>
                <w:rFonts w:cs="Arial"/>
                <w:iCs/>
                <w:color w:val="auto"/>
                <w:lang w:val="en-US"/>
              </w:rPr>
              <w:t xml:space="preserve"> positive</w:t>
            </w:r>
            <w:r w:rsidR="009D00C5">
              <w:rPr>
                <w:rFonts w:cs="Arial"/>
                <w:iCs/>
                <w:color w:val="auto"/>
                <w:lang w:val="en-US"/>
              </w:rPr>
              <w:t xml:space="preserve"> role models at home</w:t>
            </w:r>
            <w:r w:rsidR="00EC1754">
              <w:rPr>
                <w:rFonts w:cs="Arial"/>
                <w:iCs/>
                <w:color w:val="auto"/>
                <w:lang w:val="en-US"/>
              </w:rPr>
              <w:t>. For many of our children, at least one parent will have English as</w:t>
            </w:r>
            <w:r w:rsidR="009D00C5">
              <w:rPr>
                <w:rFonts w:cs="Arial"/>
                <w:iCs/>
                <w:color w:val="auto"/>
                <w:lang w:val="en-US"/>
              </w:rPr>
              <w:t xml:space="preserve"> a se</w:t>
            </w:r>
            <w:r w:rsidR="00920B08">
              <w:rPr>
                <w:rFonts w:cs="Arial"/>
                <w:iCs/>
                <w:color w:val="auto"/>
                <w:lang w:val="en-US"/>
              </w:rPr>
              <w:t>cond or third language.</w:t>
            </w:r>
            <w:r w:rsidR="009D00C5">
              <w:rPr>
                <w:rFonts w:cs="Arial"/>
                <w:iCs/>
                <w:color w:val="auto"/>
                <w:lang w:val="en-US"/>
              </w:rPr>
              <w:t xml:space="preserve"> </w:t>
            </w:r>
            <w:r w:rsidR="009D7E73" w:rsidRPr="0044281C">
              <w:rPr>
                <w:rFonts w:cs="Arial"/>
                <w:iCs/>
                <w:color w:val="auto"/>
                <w:lang w:val="en-US"/>
              </w:rPr>
              <w:t>A</w:t>
            </w:r>
            <w:r w:rsidR="00C202A1" w:rsidRPr="0044281C">
              <w:rPr>
                <w:rFonts w:cs="Arial"/>
                <w:iCs/>
                <w:color w:val="auto"/>
                <w:lang w:val="en-US"/>
              </w:rPr>
              <w:t>s</w:t>
            </w:r>
            <w:r w:rsidR="00997652" w:rsidRPr="0044281C">
              <w:rPr>
                <w:rFonts w:cs="Arial"/>
                <w:iCs/>
                <w:color w:val="auto"/>
                <w:lang w:val="en-US"/>
              </w:rPr>
              <w:t xml:space="preserve">sessments, </w:t>
            </w:r>
            <w:r w:rsidR="0090065A" w:rsidRPr="0044281C">
              <w:rPr>
                <w:rFonts w:cs="Arial"/>
                <w:iCs/>
                <w:color w:val="auto"/>
                <w:lang w:val="en-US"/>
              </w:rPr>
              <w:t>observations,</w:t>
            </w:r>
            <w:r w:rsidR="00997652" w:rsidRPr="0044281C">
              <w:rPr>
                <w:rFonts w:cs="Arial"/>
                <w:iCs/>
                <w:color w:val="auto"/>
                <w:lang w:val="en-US"/>
              </w:rPr>
              <w:t xml:space="preserve"> </w:t>
            </w:r>
            <w:r w:rsidR="0091058F" w:rsidRPr="0044281C">
              <w:rPr>
                <w:rFonts w:cs="Arial"/>
                <w:iCs/>
                <w:color w:val="auto"/>
                <w:lang w:val="en-US"/>
              </w:rPr>
              <w:t xml:space="preserve">and discussions </w:t>
            </w:r>
            <w:r w:rsidR="009E2FC0" w:rsidRPr="0044281C">
              <w:rPr>
                <w:rFonts w:cs="Arial"/>
                <w:iCs/>
                <w:color w:val="auto"/>
                <w:lang w:val="en-US"/>
              </w:rPr>
              <w:t>with pupils</w:t>
            </w:r>
            <w:r w:rsidR="00997652" w:rsidRPr="0044281C">
              <w:rPr>
                <w:rFonts w:cs="Arial"/>
                <w:iCs/>
                <w:color w:val="auto"/>
                <w:lang w:val="en-US"/>
              </w:rPr>
              <w:t xml:space="preserve"> </w:t>
            </w:r>
            <w:r w:rsidR="005A774B" w:rsidRPr="0044281C">
              <w:rPr>
                <w:rFonts w:cs="Arial"/>
                <w:iCs/>
                <w:color w:val="auto"/>
                <w:lang w:val="en-US"/>
              </w:rPr>
              <w:t>indicate</w:t>
            </w:r>
            <w:r w:rsidR="00A13833" w:rsidRPr="0044281C">
              <w:rPr>
                <w:rFonts w:cs="Arial"/>
                <w:iCs/>
                <w:color w:val="auto"/>
                <w:lang w:val="en-US"/>
              </w:rPr>
              <w:t xml:space="preserve"> </w:t>
            </w:r>
            <w:r w:rsidR="00997652" w:rsidRPr="0044281C">
              <w:rPr>
                <w:rFonts w:cs="Arial"/>
                <w:iCs/>
                <w:color w:val="auto"/>
                <w:lang w:val="en-US"/>
              </w:rPr>
              <w:t xml:space="preserve">underdeveloped oral language </w:t>
            </w:r>
            <w:r w:rsidR="005A774B" w:rsidRPr="0044281C">
              <w:rPr>
                <w:rFonts w:cs="Arial"/>
                <w:iCs/>
                <w:color w:val="auto"/>
                <w:lang w:val="en-US"/>
              </w:rPr>
              <w:t xml:space="preserve">skills </w:t>
            </w:r>
            <w:r w:rsidR="00997652" w:rsidRPr="0044281C">
              <w:rPr>
                <w:rFonts w:cs="Arial"/>
                <w:iCs/>
                <w:color w:val="auto"/>
                <w:lang w:val="en-US"/>
              </w:rPr>
              <w:t xml:space="preserve">and vocabulary </w:t>
            </w:r>
            <w:r w:rsidR="00D86CDA" w:rsidRPr="0044281C">
              <w:rPr>
                <w:rFonts w:cs="Arial"/>
                <w:iCs/>
                <w:color w:val="auto"/>
                <w:lang w:val="en-US"/>
              </w:rPr>
              <w:t>gaps among many</w:t>
            </w:r>
            <w:r w:rsidR="002E5EA4">
              <w:rPr>
                <w:rFonts w:cs="Arial"/>
                <w:iCs/>
                <w:color w:val="auto"/>
                <w:lang w:val="en-US"/>
              </w:rPr>
              <w:t xml:space="preserve"> disadvantaged pupil</w:t>
            </w:r>
            <w:r w:rsidR="00920B08">
              <w:rPr>
                <w:rFonts w:cs="Arial"/>
                <w:iCs/>
                <w:color w:val="auto"/>
                <w:lang w:val="en-US"/>
              </w:rPr>
              <w:t>s</w:t>
            </w:r>
            <w:r w:rsidR="00E52980" w:rsidRPr="0044281C">
              <w:rPr>
                <w:rFonts w:cs="Arial"/>
                <w:iCs/>
                <w:color w:val="auto"/>
                <w:lang w:val="en-US"/>
              </w:rPr>
              <w:t xml:space="preserve">. These are evident </w:t>
            </w:r>
            <w:r w:rsidR="00997652" w:rsidRPr="0044281C">
              <w:rPr>
                <w:rFonts w:cs="Arial"/>
                <w:iCs/>
                <w:color w:val="auto"/>
                <w:lang w:val="en-US"/>
              </w:rPr>
              <w:t xml:space="preserve">from </w:t>
            </w:r>
            <w:r w:rsidR="008D73B7" w:rsidRPr="0044281C">
              <w:rPr>
                <w:rFonts w:cs="Arial"/>
                <w:iCs/>
                <w:color w:val="auto"/>
                <w:lang w:val="en-US"/>
              </w:rPr>
              <w:t>Reception</w:t>
            </w:r>
            <w:r w:rsidR="00997652" w:rsidRPr="0044281C">
              <w:rPr>
                <w:rFonts w:cs="Arial"/>
                <w:iCs/>
                <w:color w:val="auto"/>
                <w:lang w:val="en-US"/>
              </w:rPr>
              <w:t xml:space="preserve"> through to KS</w:t>
            </w:r>
            <w:r w:rsidR="00E52980" w:rsidRPr="0044281C">
              <w:rPr>
                <w:rFonts w:cs="Arial"/>
                <w:iCs/>
                <w:color w:val="auto"/>
                <w:lang w:val="en-US"/>
              </w:rPr>
              <w:t xml:space="preserve">2 </w:t>
            </w:r>
            <w:r w:rsidR="0090065A" w:rsidRPr="0044281C">
              <w:rPr>
                <w:rFonts w:cs="Arial"/>
                <w:iCs/>
                <w:color w:val="auto"/>
                <w:lang w:val="en-US"/>
              </w:rPr>
              <w:t>and</w:t>
            </w:r>
            <w:r w:rsidR="003E5FDD">
              <w:rPr>
                <w:rFonts w:cs="Arial"/>
                <w:iCs/>
                <w:color w:val="auto"/>
                <w:lang w:val="en-US"/>
              </w:rPr>
              <w:t>,</w:t>
            </w:r>
            <w:r w:rsidR="0090065A" w:rsidRPr="0044281C">
              <w:rPr>
                <w:rFonts w:cs="Arial"/>
                <w:iCs/>
                <w:color w:val="auto"/>
                <w:lang w:val="en-US"/>
              </w:rPr>
              <w:t xml:space="preserve"> in</w:t>
            </w:r>
            <w:r w:rsidR="00D11137" w:rsidRPr="0044281C">
              <w:rPr>
                <w:rFonts w:cs="Arial"/>
                <w:iCs/>
                <w:color w:val="auto"/>
                <w:lang w:val="en-US"/>
              </w:rPr>
              <w:t xml:space="preserve"> </w:t>
            </w:r>
            <w:r w:rsidR="00347E37" w:rsidRPr="0044281C">
              <w:rPr>
                <w:rFonts w:cs="Arial"/>
                <w:iCs/>
                <w:color w:val="auto"/>
                <w:lang w:val="en-US"/>
              </w:rPr>
              <w:t>general,</w:t>
            </w:r>
            <w:r w:rsidR="00D11137" w:rsidRPr="0044281C">
              <w:rPr>
                <w:rFonts w:cs="Arial"/>
                <w:iCs/>
                <w:color w:val="auto"/>
                <w:lang w:val="en-US"/>
              </w:rPr>
              <w:t xml:space="preserve"> are more preval</w:t>
            </w:r>
            <w:r w:rsidR="00FA5BE8" w:rsidRPr="0044281C">
              <w:rPr>
                <w:rFonts w:cs="Arial"/>
                <w:iCs/>
                <w:color w:val="auto"/>
                <w:lang w:val="en-US"/>
              </w:rPr>
              <w:t>ent among our disadvantaged pupils than their peers.</w:t>
            </w:r>
            <w:r w:rsidR="00920B08" w:rsidRPr="0044281C">
              <w:rPr>
                <w:rFonts w:cs="Arial"/>
                <w:color w:val="auto"/>
              </w:rPr>
              <w:t>These findings are supported by national studies.</w:t>
            </w:r>
          </w:p>
        </w:tc>
      </w:tr>
      <w:tr w:rsidR="0044281C" w:rsidRPr="0044281C" w14:paraId="2A7D54F5" w14:textId="77777777" w:rsidTr="003E5FDD">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18DDDB5B" w:rsidR="00E66558" w:rsidRPr="0044281C" w:rsidRDefault="003E5FDD">
            <w:pPr>
              <w:pStyle w:val="TableRow"/>
              <w:rPr>
                <w:color w:val="auto"/>
                <w:sz w:val="22"/>
                <w:szCs w:val="22"/>
              </w:rPr>
            </w:pPr>
            <w:r>
              <w:rPr>
                <w:color w:val="auto"/>
                <w:sz w:val="22"/>
                <w:szCs w:val="22"/>
              </w:rPr>
              <w:t>3</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3842F091" w:rsidR="004F0D82" w:rsidRPr="0044281C" w:rsidRDefault="003A4CF3" w:rsidP="00F076A2">
            <w:pPr>
              <w:suppressAutoHyphens w:val="0"/>
              <w:autoSpaceDN/>
              <w:spacing w:before="60" w:after="120" w:line="240" w:lineRule="auto"/>
              <w:ind w:left="57" w:right="57"/>
              <w:rPr>
                <w:color w:val="auto"/>
                <w:lang w:val="en-US"/>
              </w:rPr>
            </w:pPr>
            <w:r w:rsidRPr="003E5FDD">
              <w:rPr>
                <w:color w:val="auto"/>
                <w:lang w:val="en-US"/>
              </w:rPr>
              <w:t xml:space="preserve">There are above average numbers of children throughout school with </w:t>
            </w:r>
            <w:r w:rsidR="003E5FDD">
              <w:rPr>
                <w:color w:val="auto"/>
                <w:lang w:val="en-US"/>
              </w:rPr>
              <w:t xml:space="preserve">special educational needs (SEND) and those with social, emotional and mental health issues (SEMH) due to both parents and children being </w:t>
            </w:r>
            <w:r w:rsidR="00A56EBA">
              <w:rPr>
                <w:color w:val="auto"/>
                <w:lang w:val="en-US"/>
              </w:rPr>
              <w:t>deprived of social interaction and support from nursey and school during the pandemic</w:t>
            </w:r>
            <w:r w:rsidR="003E5FDD">
              <w:rPr>
                <w:color w:val="auto"/>
                <w:lang w:val="en-US"/>
              </w:rPr>
              <w:t>.</w:t>
            </w:r>
            <w:r w:rsidRPr="003E5FDD">
              <w:rPr>
                <w:color w:val="auto"/>
                <w:lang w:val="en-US"/>
              </w:rPr>
              <w:t xml:space="preserve"> </w:t>
            </w:r>
            <w:r w:rsidR="00A038EA">
              <w:rPr>
                <w:color w:val="auto"/>
                <w:lang w:val="en-US"/>
              </w:rPr>
              <w:t>Assess</w:t>
            </w:r>
            <w:r w:rsidR="00A56EBA">
              <w:rPr>
                <w:color w:val="auto"/>
                <w:lang w:val="en-US"/>
              </w:rPr>
              <w:t>ments,</w:t>
            </w:r>
            <w:r w:rsidR="00A038EA">
              <w:rPr>
                <w:color w:val="auto"/>
                <w:lang w:val="en-US"/>
              </w:rPr>
              <w:t xml:space="preserve"> observation</w:t>
            </w:r>
            <w:r w:rsidR="00A56EBA">
              <w:rPr>
                <w:color w:val="auto"/>
                <w:lang w:val="en-US"/>
              </w:rPr>
              <w:t xml:space="preserve">s and </w:t>
            </w:r>
            <w:r w:rsidR="00A038EA" w:rsidRPr="0044281C">
              <w:rPr>
                <w:rFonts w:cs="Arial"/>
                <w:iCs/>
                <w:color w:val="auto"/>
                <w:lang w:val="en-US"/>
              </w:rPr>
              <w:t>wellbeing survey</w:t>
            </w:r>
            <w:r w:rsidR="00A56EBA">
              <w:rPr>
                <w:rFonts w:cs="Arial"/>
                <w:iCs/>
                <w:color w:val="auto"/>
                <w:lang w:val="en-US"/>
              </w:rPr>
              <w:t xml:space="preserve"> show a negative impact o</w:t>
            </w:r>
            <w:r w:rsidR="004F0D82">
              <w:rPr>
                <w:rFonts w:cs="Arial"/>
                <w:iCs/>
                <w:color w:val="auto"/>
                <w:lang w:val="en-US"/>
              </w:rPr>
              <w:t>n</w:t>
            </w:r>
            <w:r w:rsidR="00A56EBA">
              <w:rPr>
                <w:rFonts w:cs="Arial"/>
                <w:iCs/>
                <w:color w:val="auto"/>
                <w:lang w:val="en-US"/>
              </w:rPr>
              <w:t xml:space="preserve"> children’s learning and progress. </w:t>
            </w:r>
            <w:r w:rsidR="00E8711C">
              <w:rPr>
                <w:color w:val="auto"/>
                <w:lang w:val="en-US"/>
              </w:rPr>
              <w:t xml:space="preserve">Teacher referrals for support have increased </w:t>
            </w:r>
            <w:r w:rsidR="00F076A2">
              <w:rPr>
                <w:color w:val="auto"/>
                <w:lang w:val="en-US"/>
              </w:rPr>
              <w:t xml:space="preserve">markedly </w:t>
            </w:r>
            <w:r w:rsidR="00E8711C">
              <w:rPr>
                <w:color w:val="auto"/>
                <w:lang w:val="en-US"/>
              </w:rPr>
              <w:t>since the pandemic</w:t>
            </w:r>
            <w:r w:rsidR="00353AD0">
              <w:rPr>
                <w:color w:val="auto"/>
                <w:lang w:val="en-US"/>
              </w:rPr>
              <w:t>,</w:t>
            </w:r>
            <w:r w:rsidR="004F0D82">
              <w:rPr>
                <w:color w:val="auto"/>
                <w:lang w:val="en-US"/>
              </w:rPr>
              <w:t xml:space="preserve"> with </w:t>
            </w:r>
            <w:r w:rsidR="004F0D82" w:rsidRPr="0044281C">
              <w:rPr>
                <w:rFonts w:cs="Arial"/>
                <w:color w:val="auto"/>
                <w:lang w:eastAsia="en-US"/>
              </w:rPr>
              <w:t>disadvantaged</w:t>
            </w:r>
            <w:r w:rsidR="004F0D82">
              <w:rPr>
                <w:rFonts w:cs="Arial"/>
                <w:color w:val="auto"/>
                <w:lang w:eastAsia="en-US"/>
              </w:rPr>
              <w:t xml:space="preserve"> children </w:t>
            </w:r>
            <w:r w:rsidR="004F0D82" w:rsidRPr="0044281C">
              <w:rPr>
                <w:rFonts w:cs="Arial"/>
                <w:color w:val="auto"/>
                <w:lang w:eastAsia="en-US"/>
              </w:rPr>
              <w:t>cur</w:t>
            </w:r>
            <w:r w:rsidR="004F0D82">
              <w:rPr>
                <w:rFonts w:cs="Arial"/>
                <w:color w:val="auto"/>
                <w:lang w:eastAsia="en-US"/>
              </w:rPr>
              <w:t>rently requiring</w:t>
            </w:r>
            <w:r w:rsidR="004F0D82" w:rsidRPr="0044281C">
              <w:rPr>
                <w:rFonts w:cs="Arial"/>
                <w:color w:val="auto"/>
                <w:lang w:eastAsia="en-US"/>
              </w:rPr>
              <w:t xml:space="preserve"> additional support with </w:t>
            </w:r>
            <w:r w:rsidR="00F076A2">
              <w:rPr>
                <w:rFonts w:cs="Arial"/>
                <w:color w:val="auto"/>
                <w:lang w:eastAsia="en-US"/>
              </w:rPr>
              <w:t>either learning or</w:t>
            </w:r>
            <w:r w:rsidR="00A02F12">
              <w:rPr>
                <w:rFonts w:cs="Arial"/>
                <w:color w:val="auto"/>
                <w:lang w:eastAsia="en-US"/>
              </w:rPr>
              <w:t xml:space="preserve"> </w:t>
            </w:r>
            <w:r w:rsidR="004F0D82" w:rsidRPr="0044281C">
              <w:rPr>
                <w:rFonts w:cs="Arial"/>
                <w:color w:val="auto"/>
                <w:lang w:eastAsia="en-US"/>
              </w:rPr>
              <w:t>social and emotional needs</w:t>
            </w:r>
            <w:r w:rsidR="004F0D82">
              <w:rPr>
                <w:rFonts w:cs="Arial"/>
                <w:color w:val="auto"/>
                <w:lang w:eastAsia="en-US"/>
              </w:rPr>
              <w:t xml:space="preserve"> in </w:t>
            </w:r>
            <w:r w:rsidR="004F0D82" w:rsidRPr="0044281C">
              <w:rPr>
                <w:rFonts w:cs="Arial"/>
                <w:color w:val="auto"/>
                <w:lang w:eastAsia="en-US"/>
              </w:rPr>
              <w:t>small group interventions.</w:t>
            </w:r>
          </w:p>
        </w:tc>
      </w:tr>
      <w:tr w:rsidR="0044281C" w:rsidRPr="0044281C" w14:paraId="0DDC6DFF" w14:textId="77777777" w:rsidTr="003E5FDD">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14D78D9B" w:rsidR="00BB56CA" w:rsidRPr="0044281C" w:rsidRDefault="003E5FDD">
            <w:pPr>
              <w:pStyle w:val="TableRow"/>
              <w:rPr>
                <w:color w:val="auto"/>
                <w:sz w:val="22"/>
                <w:szCs w:val="22"/>
              </w:rPr>
            </w:pPr>
            <w:r>
              <w:rPr>
                <w:color w:val="auto"/>
                <w:sz w:val="22"/>
                <w:szCs w:val="22"/>
              </w:rPr>
              <w:t>4</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72B4F" w14:textId="1EDF54E9" w:rsidR="00B85F1E" w:rsidRPr="0044281C" w:rsidRDefault="003A4CF3" w:rsidP="003B4869">
            <w:pPr>
              <w:suppressAutoHyphens w:val="0"/>
              <w:autoSpaceDN/>
              <w:spacing w:before="60" w:after="120" w:line="240" w:lineRule="auto"/>
              <w:ind w:left="57" w:right="57"/>
              <w:rPr>
                <w:iCs/>
                <w:color w:val="auto"/>
                <w:lang w:val="en-US"/>
              </w:rPr>
            </w:pPr>
            <w:r w:rsidRPr="00E8711C">
              <w:rPr>
                <w:color w:val="auto"/>
              </w:rPr>
              <w:t>In many cases, little or no English</w:t>
            </w:r>
            <w:r w:rsidR="00E8711C" w:rsidRPr="00E8711C">
              <w:rPr>
                <w:color w:val="auto"/>
              </w:rPr>
              <w:t xml:space="preserve"> is spoken</w:t>
            </w:r>
            <w:r w:rsidRPr="00E8711C">
              <w:rPr>
                <w:color w:val="auto"/>
              </w:rPr>
              <w:t xml:space="preserve"> at home</w:t>
            </w:r>
            <w:r w:rsidR="008336E0" w:rsidRPr="00E8711C">
              <w:rPr>
                <w:color w:val="auto"/>
              </w:rPr>
              <w:t>.</w:t>
            </w:r>
            <w:r w:rsidRPr="00E8711C">
              <w:rPr>
                <w:color w:val="auto"/>
              </w:rPr>
              <w:t xml:space="preserve"> </w:t>
            </w:r>
            <w:r w:rsidR="008336E0" w:rsidRPr="00E8711C">
              <w:rPr>
                <w:color w:val="auto"/>
                <w:lang w:val="en-US"/>
              </w:rPr>
              <w:t>Assessments, observations, and discussions with pupils suggest disadvantaged pupils generally have greater difficulties with phonics than their peers. This negatively impacts their development as readers.</w:t>
            </w:r>
            <w:r w:rsidR="002E5EA4">
              <w:rPr>
                <w:color w:val="auto"/>
                <w:lang w:val="en-US"/>
              </w:rPr>
              <w:t xml:space="preserve"> </w:t>
            </w:r>
            <w:r w:rsidRPr="00E8711C">
              <w:rPr>
                <w:color w:val="auto"/>
              </w:rPr>
              <w:t>Lack of resources at</w:t>
            </w:r>
            <w:r w:rsidRPr="00E8711C">
              <w:rPr>
                <w:rFonts w:cs="Arial"/>
                <w:iCs/>
                <w:color w:val="auto"/>
                <w:lang w:val="en-US"/>
              </w:rPr>
              <w:t xml:space="preserve"> </w:t>
            </w:r>
            <w:r w:rsidRPr="00E8711C">
              <w:rPr>
                <w:color w:val="auto"/>
              </w:rPr>
              <w:t>home such as literature</w:t>
            </w:r>
            <w:r w:rsidR="00E8711C">
              <w:rPr>
                <w:color w:val="auto"/>
              </w:rPr>
              <w:t>, I-pads</w:t>
            </w:r>
            <w:r w:rsidRPr="00E8711C">
              <w:rPr>
                <w:color w:val="auto"/>
              </w:rPr>
              <w:t xml:space="preserve"> or PC’s</w:t>
            </w:r>
            <w:r w:rsidR="00E8711C">
              <w:rPr>
                <w:color w:val="auto"/>
              </w:rPr>
              <w:t xml:space="preserve"> have had a detrimental effect on the children’s reading development. </w:t>
            </w:r>
            <w:r w:rsidR="001C341C" w:rsidRPr="0044281C">
              <w:rPr>
                <w:rFonts w:cs="Arial"/>
                <w:iCs/>
                <w:color w:val="auto"/>
                <w:lang w:val="en-US"/>
              </w:rPr>
              <w:t xml:space="preserve">Internal </w:t>
            </w:r>
            <w:r w:rsidR="00E67F7C" w:rsidRPr="0044281C">
              <w:rPr>
                <w:rFonts w:cs="Arial"/>
                <w:iCs/>
                <w:color w:val="auto"/>
                <w:lang w:val="en-US"/>
              </w:rPr>
              <w:t>and external (where available) a</w:t>
            </w:r>
            <w:r w:rsidR="007F02FA" w:rsidRPr="0044281C">
              <w:rPr>
                <w:rFonts w:cs="Arial"/>
                <w:iCs/>
                <w:color w:val="auto"/>
                <w:lang w:val="en-US"/>
              </w:rPr>
              <w:t>ssessments</w:t>
            </w:r>
            <w:r w:rsidR="001C341C" w:rsidRPr="0044281C">
              <w:rPr>
                <w:rFonts w:cs="Arial"/>
                <w:iCs/>
                <w:color w:val="auto"/>
                <w:lang w:val="en-US"/>
              </w:rPr>
              <w:t xml:space="preserve"> </w:t>
            </w:r>
            <w:r w:rsidR="00B65C5B" w:rsidRPr="0044281C">
              <w:rPr>
                <w:rFonts w:cs="Arial"/>
                <w:iCs/>
                <w:color w:val="auto"/>
                <w:lang w:val="en-US"/>
              </w:rPr>
              <w:t>indicate</w:t>
            </w:r>
            <w:r w:rsidR="007F02FA" w:rsidRPr="0044281C">
              <w:rPr>
                <w:iCs/>
                <w:color w:val="auto"/>
                <w:lang w:val="en-US"/>
              </w:rPr>
              <w:t xml:space="preserve"> that</w:t>
            </w:r>
            <w:r w:rsidR="00E8711C">
              <w:rPr>
                <w:iCs/>
                <w:color w:val="auto"/>
                <w:lang w:val="en-US"/>
              </w:rPr>
              <w:t xml:space="preserve"> reading</w:t>
            </w:r>
            <w:r w:rsidR="00BB56CA" w:rsidRPr="0044281C">
              <w:rPr>
                <w:iCs/>
                <w:color w:val="auto"/>
                <w:lang w:val="en-US"/>
              </w:rPr>
              <w:t xml:space="preserve"> </w:t>
            </w:r>
            <w:r w:rsidR="007F02FA" w:rsidRPr="0044281C">
              <w:rPr>
                <w:iCs/>
                <w:color w:val="auto"/>
                <w:lang w:val="en-US"/>
              </w:rPr>
              <w:t xml:space="preserve">attainment </w:t>
            </w:r>
            <w:r w:rsidR="00C71843" w:rsidRPr="0044281C">
              <w:rPr>
                <w:iCs/>
                <w:color w:val="auto"/>
                <w:lang w:val="en-US"/>
              </w:rPr>
              <w:t>among</w:t>
            </w:r>
            <w:r w:rsidR="007F02FA" w:rsidRPr="0044281C">
              <w:rPr>
                <w:iCs/>
                <w:color w:val="auto"/>
                <w:lang w:val="en-US"/>
              </w:rPr>
              <w:t xml:space="preserve"> </w:t>
            </w:r>
            <w:r w:rsidR="002B5FF7" w:rsidRPr="0044281C">
              <w:rPr>
                <w:iCs/>
                <w:color w:val="auto"/>
                <w:lang w:val="en-US"/>
              </w:rPr>
              <w:t xml:space="preserve">disadvantaged pupils is </w:t>
            </w:r>
            <w:r w:rsidR="00B85F1E" w:rsidRPr="0044281C">
              <w:rPr>
                <w:iCs/>
                <w:color w:val="auto"/>
                <w:lang w:val="en-US"/>
              </w:rPr>
              <w:t>significantly below th</w:t>
            </w:r>
            <w:r w:rsidR="00B17E61" w:rsidRPr="0044281C">
              <w:rPr>
                <w:iCs/>
                <w:color w:val="auto"/>
                <w:lang w:val="en-US"/>
              </w:rPr>
              <w:t>at of non-disadvantaged</w:t>
            </w:r>
            <w:r w:rsidR="00FE15FE" w:rsidRPr="0044281C">
              <w:rPr>
                <w:iCs/>
                <w:color w:val="auto"/>
                <w:lang w:val="en-US"/>
              </w:rPr>
              <w:t xml:space="preserve"> p</w:t>
            </w:r>
            <w:r w:rsidR="00060CBF" w:rsidRPr="0044281C">
              <w:rPr>
                <w:iCs/>
                <w:color w:val="auto"/>
                <w:lang w:val="en-US"/>
              </w:rPr>
              <w:t>upils</w:t>
            </w:r>
            <w:r w:rsidR="00B85F1E" w:rsidRPr="0044281C">
              <w:rPr>
                <w:iCs/>
                <w:color w:val="auto"/>
                <w:lang w:val="en-US"/>
              </w:rPr>
              <w:t>.</w:t>
            </w:r>
            <w:r w:rsidR="00DC4156" w:rsidRPr="0044281C">
              <w:rPr>
                <w:iCs/>
                <w:color w:val="auto"/>
                <w:lang w:val="en-US"/>
              </w:rPr>
              <w:t xml:space="preserve"> </w:t>
            </w:r>
          </w:p>
          <w:p w14:paraId="45B362A7" w14:textId="769B0A54" w:rsidR="00AB4DFD" w:rsidRPr="0044281C" w:rsidRDefault="00BB5A4F" w:rsidP="003B4869">
            <w:pPr>
              <w:suppressAutoHyphens w:val="0"/>
              <w:autoSpaceDN/>
              <w:spacing w:before="60" w:after="120" w:line="240" w:lineRule="auto"/>
              <w:ind w:left="57" w:right="57"/>
              <w:rPr>
                <w:iCs/>
                <w:color w:val="auto"/>
                <w:lang w:val="en-US"/>
              </w:rPr>
            </w:pPr>
            <w:r w:rsidRPr="0044281C">
              <w:rPr>
                <w:rFonts w:cs="Arial"/>
                <w:iCs/>
                <w:color w:val="auto"/>
                <w:lang w:val="en-US" w:eastAsia="en-US"/>
              </w:rPr>
              <w:t>O</w:t>
            </w:r>
            <w:r w:rsidR="00AB4DFD" w:rsidRPr="0044281C">
              <w:rPr>
                <w:rFonts w:cs="Arial"/>
                <w:iCs/>
                <w:color w:val="auto"/>
                <w:lang w:val="en-US" w:eastAsia="en-US"/>
              </w:rPr>
              <w:t xml:space="preserve">n entry to Reception class in the last </w:t>
            </w:r>
            <w:r w:rsidR="00E8711C">
              <w:rPr>
                <w:rFonts w:cs="Arial"/>
                <w:iCs/>
                <w:color w:val="auto"/>
                <w:lang w:val="en-US" w:eastAsia="en-US"/>
              </w:rPr>
              <w:t>2</w:t>
            </w:r>
            <w:r w:rsidR="00AB4DFD" w:rsidRPr="0044281C">
              <w:rPr>
                <w:rFonts w:cs="Arial"/>
                <w:iCs/>
                <w:color w:val="auto"/>
                <w:lang w:val="en-US" w:eastAsia="en-US"/>
              </w:rPr>
              <w:t xml:space="preserve"> years</w:t>
            </w:r>
            <w:r w:rsidRPr="0044281C">
              <w:rPr>
                <w:rFonts w:cs="Arial"/>
                <w:iCs/>
                <w:color w:val="auto"/>
                <w:lang w:val="en-US" w:eastAsia="en-US"/>
              </w:rPr>
              <w:t>,</w:t>
            </w:r>
            <w:r w:rsidR="00AB4DFD" w:rsidRPr="0044281C">
              <w:rPr>
                <w:rFonts w:cs="Arial"/>
                <w:iCs/>
                <w:color w:val="auto"/>
                <w:lang w:val="en-US" w:eastAsia="en-US"/>
              </w:rPr>
              <w:t xml:space="preserve"> </w:t>
            </w:r>
            <w:r w:rsidR="00DD5DB7" w:rsidRPr="00DD5DB7">
              <w:rPr>
                <w:rFonts w:cs="Arial"/>
                <w:iCs/>
                <w:color w:val="auto"/>
                <w:lang w:val="en-US" w:eastAsia="en-US"/>
              </w:rPr>
              <w:t>all</w:t>
            </w:r>
            <w:r w:rsidR="00AB4DFD" w:rsidRPr="00DD5DB7">
              <w:rPr>
                <w:rFonts w:cs="Arial"/>
                <w:iCs/>
                <w:color w:val="auto"/>
                <w:lang w:val="en-US" w:eastAsia="en-US"/>
              </w:rPr>
              <w:t xml:space="preserve"> </w:t>
            </w:r>
            <w:r w:rsidR="00AB4DFD" w:rsidRPr="0044281C">
              <w:rPr>
                <w:rFonts w:cs="Arial"/>
                <w:iCs/>
                <w:color w:val="auto"/>
                <w:lang w:val="en-US" w:eastAsia="en-US"/>
              </w:rPr>
              <w:t>of our disadvantaged pupils arrive below age-related</w:t>
            </w:r>
            <w:r w:rsidR="00DD5DB7">
              <w:rPr>
                <w:rFonts w:cs="Arial"/>
                <w:iCs/>
                <w:color w:val="auto"/>
                <w:lang w:val="en-US" w:eastAsia="en-US"/>
              </w:rPr>
              <w:t xml:space="preserve"> expectations, similar to non-disadvantaged pupils. This means that by improving the progress for our disadvantaged, we increase the progress for all children</w:t>
            </w:r>
            <w:r w:rsidR="00AB4DFD" w:rsidRPr="0044281C">
              <w:rPr>
                <w:rFonts w:cs="Arial"/>
                <w:iCs/>
                <w:color w:val="auto"/>
                <w:lang w:val="en-US" w:eastAsia="en-US"/>
              </w:rPr>
              <w:t>.</w:t>
            </w:r>
          </w:p>
        </w:tc>
      </w:tr>
      <w:tr w:rsidR="0044281C" w:rsidRPr="0044281C" w14:paraId="2A7D54F8" w14:textId="77777777" w:rsidTr="003E5FDD">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68C14522" w:rsidR="00E66558" w:rsidRPr="0044281C" w:rsidRDefault="00EA5CD6">
            <w:pPr>
              <w:pStyle w:val="TableRow"/>
              <w:rPr>
                <w:color w:val="auto"/>
                <w:sz w:val="22"/>
                <w:szCs w:val="22"/>
              </w:rPr>
            </w:pPr>
            <w:r>
              <w:rPr>
                <w:color w:val="auto"/>
                <w:sz w:val="22"/>
                <w:szCs w:val="22"/>
              </w:rPr>
              <w:t>5</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34F62810" w:rsidR="006E102E" w:rsidRPr="0044281C" w:rsidRDefault="003A4CF3" w:rsidP="00E60B70">
            <w:pPr>
              <w:suppressAutoHyphens w:val="0"/>
              <w:autoSpaceDN/>
              <w:spacing w:before="60" w:after="120" w:line="240" w:lineRule="auto"/>
              <w:ind w:left="57" w:right="57"/>
              <w:rPr>
                <w:rFonts w:cs="Arial"/>
                <w:color w:val="auto"/>
              </w:rPr>
            </w:pPr>
            <w:r w:rsidRPr="00EA5CD6">
              <w:rPr>
                <w:color w:val="auto"/>
              </w:rPr>
              <w:t xml:space="preserve">A significant number of children are in homes where domestic violence is </w:t>
            </w:r>
            <w:r w:rsidR="00EA5CD6">
              <w:rPr>
                <w:color w:val="auto"/>
              </w:rPr>
              <w:t>pr</w:t>
            </w:r>
            <w:r w:rsidR="002E5EA4">
              <w:rPr>
                <w:color w:val="auto"/>
              </w:rPr>
              <w:t>evalent. Recent economic pressures, the cost-of-living crisis, very high food and energy prices,</w:t>
            </w:r>
            <w:r w:rsidR="00EA5CD6">
              <w:rPr>
                <w:color w:val="auto"/>
              </w:rPr>
              <w:t xml:space="preserve"> have impacted the well-being of disadvantaged children t</w:t>
            </w:r>
            <w:r w:rsidR="00BF00C6" w:rsidRPr="0044281C">
              <w:rPr>
                <w:rFonts w:cs="Arial"/>
                <w:color w:val="auto"/>
              </w:rPr>
              <w:t>o a greater extent than for other pu</w:t>
            </w:r>
            <w:r w:rsidR="00A064A8">
              <w:rPr>
                <w:rFonts w:cs="Arial"/>
                <w:color w:val="auto"/>
              </w:rPr>
              <w:t>pils.</w:t>
            </w:r>
            <w:r w:rsidR="00E60B70">
              <w:rPr>
                <w:rFonts w:cs="Arial"/>
                <w:color w:val="auto"/>
              </w:rPr>
              <w:t xml:space="preserve"> Assessment and observation has shown that t</w:t>
            </w:r>
            <w:r w:rsidR="00206549" w:rsidRPr="0044281C">
              <w:rPr>
                <w:rFonts w:cs="Arial"/>
                <w:color w:val="auto"/>
              </w:rPr>
              <w:t xml:space="preserve">his has resulted in significant knowledge gaps </w:t>
            </w:r>
            <w:r w:rsidR="00956259" w:rsidRPr="0044281C">
              <w:rPr>
                <w:rFonts w:cs="Arial"/>
                <w:color w:val="auto"/>
              </w:rPr>
              <w:t>leading to</w:t>
            </w:r>
            <w:r w:rsidR="001755B6" w:rsidRPr="0044281C">
              <w:rPr>
                <w:rFonts w:cs="Arial"/>
                <w:color w:val="auto"/>
              </w:rPr>
              <w:t xml:space="preserve"> pupi</w:t>
            </w:r>
            <w:r w:rsidR="000E4F63" w:rsidRPr="0044281C">
              <w:rPr>
                <w:rFonts w:cs="Arial"/>
                <w:color w:val="auto"/>
              </w:rPr>
              <w:t>ls</w:t>
            </w:r>
            <w:r w:rsidR="001755B6" w:rsidRPr="0044281C">
              <w:rPr>
                <w:rFonts w:cs="Arial"/>
                <w:color w:val="auto"/>
              </w:rPr>
              <w:t xml:space="preserve"> falling further behind age-related expectations, especially in</w:t>
            </w:r>
            <w:r w:rsidR="00EA5CD6">
              <w:rPr>
                <w:rFonts w:cs="Arial"/>
                <w:color w:val="auto"/>
              </w:rPr>
              <w:t xml:space="preserve"> reading.</w:t>
            </w:r>
            <w:r w:rsidR="002E5EA4">
              <w:rPr>
                <w:rFonts w:cs="Arial"/>
                <w:color w:val="auto"/>
              </w:rPr>
              <w:t xml:space="preserve"> Disadvantaged children often have no wider experiences of life outside the family home.</w:t>
            </w:r>
          </w:p>
        </w:tc>
      </w:tr>
      <w:tr w:rsidR="0044281C" w:rsidRPr="0044281C" w14:paraId="49F86BC3" w14:textId="77777777" w:rsidTr="003E5FDD">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34447224" w:rsidR="007118DD" w:rsidRPr="0044281C" w:rsidRDefault="00E039E4" w:rsidP="003529D4">
            <w:pPr>
              <w:pStyle w:val="TableRow"/>
              <w:rPr>
                <w:color w:val="auto"/>
                <w:sz w:val="22"/>
                <w:szCs w:val="22"/>
              </w:rPr>
            </w:pPr>
            <w:bookmarkStart w:id="17" w:name="_Toc443397160"/>
            <w:r w:rsidRPr="0044281C">
              <w:rPr>
                <w:color w:val="auto"/>
                <w:sz w:val="22"/>
                <w:szCs w:val="22"/>
              </w:rPr>
              <w:t>6</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44499" w14:textId="55C3D983" w:rsidR="00B92D62" w:rsidRPr="0044281C" w:rsidRDefault="001502A9" w:rsidP="002E5EA4">
            <w:pPr>
              <w:suppressAutoHyphens w:val="0"/>
              <w:autoSpaceDN/>
              <w:spacing w:before="60" w:after="120" w:line="240" w:lineRule="auto"/>
              <w:ind w:left="57" w:right="57"/>
              <w:rPr>
                <w:rFonts w:cs="Arial"/>
                <w:iCs/>
                <w:color w:val="auto"/>
                <w:lang w:val="en-US"/>
              </w:rPr>
            </w:pPr>
            <w:r w:rsidRPr="0044281C">
              <w:rPr>
                <w:rFonts w:cs="Arial"/>
                <w:iCs/>
                <w:color w:val="auto"/>
                <w:lang w:val="en-US"/>
              </w:rPr>
              <w:t>Our</w:t>
            </w:r>
            <w:r w:rsidR="003A4CF3">
              <w:rPr>
                <w:rFonts w:cs="Arial"/>
                <w:iCs/>
                <w:color w:val="auto"/>
                <w:lang w:val="en-US"/>
              </w:rPr>
              <w:t xml:space="preserve"> attendance data</w:t>
            </w:r>
            <w:r w:rsidRPr="0044281C">
              <w:rPr>
                <w:rFonts w:cs="Arial"/>
                <w:iCs/>
                <w:color w:val="auto"/>
                <w:lang w:val="en-US"/>
              </w:rPr>
              <w:t xml:space="preserve"> indicates that attendance among disadvantage</w:t>
            </w:r>
            <w:r w:rsidR="003A4CF3">
              <w:rPr>
                <w:rFonts w:cs="Arial"/>
                <w:iCs/>
                <w:color w:val="auto"/>
                <w:lang w:val="en-US"/>
              </w:rPr>
              <w:t xml:space="preserve">d </w:t>
            </w:r>
            <w:r w:rsidR="003A4CF3" w:rsidRPr="005D1A62">
              <w:rPr>
                <w:rFonts w:cs="Arial"/>
                <w:iCs/>
                <w:color w:val="auto"/>
                <w:lang w:val="en-US"/>
              </w:rPr>
              <w:t>pupils is</w:t>
            </w:r>
            <w:r w:rsidRPr="005D1A62">
              <w:rPr>
                <w:rFonts w:cs="Arial"/>
                <w:iCs/>
                <w:color w:val="auto"/>
                <w:lang w:val="en-US"/>
              </w:rPr>
              <w:t xml:space="preserve"> lower than for non-disadvantaged pupils.</w:t>
            </w:r>
            <w:r w:rsidR="002E5EA4">
              <w:rPr>
                <w:rFonts w:cs="Arial"/>
                <w:iCs/>
                <w:color w:val="auto"/>
                <w:lang w:val="en-US"/>
              </w:rPr>
              <w:t xml:space="preserve"> </w:t>
            </w:r>
            <w:r w:rsidR="00DD5DB7" w:rsidRPr="005D1A62">
              <w:rPr>
                <w:rFonts w:cs="Arial"/>
                <w:iCs/>
                <w:color w:val="auto"/>
                <w:lang w:val="en-US"/>
              </w:rPr>
              <w:t>Slightly more</w:t>
            </w:r>
            <w:r w:rsidRPr="005D1A62">
              <w:rPr>
                <w:rFonts w:cs="Arial"/>
                <w:iCs/>
                <w:color w:val="auto"/>
                <w:lang w:val="en-US"/>
              </w:rPr>
              <w:t xml:space="preserve"> of</w:t>
            </w:r>
            <w:r w:rsidR="00B26D63" w:rsidRPr="005D1A62">
              <w:rPr>
                <w:rFonts w:cs="Arial"/>
                <w:iCs/>
                <w:color w:val="auto"/>
                <w:lang w:val="en-US"/>
              </w:rPr>
              <w:t xml:space="preserve"> </w:t>
            </w:r>
            <w:r w:rsidR="00DD5DB7" w:rsidRPr="005D1A62">
              <w:rPr>
                <w:rFonts w:cs="Arial"/>
                <w:iCs/>
                <w:color w:val="auto"/>
                <w:lang w:val="en-US"/>
              </w:rPr>
              <w:t xml:space="preserve">our </w:t>
            </w:r>
            <w:r w:rsidR="00B26D63" w:rsidRPr="005D1A62">
              <w:rPr>
                <w:rFonts w:cs="Arial"/>
                <w:iCs/>
                <w:color w:val="auto"/>
                <w:lang w:val="en-US"/>
              </w:rPr>
              <w:t>disadvantaged pupils have</w:t>
            </w:r>
            <w:r w:rsidRPr="005D1A62">
              <w:rPr>
                <w:rFonts w:cs="Arial"/>
                <w:iCs/>
                <w:color w:val="auto"/>
                <w:lang w:val="en-US"/>
              </w:rPr>
              <w:t xml:space="preserve"> been ‘persiste</w:t>
            </w:r>
            <w:r w:rsidR="00DD5DB7" w:rsidRPr="005D1A62">
              <w:rPr>
                <w:rFonts w:cs="Arial"/>
                <w:iCs/>
                <w:color w:val="auto"/>
                <w:lang w:val="en-US"/>
              </w:rPr>
              <w:t xml:space="preserve">ntly absent’ compared to that </w:t>
            </w:r>
            <w:r w:rsidR="002E5EA4">
              <w:rPr>
                <w:rFonts w:cs="Arial"/>
                <w:iCs/>
                <w:color w:val="auto"/>
                <w:lang w:val="en-US"/>
              </w:rPr>
              <w:t>of their peers during the same</w:t>
            </w:r>
            <w:r w:rsidRPr="005D1A62">
              <w:rPr>
                <w:rFonts w:cs="Arial"/>
                <w:iCs/>
                <w:color w:val="auto"/>
                <w:lang w:val="en-US"/>
              </w:rPr>
              <w:t xml:space="preserve"> period. Our assessments and observati</w:t>
            </w:r>
            <w:r w:rsidR="00DD5DB7" w:rsidRPr="005D1A62">
              <w:rPr>
                <w:rFonts w:cs="Arial"/>
                <w:iCs/>
                <w:color w:val="auto"/>
                <w:lang w:val="en-US"/>
              </w:rPr>
              <w:t>ons indicate that absenteeism</w:t>
            </w:r>
            <w:r w:rsidRPr="005D1A62">
              <w:rPr>
                <w:rFonts w:cs="Arial"/>
                <w:iCs/>
                <w:color w:val="auto"/>
                <w:lang w:val="en-US"/>
              </w:rPr>
              <w:t xml:space="preserve"> </w:t>
            </w:r>
            <w:r w:rsidR="005D1A62">
              <w:rPr>
                <w:rFonts w:cs="Arial"/>
                <w:iCs/>
                <w:color w:val="auto"/>
                <w:lang w:val="en-US"/>
              </w:rPr>
              <w:t>negatively impacts</w:t>
            </w:r>
            <w:r w:rsidR="00DD5DB7" w:rsidRPr="005D1A62">
              <w:rPr>
                <w:rFonts w:cs="Arial"/>
                <w:iCs/>
                <w:color w:val="auto"/>
                <w:lang w:val="en-US"/>
              </w:rPr>
              <w:t xml:space="preserve"> all</w:t>
            </w:r>
            <w:r w:rsidRPr="005D1A62">
              <w:rPr>
                <w:rFonts w:cs="Arial"/>
                <w:iCs/>
                <w:color w:val="auto"/>
                <w:lang w:val="en-US"/>
              </w:rPr>
              <w:t xml:space="preserve"> pupils’ progress</w:t>
            </w:r>
            <w:r w:rsidR="00DD5DB7" w:rsidRPr="005D1A62">
              <w:rPr>
                <w:rFonts w:cs="Arial"/>
                <w:iCs/>
                <w:color w:val="auto"/>
                <w:lang w:val="en-US"/>
              </w:rPr>
              <w:t xml:space="preserve"> but especially that of our disadvantaged.</w:t>
            </w:r>
          </w:p>
        </w:tc>
      </w:tr>
    </w:tbl>
    <w:p w14:paraId="11CE2CBA" w14:textId="77777777" w:rsidR="00353AD0" w:rsidRDefault="00353AD0">
      <w:pPr>
        <w:pStyle w:val="Heading2"/>
        <w:spacing w:before="600"/>
        <w:rPr>
          <w:color w:val="auto"/>
        </w:rPr>
      </w:pPr>
    </w:p>
    <w:p w14:paraId="2A7D54FF" w14:textId="5B257CEA" w:rsidR="00E66558" w:rsidRDefault="009D71E8">
      <w:pPr>
        <w:pStyle w:val="Heading2"/>
        <w:spacing w:before="600"/>
      </w:pPr>
      <w:r w:rsidRPr="0044281C">
        <w:rPr>
          <w:color w:val="auto"/>
        </w:rPr>
        <w:t xml:space="preserve">Intended </w:t>
      </w:r>
      <w:r>
        <w:t xml:space="preserve">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58"/>
        <w:gridCol w:w="6628"/>
      </w:tblGrid>
      <w:tr w:rsidR="00E66558" w14:paraId="2A7D5503" w14:textId="77777777" w:rsidTr="001E7E58">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1E7E58">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1E1ECAE2" w:rsidR="00451A23" w:rsidRPr="00E27862" w:rsidRDefault="001B758A" w:rsidP="00627225">
            <w:pPr>
              <w:pStyle w:val="TableRow"/>
              <w:spacing w:after="120"/>
              <w:rPr>
                <w:rFonts w:cs="Arial"/>
                <w:color w:val="auto"/>
              </w:rPr>
            </w:pPr>
            <w:r w:rsidRPr="00E27862">
              <w:rPr>
                <w:rFonts w:cs="Arial"/>
                <w:color w:val="auto"/>
              </w:rPr>
              <w:t>I</w:t>
            </w:r>
            <w:r w:rsidR="001203D6" w:rsidRPr="00E27862">
              <w:rPr>
                <w:rFonts w:cs="Arial"/>
                <w:color w:val="auto"/>
              </w:rPr>
              <w:t>mproved</w:t>
            </w:r>
            <w:r w:rsidR="008336E0">
              <w:rPr>
                <w:rFonts w:cs="Arial"/>
                <w:color w:val="auto"/>
              </w:rPr>
              <w:t xml:space="preserve"> speech and language,</w:t>
            </w:r>
            <w:r w:rsidR="001203D6" w:rsidRPr="00E27862">
              <w:rPr>
                <w:rFonts w:cs="Arial"/>
                <w:color w:val="auto"/>
              </w:rPr>
              <w:t xml:space="preserve">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203D6" w:rsidRPr="00E27862">
              <w:rPr>
                <w:rFonts w:cs="Arial"/>
                <w:color w:val="auto"/>
              </w:rPr>
              <w:t xml:space="preserve"> disadvantaged pupils</w:t>
            </w:r>
            <w:r w:rsidR="003E4B48">
              <w:rPr>
                <w:rFonts w:cs="Arial"/>
                <w:color w:val="auto"/>
              </w:rPr>
              <w:t>.</w:t>
            </w:r>
            <w:r w:rsidR="00ED5CBD" w:rsidRPr="00E27862">
              <w:rPr>
                <w:rFonts w:cs="Arial"/>
                <w:color w:val="auto"/>
              </w:rPr>
              <w:t xml:space="preserve"> </w:t>
            </w:r>
          </w:p>
        </w:tc>
        <w:tc>
          <w:tcPr>
            <w:tcW w:w="6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B0617" w14:textId="77777777" w:rsidR="00C863B9" w:rsidRDefault="00E72FF0" w:rsidP="003E2ED5">
            <w:pPr>
              <w:suppressAutoHyphens w:val="0"/>
              <w:autoSpaceDN/>
              <w:spacing w:before="60" w:after="120" w:line="240" w:lineRule="auto"/>
              <w:ind w:left="57" w:right="57"/>
              <w:rPr>
                <w:color w:val="auto"/>
              </w:rPr>
            </w:pPr>
            <w:r w:rsidRPr="00E27862">
              <w:rPr>
                <w:rFonts w:cs="Arial"/>
                <w:color w:val="auto"/>
              </w:rPr>
              <w:t>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1E4E1D" w:rsidRPr="00E27862">
              <w:rPr>
                <w:rFonts w:cs="Arial"/>
                <w:color w:val="auto"/>
              </w:rPr>
              <w:t>and ob</w:t>
            </w:r>
            <w:r w:rsidR="00A4749A" w:rsidRPr="00E27862">
              <w:rPr>
                <w:rFonts w:cs="Arial"/>
                <w:color w:val="auto"/>
              </w:rPr>
              <w:t xml:space="preserve">servations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sidR="00345879" w:rsidRPr="00E27862">
              <w:rPr>
                <w:rFonts w:cs="Arial"/>
                <w:color w:val="auto"/>
              </w:rPr>
              <w:t>disadvantaged pupils</w:t>
            </w:r>
            <w:r w:rsidR="00F81007" w:rsidRPr="00E27862">
              <w:rPr>
                <w:rFonts w:cs="Arial"/>
                <w:color w:val="auto"/>
              </w:rPr>
              <w:t xml:space="preserve">. </w:t>
            </w:r>
            <w:r w:rsidR="00F81007" w:rsidRPr="00E27862">
              <w:rPr>
                <w:color w:val="auto"/>
              </w:rPr>
              <w:t>This is evident when triangulated with other sources of evidence, including engagement in lessons, book scrutiny and ongoing formative assessment.</w:t>
            </w:r>
          </w:p>
          <w:p w14:paraId="2A7D5505" w14:textId="3968B1DB" w:rsidR="00CB741E" w:rsidRPr="00E27862" w:rsidRDefault="003946C3" w:rsidP="003946C3">
            <w:pPr>
              <w:suppressAutoHyphens w:val="0"/>
              <w:autoSpaceDN/>
              <w:spacing w:before="60" w:after="120" w:line="240" w:lineRule="auto"/>
              <w:ind w:left="57" w:right="57"/>
              <w:rPr>
                <w:rFonts w:cs="Arial"/>
                <w:color w:val="auto"/>
              </w:rPr>
            </w:pPr>
            <w:r>
              <w:rPr>
                <w:color w:val="auto"/>
              </w:rPr>
              <w:t>Voice 21,</w:t>
            </w:r>
            <w:r w:rsidR="00CB741E">
              <w:rPr>
                <w:color w:val="auto"/>
              </w:rPr>
              <w:t xml:space="preserve"> sentence</w:t>
            </w:r>
            <w:r>
              <w:rPr>
                <w:color w:val="auto"/>
              </w:rPr>
              <w:t xml:space="preserve"> stems</w:t>
            </w:r>
            <w:r w:rsidR="00CB741E">
              <w:rPr>
                <w:color w:val="auto"/>
              </w:rPr>
              <w:t xml:space="preserve">, </w:t>
            </w:r>
            <w:r>
              <w:rPr>
                <w:color w:val="auto"/>
              </w:rPr>
              <w:t xml:space="preserve">Talk Boost - </w:t>
            </w:r>
            <w:r w:rsidR="00CB741E">
              <w:rPr>
                <w:color w:val="auto"/>
              </w:rPr>
              <w:t>S&amp;L intervention</w:t>
            </w:r>
            <w:r w:rsidR="00F076A2">
              <w:rPr>
                <w:color w:val="auto"/>
              </w:rPr>
              <w:t xml:space="preserve"> in</w:t>
            </w:r>
            <w:r>
              <w:rPr>
                <w:color w:val="auto"/>
              </w:rPr>
              <w:t xml:space="preserve"> KS1</w:t>
            </w:r>
            <w:r w:rsidR="005D1A62">
              <w:rPr>
                <w:color w:val="auto"/>
              </w:rPr>
              <w:t xml:space="preserve"> Wellcomm.</w:t>
            </w:r>
          </w:p>
        </w:tc>
      </w:tr>
      <w:tr w:rsidR="00E66558" w14:paraId="2A7D550C" w14:textId="77777777" w:rsidTr="001E7E58">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E27862" w:rsidRDefault="00CB316E" w:rsidP="00A6450E">
            <w:pPr>
              <w:pStyle w:val="TableRow"/>
              <w:spacing w:after="120"/>
              <w:ind w:left="29"/>
              <w:rPr>
                <w:rFonts w:cs="Arial"/>
                <w:color w:val="auto"/>
              </w:rPr>
            </w:pPr>
            <w:r w:rsidRPr="00E27862">
              <w:rPr>
                <w:rFonts w:cs="Arial"/>
                <w:color w:val="auto"/>
              </w:rPr>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6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DB8B7C" w14:textId="25550F5D" w:rsidR="00A564D2" w:rsidRDefault="008933B1" w:rsidP="0040333F">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 xml:space="preserve">outcomes </w:t>
            </w:r>
            <w:r w:rsidR="00FC03D9" w:rsidRPr="00E27862">
              <w:rPr>
                <w:rFonts w:cs="Arial"/>
                <w:color w:val="auto"/>
                <w:lang w:eastAsia="en-US"/>
              </w:rPr>
              <w:t>in 202</w:t>
            </w:r>
            <w:r w:rsidR="002E5EA4">
              <w:rPr>
                <w:rFonts w:cs="Arial"/>
                <w:color w:val="auto"/>
                <w:lang w:eastAsia="en-US"/>
              </w:rPr>
              <w:t>5 and 2026</w:t>
            </w:r>
            <w:r w:rsidR="00FC03D9" w:rsidRPr="00E27862">
              <w:rPr>
                <w:rFonts w:cs="Arial"/>
                <w:color w:val="auto"/>
                <w:lang w:eastAsia="en-US"/>
              </w:rPr>
              <w:t xml:space="preserve"> </w:t>
            </w:r>
            <w:r w:rsidR="00047FBF" w:rsidRPr="00E27862">
              <w:rPr>
                <w:rFonts w:cs="Arial"/>
                <w:color w:val="auto"/>
                <w:lang w:eastAsia="en-US"/>
              </w:rPr>
              <w:t>show</w:t>
            </w:r>
            <w:r w:rsidR="0053752B" w:rsidRPr="00E27862">
              <w:rPr>
                <w:rFonts w:cs="Arial"/>
                <w:color w:val="auto"/>
                <w:lang w:eastAsia="en-US"/>
              </w:rPr>
              <w:t xml:space="preserve"> that</w:t>
            </w:r>
            <w:r w:rsidR="004C57FE" w:rsidRPr="00E27862">
              <w:rPr>
                <w:rFonts w:cs="Arial"/>
                <w:color w:val="auto"/>
                <w:lang w:eastAsia="en-US"/>
              </w:rPr>
              <w:t xml:space="preserve"> </w:t>
            </w:r>
            <w:r w:rsidR="00DE5705" w:rsidRPr="00E27862">
              <w:rPr>
                <w:rFonts w:cs="Arial"/>
                <w:color w:val="auto"/>
                <w:lang w:eastAsia="en-US"/>
              </w:rPr>
              <w:t>more</w:t>
            </w:r>
            <w:r w:rsidR="001E7E58">
              <w:rPr>
                <w:rFonts w:cs="Arial"/>
                <w:color w:val="auto"/>
                <w:lang w:eastAsia="en-US"/>
              </w:rPr>
              <w:t xml:space="preserve"> </w:t>
            </w:r>
            <w:r w:rsidR="00DE5705" w:rsidRPr="00E27862">
              <w:rPr>
                <w:rFonts w:cs="Arial"/>
                <w:color w:val="auto"/>
                <w:lang w:eastAsia="en-US"/>
              </w:rPr>
              <w:t>disadvantaged pupils me</w:t>
            </w:r>
            <w:r w:rsidR="001E7E58">
              <w:rPr>
                <w:rFonts w:cs="Arial"/>
                <w:color w:val="auto"/>
                <w:lang w:eastAsia="en-US"/>
              </w:rPr>
              <w:t>e</w:t>
            </w:r>
            <w:r w:rsidR="00DE5705" w:rsidRPr="00E27862">
              <w:rPr>
                <w:rFonts w:cs="Arial"/>
                <w:color w:val="auto"/>
                <w:lang w:eastAsia="en-US"/>
              </w:rPr>
              <w:t xml:space="preserve">t </w:t>
            </w:r>
            <w:r w:rsidR="004A0CA4" w:rsidRPr="00E27862">
              <w:rPr>
                <w:rFonts w:cs="Arial"/>
                <w:color w:val="auto"/>
                <w:lang w:eastAsia="en-US"/>
              </w:rPr>
              <w:t>the expected standard</w:t>
            </w:r>
            <w:r w:rsidR="002E5EA4">
              <w:rPr>
                <w:rFonts w:cs="Arial"/>
                <w:color w:val="auto"/>
                <w:lang w:eastAsia="en-US"/>
              </w:rPr>
              <w:t xml:space="preserve"> and greater depth</w:t>
            </w:r>
            <w:r w:rsidR="004A0CA4" w:rsidRPr="00E27862">
              <w:rPr>
                <w:rFonts w:cs="Arial"/>
                <w:color w:val="auto"/>
                <w:lang w:eastAsia="en-US"/>
              </w:rPr>
              <w:t>.</w:t>
            </w:r>
          </w:p>
          <w:p w14:paraId="2A7D550B" w14:textId="30CCEC09" w:rsidR="00CB741E" w:rsidRPr="00E27862" w:rsidRDefault="00CB741E" w:rsidP="0040333F">
            <w:pPr>
              <w:pStyle w:val="TableRowCentered"/>
              <w:spacing w:after="120"/>
              <w:jc w:val="left"/>
              <w:rPr>
                <w:rFonts w:cs="Arial"/>
                <w:color w:val="auto"/>
                <w:lang w:eastAsia="en-US"/>
              </w:rPr>
            </w:pPr>
            <w:r>
              <w:rPr>
                <w:rFonts w:cs="Arial"/>
                <w:color w:val="auto"/>
                <w:lang w:eastAsia="en-US"/>
              </w:rPr>
              <w:t>New phonics scheme, new KS2 guide</w:t>
            </w:r>
            <w:r w:rsidR="005D1A62">
              <w:rPr>
                <w:rFonts w:cs="Arial"/>
                <w:color w:val="auto"/>
                <w:lang w:eastAsia="en-US"/>
              </w:rPr>
              <w:t>d reading, new books for class libraries, new home reading books</w:t>
            </w:r>
            <w:r w:rsidR="002E5EA4">
              <w:rPr>
                <w:rFonts w:cs="Arial"/>
                <w:color w:val="auto"/>
                <w:lang w:eastAsia="en-US"/>
              </w:rPr>
              <w:t>.</w:t>
            </w:r>
          </w:p>
        </w:tc>
      </w:tr>
      <w:tr w:rsidR="00F62A08" w:rsidRPr="00B32FF3" w14:paraId="0A29906D" w14:textId="77777777" w:rsidTr="001E7E58">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044682E6" w:rsidR="00F62A08" w:rsidRPr="00E27862" w:rsidRDefault="00353AD0" w:rsidP="00353AD0">
            <w:pPr>
              <w:spacing w:before="60" w:line="240" w:lineRule="auto"/>
              <w:ind w:left="29"/>
              <w:rPr>
                <w:rFonts w:cs="Arial"/>
                <w:color w:val="auto"/>
              </w:rPr>
            </w:pPr>
            <w:r>
              <w:rPr>
                <w:rFonts w:cs="Arial"/>
                <w:color w:val="auto"/>
              </w:rPr>
              <w:t xml:space="preserve">Improved well-being </w:t>
            </w:r>
            <w:r w:rsidR="00F62A08" w:rsidRPr="00E27862">
              <w:rPr>
                <w:rFonts w:cs="Arial"/>
                <w:color w:val="auto"/>
              </w:rPr>
              <w:t>achieve</w:t>
            </w:r>
            <w:r>
              <w:rPr>
                <w:rFonts w:cs="Arial"/>
                <w:color w:val="auto"/>
              </w:rPr>
              <w:t>d</w:t>
            </w:r>
            <w:r w:rsidR="00F62A08" w:rsidRPr="00E27862">
              <w:rPr>
                <w:rFonts w:cs="Arial"/>
                <w:color w:val="auto"/>
              </w:rPr>
              <w:t xml:space="preserve"> and sustain</w:t>
            </w:r>
            <w:r>
              <w:rPr>
                <w:rFonts w:cs="Arial"/>
                <w:color w:val="auto"/>
              </w:rPr>
              <w:t xml:space="preserve">ed </w:t>
            </w:r>
            <w:r w:rsidR="007608BA" w:rsidRPr="00E27862">
              <w:rPr>
                <w:rFonts w:cs="Arial"/>
                <w:color w:val="auto"/>
              </w:rPr>
              <w:t xml:space="preserve">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6244C7BA" w:rsidR="00A51C42" w:rsidRPr="00E27862" w:rsidRDefault="008C5C2B" w:rsidP="00B14F22">
            <w:pPr>
              <w:suppressAutoHyphens w:val="0"/>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A3546A">
              <w:rPr>
                <w:rFonts w:cs="Arial"/>
                <w:color w:val="auto"/>
              </w:rPr>
              <w:t>from 2025 and 2026</w:t>
            </w:r>
            <w:r w:rsidR="0019782E" w:rsidRPr="00E27862">
              <w:rPr>
                <w:rFonts w:cs="Arial"/>
                <w:color w:val="auto"/>
              </w:rPr>
              <w:t xml:space="preserve"> </w:t>
            </w:r>
            <w:r w:rsidRPr="00E27862">
              <w:rPr>
                <w:rFonts w:cs="Arial"/>
                <w:color w:val="auto"/>
              </w:rPr>
              <w:t>demonstrated by:</w:t>
            </w:r>
          </w:p>
          <w:p w14:paraId="6DFEA08C" w14:textId="591908DC" w:rsidR="008C5C2B" w:rsidRDefault="005D0EED"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3075BEA2" w14:textId="71890F25" w:rsidR="00A3546A" w:rsidRPr="00E27862" w:rsidRDefault="00A3546A"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Pr>
                <w:rFonts w:cs="Arial"/>
                <w:color w:val="auto"/>
              </w:rPr>
              <w:t>Children share their fears and worries with staff and seek support. PSHE curriculum supports this.</w:t>
            </w:r>
          </w:p>
          <w:p w14:paraId="4B316015" w14:textId="6650F1EF" w:rsidR="00B50646" w:rsidRDefault="00337C60"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A3546A">
              <w:rPr>
                <w:rFonts w:cs="Arial"/>
                <w:color w:val="auto"/>
              </w:rPr>
              <w:t xml:space="preserve"> to promote health and wellbeing</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p w14:paraId="0C4D3CFE" w14:textId="7E89BF0A" w:rsidR="00CB741E" w:rsidRPr="00A3546A" w:rsidRDefault="00B83BC0" w:rsidP="00A3546A">
            <w:pPr>
              <w:suppressAutoHyphens w:val="0"/>
              <w:autoSpaceDN/>
              <w:spacing w:before="60" w:after="120" w:line="240" w:lineRule="auto"/>
              <w:ind w:left="57" w:right="57"/>
              <w:rPr>
                <w:rFonts w:cs="Arial"/>
                <w:color w:val="auto"/>
              </w:rPr>
            </w:pPr>
            <w:r w:rsidRPr="00A3546A">
              <w:rPr>
                <w:rFonts w:cs="Arial"/>
                <w:color w:val="auto"/>
              </w:rPr>
              <w:t xml:space="preserve">Pupil Support Manager, </w:t>
            </w:r>
            <w:r w:rsidR="00CB741E" w:rsidRPr="00A3546A">
              <w:rPr>
                <w:rFonts w:cs="Arial"/>
                <w:color w:val="auto"/>
              </w:rPr>
              <w:t xml:space="preserve">Family </w:t>
            </w:r>
            <w:r w:rsidRPr="00A3546A">
              <w:rPr>
                <w:rFonts w:cs="Arial"/>
                <w:color w:val="auto"/>
              </w:rPr>
              <w:t>Liaison Officer</w:t>
            </w:r>
            <w:r w:rsidR="00CB741E" w:rsidRPr="00A3546A">
              <w:rPr>
                <w:rFonts w:cs="Arial"/>
                <w:color w:val="auto"/>
              </w:rPr>
              <w:t xml:space="preserve">, </w:t>
            </w:r>
            <w:r w:rsidR="005D1A62" w:rsidRPr="00A3546A">
              <w:rPr>
                <w:rFonts w:cs="Arial"/>
                <w:color w:val="auto"/>
              </w:rPr>
              <w:t xml:space="preserve">school nurses, </w:t>
            </w:r>
            <w:r w:rsidR="00CB741E" w:rsidRPr="00A3546A">
              <w:rPr>
                <w:rFonts w:cs="Arial"/>
                <w:color w:val="auto"/>
              </w:rPr>
              <w:t>Be  Free, mental health support</w:t>
            </w:r>
            <w:r w:rsidR="005D1A62" w:rsidRPr="00A3546A">
              <w:rPr>
                <w:rFonts w:cs="Arial"/>
                <w:color w:val="auto"/>
              </w:rPr>
              <w:t>, Bounce Back sessions Y6, PAC sessions Y5,  health questionnaire results.</w:t>
            </w:r>
          </w:p>
        </w:tc>
      </w:tr>
      <w:tr w:rsidR="0098670D" w:rsidRPr="00B32FF3" w14:paraId="42CCCF39" w14:textId="77777777" w:rsidTr="001E7E58">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F0337" w14:textId="6A9BA3F3" w:rsidR="0098670D" w:rsidRPr="00E27862" w:rsidRDefault="002743A2" w:rsidP="00A6450E">
            <w:pPr>
              <w:spacing w:before="60" w:line="240" w:lineRule="auto"/>
              <w:ind w:left="29"/>
              <w:rPr>
                <w:rFonts w:cs="Arial"/>
                <w:color w:val="auto"/>
              </w:rPr>
            </w:pPr>
            <w:r>
              <w:rPr>
                <w:rFonts w:cs="Arial"/>
                <w:color w:val="auto"/>
              </w:rPr>
              <w:t>C</w:t>
            </w:r>
            <w:r w:rsidR="0098670D">
              <w:rPr>
                <w:rFonts w:cs="Arial"/>
                <w:color w:val="auto"/>
              </w:rPr>
              <w:t xml:space="preserve">hildren with Special Education Needs are identified and targeted </w:t>
            </w:r>
            <w:r w:rsidR="00782561">
              <w:rPr>
                <w:rFonts w:cs="Arial"/>
                <w:color w:val="auto"/>
              </w:rPr>
              <w:t xml:space="preserve">with </w:t>
            </w:r>
            <w:r w:rsidR="0098670D">
              <w:rPr>
                <w:rFonts w:cs="Arial"/>
                <w:color w:val="auto"/>
              </w:rPr>
              <w:t xml:space="preserve">support put in place. Referrals to specialist </w:t>
            </w:r>
            <w:r>
              <w:rPr>
                <w:rFonts w:cs="Arial"/>
                <w:color w:val="auto"/>
              </w:rPr>
              <w:t>support made.</w:t>
            </w:r>
          </w:p>
        </w:tc>
        <w:tc>
          <w:tcPr>
            <w:tcW w:w="6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87FE77" w14:textId="53FA6197" w:rsidR="0098670D" w:rsidRDefault="002743A2" w:rsidP="002743A2">
            <w:pPr>
              <w:suppressAutoHyphens w:val="0"/>
              <w:autoSpaceDN/>
              <w:spacing w:before="60" w:after="60" w:line="240" w:lineRule="auto"/>
              <w:ind w:right="57"/>
              <w:rPr>
                <w:rFonts w:cs="Arial"/>
                <w:color w:val="auto"/>
              </w:rPr>
            </w:pPr>
            <w:r>
              <w:rPr>
                <w:rFonts w:cs="Arial"/>
                <w:color w:val="auto"/>
              </w:rPr>
              <w:t xml:space="preserve"> </w:t>
            </w:r>
            <w:r w:rsidRPr="002743A2">
              <w:rPr>
                <w:rFonts w:cs="Arial"/>
                <w:color w:val="auto"/>
              </w:rPr>
              <w:t>All children</w:t>
            </w:r>
            <w:r w:rsidR="005D1A62">
              <w:rPr>
                <w:rFonts w:cs="Arial"/>
                <w:color w:val="auto"/>
              </w:rPr>
              <w:t xml:space="preserve"> with additional needs are</w:t>
            </w:r>
            <w:r w:rsidRPr="002743A2">
              <w:rPr>
                <w:rFonts w:cs="Arial"/>
                <w:color w:val="auto"/>
              </w:rPr>
              <w:t xml:space="preserve"> on </w:t>
            </w:r>
            <w:r w:rsidR="0098670D" w:rsidRPr="002743A2">
              <w:rPr>
                <w:rFonts w:cs="Arial"/>
                <w:color w:val="auto"/>
              </w:rPr>
              <w:t>SEN</w:t>
            </w:r>
            <w:r w:rsidRPr="002743A2">
              <w:rPr>
                <w:rFonts w:cs="Arial"/>
                <w:color w:val="auto"/>
              </w:rPr>
              <w:t>D register</w:t>
            </w:r>
            <w:r w:rsidR="0098670D" w:rsidRPr="002743A2">
              <w:rPr>
                <w:rFonts w:cs="Arial"/>
                <w:color w:val="auto"/>
              </w:rPr>
              <w:t xml:space="preserve"> </w:t>
            </w:r>
          </w:p>
          <w:p w14:paraId="563B97E7" w14:textId="3A1DD257" w:rsidR="002743A2" w:rsidRDefault="005D1A62" w:rsidP="002743A2">
            <w:pPr>
              <w:pStyle w:val="ListParagraph"/>
              <w:numPr>
                <w:ilvl w:val="0"/>
                <w:numId w:val="34"/>
              </w:numPr>
              <w:suppressAutoHyphens w:val="0"/>
              <w:autoSpaceDN/>
              <w:spacing w:before="60" w:after="60" w:line="240" w:lineRule="auto"/>
              <w:ind w:right="57"/>
              <w:rPr>
                <w:rFonts w:cs="Arial"/>
                <w:color w:val="auto"/>
              </w:rPr>
            </w:pPr>
            <w:r>
              <w:rPr>
                <w:rFonts w:cs="Arial"/>
                <w:color w:val="auto"/>
              </w:rPr>
              <w:t>Timely r</w:t>
            </w:r>
            <w:r w:rsidR="002743A2">
              <w:rPr>
                <w:rFonts w:cs="Arial"/>
                <w:color w:val="auto"/>
              </w:rPr>
              <w:t>eferrals made</w:t>
            </w:r>
          </w:p>
          <w:p w14:paraId="634E0E89" w14:textId="77777777" w:rsidR="002743A2" w:rsidRDefault="002743A2" w:rsidP="002743A2">
            <w:pPr>
              <w:pStyle w:val="ListParagraph"/>
              <w:numPr>
                <w:ilvl w:val="0"/>
                <w:numId w:val="34"/>
              </w:numPr>
              <w:suppressAutoHyphens w:val="0"/>
              <w:autoSpaceDN/>
              <w:spacing w:before="60" w:after="60" w:line="240" w:lineRule="auto"/>
              <w:ind w:right="57"/>
              <w:rPr>
                <w:rFonts w:cs="Arial"/>
                <w:color w:val="auto"/>
              </w:rPr>
            </w:pPr>
            <w:r>
              <w:rPr>
                <w:rFonts w:cs="Arial"/>
                <w:color w:val="auto"/>
              </w:rPr>
              <w:t>Specialist support staff working in school</w:t>
            </w:r>
          </w:p>
          <w:p w14:paraId="5A882B33" w14:textId="77777777" w:rsidR="002743A2" w:rsidRDefault="002743A2" w:rsidP="002743A2">
            <w:pPr>
              <w:pStyle w:val="ListParagraph"/>
              <w:numPr>
                <w:ilvl w:val="0"/>
                <w:numId w:val="34"/>
              </w:numPr>
              <w:suppressAutoHyphens w:val="0"/>
              <w:autoSpaceDN/>
              <w:spacing w:before="60" w:after="60" w:line="240" w:lineRule="auto"/>
              <w:ind w:right="57"/>
              <w:rPr>
                <w:rFonts w:cs="Arial"/>
                <w:color w:val="auto"/>
              </w:rPr>
            </w:pPr>
            <w:r>
              <w:rPr>
                <w:rFonts w:cs="Arial"/>
                <w:color w:val="auto"/>
              </w:rPr>
              <w:t>Children reaching their potential</w:t>
            </w:r>
          </w:p>
          <w:p w14:paraId="6A03CB01" w14:textId="77777777" w:rsidR="005D1A62" w:rsidRDefault="005D1A62" w:rsidP="002743A2">
            <w:pPr>
              <w:pStyle w:val="ListParagraph"/>
              <w:numPr>
                <w:ilvl w:val="0"/>
                <w:numId w:val="34"/>
              </w:numPr>
              <w:suppressAutoHyphens w:val="0"/>
              <w:autoSpaceDN/>
              <w:spacing w:before="60" w:after="60" w:line="240" w:lineRule="auto"/>
              <w:ind w:right="57"/>
              <w:rPr>
                <w:rFonts w:cs="Arial"/>
                <w:color w:val="auto"/>
              </w:rPr>
            </w:pPr>
            <w:r>
              <w:rPr>
                <w:rFonts w:cs="Arial"/>
                <w:color w:val="auto"/>
              </w:rPr>
              <w:t>Teachers well trained in SEND and supported by SENDCO and specialist teachers.</w:t>
            </w:r>
          </w:p>
          <w:p w14:paraId="0B5B25FB" w14:textId="3AED9A86" w:rsidR="00A3546A" w:rsidRPr="00A3546A" w:rsidRDefault="00A3546A" w:rsidP="00A3546A">
            <w:pPr>
              <w:suppressAutoHyphens w:val="0"/>
              <w:autoSpaceDN/>
              <w:spacing w:before="60" w:after="60" w:line="240" w:lineRule="auto"/>
              <w:ind w:left="360" w:right="57"/>
              <w:rPr>
                <w:rFonts w:cs="Arial"/>
                <w:color w:val="auto"/>
              </w:rPr>
            </w:pPr>
            <w:r w:rsidRPr="00A3546A">
              <w:rPr>
                <w:rFonts w:cs="Arial"/>
                <w:color w:val="auto"/>
              </w:rPr>
              <w:t>Graduated response, staff CPD, nurture unit set up, liaison with inclusion hub.</w:t>
            </w:r>
          </w:p>
        </w:tc>
      </w:tr>
      <w:tr w:rsidR="00175C89" w:rsidRPr="00B32FF3" w14:paraId="46FEADAA" w14:textId="77777777" w:rsidTr="001E7E58">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44908386" w:rsidR="00175C89" w:rsidRPr="00E27862" w:rsidRDefault="00E01412" w:rsidP="00A6450E">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lastRenderedPageBreak/>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6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3E393146" w:rsidR="00CC3491" w:rsidRPr="00E27862" w:rsidRDefault="00D439D4" w:rsidP="00CC3491">
            <w:pPr>
              <w:suppressAutoHyphens w:val="0"/>
              <w:autoSpaceDN/>
              <w:spacing w:before="60" w:after="60" w:line="240" w:lineRule="auto"/>
              <w:ind w:left="57" w:right="57"/>
              <w:rPr>
                <w:rFonts w:cs="Arial"/>
                <w:color w:val="auto"/>
              </w:rPr>
            </w:pPr>
            <w:r w:rsidRPr="00E27862">
              <w:rPr>
                <w:rFonts w:cs="Arial"/>
                <w:color w:val="auto"/>
              </w:rPr>
              <w:lastRenderedPageBreak/>
              <w:t>Sustained high a</w:t>
            </w:r>
            <w:r w:rsidR="00175C89" w:rsidRPr="00E27862">
              <w:rPr>
                <w:rFonts w:cs="Arial"/>
                <w:color w:val="auto"/>
              </w:rPr>
              <w:t>ttendance</w:t>
            </w:r>
            <w:r w:rsidR="001D33A7" w:rsidRPr="00E27862">
              <w:rPr>
                <w:rFonts w:cs="Arial"/>
                <w:color w:val="auto"/>
              </w:rPr>
              <w:t xml:space="preserve"> </w:t>
            </w:r>
            <w:r w:rsidR="00A3546A">
              <w:rPr>
                <w:rFonts w:cs="Arial"/>
                <w:color w:val="auto"/>
              </w:rPr>
              <w:t>from 2025- 2026</w:t>
            </w:r>
            <w:r w:rsidR="0019782E" w:rsidRPr="00E27862">
              <w:rPr>
                <w:rFonts w:cs="Arial"/>
                <w:color w:val="auto"/>
              </w:rPr>
              <w:t xml:space="preserve"> </w:t>
            </w:r>
            <w:r w:rsidR="00F725A9" w:rsidRPr="00E27862">
              <w:rPr>
                <w:rFonts w:cs="Arial"/>
                <w:color w:val="auto"/>
              </w:rPr>
              <w:t>demonstrate</w:t>
            </w:r>
            <w:r w:rsidR="001D33A7" w:rsidRPr="00E27862">
              <w:rPr>
                <w:rFonts w:cs="Arial"/>
                <w:color w:val="auto"/>
              </w:rPr>
              <w:t>d by</w:t>
            </w:r>
            <w:r w:rsidR="00CC3491" w:rsidRPr="00E27862">
              <w:rPr>
                <w:rFonts w:cs="Arial"/>
                <w:color w:val="auto"/>
              </w:rPr>
              <w:t>:</w:t>
            </w:r>
          </w:p>
          <w:p w14:paraId="5571B343" w14:textId="193ECED2" w:rsidR="00175C89" w:rsidRPr="00E27862" w:rsidRDefault="001C1224" w:rsidP="00CC3491">
            <w:pPr>
              <w:pStyle w:val="ListParagraph"/>
              <w:numPr>
                <w:ilvl w:val="0"/>
                <w:numId w:val="22"/>
              </w:numPr>
              <w:suppressAutoHyphens w:val="0"/>
              <w:autoSpaceDN/>
              <w:spacing w:before="60" w:after="60" w:line="240" w:lineRule="auto"/>
              <w:ind w:right="57"/>
              <w:rPr>
                <w:rFonts w:cs="Arial"/>
                <w:color w:val="auto"/>
              </w:rPr>
            </w:pPr>
            <w:r w:rsidRPr="00E27862">
              <w:rPr>
                <w:rFonts w:cs="Arial"/>
                <w:color w:val="auto"/>
              </w:rPr>
              <w:lastRenderedPageBreak/>
              <w:t>the</w:t>
            </w:r>
            <w:r w:rsidR="00FF599B" w:rsidRPr="00E27862">
              <w:rPr>
                <w:rFonts w:cs="Arial"/>
                <w:color w:val="auto"/>
              </w:rPr>
              <w:t xml:space="preserve"> overall</w:t>
            </w:r>
            <w:r w:rsidRPr="00E27862">
              <w:rPr>
                <w:rFonts w:cs="Arial"/>
                <w:color w:val="auto"/>
              </w:rPr>
              <w:t xml:space="preserve"> absence rate</w:t>
            </w:r>
            <w:r w:rsidR="00CC3491" w:rsidRPr="00E27862">
              <w:rPr>
                <w:rFonts w:cs="Arial"/>
                <w:color w:val="auto"/>
              </w:rPr>
              <w:t xml:space="preserve"> for </w:t>
            </w:r>
            <w:r w:rsidR="002C53A2" w:rsidRPr="00E27862">
              <w:rPr>
                <w:rFonts w:cs="Arial"/>
                <w:color w:val="auto"/>
              </w:rPr>
              <w:t>all</w:t>
            </w:r>
            <w:r w:rsidR="00782561">
              <w:rPr>
                <w:rFonts w:cs="Arial"/>
                <w:color w:val="auto"/>
              </w:rPr>
              <w:t xml:space="preserve"> pupils</w:t>
            </w:r>
            <w:r w:rsidR="00175C89" w:rsidRPr="00E27862">
              <w:rPr>
                <w:rFonts w:cs="Arial"/>
                <w:color w:val="auto"/>
              </w:rPr>
              <w:t xml:space="preserve"> </w:t>
            </w:r>
            <w:r w:rsidR="00782561">
              <w:rPr>
                <w:rFonts w:cs="Arial"/>
                <w:color w:val="auto"/>
              </w:rPr>
              <w:t xml:space="preserve">improved and the </w:t>
            </w:r>
            <w:r w:rsidR="00E2023E" w:rsidRPr="00E27862">
              <w:rPr>
                <w:rFonts w:cs="Arial"/>
                <w:color w:val="auto"/>
              </w:rPr>
              <w:t xml:space="preserve">attendance gap </w:t>
            </w:r>
            <w:r w:rsidR="00524178" w:rsidRPr="00E27862">
              <w:rPr>
                <w:rFonts w:cs="Arial"/>
                <w:color w:val="auto"/>
              </w:rPr>
              <w:t xml:space="preserve">between </w:t>
            </w:r>
            <w:r w:rsidR="00F52735" w:rsidRPr="00E27862">
              <w:rPr>
                <w:rFonts w:cs="Arial"/>
                <w:color w:val="auto"/>
              </w:rPr>
              <w:t>disadvantaged pupils</w:t>
            </w:r>
            <w:r w:rsidR="00B04B89" w:rsidRPr="00E27862">
              <w:rPr>
                <w:rFonts w:cs="Arial"/>
                <w:color w:val="auto"/>
              </w:rPr>
              <w:t xml:space="preserve"> </w:t>
            </w:r>
            <w:r w:rsidR="00E2023E" w:rsidRPr="00E27862">
              <w:rPr>
                <w:rFonts w:cs="Arial"/>
                <w:color w:val="auto"/>
              </w:rPr>
              <w:t xml:space="preserve">and their non-disadvantaged peers </w:t>
            </w:r>
            <w:r w:rsidR="00782561">
              <w:rPr>
                <w:rFonts w:cs="Arial"/>
                <w:color w:val="auto"/>
              </w:rPr>
              <w:t>reduced</w:t>
            </w:r>
            <w:r w:rsidR="00F52735" w:rsidRPr="00E27862">
              <w:rPr>
                <w:rFonts w:cs="Arial"/>
                <w:color w:val="auto"/>
              </w:rPr>
              <w:t>.</w:t>
            </w:r>
          </w:p>
          <w:p w14:paraId="45DEE91E" w14:textId="77777777" w:rsidR="00782561" w:rsidRDefault="00CF52EA" w:rsidP="00782561">
            <w:pPr>
              <w:pStyle w:val="ListParagraph"/>
              <w:numPr>
                <w:ilvl w:val="0"/>
                <w:numId w:val="22"/>
              </w:numPr>
              <w:suppressAutoHyphens w:val="0"/>
              <w:autoSpaceDN/>
              <w:spacing w:before="60" w:after="120" w:line="240" w:lineRule="auto"/>
              <w:ind w:left="414" w:right="57" w:hanging="357"/>
              <w:contextualSpacing w:val="0"/>
              <w:rPr>
                <w:rFonts w:cs="Arial"/>
                <w:color w:val="auto"/>
              </w:rPr>
            </w:pPr>
            <w:r w:rsidRPr="00E27862">
              <w:rPr>
                <w:rFonts w:cs="Arial"/>
                <w:color w:val="auto"/>
              </w:rPr>
              <w:t xml:space="preserve">the percentage of all pupils who are persistently absent </w:t>
            </w:r>
            <w:r w:rsidR="00782561">
              <w:rPr>
                <w:rFonts w:cs="Arial"/>
                <w:color w:val="auto"/>
              </w:rPr>
              <w:t xml:space="preserve">improved </w:t>
            </w:r>
            <w:r w:rsidRPr="00E27862">
              <w:rPr>
                <w:rFonts w:cs="Arial"/>
                <w:color w:val="auto"/>
              </w:rPr>
              <w:t xml:space="preserve">and the figure among disadvantaged pupils </w:t>
            </w:r>
            <w:r w:rsidR="00782561">
              <w:rPr>
                <w:rFonts w:cs="Arial"/>
                <w:color w:val="auto"/>
              </w:rPr>
              <w:t xml:space="preserve">reduced. </w:t>
            </w:r>
          </w:p>
          <w:p w14:paraId="7182EE59" w14:textId="68488FC7" w:rsidR="00CB741E" w:rsidRPr="00E27862" w:rsidRDefault="00A3546A" w:rsidP="00782561">
            <w:pPr>
              <w:pStyle w:val="ListParagraph"/>
              <w:numPr>
                <w:ilvl w:val="0"/>
                <w:numId w:val="22"/>
              </w:numPr>
              <w:suppressAutoHyphens w:val="0"/>
              <w:autoSpaceDN/>
              <w:spacing w:before="60" w:after="120" w:line="240" w:lineRule="auto"/>
              <w:ind w:left="414" w:right="57" w:hanging="357"/>
              <w:contextualSpacing w:val="0"/>
              <w:rPr>
                <w:rFonts w:cs="Arial"/>
                <w:color w:val="auto"/>
              </w:rPr>
            </w:pPr>
            <w:r>
              <w:rPr>
                <w:rFonts w:cs="Arial"/>
                <w:color w:val="auto"/>
              </w:rPr>
              <w:t>Mrs Graham</w:t>
            </w:r>
            <w:r w:rsidR="00CB741E">
              <w:rPr>
                <w:rFonts w:cs="Arial"/>
                <w:color w:val="auto"/>
              </w:rPr>
              <w:t xml:space="preserve"> attendance lead, incentives and rewards</w:t>
            </w:r>
            <w:r>
              <w:rPr>
                <w:rFonts w:cs="Arial"/>
                <w:color w:val="auto"/>
              </w:rPr>
              <w:t xml:space="preserve"> for good attendance</w:t>
            </w:r>
            <w:r w:rsidR="005D1A62">
              <w:rPr>
                <w:rFonts w:cs="Arial"/>
                <w:color w:val="auto"/>
              </w:rPr>
              <w:t>, attendance c</w:t>
            </w:r>
            <w:r>
              <w:rPr>
                <w:rFonts w:cs="Arial"/>
                <w:color w:val="auto"/>
              </w:rPr>
              <w:t>ontracts and termly meetings with LCC attendance officer Karen Park</w:t>
            </w:r>
            <w:r w:rsidR="005D1A62">
              <w:rPr>
                <w:rFonts w:cs="Arial"/>
                <w:color w:val="auto"/>
              </w:rPr>
              <w:t>,</w:t>
            </w:r>
            <w:r>
              <w:rPr>
                <w:rFonts w:cs="Arial"/>
                <w:color w:val="auto"/>
              </w:rPr>
              <w:t xml:space="preserve"> warning letters and</w:t>
            </w:r>
            <w:r w:rsidR="005D1A62">
              <w:rPr>
                <w:rFonts w:cs="Arial"/>
                <w:color w:val="auto"/>
              </w:rPr>
              <w:t xml:space="preserve"> fines issued to families who take extended leave.</w:t>
            </w:r>
          </w:p>
        </w:tc>
      </w:tr>
    </w:tbl>
    <w:p w14:paraId="2A06959E" w14:textId="77777777" w:rsidR="00120AB1" w:rsidRDefault="00120AB1">
      <w:pPr>
        <w:suppressAutoHyphens w:val="0"/>
        <w:spacing w:after="0" w:line="240" w:lineRule="auto"/>
        <w:rPr>
          <w:b/>
          <w:color w:val="104F75"/>
          <w:sz w:val="32"/>
          <w:szCs w:val="32"/>
        </w:rPr>
      </w:pPr>
      <w:r>
        <w:lastRenderedPageBreak/>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DF69BA2" w:rsidR="00E66558" w:rsidRPr="00750C33" w:rsidRDefault="009D71E8" w:rsidP="00877501">
      <w:pPr>
        <w:rPr>
          <w:color w:val="0070C0"/>
        </w:rPr>
      </w:pPr>
      <w:r>
        <w:t xml:space="preserve">Budgeted cost: </w:t>
      </w:r>
      <w:r w:rsidRPr="00E27862">
        <w:rPr>
          <w:b/>
          <w:bCs/>
          <w:color w:val="auto"/>
        </w:rPr>
        <w:t>£</w:t>
      </w:r>
      <w:r w:rsidR="00AB5468">
        <w:rPr>
          <w:b/>
          <w:bCs/>
          <w:color w:val="auto"/>
        </w:rPr>
        <w:t>16</w:t>
      </w:r>
      <w:r w:rsidR="00A3546A">
        <w:rPr>
          <w:b/>
          <w:bCs/>
          <w:color w:val="auto"/>
        </w:rPr>
        <w:t>6,680</w:t>
      </w:r>
    </w:p>
    <w:tbl>
      <w:tblPr>
        <w:tblW w:w="5000" w:type="pct"/>
        <w:tblLayout w:type="fixed"/>
        <w:tblCellMar>
          <w:left w:w="10" w:type="dxa"/>
          <w:right w:w="10" w:type="dxa"/>
        </w:tblCellMar>
        <w:tblLook w:val="04A0" w:firstRow="1" w:lastRow="0" w:firstColumn="1" w:lastColumn="0" w:noHBand="0" w:noVBand="1"/>
      </w:tblPr>
      <w:tblGrid>
        <w:gridCol w:w="3397"/>
        <w:gridCol w:w="4533"/>
        <w:gridCol w:w="1556"/>
      </w:tblGrid>
      <w:tr w:rsidR="00E66558" w14:paraId="2A7D5519" w14:textId="77777777" w:rsidTr="00782561">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rsidTr="00782561">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C948C" w14:textId="7FE26A29" w:rsidR="007C216F" w:rsidRPr="00E27862" w:rsidRDefault="007C216F" w:rsidP="00A6450E">
            <w:pPr>
              <w:suppressAutoHyphens w:val="0"/>
              <w:autoSpaceDN/>
              <w:spacing w:before="60" w:line="240" w:lineRule="auto"/>
              <w:ind w:left="29" w:right="57"/>
              <w:rPr>
                <w:iCs/>
                <w:color w:val="auto"/>
                <w:lang w:val="en-US"/>
              </w:rPr>
            </w:pPr>
            <w:r w:rsidRPr="00E27862">
              <w:rPr>
                <w:iCs/>
                <w:color w:val="auto"/>
                <w:lang w:val="en-US"/>
              </w:rPr>
              <w:t xml:space="preserve">Embedding dialogic </w:t>
            </w:r>
            <w:r w:rsidR="00A37A7E" w:rsidRPr="00E27862">
              <w:rPr>
                <w:iCs/>
                <w:color w:val="auto"/>
                <w:lang w:val="en-US"/>
              </w:rPr>
              <w:t>activities</w:t>
            </w:r>
            <w:r w:rsidR="00063207" w:rsidRPr="00E27862">
              <w:rPr>
                <w:iCs/>
                <w:color w:val="auto"/>
                <w:lang w:val="en-US"/>
              </w:rPr>
              <w:t xml:space="preserve"> </w:t>
            </w:r>
            <w:r w:rsidRPr="00E27862">
              <w:rPr>
                <w:iCs/>
                <w:color w:val="auto"/>
                <w:lang w:val="en-US"/>
              </w:rPr>
              <w:t xml:space="preserve">across </w:t>
            </w:r>
            <w:r w:rsidR="001E5F86" w:rsidRPr="00E27862">
              <w:rPr>
                <w:iCs/>
                <w:color w:val="auto"/>
                <w:lang w:val="en-US"/>
              </w:rPr>
              <w:t xml:space="preserve">the </w:t>
            </w:r>
            <w:r w:rsidRPr="00E27862">
              <w:rPr>
                <w:iCs/>
                <w:color w:val="auto"/>
                <w:lang w:val="en-US"/>
              </w:rPr>
              <w:t>school</w:t>
            </w:r>
            <w:r w:rsidR="001E5F86" w:rsidRPr="00E27862">
              <w:rPr>
                <w:iCs/>
                <w:color w:val="auto"/>
                <w:lang w:val="en-US"/>
              </w:rPr>
              <w:t xml:space="preserve"> curriculum</w:t>
            </w:r>
            <w:r w:rsidR="00C241F8" w:rsidRPr="00E27862">
              <w:rPr>
                <w:iCs/>
                <w:color w:val="auto"/>
                <w:lang w:val="en-US"/>
              </w:rPr>
              <w:t xml:space="preserve">. </w:t>
            </w:r>
            <w:r w:rsidR="0033017B" w:rsidRPr="00E27862">
              <w:rPr>
                <w:iCs/>
                <w:color w:val="auto"/>
                <w:lang w:val="en-US"/>
              </w:rPr>
              <w:t>These</w:t>
            </w:r>
            <w:r w:rsidR="00DF7C87" w:rsidRPr="00E27862">
              <w:rPr>
                <w:iCs/>
                <w:color w:val="auto"/>
                <w:lang w:val="en-US"/>
              </w:rPr>
              <w:t xml:space="preserve"> can support pupils to articulate </w:t>
            </w:r>
            <w:r w:rsidR="00753BE2" w:rsidRPr="00E27862">
              <w:rPr>
                <w:iCs/>
                <w:color w:val="auto"/>
                <w:lang w:val="en-US"/>
              </w:rPr>
              <w:t xml:space="preserve">key </w:t>
            </w:r>
            <w:r w:rsidR="00DF7C87" w:rsidRPr="00E27862">
              <w:rPr>
                <w:iCs/>
                <w:color w:val="auto"/>
                <w:lang w:val="en-US"/>
              </w:rPr>
              <w:t>ideas, consolidate</w:t>
            </w:r>
            <w:r w:rsidR="00B52263" w:rsidRPr="00E27862">
              <w:rPr>
                <w:iCs/>
                <w:color w:val="auto"/>
                <w:lang w:val="en-US"/>
              </w:rPr>
              <w:t xml:space="preserve"> understanding and extend vocabulary.</w:t>
            </w:r>
            <w:r w:rsidR="00E46D02" w:rsidRPr="00E27862">
              <w:rPr>
                <w:iCs/>
                <w:color w:val="auto"/>
                <w:lang w:val="en-US"/>
              </w:rPr>
              <w:t xml:space="preserve"> </w:t>
            </w:r>
          </w:p>
          <w:p w14:paraId="2A7D551E" w14:textId="7E170F88" w:rsidR="00E66558" w:rsidRPr="00E27862" w:rsidRDefault="00305DCE" w:rsidP="0065494B">
            <w:pPr>
              <w:suppressAutoHyphens w:val="0"/>
              <w:autoSpaceDN/>
              <w:spacing w:before="60" w:after="120" w:line="240" w:lineRule="auto"/>
              <w:ind w:left="57" w:right="57"/>
              <w:rPr>
                <w:color w:val="auto"/>
              </w:rPr>
            </w:pPr>
            <w:r w:rsidRPr="00E27862">
              <w:rPr>
                <w:color w:val="auto"/>
              </w:rPr>
              <w:t>We will p</w:t>
            </w:r>
            <w:r w:rsidR="0057032A" w:rsidRPr="00E27862">
              <w:rPr>
                <w:color w:val="auto"/>
              </w:rPr>
              <w:t>urchase</w:t>
            </w:r>
            <w:r w:rsidR="002A63FA" w:rsidRPr="00E27862">
              <w:rPr>
                <w:color w:val="auto"/>
              </w:rPr>
              <w:t xml:space="preserve"> </w:t>
            </w:r>
            <w:r w:rsidR="008C7C95" w:rsidRPr="00E27862">
              <w:rPr>
                <w:color w:val="auto"/>
              </w:rPr>
              <w:t>resources</w:t>
            </w:r>
            <w:r w:rsidR="00A95D4B" w:rsidRPr="00E27862">
              <w:rPr>
                <w:color w:val="auto"/>
              </w:rPr>
              <w:t xml:space="preserve"> and </w:t>
            </w:r>
            <w:r w:rsidR="0057032A" w:rsidRPr="00E27862">
              <w:rPr>
                <w:color w:val="auto"/>
              </w:rPr>
              <w:t xml:space="preserve">fund </w:t>
            </w:r>
            <w:r w:rsidR="00EC1431" w:rsidRPr="00E27862">
              <w:rPr>
                <w:color w:val="auto"/>
              </w:rPr>
              <w:t xml:space="preserve">ongoing teacher </w:t>
            </w:r>
            <w:r w:rsidR="00F81BA5" w:rsidRPr="00E27862">
              <w:rPr>
                <w:color w:val="auto"/>
              </w:rPr>
              <w:t>training</w:t>
            </w:r>
            <w:r w:rsidR="00A95D4B" w:rsidRPr="00E27862">
              <w:rPr>
                <w:color w:val="auto"/>
              </w:rPr>
              <w:t xml:space="preserve"> and</w:t>
            </w:r>
            <w:r w:rsidR="00687677" w:rsidRPr="00E27862">
              <w:rPr>
                <w:color w:val="auto"/>
              </w:rPr>
              <w:t xml:space="preserve"> release time</w:t>
            </w:r>
            <w:r w:rsidR="00F81BA5" w:rsidRPr="00E27862">
              <w:rPr>
                <w:color w:val="auto"/>
              </w:rPr>
              <w:t>.</w:t>
            </w:r>
            <w:r w:rsidR="00B13027" w:rsidRPr="00E27862">
              <w:rPr>
                <w:color w:val="auto"/>
              </w:rPr>
              <w:t xml:space="preserve">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1A82BAC8" w:rsidR="006E2090" w:rsidRPr="00E27862" w:rsidRDefault="00D7718E" w:rsidP="00D7718E">
            <w:pPr>
              <w:suppressAutoHyphens w:val="0"/>
              <w:autoSpaceDN/>
              <w:spacing w:before="60" w:after="60" w:line="240" w:lineRule="auto"/>
              <w:ind w:left="57" w:right="57"/>
              <w:rPr>
                <w:rFonts w:cs="Arial"/>
                <w:color w:val="auto"/>
              </w:rPr>
            </w:pPr>
            <w:r w:rsidRPr="00E27862">
              <w:rPr>
                <w:rFonts w:cs="Arial"/>
                <w:color w:val="auto"/>
              </w:rPr>
              <w:t xml:space="preserve">There is a strong evidence base that suggests </w:t>
            </w:r>
            <w:r w:rsidR="000A5F10" w:rsidRPr="00E27862">
              <w:rPr>
                <w:rFonts w:cs="Arial"/>
                <w:color w:val="auto"/>
              </w:rPr>
              <w:t>oral language interventions</w:t>
            </w:r>
            <w:r w:rsidR="007B42C3" w:rsidRPr="00E27862">
              <w:rPr>
                <w:rFonts w:cs="Arial"/>
                <w:color w:val="auto"/>
              </w:rPr>
              <w:t xml:space="preserve"> including dialogic activities</w:t>
            </w:r>
            <w:r w:rsidR="00A27F96">
              <w:rPr>
                <w:rFonts w:cs="Arial"/>
                <w:color w:val="auto"/>
              </w:rPr>
              <w:t>,</w:t>
            </w:r>
            <w:r w:rsidR="006E5A88" w:rsidRPr="00E27862">
              <w:rPr>
                <w:rFonts w:cs="Arial"/>
                <w:color w:val="auto"/>
              </w:rPr>
              <w:t xml:space="preserve"> such as </w:t>
            </w:r>
            <w:r w:rsidR="003D28EF" w:rsidRPr="00E27862">
              <w:rPr>
                <w:rFonts w:cs="Arial"/>
                <w:color w:val="auto"/>
              </w:rPr>
              <w:t>high-quality classroom discussion</w:t>
            </w:r>
            <w:r w:rsidR="006E5A88" w:rsidRPr="00E27862">
              <w:rPr>
                <w:rFonts w:cs="Arial"/>
                <w:color w:val="auto"/>
              </w:rPr>
              <w:t>,</w:t>
            </w:r>
            <w:r w:rsidRPr="00E27862">
              <w:rPr>
                <w:rFonts w:cs="Arial"/>
                <w:color w:val="auto"/>
              </w:rPr>
              <w:t xml:space="preserve"> are inexpensive to implement with high impacts on reading</w:t>
            </w:r>
            <w:r w:rsidR="00461B5D" w:rsidRPr="00E27862">
              <w:rPr>
                <w:rFonts w:cs="Arial"/>
                <w:color w:val="auto"/>
              </w:rPr>
              <w:t>:</w:t>
            </w:r>
            <w:r w:rsidR="00782561">
              <w:rPr>
                <w:rFonts w:cs="Arial"/>
                <w:color w:val="auto"/>
              </w:rPr>
              <w:t xml:space="preserve"> Voice 21, Talk Boost. Staff to deliver training</w:t>
            </w:r>
            <w:r w:rsidR="007C22BE">
              <w:rPr>
                <w:rFonts w:cs="Arial"/>
                <w:color w:val="auto"/>
              </w:rPr>
              <w:t>:</w:t>
            </w:r>
          </w:p>
          <w:p w14:paraId="5907CA4C" w14:textId="77777777" w:rsidR="00E66558" w:rsidRDefault="00E90CF6" w:rsidP="001662B7">
            <w:pPr>
              <w:suppressAutoHyphens w:val="0"/>
              <w:autoSpaceDN/>
              <w:spacing w:before="60" w:after="60" w:line="240" w:lineRule="auto"/>
              <w:ind w:left="57" w:right="57"/>
              <w:rPr>
                <w:rFonts w:cs="Arial"/>
                <w:color w:val="0070C0"/>
                <w:u w:val="single"/>
              </w:rPr>
            </w:pPr>
            <w:hyperlink r:id="rId10" w:history="1">
              <w:r w:rsidR="0037532E" w:rsidRPr="00391C6D">
                <w:rPr>
                  <w:rFonts w:cs="Arial"/>
                  <w:color w:val="0070C0"/>
                  <w:u w:val="single"/>
                </w:rPr>
                <w:t>Oral language interventions | Toolkit Strand | Education Endowment Foundation | EEF</w:t>
              </w:r>
            </w:hyperlink>
          </w:p>
          <w:p w14:paraId="2A7D551F" w14:textId="32D5A55D" w:rsidR="00782561" w:rsidRPr="00E27862" w:rsidRDefault="00782561" w:rsidP="001662B7">
            <w:pPr>
              <w:suppressAutoHyphens w:val="0"/>
              <w:autoSpaceDN/>
              <w:spacing w:before="60" w:after="60" w:line="240" w:lineRule="auto"/>
              <w:ind w:left="57" w:right="57"/>
              <w:rPr>
                <w:color w:val="auto"/>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919E581" w:rsidR="00E66558" w:rsidRPr="00E27862" w:rsidRDefault="00642241" w:rsidP="553D8BA6">
            <w:pPr>
              <w:pStyle w:val="TableRowCentered"/>
              <w:jc w:val="left"/>
              <w:rPr>
                <w:color w:val="auto"/>
                <w:sz w:val="22"/>
                <w:szCs w:val="22"/>
              </w:rPr>
            </w:pPr>
            <w:r>
              <w:rPr>
                <w:color w:val="auto"/>
                <w:sz w:val="22"/>
                <w:szCs w:val="22"/>
              </w:rPr>
              <w:t xml:space="preserve">1, </w:t>
            </w:r>
            <w:r w:rsidR="000B68D5">
              <w:rPr>
                <w:color w:val="auto"/>
                <w:sz w:val="22"/>
                <w:szCs w:val="22"/>
              </w:rPr>
              <w:t>2</w:t>
            </w:r>
          </w:p>
        </w:tc>
      </w:tr>
      <w:tr w:rsidR="0015621F" w14:paraId="4C091B95" w14:textId="77777777" w:rsidTr="00782561">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3BE30ED8" w:rsidR="0015621F" w:rsidRPr="00E27862" w:rsidRDefault="00AB5468" w:rsidP="00AB5468">
            <w:pPr>
              <w:suppressAutoHyphens w:val="0"/>
              <w:autoSpaceDN/>
              <w:spacing w:before="60" w:after="120" w:line="240" w:lineRule="auto"/>
              <w:ind w:right="57"/>
              <w:rPr>
                <w:rFonts w:cs="Arial"/>
                <w:iCs/>
                <w:color w:val="auto"/>
              </w:rPr>
            </w:pPr>
            <w:r>
              <w:rPr>
                <w:rFonts w:cs="Arial"/>
                <w:iCs/>
                <w:color w:val="auto"/>
              </w:rPr>
              <w:t xml:space="preserve">Fidelity to </w:t>
            </w:r>
            <w:r w:rsidR="009161DE">
              <w:rPr>
                <w:rFonts w:cs="Arial"/>
                <w:iCs/>
                <w:color w:val="auto"/>
              </w:rPr>
              <w:t xml:space="preserve">Lancashire Red Rose Phonics - </w:t>
            </w:r>
            <w:r w:rsidR="009533EF" w:rsidRPr="005A0C23">
              <w:rPr>
                <w:rFonts w:cs="Arial"/>
                <w:iCs/>
                <w:color w:val="auto"/>
              </w:rPr>
              <w:t>to secure strong</w:t>
            </w:r>
            <w:r w:rsidR="009533EF" w:rsidRPr="00E27862">
              <w:rPr>
                <w:rFonts w:cs="Arial"/>
                <w:iCs/>
                <w:color w:val="auto"/>
              </w:rPr>
              <w:t>er phonics teachin</w:t>
            </w:r>
            <w:r w:rsidR="00280615" w:rsidRPr="00E27862">
              <w:rPr>
                <w:rFonts w:cs="Arial"/>
                <w:iCs/>
                <w:color w:val="auto"/>
              </w:rPr>
              <w:t>g</w:t>
            </w:r>
            <w:r w:rsidR="006E426D" w:rsidRPr="00E27862">
              <w:rPr>
                <w:rFonts w:cs="Arial"/>
                <w:iCs/>
                <w:color w:val="auto"/>
              </w:rPr>
              <w:t xml:space="preserve"> for all pupils</w:t>
            </w:r>
            <w:r w:rsidR="00931476">
              <w:rPr>
                <w:rFonts w:cs="Arial"/>
                <w:iCs/>
                <w:color w:val="auto"/>
              </w:rPr>
              <w:t xml:space="preserve"> t</w:t>
            </w:r>
            <w:r w:rsidR="00782561">
              <w:rPr>
                <w:rFonts w:cs="Arial"/>
                <w:iCs/>
                <w:color w:val="auto"/>
              </w:rPr>
              <w:t>o improve early reading</w:t>
            </w:r>
            <w:r w:rsidR="00931476">
              <w:rPr>
                <w:rFonts w:cs="Arial"/>
                <w:iCs/>
                <w:color w:val="auto"/>
              </w:rPr>
              <w:t>.</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7777777" w:rsidR="00011010" w:rsidRPr="00E27862" w:rsidRDefault="001A25A3" w:rsidP="00011010">
            <w:pPr>
              <w:pStyle w:val="TableRowCentered"/>
              <w:jc w:val="left"/>
              <w:rPr>
                <w:rFonts w:cs="Arial"/>
                <w:color w:val="auto"/>
                <w:szCs w:val="24"/>
              </w:rPr>
            </w:pPr>
            <w:r w:rsidRPr="00E27862">
              <w:rPr>
                <w:rFonts w:cs="Arial"/>
                <w:color w:val="auto"/>
                <w:szCs w:val="24"/>
              </w:rPr>
              <w:t>Phonics approaches have a strong evidence base that indicate</w:t>
            </w:r>
            <w:r w:rsidR="00136D68" w:rsidRPr="00E27862">
              <w:rPr>
                <w:rFonts w:cs="Arial"/>
                <w:color w:val="auto"/>
                <w:szCs w:val="24"/>
              </w:rPr>
              <w:t>s</w:t>
            </w:r>
            <w:r w:rsidRPr="00E27862">
              <w:rPr>
                <w:rFonts w:cs="Arial"/>
                <w:color w:val="auto"/>
                <w:szCs w:val="24"/>
              </w:rPr>
              <w:t xml:space="preserve"> </w:t>
            </w:r>
            <w:r w:rsidR="00533F08" w:rsidRPr="00E27862">
              <w:rPr>
                <w:rFonts w:cs="Arial"/>
                <w:color w:val="auto"/>
                <w:szCs w:val="24"/>
              </w:rPr>
              <w:t xml:space="preserve">a </w:t>
            </w:r>
            <w:r w:rsidRPr="00E27862">
              <w:rPr>
                <w:rFonts w:cs="Arial"/>
                <w:color w:val="auto"/>
                <w:szCs w:val="24"/>
              </w:rPr>
              <w:t xml:space="preserve">positive impact on </w:t>
            </w:r>
            <w:r w:rsidR="00B260CE" w:rsidRPr="00E27862">
              <w:rPr>
                <w:rFonts w:cs="Arial"/>
                <w:color w:val="auto"/>
                <w:szCs w:val="24"/>
              </w:rPr>
              <w:t>the accuracy of word reading</w:t>
            </w:r>
            <w:r w:rsidR="000301F1" w:rsidRPr="00E27862">
              <w:rPr>
                <w:rFonts w:cs="Arial"/>
                <w:color w:val="auto"/>
                <w:szCs w:val="24"/>
              </w:rPr>
              <w:t xml:space="preserve"> (though not necessarily comprehension)</w:t>
            </w:r>
            <w:r w:rsidRPr="00E27862">
              <w:rPr>
                <w:rFonts w:cs="Arial"/>
                <w:color w:val="auto"/>
                <w:szCs w:val="24"/>
              </w:rPr>
              <w:t xml:space="preserve">, particularly </w:t>
            </w:r>
            <w:r w:rsidR="00BF70E5" w:rsidRPr="00E27862">
              <w:rPr>
                <w:rFonts w:cs="Arial"/>
                <w:color w:val="auto"/>
                <w:szCs w:val="24"/>
              </w:rPr>
              <w:t xml:space="preserve">for </w:t>
            </w:r>
            <w:r w:rsidR="00011010" w:rsidRPr="00E27862">
              <w:rPr>
                <w:rFonts w:cs="Arial"/>
                <w:color w:val="auto"/>
                <w:szCs w:val="24"/>
              </w:rPr>
              <w:t xml:space="preserve">disadvantaged </w:t>
            </w:r>
            <w:r w:rsidR="00A9535D" w:rsidRPr="00E27862">
              <w:rPr>
                <w:rFonts w:cs="Arial"/>
                <w:color w:val="auto"/>
                <w:szCs w:val="24"/>
              </w:rPr>
              <w:t>pupils</w:t>
            </w:r>
            <w:r w:rsidR="006D12C0" w:rsidRPr="00E27862">
              <w:rPr>
                <w:rFonts w:cs="Arial"/>
                <w:color w:val="auto"/>
                <w:szCs w:val="24"/>
              </w:rPr>
              <w:t>:</w:t>
            </w:r>
            <w:r w:rsidRPr="00E27862">
              <w:rPr>
                <w:rFonts w:cs="Arial"/>
                <w:color w:val="auto"/>
                <w:szCs w:val="24"/>
              </w:rPr>
              <w:t xml:space="preserve"> </w:t>
            </w:r>
          </w:p>
          <w:p w14:paraId="59E476D0" w14:textId="60A39337" w:rsidR="001F198D" w:rsidRPr="00E27862" w:rsidRDefault="00E90CF6" w:rsidP="003F1E06">
            <w:pPr>
              <w:pStyle w:val="TableRowCentered"/>
              <w:spacing w:after="120"/>
              <w:jc w:val="left"/>
              <w:rPr>
                <w:rFonts w:cs="Arial"/>
                <w:color w:val="auto"/>
                <w:szCs w:val="24"/>
              </w:rPr>
            </w:pPr>
            <w:hyperlink r:id="rId11" w:history="1">
              <w:r w:rsidR="006D12C0" w:rsidRPr="00D01A6D">
                <w:rPr>
                  <w:color w:val="0070C0"/>
                  <w:szCs w:val="24"/>
                  <w:u w:val="single"/>
                </w:rPr>
                <w:t>Phonics | Toolkit Strand | Education Endowment Foundation | EEF</w:t>
              </w:r>
            </w:hyperlink>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46DE3F6B" w:rsidR="0015621F" w:rsidRPr="00E27862" w:rsidRDefault="00CA7856" w:rsidP="0015621F">
            <w:pPr>
              <w:pStyle w:val="TableRowCentered"/>
              <w:jc w:val="left"/>
              <w:rPr>
                <w:color w:val="auto"/>
                <w:szCs w:val="24"/>
              </w:rPr>
            </w:pPr>
            <w:r>
              <w:rPr>
                <w:color w:val="auto"/>
                <w:szCs w:val="24"/>
              </w:rPr>
              <w:t>1,</w:t>
            </w:r>
            <w:r w:rsidR="000B68D5">
              <w:rPr>
                <w:color w:val="auto"/>
                <w:szCs w:val="24"/>
              </w:rPr>
              <w:t>4</w:t>
            </w:r>
          </w:p>
        </w:tc>
      </w:tr>
      <w:tr w:rsidR="000B68D5" w:rsidRPr="000B68D5" w14:paraId="047042A4" w14:textId="77777777" w:rsidTr="00782561">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1E067051" w:rsidR="005B4A5A" w:rsidRPr="00E27862" w:rsidRDefault="00B0341C" w:rsidP="005B4A5A">
            <w:pPr>
              <w:spacing w:before="60" w:after="120" w:line="240" w:lineRule="auto"/>
              <w:ind w:left="28" w:right="57"/>
              <w:rPr>
                <w:rFonts w:cs="Arial"/>
                <w:color w:val="auto"/>
              </w:rPr>
            </w:pPr>
            <w:r w:rsidRPr="00E27862">
              <w:rPr>
                <w:color w:val="auto"/>
              </w:rPr>
              <w:t xml:space="preserve">Enhancement </w:t>
            </w:r>
            <w:r w:rsidR="005B4A5A" w:rsidRPr="00E27862">
              <w:rPr>
                <w:color w:val="auto"/>
              </w:rPr>
              <w:t xml:space="preserve">of our </w:t>
            </w:r>
            <w:r w:rsidR="00DF70F6">
              <w:rPr>
                <w:color w:val="auto"/>
              </w:rPr>
              <w:t xml:space="preserve">guided reading </w:t>
            </w:r>
            <w:r w:rsidR="005B4A5A" w:rsidRPr="00E27862">
              <w:rPr>
                <w:color w:val="auto"/>
              </w:rPr>
              <w:t>and curriculum planning in line with DfE and EEF guidance.</w:t>
            </w:r>
          </w:p>
          <w:p w14:paraId="6E8F3FDD" w14:textId="49F67824" w:rsidR="00777F13" w:rsidRPr="00E27862" w:rsidRDefault="009B4127" w:rsidP="00DF70F6">
            <w:pPr>
              <w:suppressAutoHyphens w:val="0"/>
              <w:autoSpaceDN/>
              <w:spacing w:before="60" w:after="120" w:line="240" w:lineRule="auto"/>
              <w:ind w:left="28" w:right="57"/>
              <w:rPr>
                <w:rFonts w:cs="Arial"/>
                <w:iCs/>
                <w:color w:val="auto"/>
              </w:rPr>
            </w:pPr>
            <w:r w:rsidRPr="00E27862">
              <w:rPr>
                <w:color w:val="auto"/>
              </w:rPr>
              <w:t>We will f</w:t>
            </w:r>
            <w:r w:rsidR="00A966DC" w:rsidRPr="00E27862">
              <w:rPr>
                <w:color w:val="auto"/>
              </w:rPr>
              <w:t>und</w:t>
            </w:r>
            <w:r w:rsidR="005B4A5A" w:rsidRPr="00E27862">
              <w:rPr>
                <w:color w:val="auto"/>
              </w:rPr>
              <w:t xml:space="preserve"> teacher release time to embed key </w:t>
            </w:r>
            <w:r w:rsidR="003B2CA2" w:rsidRPr="00E27862">
              <w:rPr>
                <w:color w:val="auto"/>
              </w:rPr>
              <w:t>element</w:t>
            </w:r>
            <w:r w:rsidR="00323020" w:rsidRPr="00E27862">
              <w:rPr>
                <w:color w:val="auto"/>
              </w:rPr>
              <w:t>s</w:t>
            </w:r>
            <w:r w:rsidR="00AB5468">
              <w:rPr>
                <w:color w:val="auto"/>
              </w:rPr>
              <w:t xml:space="preserve"> of the new Reading Framework</w:t>
            </w:r>
            <w:r w:rsidR="005B4A5A" w:rsidRPr="00E27862">
              <w:rPr>
                <w:color w:val="auto"/>
              </w:rPr>
              <w:t xml:space="preserve"> in school and</w:t>
            </w:r>
            <w:r w:rsidR="00323020" w:rsidRPr="00E27862">
              <w:rPr>
                <w:color w:val="auto"/>
              </w:rPr>
              <w:t xml:space="preserve"> to</w:t>
            </w:r>
            <w:r w:rsidR="00DF70F6">
              <w:rPr>
                <w:color w:val="auto"/>
              </w:rPr>
              <w:t xml:space="preserve"> access English</w:t>
            </w:r>
            <w:r w:rsidR="005B4A5A" w:rsidRPr="00E27862">
              <w:rPr>
                <w:color w:val="auto"/>
              </w:rPr>
              <w:t xml:space="preserve"> Hub resources and CPD</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07222E6E" w:rsidR="003F21FD" w:rsidRPr="00E27862" w:rsidRDefault="003B514F" w:rsidP="003F21FD">
            <w:pPr>
              <w:suppressAutoHyphens w:val="0"/>
              <w:autoSpaceDN/>
              <w:spacing w:before="60" w:after="60" w:line="240" w:lineRule="auto"/>
              <w:ind w:left="57" w:right="57"/>
              <w:rPr>
                <w:rFonts w:cs="Arial"/>
                <w:iCs/>
                <w:color w:val="auto"/>
              </w:rPr>
            </w:pPr>
            <w:r w:rsidRPr="00E27862">
              <w:rPr>
                <w:rFonts w:cs="Arial"/>
                <w:iCs/>
                <w:color w:val="auto"/>
              </w:rPr>
              <w:t xml:space="preserve">The </w:t>
            </w:r>
            <w:r w:rsidR="004D025C" w:rsidRPr="00E27862">
              <w:rPr>
                <w:rFonts w:cs="Arial"/>
                <w:iCs/>
                <w:color w:val="auto"/>
              </w:rPr>
              <w:t xml:space="preserve">DfE </w:t>
            </w:r>
            <w:r w:rsidR="0023765D" w:rsidRPr="00E27862">
              <w:rPr>
                <w:rFonts w:cs="Arial"/>
                <w:iCs/>
                <w:color w:val="auto"/>
              </w:rPr>
              <w:t>non-statutory</w:t>
            </w:r>
            <w:r w:rsidR="004D025C" w:rsidRPr="00E27862">
              <w:rPr>
                <w:rFonts w:cs="Arial"/>
                <w:iCs/>
                <w:color w:val="auto"/>
              </w:rPr>
              <w:t xml:space="preserve"> guidance has been produced in conjunction with </w:t>
            </w:r>
            <w:r w:rsidR="0081586E" w:rsidRPr="00E27862">
              <w:rPr>
                <w:rFonts w:cs="Arial"/>
                <w:iCs/>
                <w:color w:val="auto"/>
              </w:rPr>
              <w:t xml:space="preserve">the National Centre for </w:t>
            </w:r>
            <w:r w:rsidR="00A9674D" w:rsidRPr="00E27862">
              <w:rPr>
                <w:rFonts w:cs="Arial"/>
                <w:iCs/>
                <w:color w:val="auto"/>
              </w:rPr>
              <w:t xml:space="preserve">Excellence in the </w:t>
            </w:r>
            <w:r w:rsidR="00AB5468">
              <w:rPr>
                <w:rFonts w:cs="Arial"/>
                <w:iCs/>
                <w:color w:val="auto"/>
              </w:rPr>
              <w:t>Teaching of English</w:t>
            </w:r>
            <w:r w:rsidR="002C5C55" w:rsidRPr="00E27862">
              <w:rPr>
                <w:rFonts w:cs="Arial"/>
                <w:iCs/>
                <w:color w:val="auto"/>
              </w:rPr>
              <w:t>,</w:t>
            </w:r>
            <w:r w:rsidR="00172E82" w:rsidRPr="00E27862">
              <w:rPr>
                <w:rFonts w:cs="Arial"/>
                <w:iCs/>
                <w:color w:val="auto"/>
              </w:rPr>
              <w:t xml:space="preserve"> </w:t>
            </w:r>
            <w:r w:rsidR="002267E9" w:rsidRPr="00E27862">
              <w:rPr>
                <w:rFonts w:cs="Arial"/>
                <w:iCs/>
                <w:color w:val="auto"/>
              </w:rPr>
              <w:t>drawing</w:t>
            </w:r>
            <w:r w:rsidR="00172E82" w:rsidRPr="00E27862">
              <w:rPr>
                <w:rFonts w:cs="Arial"/>
                <w:iCs/>
                <w:color w:val="auto"/>
              </w:rPr>
              <w:t xml:space="preserve"> on </w:t>
            </w:r>
            <w:r w:rsidR="002267E9" w:rsidRPr="00E27862">
              <w:rPr>
                <w:rFonts w:cs="Arial"/>
                <w:iCs/>
                <w:color w:val="auto"/>
              </w:rPr>
              <w:t>evidence-</w:t>
            </w:r>
            <w:r w:rsidR="00172E82" w:rsidRPr="00E27862">
              <w:rPr>
                <w:rFonts w:cs="Arial"/>
                <w:iCs/>
                <w:color w:val="auto"/>
              </w:rPr>
              <w:t xml:space="preserve">based </w:t>
            </w:r>
            <w:r w:rsidR="002267E9" w:rsidRPr="00E27862">
              <w:rPr>
                <w:rFonts w:cs="Arial"/>
                <w:iCs/>
                <w:color w:val="auto"/>
              </w:rPr>
              <w:t>approaches</w:t>
            </w:r>
            <w:r w:rsidR="006B5875" w:rsidRPr="00E27862">
              <w:rPr>
                <w:rFonts w:cs="Arial"/>
                <w:iCs/>
                <w:color w:val="auto"/>
              </w:rPr>
              <w:t>:</w:t>
            </w:r>
            <w:r w:rsidR="008153E9" w:rsidRPr="00E27862">
              <w:rPr>
                <w:rFonts w:cs="Arial"/>
                <w:iCs/>
                <w:color w:val="auto"/>
              </w:rPr>
              <w:t xml:space="preserve"> </w:t>
            </w:r>
          </w:p>
          <w:p w14:paraId="3E93BD35" w14:textId="77777777" w:rsidR="00FB5EA9" w:rsidRPr="00E27862" w:rsidRDefault="006B5875" w:rsidP="00FB5EA9">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1E5C8127" w14:textId="30BE2D8F" w:rsidR="000373B9" w:rsidRDefault="00B36D7E" w:rsidP="00FB5EA9">
            <w:pPr>
              <w:suppressAutoHyphens w:val="0"/>
              <w:autoSpaceDN/>
              <w:spacing w:before="60" w:after="120" w:line="240" w:lineRule="auto"/>
              <w:ind w:left="57" w:right="57"/>
              <w:rPr>
                <w:rFonts w:cs="Arial"/>
                <w:color w:val="1F497D" w:themeColor="text2"/>
                <w:u w:val="single"/>
              </w:rPr>
            </w:pPr>
            <w:r w:rsidRPr="000B68D5">
              <w:rPr>
                <w:rFonts w:cs="Arial"/>
                <w:color w:val="1F497D" w:themeColor="text2"/>
                <w:u w:val="single"/>
              </w:rPr>
              <w:t xml:space="preserve">Reading Comprehension Strategies </w:t>
            </w:r>
            <w:hyperlink r:id="rId12" w:tgtFrame="_blank" w:tooltip="https://rb.gy/rz09p5" w:history="1">
              <w:r w:rsidR="000373B9" w:rsidRPr="00D92A39">
                <w:rPr>
                  <w:rFonts w:cs="Arial"/>
                  <w:color w:val="2C96DF"/>
                  <w:shd w:val="clear" w:color="auto" w:fill="FFFFFF"/>
                </w:rPr>
                <w:t>rb.gy/rz09p5</w:t>
              </w:r>
            </w:hyperlink>
          </w:p>
          <w:p w14:paraId="33805A8C" w14:textId="5F365D90" w:rsidR="00B36D7E" w:rsidRDefault="00B36D7E" w:rsidP="00FB5EA9">
            <w:pPr>
              <w:suppressAutoHyphens w:val="0"/>
              <w:autoSpaceDN/>
              <w:spacing w:before="60" w:after="120" w:line="240" w:lineRule="auto"/>
              <w:ind w:left="57" w:right="57"/>
              <w:rPr>
                <w:rFonts w:cs="Arial"/>
                <w:color w:val="1F497D" w:themeColor="text2"/>
                <w:u w:val="single"/>
              </w:rPr>
            </w:pPr>
            <w:r w:rsidRPr="000B68D5">
              <w:rPr>
                <w:rFonts w:cs="Arial"/>
                <w:color w:val="1F497D" w:themeColor="text2"/>
                <w:u w:val="single"/>
              </w:rPr>
              <w:t>Impro</w:t>
            </w:r>
            <w:r w:rsidR="007E6624">
              <w:rPr>
                <w:rFonts w:cs="Arial"/>
                <w:color w:val="1F497D" w:themeColor="text2"/>
                <w:u w:val="single"/>
              </w:rPr>
              <w:t>ving Literacy in Key Stage 1</w:t>
            </w:r>
          </w:p>
          <w:p w14:paraId="0892004B" w14:textId="410B454B" w:rsidR="000B68D5" w:rsidRPr="00D92A39" w:rsidRDefault="00E90CF6" w:rsidP="000373B9">
            <w:pPr>
              <w:suppressAutoHyphens w:val="0"/>
              <w:autoSpaceDN/>
              <w:spacing w:before="60" w:after="120" w:line="240" w:lineRule="auto"/>
              <w:ind w:left="57" w:right="57"/>
              <w:rPr>
                <w:rFonts w:cs="Arial"/>
                <w:color w:val="1F497D" w:themeColor="text2"/>
                <w:u w:val="single"/>
              </w:rPr>
            </w:pPr>
            <w:hyperlink r:id="rId13" w:tgtFrame="_blank" w:tooltip="https://rb.gy/nhdtuo" w:history="1">
              <w:r w:rsidR="000373B9" w:rsidRPr="00D92A39">
                <w:rPr>
                  <w:rStyle w:val="Hyperlink"/>
                  <w:rFonts w:cs="Arial"/>
                  <w:color w:val="2C96DF"/>
                  <w:shd w:val="clear" w:color="auto" w:fill="FFFFFF"/>
                </w:rPr>
                <w:t>rb.gy/nhdtuo</w:t>
              </w:r>
            </w:hyperlink>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4D2A290B" w:rsidR="00D35EBE" w:rsidRPr="00E27862" w:rsidRDefault="000B68D5" w:rsidP="0015621F">
            <w:pPr>
              <w:pStyle w:val="TableRowCentered"/>
              <w:jc w:val="left"/>
              <w:rPr>
                <w:color w:val="auto"/>
                <w:szCs w:val="24"/>
              </w:rPr>
            </w:pPr>
            <w:r>
              <w:rPr>
                <w:color w:val="auto"/>
                <w:szCs w:val="24"/>
              </w:rPr>
              <w:t>4</w:t>
            </w:r>
          </w:p>
        </w:tc>
      </w:tr>
      <w:tr w:rsidR="0015621F" w14:paraId="2C76C953" w14:textId="77777777" w:rsidTr="00782561">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AB488" w14:textId="355CE4DF" w:rsidR="00E64605" w:rsidRPr="00E27862" w:rsidRDefault="00AB5468" w:rsidP="006F46CF">
            <w:pPr>
              <w:suppressAutoHyphens w:val="0"/>
              <w:autoSpaceDN/>
              <w:spacing w:line="240" w:lineRule="auto"/>
              <w:rPr>
                <w:rFonts w:cs="Arial"/>
                <w:iCs/>
                <w:color w:val="auto"/>
                <w:lang w:val="en-US" w:eastAsia="en-US"/>
              </w:rPr>
            </w:pPr>
            <w:r>
              <w:rPr>
                <w:rFonts w:cs="Arial"/>
                <w:iCs/>
                <w:color w:val="auto"/>
                <w:lang w:val="en-US" w:eastAsia="en-US"/>
              </w:rPr>
              <w:t>Social and Emotional Health and well-being</w:t>
            </w:r>
            <w:r w:rsidR="00E93BAA" w:rsidRPr="00E27862">
              <w:rPr>
                <w:rFonts w:cs="Arial"/>
                <w:iCs/>
                <w:color w:val="auto"/>
                <w:lang w:val="en-US" w:eastAsia="en-US"/>
              </w:rPr>
              <w:t xml:space="preserve"> approaches will be embedded</w:t>
            </w:r>
            <w:r w:rsidR="009B7A21" w:rsidRPr="00E27862">
              <w:rPr>
                <w:rFonts w:cs="Arial"/>
                <w:iCs/>
                <w:color w:val="auto"/>
                <w:lang w:val="en-US" w:eastAsia="en-US"/>
              </w:rPr>
              <w:t xml:space="preserve"> into routine educational practices and </w:t>
            </w:r>
            <w:r w:rsidR="009B7A21" w:rsidRPr="00E27862">
              <w:rPr>
                <w:rFonts w:cs="Arial"/>
                <w:iCs/>
                <w:color w:val="auto"/>
                <w:lang w:val="en-US" w:eastAsia="en-US"/>
              </w:rPr>
              <w:lastRenderedPageBreak/>
              <w:t>supported by professional dev</w:t>
            </w:r>
            <w:r w:rsidR="006F46CF">
              <w:rPr>
                <w:rFonts w:cs="Arial"/>
                <w:iCs/>
                <w:color w:val="auto"/>
                <w:lang w:val="en-US" w:eastAsia="en-US"/>
              </w:rPr>
              <w:t>elopment and training for Pupil</w:t>
            </w:r>
            <w:r>
              <w:rPr>
                <w:rFonts w:cs="Arial"/>
                <w:iCs/>
                <w:color w:val="auto"/>
                <w:lang w:val="en-US" w:eastAsia="en-US"/>
              </w:rPr>
              <w:t xml:space="preserve"> Support Manager to take Mental Health L</w:t>
            </w:r>
            <w:r w:rsidR="006F46CF">
              <w:rPr>
                <w:rFonts w:cs="Arial"/>
                <w:iCs/>
                <w:color w:val="auto"/>
                <w:lang w:val="en-US" w:eastAsia="en-US"/>
              </w:rPr>
              <w:t>ead. This will improve skill set in order to support our families.</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704439" w:rsidRPr="00E27862" w:rsidRDefault="00704439" w:rsidP="00704439">
            <w:pPr>
              <w:pStyle w:val="TableRowCentered"/>
              <w:jc w:val="left"/>
              <w:rPr>
                <w:rFonts w:cs="Arial"/>
                <w:color w:val="auto"/>
                <w:szCs w:val="24"/>
              </w:rPr>
            </w:pPr>
            <w:r w:rsidRPr="00E27862">
              <w:rPr>
                <w:rFonts w:cs="Arial"/>
                <w:color w:val="auto"/>
                <w:szCs w:val="24"/>
              </w:rPr>
              <w:lastRenderedPageBreak/>
              <w:t xml:space="preserve">There is extensive evidence associating childhood social and emotional skills with improved outcomes at school and in later life </w:t>
            </w:r>
            <w:r w:rsidRPr="00E27862">
              <w:rPr>
                <w:rFonts w:cs="Arial"/>
                <w:color w:val="auto"/>
                <w:szCs w:val="24"/>
              </w:rPr>
              <w:lastRenderedPageBreak/>
              <w:t>(</w:t>
            </w:r>
            <w:r w:rsidR="00152206" w:rsidRPr="00E27862">
              <w:rPr>
                <w:rFonts w:cs="Arial"/>
                <w:color w:val="auto"/>
                <w:szCs w:val="24"/>
              </w:rPr>
              <w:t>e.g.,</w:t>
            </w:r>
            <w:r w:rsidRPr="00E27862">
              <w:rPr>
                <w:rFonts w:cs="Arial"/>
                <w:color w:val="auto"/>
                <w:szCs w:val="24"/>
              </w:rPr>
              <w:t xml:space="preserve"> improved academic performance, attitudes, behaviour and relationships</w:t>
            </w:r>
            <w:r w:rsidR="008A4B93" w:rsidRPr="00E27862">
              <w:rPr>
                <w:rFonts w:cs="Arial"/>
                <w:color w:val="auto"/>
                <w:szCs w:val="24"/>
              </w:rPr>
              <w:t xml:space="preserve"> with peers</w:t>
            </w:r>
            <w:r w:rsidR="0048228B" w:rsidRPr="00E27862">
              <w:rPr>
                <w:rFonts w:cs="Arial"/>
                <w:color w:val="auto"/>
                <w:szCs w:val="24"/>
              </w:rPr>
              <w:t>)</w:t>
            </w:r>
            <w:r w:rsidR="0016406A" w:rsidRPr="00E27862">
              <w:rPr>
                <w:rFonts w:cs="Arial"/>
                <w:color w:val="auto"/>
                <w:szCs w:val="24"/>
              </w:rPr>
              <w:t>:</w:t>
            </w:r>
          </w:p>
          <w:p w14:paraId="406C7DAD" w14:textId="091DAF68" w:rsidR="004F3914" w:rsidRPr="00E27862" w:rsidRDefault="00E90CF6" w:rsidP="0044560E">
            <w:pPr>
              <w:pStyle w:val="TableRowCentered"/>
              <w:spacing w:after="120"/>
              <w:jc w:val="left"/>
              <w:rPr>
                <w:color w:val="auto"/>
                <w:szCs w:val="24"/>
              </w:rPr>
            </w:pPr>
            <w:hyperlink r:id="rId14" w:history="1">
              <w:r w:rsidR="0016406A" w:rsidRPr="000106A2">
                <w:rPr>
                  <w:color w:val="0070C0"/>
                  <w:szCs w:val="24"/>
                  <w:u w:val="single"/>
                </w:rPr>
                <w:t>EEF_Social_and_Emotional_Learning.pdf(educationendowmentfoundation.org.uk)</w:t>
              </w:r>
            </w:hyperlink>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2444482D" w:rsidR="0015621F" w:rsidRPr="00E27862" w:rsidRDefault="000B68D5" w:rsidP="0015621F">
            <w:pPr>
              <w:pStyle w:val="TableRowCentered"/>
              <w:jc w:val="left"/>
              <w:rPr>
                <w:color w:val="auto"/>
                <w:szCs w:val="24"/>
                <w:highlight w:val="yellow"/>
              </w:rPr>
            </w:pPr>
            <w:r>
              <w:rPr>
                <w:color w:val="auto"/>
                <w:szCs w:val="24"/>
              </w:rPr>
              <w:lastRenderedPageBreak/>
              <w:t>3</w:t>
            </w:r>
            <w:r w:rsidR="007C22BE">
              <w:rPr>
                <w:color w:val="auto"/>
                <w:szCs w:val="24"/>
              </w:rPr>
              <w:t>, 5</w:t>
            </w:r>
          </w:p>
        </w:tc>
      </w:tr>
    </w:tbl>
    <w:p w14:paraId="2A7D5522" w14:textId="69152477" w:rsidR="00E66558" w:rsidRDefault="00E66558">
      <w:pPr>
        <w:keepNext/>
        <w:spacing w:after="60"/>
        <w:outlineLvl w:val="1"/>
      </w:pPr>
    </w:p>
    <w:p w14:paraId="2A7D5523" w14:textId="1DC08891" w:rsidR="00E66558" w:rsidRDefault="009D71E8" w:rsidP="00AD0343">
      <w:pPr>
        <w:spacing w:before="240"/>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5F66F35" w:rsidR="00E66558" w:rsidRDefault="009D71E8" w:rsidP="00877501">
      <w:r>
        <w:t xml:space="preserve">Budgeted cost: </w:t>
      </w:r>
      <w:r w:rsidRPr="00E27862">
        <w:rPr>
          <w:b/>
          <w:bCs/>
          <w:color w:val="auto"/>
        </w:rPr>
        <w:t>£</w:t>
      </w:r>
      <w:r w:rsidR="00AB5468">
        <w:rPr>
          <w:b/>
          <w:bCs/>
          <w:color w:val="auto"/>
        </w:rPr>
        <w:t>7421</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E76B0"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883ABD2" w:rsidR="004A44D9" w:rsidRPr="00E27862" w:rsidRDefault="00AB5468" w:rsidP="00D06CF0">
            <w:pPr>
              <w:pStyle w:val="TableRow"/>
              <w:spacing w:after="120"/>
              <w:rPr>
                <w:rFonts w:cs="Arial"/>
                <w:iCs/>
                <w:color w:val="auto"/>
                <w:lang w:val="en-US"/>
              </w:rPr>
            </w:pPr>
            <w:r>
              <w:rPr>
                <w:rFonts w:cs="Arial"/>
                <w:iCs/>
                <w:color w:val="auto"/>
                <w:lang w:val="en-US"/>
              </w:rPr>
              <w:t xml:space="preserve">Commitment to Oracy </w:t>
            </w:r>
            <w:r w:rsidR="00A1786E">
              <w:rPr>
                <w:rFonts w:cs="Arial"/>
                <w:iCs/>
                <w:color w:val="auto"/>
                <w:lang w:val="en-US"/>
              </w:rPr>
              <w:t>and Talk Boost</w:t>
            </w:r>
            <w:r w:rsidR="001854B9" w:rsidRPr="000B68D5">
              <w:rPr>
                <w:rFonts w:cs="Arial"/>
                <w:iCs/>
                <w:color w:val="auto"/>
                <w:lang w:val="en-US"/>
              </w:rPr>
              <w:t xml:space="preserve"> </w:t>
            </w:r>
            <w:r w:rsidR="001E58D7" w:rsidRPr="00E27862">
              <w:rPr>
                <w:rFonts w:cs="Arial"/>
                <w:iCs/>
                <w:color w:val="auto"/>
                <w:lang w:val="en-US"/>
              </w:rPr>
              <w:t>to</w:t>
            </w:r>
            <w:r w:rsidR="00D7638B" w:rsidRPr="00E27862">
              <w:rPr>
                <w:rFonts w:cs="Arial"/>
                <w:iCs/>
                <w:color w:val="auto"/>
                <w:lang w:val="en-US"/>
              </w:rPr>
              <w:t xml:space="preserve"> </w:t>
            </w:r>
            <w:r w:rsidR="009B7A21" w:rsidRPr="00E27862">
              <w:rPr>
                <w:rFonts w:cs="Arial"/>
                <w:iCs/>
                <w:color w:val="auto"/>
                <w:lang w:val="en-US"/>
              </w:rPr>
              <w:t>improve listening</w:t>
            </w:r>
            <w:r w:rsidR="00F22D86" w:rsidRPr="00E27862">
              <w:rPr>
                <w:rFonts w:cs="Arial"/>
                <w:iCs/>
                <w:color w:val="auto"/>
                <w:lang w:val="en-US"/>
              </w:rPr>
              <w:t>, narrative and vocabulary</w:t>
            </w:r>
            <w:r w:rsidR="001F5269" w:rsidRPr="00E27862">
              <w:rPr>
                <w:rFonts w:cs="Arial"/>
                <w:iCs/>
                <w:color w:val="auto"/>
                <w:lang w:val="en-US"/>
              </w:rPr>
              <w:t xml:space="preserve"> skills</w:t>
            </w:r>
            <w:r w:rsidR="00F22D86" w:rsidRPr="00E27862">
              <w:rPr>
                <w:rFonts w:cs="Arial"/>
                <w:iCs/>
                <w:color w:val="auto"/>
                <w:lang w:val="en-US"/>
              </w:rPr>
              <w:t xml:space="preserve"> for </w:t>
            </w:r>
            <w:r w:rsidR="00C93FAB" w:rsidRPr="00E27862">
              <w:rPr>
                <w:rFonts w:cs="Arial"/>
                <w:iCs/>
                <w:color w:val="auto"/>
                <w:lang w:val="en-US"/>
              </w:rPr>
              <w:t xml:space="preserve">disadvantaged </w:t>
            </w:r>
            <w:r w:rsidR="00F22D86" w:rsidRPr="00E27862">
              <w:rPr>
                <w:rFonts w:cs="Arial"/>
                <w:iCs/>
                <w:color w:val="auto"/>
                <w:lang w:val="en-US"/>
              </w:rPr>
              <w:t>pupils who have relatively low spoken language skills.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E1BD" w14:textId="036D3430" w:rsidR="008D0239" w:rsidRPr="00E27862" w:rsidRDefault="00D648CD" w:rsidP="00AC2D60">
            <w:pPr>
              <w:pStyle w:val="TableRowCentered"/>
              <w:jc w:val="left"/>
              <w:rPr>
                <w:rFonts w:cs="Arial"/>
                <w:color w:val="auto"/>
                <w:szCs w:val="24"/>
              </w:rPr>
            </w:pPr>
            <w:r w:rsidRPr="00E27862">
              <w:rPr>
                <w:rFonts w:cs="Arial"/>
                <w:color w:val="auto"/>
                <w:szCs w:val="24"/>
              </w:rPr>
              <w:t>Oral l</w:t>
            </w:r>
            <w:r w:rsidR="00F22D86" w:rsidRPr="00E27862">
              <w:rPr>
                <w:rFonts w:cs="Arial"/>
                <w:color w:val="auto"/>
                <w:szCs w:val="24"/>
              </w:rPr>
              <w:t>a</w:t>
            </w:r>
            <w:r w:rsidR="00E3028B" w:rsidRPr="00E27862">
              <w:rPr>
                <w:rFonts w:cs="Arial"/>
                <w:color w:val="auto"/>
                <w:szCs w:val="24"/>
              </w:rPr>
              <w:t xml:space="preserve">nguage </w:t>
            </w:r>
            <w:r w:rsidR="00AD5040" w:rsidRPr="00E27862">
              <w:rPr>
                <w:rFonts w:cs="Arial"/>
                <w:color w:val="auto"/>
                <w:szCs w:val="24"/>
              </w:rPr>
              <w:t>i</w:t>
            </w:r>
            <w:r w:rsidR="00E3028B" w:rsidRPr="00E27862">
              <w:rPr>
                <w:rFonts w:cs="Arial"/>
                <w:color w:val="auto"/>
                <w:szCs w:val="24"/>
              </w:rPr>
              <w:t>ntervention</w:t>
            </w:r>
            <w:r w:rsidR="000C238F" w:rsidRPr="00E27862">
              <w:rPr>
                <w:rFonts w:cs="Arial"/>
                <w:color w:val="auto"/>
                <w:szCs w:val="24"/>
              </w:rPr>
              <w:t>s</w:t>
            </w:r>
            <w:r w:rsidR="00E3028B" w:rsidRPr="00E27862">
              <w:rPr>
                <w:rFonts w:cs="Arial"/>
                <w:color w:val="auto"/>
                <w:szCs w:val="24"/>
              </w:rPr>
              <w:t xml:space="preserve"> </w:t>
            </w:r>
            <w:r w:rsidR="00AD5040" w:rsidRPr="00E27862">
              <w:rPr>
                <w:rFonts w:cs="Arial"/>
                <w:color w:val="auto"/>
                <w:szCs w:val="24"/>
              </w:rPr>
              <w:t xml:space="preserve">can </w:t>
            </w:r>
            <w:r w:rsidR="00E3028B" w:rsidRPr="00E27862">
              <w:rPr>
                <w:rFonts w:cs="Arial"/>
                <w:color w:val="auto"/>
                <w:szCs w:val="24"/>
              </w:rPr>
              <w:t xml:space="preserve">have a positive impact on </w:t>
            </w:r>
            <w:r w:rsidR="00AD5040" w:rsidRPr="00E27862">
              <w:rPr>
                <w:rFonts w:cs="Arial"/>
                <w:color w:val="auto"/>
                <w:szCs w:val="24"/>
              </w:rPr>
              <w:t xml:space="preserve">pupils’ </w:t>
            </w:r>
            <w:r w:rsidR="00E3028B" w:rsidRPr="00E27862">
              <w:rPr>
                <w:rFonts w:cs="Arial"/>
                <w:color w:val="auto"/>
                <w:szCs w:val="24"/>
              </w:rPr>
              <w:t>language skills</w:t>
            </w:r>
            <w:r w:rsidR="00A35376" w:rsidRPr="00E27862">
              <w:rPr>
                <w:rFonts w:cs="Arial"/>
                <w:color w:val="auto"/>
                <w:szCs w:val="24"/>
              </w:rPr>
              <w:t>. Appro</w:t>
            </w:r>
            <w:r w:rsidR="00EC01D3" w:rsidRPr="00E27862">
              <w:rPr>
                <w:rFonts w:cs="Arial"/>
                <w:color w:val="auto"/>
                <w:szCs w:val="24"/>
              </w:rPr>
              <w:t>aches that focus on speaking, listening and a combination of the two</w:t>
            </w:r>
            <w:r w:rsidR="00B745BD" w:rsidRPr="00E27862">
              <w:rPr>
                <w:rFonts w:cs="Arial"/>
                <w:color w:val="auto"/>
                <w:szCs w:val="24"/>
              </w:rPr>
              <w:t xml:space="preserve"> show positive impacts on attainment</w:t>
            </w:r>
            <w:r w:rsidR="00487C69" w:rsidRPr="00E27862">
              <w:rPr>
                <w:rFonts w:cs="Arial"/>
                <w:color w:val="auto"/>
                <w:szCs w:val="24"/>
              </w:rPr>
              <w:t>:</w:t>
            </w:r>
          </w:p>
          <w:p w14:paraId="6B294335" w14:textId="419E22C2" w:rsidR="00C62EDD" w:rsidRPr="000106A2" w:rsidRDefault="00E90CF6" w:rsidP="00AC2D60">
            <w:pPr>
              <w:pStyle w:val="TableRowCentered"/>
              <w:spacing w:after="120"/>
              <w:jc w:val="left"/>
              <w:rPr>
                <w:color w:val="0070C0"/>
                <w:szCs w:val="24"/>
              </w:rPr>
            </w:pPr>
            <w:hyperlink r:id="rId15" w:history="1">
              <w:r w:rsidR="009B3D71" w:rsidRPr="000106A2">
                <w:rPr>
                  <w:color w:val="0070C0"/>
                  <w:szCs w:val="24"/>
                  <w:u w:val="single"/>
                </w:rPr>
                <w:t>Oral language interventions | EEF (educationendowmentfoundation.org.uk)</w:t>
              </w:r>
            </w:hyperlink>
          </w:p>
          <w:p w14:paraId="2A7D552A" w14:textId="65C935C9" w:rsidR="009D2E96" w:rsidRPr="00E27862" w:rsidRDefault="009D2E96" w:rsidP="00A719E8">
            <w:pPr>
              <w:pStyle w:val="TableRowCentered"/>
              <w:spacing w:after="120"/>
              <w:jc w:val="left"/>
              <w:rPr>
                <w:color w:val="auto"/>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67CA34F" w:rsidR="001E76B0" w:rsidRPr="00295351" w:rsidRDefault="000B68D5" w:rsidP="001E76B0">
            <w:pPr>
              <w:pStyle w:val="TableRowCentered"/>
              <w:jc w:val="left"/>
              <w:rPr>
                <w:color w:val="auto"/>
                <w:szCs w:val="22"/>
              </w:rPr>
            </w:pPr>
            <w:r>
              <w:rPr>
                <w:color w:val="auto"/>
                <w:szCs w:val="22"/>
              </w:rPr>
              <w:t>2</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5C5E0B51" w:rsidR="00B8060C" w:rsidRPr="00E27862" w:rsidRDefault="00690F48" w:rsidP="00642241">
            <w:pPr>
              <w:pStyle w:val="TableRow"/>
              <w:rPr>
                <w:rFonts w:cs="Arial"/>
                <w:iCs/>
                <w:color w:val="auto"/>
                <w:lang w:val="en-US"/>
              </w:rPr>
            </w:pPr>
            <w:r>
              <w:rPr>
                <w:rFonts w:cs="Arial"/>
                <w:iCs/>
                <w:color w:val="000000" w:themeColor="text1"/>
                <w:lang w:val="en-US"/>
              </w:rPr>
              <w:t xml:space="preserve">Purchase new books </w:t>
            </w:r>
            <w:r w:rsidR="00642241">
              <w:rPr>
                <w:rFonts w:cs="Arial"/>
                <w:iCs/>
                <w:color w:val="000000" w:themeColor="text1"/>
                <w:lang w:val="en-US"/>
              </w:rPr>
              <w:t xml:space="preserve">to compliment Lancashire </w:t>
            </w:r>
            <w:r w:rsidR="000B68D5" w:rsidRPr="00642241">
              <w:rPr>
                <w:rFonts w:cs="Arial"/>
                <w:iCs/>
                <w:color w:val="000000" w:themeColor="text1"/>
                <w:lang w:val="en-US"/>
              </w:rPr>
              <w:t>Red Rose Phonics</w:t>
            </w:r>
            <w:r w:rsidR="00642241">
              <w:rPr>
                <w:rFonts w:cs="Arial"/>
                <w:iCs/>
                <w:color w:val="000000" w:themeColor="text1"/>
                <w:lang w:val="en-US"/>
              </w:rPr>
              <w:t>.</w:t>
            </w:r>
            <w:r w:rsidR="00CB741E" w:rsidRPr="00642241">
              <w:rPr>
                <w:rFonts w:cs="Arial"/>
                <w:iCs/>
                <w:color w:val="000000" w:themeColor="text1"/>
                <w:lang w:val="en-US"/>
              </w:rPr>
              <w:t xml:space="preserve"> </w:t>
            </w:r>
            <w:r w:rsidR="008A32B1"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642241">
              <w:rPr>
                <w:rFonts w:cs="Arial"/>
                <w:iCs/>
                <w:color w:val="auto"/>
                <w:lang w:val="en-US"/>
              </w:rPr>
              <w:t>input</w:t>
            </w:r>
            <w:r w:rsidR="000D277F" w:rsidRPr="00E27862">
              <w:rPr>
                <w:rFonts w:cs="Arial"/>
                <w:iCs/>
                <w:color w:val="auto"/>
                <w:lang w:val="en-US"/>
              </w:rPr>
              <w:t>.</w:t>
            </w:r>
            <w:r w:rsidR="007B46F8" w:rsidRPr="00E27862">
              <w:rPr>
                <w:rFonts w:cs="Arial"/>
                <w:iCs/>
                <w:color w:val="auto"/>
                <w:lang w:val="en-US"/>
              </w:rPr>
              <w:t xml:space="preserve"> </w:t>
            </w:r>
            <w:r w:rsidR="00D2449B">
              <w:rPr>
                <w:rFonts w:cs="Arial"/>
                <w:iCs/>
                <w:color w:val="auto"/>
                <w:lang w:val="en-US"/>
              </w:rPr>
              <w:t>Support from local English H</w:t>
            </w:r>
            <w:r w:rsidR="00642241">
              <w:rPr>
                <w:rFonts w:cs="Arial"/>
                <w:iCs/>
                <w:color w:val="auto"/>
                <w:lang w:val="en-US"/>
              </w:rPr>
              <w:t xml:space="preserve">ub. </w:t>
            </w:r>
            <w:r w:rsidR="008A32B1" w:rsidRPr="00E27862">
              <w:rPr>
                <w:rFonts w:cs="Arial"/>
                <w:iCs/>
                <w:color w:val="auto"/>
                <w:lang w:val="en-US"/>
              </w:rPr>
              <w:t xml:space="preserve">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E27862" w:rsidRDefault="00A31660" w:rsidP="00B266BB">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1EE82AF2" w:rsidR="0026462D" w:rsidRPr="00E27862" w:rsidRDefault="00E90CF6" w:rsidP="00AE721B">
            <w:pPr>
              <w:pStyle w:val="TableRowCentered"/>
              <w:spacing w:after="120"/>
              <w:jc w:val="left"/>
              <w:rPr>
                <w:color w:val="auto"/>
              </w:rPr>
            </w:pPr>
            <w:hyperlink r:id="rId16" w:history="1">
              <w:r w:rsidR="00E47AFE" w:rsidRPr="00094874">
                <w:rPr>
                  <w:color w:val="0070C0"/>
                  <w:szCs w:val="24"/>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4BD02CCE" w:rsidR="00B8060C" w:rsidRPr="00295351" w:rsidRDefault="000B68D5" w:rsidP="00B8060C">
            <w:pPr>
              <w:pStyle w:val="TableRowCentered"/>
              <w:jc w:val="left"/>
              <w:rPr>
                <w:color w:val="auto"/>
                <w:szCs w:val="22"/>
              </w:rPr>
            </w:pPr>
            <w:r>
              <w:rPr>
                <w:color w:val="auto"/>
                <w:szCs w:val="22"/>
              </w:rPr>
              <w:t>4</w:t>
            </w:r>
          </w:p>
        </w:tc>
      </w:tr>
      <w:tr w:rsidR="005153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3BD5DBF1" w:rsidR="005153E1" w:rsidRPr="00E27862" w:rsidRDefault="00CB012A" w:rsidP="00C076F0">
            <w:pPr>
              <w:pStyle w:val="TableRow"/>
              <w:spacing w:after="120"/>
              <w:rPr>
                <w:rFonts w:cs="Arial"/>
                <w:iCs/>
                <w:color w:val="auto"/>
                <w:lang w:val="en-US"/>
              </w:rPr>
            </w:pPr>
            <w:r w:rsidRPr="00E27862">
              <w:rPr>
                <w:rFonts w:cs="Arial"/>
                <w:iCs/>
                <w:color w:val="auto"/>
                <w:lang w:val="en-US"/>
              </w:rPr>
              <w:t xml:space="preserve">Engaging with </w:t>
            </w:r>
            <w:r w:rsidR="00CB741E">
              <w:rPr>
                <w:rFonts w:cs="Arial"/>
                <w:iCs/>
                <w:color w:val="auto"/>
                <w:lang w:val="en-US"/>
              </w:rPr>
              <w:t>the tutoring grant and Bases</w:t>
            </w:r>
            <w:r w:rsidRPr="00E27862">
              <w:rPr>
                <w:rFonts w:cs="Arial"/>
                <w:iCs/>
                <w:color w:val="auto"/>
                <w:lang w:val="en-US"/>
              </w:rPr>
              <w:t xml:space="preserve"> to provide a blend of tuition, mentoring and school-led tutoring for</w:t>
            </w:r>
            <w:r w:rsidR="00AB5468">
              <w:rPr>
                <w:rFonts w:cs="Arial"/>
                <w:iCs/>
                <w:color w:val="auto"/>
                <w:lang w:val="en-US"/>
              </w:rPr>
              <w:t xml:space="preserve"> year 4</w:t>
            </w:r>
            <w:r w:rsidRPr="00E27862">
              <w:rPr>
                <w:rFonts w:cs="Arial"/>
                <w:iCs/>
                <w:color w:val="auto"/>
                <w:lang w:val="en-US"/>
              </w:rPr>
              <w:t xml:space="preserve"> pupil</w:t>
            </w:r>
            <w:r w:rsidR="00AB5468">
              <w:rPr>
                <w:rFonts w:cs="Arial"/>
                <w:iCs/>
                <w:color w:val="auto"/>
                <w:lang w:val="en-US"/>
              </w:rPr>
              <w:t xml:space="preserve">s whose education has been </w:t>
            </w:r>
            <w:r w:rsidRPr="00E27862">
              <w:rPr>
                <w:rFonts w:cs="Arial"/>
                <w:iCs/>
                <w:color w:val="auto"/>
                <w:lang w:val="en-US"/>
              </w:rPr>
              <w:t>impacted by the pandemic. A significant proportion of the pupils who receive tutoring will be disadvantag</w:t>
            </w:r>
            <w:r w:rsidR="009A365F" w:rsidRPr="00E27862">
              <w:rPr>
                <w:rFonts w:cs="Arial"/>
                <w:iCs/>
                <w:color w:val="auto"/>
                <w:lang w:val="en-US"/>
              </w:rPr>
              <w:t>ed</w:t>
            </w:r>
            <w:r w:rsidRPr="00E27862">
              <w:rPr>
                <w:rFonts w:cs="Arial"/>
                <w:iCs/>
                <w:color w:val="auto"/>
                <w:lang w:val="en-US"/>
              </w:rPr>
              <w:t>, including those who are high attainers.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C86A" w14:textId="77777777" w:rsidR="00EF248F" w:rsidRPr="00E27862" w:rsidRDefault="007060ED" w:rsidP="007B323B">
            <w:pPr>
              <w:suppressAutoHyphens w:val="0"/>
              <w:autoSpaceDN/>
              <w:spacing w:before="60" w:after="60" w:line="240" w:lineRule="auto"/>
              <w:ind w:left="57" w:right="57"/>
              <w:rPr>
                <w:color w:val="auto"/>
              </w:rPr>
            </w:pPr>
            <w:r w:rsidRPr="00E27862">
              <w:rPr>
                <w:color w:val="auto"/>
              </w:rPr>
              <w:t>T</w:t>
            </w:r>
            <w:r w:rsidR="00904E68" w:rsidRPr="00E27862">
              <w:rPr>
                <w:color w:val="auto"/>
              </w:rPr>
              <w:t xml:space="preserve">uition </w:t>
            </w:r>
            <w:r w:rsidR="00E656D9" w:rsidRPr="00E27862">
              <w:rPr>
                <w:color w:val="auto"/>
              </w:rPr>
              <w:t>targeted at specific needs</w:t>
            </w:r>
            <w:r w:rsidR="009D082A" w:rsidRPr="00E27862">
              <w:rPr>
                <w:color w:val="auto"/>
              </w:rPr>
              <w:t xml:space="preserve"> </w:t>
            </w:r>
            <w:r w:rsidR="00C636ED" w:rsidRPr="00E27862">
              <w:rPr>
                <w:color w:val="auto"/>
              </w:rPr>
              <w:t xml:space="preserve">and knowledge gaps </w:t>
            </w:r>
            <w:r w:rsidR="00D16358" w:rsidRPr="00E27862">
              <w:rPr>
                <w:color w:val="auto"/>
              </w:rPr>
              <w:t>can</w:t>
            </w:r>
            <w:r w:rsidR="009D082A" w:rsidRPr="00E27862">
              <w:rPr>
                <w:color w:val="auto"/>
              </w:rPr>
              <w:t xml:space="preserve"> </w:t>
            </w:r>
            <w:r w:rsidR="00D16358" w:rsidRPr="00E27862">
              <w:rPr>
                <w:color w:val="auto"/>
              </w:rPr>
              <w:t xml:space="preserve">be </w:t>
            </w:r>
            <w:r w:rsidR="00CF26E9" w:rsidRPr="00E27862">
              <w:rPr>
                <w:color w:val="auto"/>
              </w:rPr>
              <w:t xml:space="preserve">an effective </w:t>
            </w:r>
            <w:r w:rsidR="00496236" w:rsidRPr="00E27862">
              <w:rPr>
                <w:color w:val="auto"/>
              </w:rPr>
              <w:t>method to support low attaining pupils</w:t>
            </w:r>
            <w:r w:rsidR="003B470F" w:rsidRPr="00E27862">
              <w:rPr>
                <w:color w:val="auto"/>
              </w:rPr>
              <w:t xml:space="preserve"> or those falling behind</w:t>
            </w:r>
            <w:r w:rsidRPr="00E27862">
              <w:rPr>
                <w:color w:val="auto"/>
              </w:rPr>
              <w:t>, both one-to-one</w:t>
            </w:r>
            <w:r w:rsidR="00496236" w:rsidRPr="00E27862">
              <w:rPr>
                <w:color w:val="auto"/>
              </w:rPr>
              <w:t>:</w:t>
            </w:r>
          </w:p>
          <w:p w14:paraId="47B330BD" w14:textId="79E9950C" w:rsidR="00421546" w:rsidRPr="00094874" w:rsidRDefault="00E90CF6" w:rsidP="007B323B">
            <w:pPr>
              <w:suppressAutoHyphens w:val="0"/>
              <w:autoSpaceDN/>
              <w:spacing w:before="60" w:after="60" w:line="240" w:lineRule="auto"/>
              <w:ind w:left="57" w:right="57"/>
              <w:rPr>
                <w:color w:val="0070C0"/>
              </w:rPr>
            </w:pPr>
            <w:hyperlink r:id="rId17" w:history="1">
              <w:r w:rsidR="00EF248F" w:rsidRPr="00094874">
                <w:rPr>
                  <w:color w:val="0070C0"/>
                  <w:u w:val="single"/>
                </w:rPr>
                <w:t>One to one tuition | EEF (educationendowmentfoundation.org.uk)</w:t>
              </w:r>
            </w:hyperlink>
          </w:p>
          <w:p w14:paraId="1107DD3B" w14:textId="4FAED350" w:rsidR="00EF248F" w:rsidRPr="00E27862" w:rsidRDefault="00EF248F" w:rsidP="007B323B">
            <w:pPr>
              <w:suppressAutoHyphens w:val="0"/>
              <w:autoSpaceDN/>
              <w:spacing w:before="60" w:after="60" w:line="240" w:lineRule="auto"/>
              <w:ind w:left="57" w:right="57"/>
              <w:rPr>
                <w:color w:val="auto"/>
              </w:rPr>
            </w:pPr>
            <w:r w:rsidRPr="00E27862">
              <w:rPr>
                <w:color w:val="auto"/>
              </w:rPr>
              <w:t>And in small groups:</w:t>
            </w:r>
          </w:p>
          <w:p w14:paraId="7E164B51" w14:textId="66084BCC" w:rsidR="00A45684" w:rsidRPr="00E27862" w:rsidRDefault="00E90CF6" w:rsidP="00EF248F">
            <w:pPr>
              <w:suppressAutoHyphens w:val="0"/>
              <w:autoSpaceDN/>
              <w:spacing w:before="60" w:after="120" w:line="240" w:lineRule="auto"/>
              <w:ind w:left="57" w:right="57"/>
              <w:rPr>
                <w:color w:val="auto"/>
                <w:u w:val="single"/>
              </w:rPr>
            </w:pPr>
            <w:hyperlink r:id="rId18" w:history="1">
              <w:r w:rsidR="007B323B" w:rsidRPr="009A7AA4">
                <w:rPr>
                  <w:color w:val="0070C0"/>
                  <w:u w:val="single"/>
                </w:rPr>
                <w:t>Small group tuition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00055C85" w:rsidR="005153E1" w:rsidRPr="00295351" w:rsidRDefault="000B68D5" w:rsidP="00B8060C">
            <w:pPr>
              <w:pStyle w:val="TableRowCentered"/>
              <w:jc w:val="left"/>
              <w:rPr>
                <w:color w:val="auto"/>
                <w:szCs w:val="22"/>
              </w:rPr>
            </w:pPr>
            <w:r>
              <w:rPr>
                <w:color w:val="auto"/>
                <w:szCs w:val="22"/>
              </w:rPr>
              <w:t>3</w:t>
            </w:r>
          </w:p>
        </w:tc>
      </w:tr>
    </w:tbl>
    <w:p w14:paraId="2A7D5532" w14:textId="59A68BC3" w:rsidR="00E66558" w:rsidRDefault="009D71E8" w:rsidP="00B20B8A">
      <w:pPr>
        <w:spacing w:before="480"/>
        <w:rPr>
          <w:b/>
          <w:color w:val="104F75"/>
          <w:sz w:val="28"/>
          <w:szCs w:val="28"/>
        </w:rPr>
      </w:pPr>
      <w:r>
        <w:rPr>
          <w:b/>
          <w:color w:val="104F75"/>
          <w:sz w:val="28"/>
          <w:szCs w:val="28"/>
        </w:rPr>
        <w:lastRenderedPageBreak/>
        <w:t>Wider strategies (for example, related to attendance, behaviour, wellbeing)</w:t>
      </w:r>
    </w:p>
    <w:p w14:paraId="2A7D5533" w14:textId="23B7F3DC" w:rsidR="00E66558" w:rsidRDefault="009D71E8" w:rsidP="00877501">
      <w:pPr>
        <w:spacing w:before="240"/>
      </w:pPr>
      <w:r>
        <w:t xml:space="preserve">Budgeted cost: </w:t>
      </w:r>
      <w:r w:rsidR="00AB5468">
        <w:rPr>
          <w:b/>
        </w:rPr>
        <w:t>£10,000</w:t>
      </w:r>
    </w:p>
    <w:tbl>
      <w:tblPr>
        <w:tblW w:w="5000" w:type="pct"/>
        <w:tblLayout w:type="fixed"/>
        <w:tblCellMar>
          <w:left w:w="10" w:type="dxa"/>
          <w:right w:w="10" w:type="dxa"/>
        </w:tblCellMar>
        <w:tblLook w:val="04A0" w:firstRow="1" w:lastRow="0" w:firstColumn="1" w:lastColumn="0" w:noHBand="0" w:noVBand="1"/>
      </w:tblPr>
      <w:tblGrid>
        <w:gridCol w:w="4246"/>
        <w:gridCol w:w="3706"/>
        <w:gridCol w:w="1534"/>
      </w:tblGrid>
      <w:tr w:rsidR="00E66558" w14:paraId="2A7D5537" w14:textId="77777777" w:rsidTr="009D1621">
        <w:tc>
          <w:tcPr>
            <w:tcW w:w="43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7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4C2DBA" w:rsidRPr="00380251" w14:paraId="37A514BF" w14:textId="77777777" w:rsidTr="009D1621">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14A1513D" w:rsidR="004C2DBA" w:rsidRPr="00E27862" w:rsidRDefault="004C2DBA" w:rsidP="00A6450E">
            <w:pPr>
              <w:pStyle w:val="TableRow"/>
              <w:spacing w:after="120"/>
              <w:ind w:left="29"/>
              <w:rPr>
                <w:iCs/>
                <w:color w:val="auto"/>
                <w:szCs w:val="28"/>
                <w:lang w:val="en-US"/>
              </w:rPr>
            </w:pPr>
            <w:r w:rsidRPr="00E27862">
              <w:rPr>
                <w:iCs/>
                <w:color w:val="auto"/>
                <w:szCs w:val="28"/>
                <w:lang w:val="en-US"/>
              </w:rPr>
              <w:t xml:space="preserve">Embedding principles </w:t>
            </w:r>
            <w:r w:rsidR="00EC1F8C" w:rsidRPr="00E27862">
              <w:rPr>
                <w:iCs/>
                <w:color w:val="auto"/>
                <w:szCs w:val="28"/>
                <w:lang w:val="en-US"/>
              </w:rPr>
              <w:t xml:space="preserve">of </w:t>
            </w:r>
            <w:r w:rsidR="006C46F8" w:rsidRPr="00E27862">
              <w:rPr>
                <w:iCs/>
                <w:color w:val="auto"/>
                <w:szCs w:val="28"/>
                <w:lang w:val="en-US"/>
              </w:rPr>
              <w:t>good practice set out</w:t>
            </w:r>
            <w:r w:rsidRPr="00E27862">
              <w:rPr>
                <w:iCs/>
                <w:color w:val="auto"/>
                <w:szCs w:val="28"/>
                <w:lang w:val="en-US"/>
              </w:rPr>
              <w:t xml:space="preserve"> in the DfE</w:t>
            </w:r>
            <w:r w:rsidR="006C46F8" w:rsidRPr="00E27862">
              <w:rPr>
                <w:iCs/>
                <w:color w:val="auto"/>
                <w:szCs w:val="28"/>
                <w:lang w:val="en-US"/>
              </w:rPr>
              <w:t>’s</w:t>
            </w:r>
            <w:r w:rsidRPr="00E27862">
              <w:rPr>
                <w:iCs/>
                <w:color w:val="auto"/>
                <w:szCs w:val="28"/>
                <w:lang w:val="en-US"/>
              </w:rPr>
              <w:t xml:space="preserve"> </w:t>
            </w:r>
            <w:hyperlink r:id="rId19" w:history="1">
              <w:r w:rsidRPr="009A7AA4">
                <w:rPr>
                  <w:rStyle w:val="Hyperlink"/>
                  <w:iCs/>
                  <w:color w:val="0070C0"/>
                  <w:szCs w:val="28"/>
                  <w:lang w:val="en-US"/>
                </w:rPr>
                <w:t>Improving School Attendance</w:t>
              </w:r>
            </w:hyperlink>
            <w:r w:rsidRPr="009A7AA4">
              <w:rPr>
                <w:iCs/>
                <w:color w:val="0070C0"/>
                <w:szCs w:val="28"/>
                <w:lang w:val="en-US"/>
              </w:rPr>
              <w:t xml:space="preserve"> </w:t>
            </w:r>
            <w:r w:rsidR="006C46F8" w:rsidRPr="00E27862">
              <w:rPr>
                <w:iCs/>
                <w:color w:val="auto"/>
                <w:szCs w:val="28"/>
                <w:lang w:val="en-US"/>
              </w:rPr>
              <w:t>advice</w:t>
            </w:r>
            <w:r w:rsidRPr="00E27862">
              <w:rPr>
                <w:iCs/>
                <w:color w:val="auto"/>
                <w:szCs w:val="28"/>
                <w:lang w:val="en-US"/>
              </w:rPr>
              <w:t>.</w:t>
            </w:r>
          </w:p>
          <w:p w14:paraId="6EF7183B" w14:textId="5EEBC2B1" w:rsidR="004C2DBA" w:rsidRPr="00E27862" w:rsidRDefault="00AB5468" w:rsidP="00DB2557">
            <w:pPr>
              <w:pStyle w:val="TableRow"/>
              <w:spacing w:after="120"/>
              <w:ind w:left="0"/>
              <w:rPr>
                <w:iCs/>
                <w:color w:val="auto"/>
                <w:szCs w:val="28"/>
                <w:lang w:val="en-US"/>
              </w:rPr>
            </w:pPr>
            <w:r>
              <w:rPr>
                <w:iCs/>
                <w:color w:val="auto"/>
                <w:szCs w:val="28"/>
                <w:lang w:val="en-US"/>
              </w:rPr>
              <w:t>This will involve training release time for our attendance lead</w:t>
            </w:r>
            <w:r w:rsidR="004C2DBA" w:rsidRPr="00E27862">
              <w:rPr>
                <w:iCs/>
                <w:color w:val="auto"/>
                <w:szCs w:val="28"/>
                <w:lang w:val="en-US"/>
              </w:rPr>
              <w:t xml:space="preserve"> to develop and implement </w:t>
            </w:r>
            <w:r w:rsidR="001B4D47" w:rsidRPr="00E27862">
              <w:rPr>
                <w:iCs/>
                <w:color w:val="auto"/>
                <w:szCs w:val="28"/>
                <w:lang w:val="en-US"/>
              </w:rPr>
              <w:t>new</w:t>
            </w:r>
            <w:r w:rsidR="004C2DBA" w:rsidRPr="00E27862">
              <w:rPr>
                <w:iCs/>
                <w:color w:val="auto"/>
                <w:szCs w:val="28"/>
                <w:lang w:val="en-US"/>
              </w:rPr>
              <w:t xml:space="preserve"> procedures</w:t>
            </w:r>
            <w:r>
              <w:rPr>
                <w:iCs/>
                <w:color w:val="auto"/>
                <w:szCs w:val="28"/>
                <w:lang w:val="en-US"/>
              </w:rPr>
              <w:t xml:space="preserve"> and liaise with</w:t>
            </w:r>
            <w:r w:rsidR="00C8074B" w:rsidRPr="00E27862">
              <w:rPr>
                <w:iCs/>
                <w:color w:val="auto"/>
                <w:szCs w:val="28"/>
                <w:lang w:val="en-US"/>
              </w:rPr>
              <w:t xml:space="preserve"> </w:t>
            </w:r>
            <w:r w:rsidR="00B5244E" w:rsidRPr="00E27862">
              <w:rPr>
                <w:iCs/>
                <w:color w:val="auto"/>
                <w:szCs w:val="28"/>
                <w:lang w:val="en-US"/>
              </w:rPr>
              <w:t>attendance</w:t>
            </w:r>
            <w:r w:rsidR="001B4D47" w:rsidRPr="00E27862">
              <w:rPr>
                <w:iCs/>
                <w:color w:val="auto"/>
                <w:szCs w:val="28"/>
                <w:lang w:val="en-US"/>
              </w:rPr>
              <w:t>/support officers</w:t>
            </w:r>
            <w:r w:rsidR="00823279" w:rsidRPr="00E27862">
              <w:rPr>
                <w:iCs/>
                <w:color w:val="auto"/>
                <w:szCs w:val="28"/>
                <w:lang w:val="en-US"/>
              </w:rPr>
              <w:t xml:space="preserve"> to improv</w:t>
            </w:r>
            <w:r w:rsidR="00C8074B" w:rsidRPr="00E27862">
              <w:rPr>
                <w:iCs/>
                <w:color w:val="auto"/>
                <w:szCs w:val="28"/>
                <w:lang w:val="en-US"/>
              </w:rPr>
              <w:t>e</w:t>
            </w:r>
            <w:r w:rsidR="00823279" w:rsidRPr="00E27862">
              <w:rPr>
                <w:iCs/>
                <w:color w:val="auto"/>
                <w:szCs w:val="28"/>
                <w:lang w:val="en-US"/>
              </w:rPr>
              <w:t xml:space="preserve"> attendance</w:t>
            </w:r>
            <w:r w:rsidR="004C2DBA" w:rsidRPr="00E27862">
              <w:rPr>
                <w:iCs/>
                <w:color w:val="auto"/>
                <w:szCs w:val="28"/>
                <w:lang w:val="en-US"/>
              </w:rPr>
              <w:t xml:space="preserve">. </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E27862" w:rsidRDefault="004C2DBA" w:rsidP="00DB2557">
            <w:pPr>
              <w:pStyle w:val="TableRowCentered"/>
              <w:jc w:val="left"/>
              <w:rPr>
                <w:color w:val="auto"/>
              </w:rPr>
            </w:pPr>
            <w:r w:rsidRPr="00E27862">
              <w:rPr>
                <w:color w:val="auto"/>
              </w:rPr>
              <w:t xml:space="preserve">The DfE guidance has been informed by engagement with schools that have significantly reduced </w:t>
            </w:r>
            <w:r w:rsidR="009E7DEE" w:rsidRPr="00E27862">
              <w:rPr>
                <w:color w:val="auto"/>
              </w:rPr>
              <w:t>levels of</w:t>
            </w:r>
            <w:r w:rsidR="00960901" w:rsidRPr="00E27862">
              <w:rPr>
                <w:color w:val="auto"/>
              </w:rPr>
              <w:t xml:space="preserve"> absence and</w:t>
            </w:r>
            <w:r w:rsidRPr="00E27862">
              <w:rPr>
                <w:color w:val="auto"/>
              </w:rPr>
              <w:t xml:space="preserve"> persistent absence.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77777777" w:rsidR="004C2DBA" w:rsidRPr="00E27862" w:rsidRDefault="004C2DBA" w:rsidP="00DB2557">
            <w:pPr>
              <w:pStyle w:val="TableRowCentered"/>
              <w:jc w:val="left"/>
              <w:rPr>
                <w:color w:val="auto"/>
                <w:sz w:val="22"/>
              </w:rPr>
            </w:pPr>
            <w:r w:rsidRPr="00E27862">
              <w:rPr>
                <w:color w:val="auto"/>
                <w:sz w:val="22"/>
              </w:rPr>
              <w:t>6</w:t>
            </w:r>
          </w:p>
        </w:tc>
      </w:tr>
      <w:tr w:rsidR="00BA6754" w14:paraId="52AD304A" w14:textId="77777777" w:rsidTr="009D1621">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4C33330A" w:rsidR="00F74CB1" w:rsidRDefault="00F74CB1" w:rsidP="00A6450E">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r w:rsidR="002E5017">
              <w:rPr>
                <w:iCs/>
                <w:color w:val="auto"/>
                <w:szCs w:val="28"/>
                <w:lang w:val="en-US"/>
              </w:rPr>
              <w:t>:</w:t>
            </w:r>
          </w:p>
          <w:p w14:paraId="6339D229" w14:textId="0C76C7F5" w:rsidR="002E5017" w:rsidRPr="00E27862" w:rsidRDefault="002E5017" w:rsidP="00A6450E">
            <w:pPr>
              <w:suppressAutoHyphens w:val="0"/>
              <w:autoSpaceDN/>
              <w:spacing w:before="60" w:after="60" w:line="240" w:lineRule="auto"/>
              <w:ind w:left="29" w:right="57"/>
              <w:rPr>
                <w:iCs/>
                <w:color w:val="auto"/>
                <w:szCs w:val="28"/>
                <w:lang w:val="en-US"/>
              </w:rPr>
            </w:pPr>
            <w:r>
              <w:rPr>
                <w:iCs/>
                <w:color w:val="auto"/>
                <w:szCs w:val="28"/>
                <w:lang w:val="en-US"/>
              </w:rPr>
              <w:t>E.g. school uniform</w:t>
            </w:r>
            <w:r w:rsidR="00143003">
              <w:rPr>
                <w:iCs/>
                <w:color w:val="auto"/>
                <w:szCs w:val="28"/>
                <w:lang w:val="en-US"/>
              </w:rPr>
              <w:t>;</w:t>
            </w:r>
            <w:r>
              <w:rPr>
                <w:iCs/>
                <w:color w:val="auto"/>
                <w:szCs w:val="28"/>
                <w:lang w:val="en-US"/>
              </w:rPr>
              <w:t xml:space="preserve"> food parcels; subsidise school activities including edu</w:t>
            </w:r>
            <w:r w:rsidR="00143003">
              <w:rPr>
                <w:iCs/>
                <w:color w:val="auto"/>
                <w:szCs w:val="28"/>
                <w:lang w:val="en-US"/>
              </w:rPr>
              <w:t>cational and residential visits</w:t>
            </w:r>
          </w:p>
          <w:p w14:paraId="7BEAF4D9" w14:textId="77777777" w:rsidR="00BA6754" w:rsidRPr="00E27862" w:rsidRDefault="00BA6754">
            <w:pPr>
              <w:pStyle w:val="TableRow"/>
              <w:rPr>
                <w:iCs/>
                <w:color w:val="auto"/>
                <w:szCs w:val="28"/>
                <w:lang w:val="en-US"/>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E27862" w:rsidRDefault="00C1071C" w:rsidP="0095633E">
            <w:pPr>
              <w:pStyle w:val="TableRowCentered"/>
              <w:spacing w:after="120"/>
              <w:ind w:left="37"/>
              <w:jc w:val="left"/>
              <w:rPr>
                <w:color w:val="auto"/>
                <w:szCs w:val="22"/>
              </w:rPr>
            </w:pPr>
            <w:r w:rsidRPr="00E27862">
              <w:rPr>
                <w:color w:val="auto"/>
                <w:szCs w:val="22"/>
              </w:rPr>
              <w:t xml:space="preserve">Based on our experiences and those of similar schools to ours, 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quickly to </w:t>
            </w:r>
            <w:r w:rsidR="00162957" w:rsidRPr="00E27862">
              <w:rPr>
                <w:color w:val="auto"/>
                <w:szCs w:val="22"/>
              </w:rPr>
              <w:t>needs that have not yet been identified.</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E27862" w:rsidRDefault="006700ED">
            <w:pPr>
              <w:pStyle w:val="TableRowCentered"/>
              <w:jc w:val="left"/>
              <w:rPr>
                <w:color w:val="auto"/>
                <w:sz w:val="22"/>
              </w:rPr>
            </w:pPr>
            <w:r w:rsidRPr="00E27862">
              <w:rPr>
                <w:color w:val="auto"/>
                <w:sz w:val="22"/>
              </w:rPr>
              <w:t>All</w:t>
            </w:r>
          </w:p>
        </w:tc>
      </w:tr>
    </w:tbl>
    <w:p w14:paraId="00291E16" w14:textId="77777777" w:rsidR="00877501" w:rsidRDefault="00877501" w:rsidP="00877501">
      <w:pPr>
        <w:spacing w:after="120"/>
        <w:rPr>
          <w:b/>
          <w:bCs/>
          <w:color w:val="104F75"/>
          <w:sz w:val="28"/>
          <w:szCs w:val="28"/>
        </w:rPr>
      </w:pPr>
    </w:p>
    <w:p w14:paraId="2A7D5541" w14:textId="5A27DA6F" w:rsidR="00E66558" w:rsidRDefault="009D71E8" w:rsidP="00877501">
      <w:r>
        <w:rPr>
          <w:b/>
          <w:bCs/>
          <w:color w:val="104F75"/>
          <w:sz w:val="28"/>
          <w:szCs w:val="28"/>
        </w:rPr>
        <w:t xml:space="preserve">Total budgeted cost: </w:t>
      </w:r>
      <w:r w:rsidRPr="00E27862">
        <w:rPr>
          <w:b/>
          <w:bCs/>
          <w:color w:val="auto"/>
          <w:sz w:val="28"/>
          <w:szCs w:val="28"/>
        </w:rPr>
        <w:t>£</w:t>
      </w:r>
      <w:r w:rsidR="00AB5468">
        <w:rPr>
          <w:b/>
          <w:bCs/>
          <w:color w:val="auto"/>
          <w:sz w:val="28"/>
          <w:szCs w:val="28"/>
        </w:rPr>
        <w:t>184,291</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6B5323B" w:rsidR="00E66558" w:rsidRDefault="009D71E8">
      <w:r>
        <w:t>This details the impact that our pupil premium activity h</w:t>
      </w:r>
      <w:r w:rsidR="00FD3DB3">
        <w:t>ad on pupils in the 2023-2024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14BB" w14:textId="51F30AB4" w:rsidR="00F31D1D" w:rsidRPr="00282ABD" w:rsidRDefault="00905DE7" w:rsidP="00905DE7">
            <w:pPr>
              <w:suppressAutoHyphens w:val="0"/>
              <w:autoSpaceDN/>
              <w:spacing w:before="120"/>
              <w:rPr>
                <w:color w:val="auto"/>
                <w:lang w:eastAsia="en-US"/>
              </w:rPr>
            </w:pPr>
            <w:r w:rsidRPr="00282ABD">
              <w:rPr>
                <w:color w:val="auto"/>
                <w:lang w:eastAsia="en-US"/>
              </w:rPr>
              <w:t>Our internal</w:t>
            </w:r>
            <w:r w:rsidR="003A00EB" w:rsidRPr="00282ABD">
              <w:rPr>
                <w:color w:val="auto"/>
                <w:lang w:eastAsia="en-US"/>
              </w:rPr>
              <w:t xml:space="preserve"> </w:t>
            </w:r>
            <w:r w:rsidR="000313D6" w:rsidRPr="00282ABD">
              <w:rPr>
                <w:color w:val="auto"/>
                <w:lang w:eastAsia="en-US"/>
              </w:rPr>
              <w:t xml:space="preserve">assessments </w:t>
            </w:r>
            <w:r w:rsidR="00AB5468">
              <w:rPr>
                <w:color w:val="auto"/>
                <w:lang w:eastAsia="en-US"/>
              </w:rPr>
              <w:t>during 2023-2024</w:t>
            </w:r>
            <w:r w:rsidRPr="00282ABD">
              <w:rPr>
                <w:color w:val="auto"/>
                <w:lang w:eastAsia="en-US"/>
              </w:rPr>
              <w:t xml:space="preserve"> </w:t>
            </w:r>
            <w:r w:rsidR="00DA4032" w:rsidRPr="00282ABD">
              <w:rPr>
                <w:color w:val="auto"/>
                <w:lang w:eastAsia="en-US"/>
              </w:rPr>
              <w:t>sugges</w:t>
            </w:r>
            <w:r w:rsidRPr="00282ABD">
              <w:rPr>
                <w:color w:val="auto"/>
                <w:lang w:eastAsia="en-US"/>
              </w:rPr>
              <w:t>t</w:t>
            </w:r>
            <w:r w:rsidR="00546DAC" w:rsidRPr="00282ABD">
              <w:rPr>
                <w:color w:val="auto"/>
                <w:lang w:eastAsia="en-US"/>
              </w:rPr>
              <w:t>ed</w:t>
            </w:r>
            <w:r w:rsidRPr="00282ABD">
              <w:rPr>
                <w:color w:val="auto"/>
                <w:lang w:eastAsia="en-US"/>
              </w:rPr>
              <w:t xml:space="preserve"> that </w:t>
            </w:r>
            <w:r w:rsidR="008055CE" w:rsidRPr="00282ABD">
              <w:rPr>
                <w:color w:val="auto"/>
                <w:lang w:eastAsia="en-US"/>
              </w:rPr>
              <w:t>the performance</w:t>
            </w:r>
            <w:r w:rsidRPr="00282ABD">
              <w:rPr>
                <w:color w:val="auto"/>
                <w:lang w:eastAsia="en-US"/>
              </w:rPr>
              <w:t xml:space="preserve"> </w:t>
            </w:r>
            <w:r w:rsidR="008055CE" w:rsidRPr="00282ABD">
              <w:rPr>
                <w:color w:val="auto"/>
                <w:lang w:eastAsia="en-US"/>
              </w:rPr>
              <w:t xml:space="preserve">of </w:t>
            </w:r>
            <w:r w:rsidRPr="00282ABD">
              <w:rPr>
                <w:color w:val="auto"/>
                <w:lang w:eastAsia="en-US"/>
              </w:rPr>
              <w:t xml:space="preserve">disadvantaged pupils </w:t>
            </w:r>
            <w:r w:rsidR="008055CE" w:rsidRPr="00282ABD">
              <w:rPr>
                <w:color w:val="auto"/>
                <w:lang w:eastAsia="en-US"/>
              </w:rPr>
              <w:t>was</w:t>
            </w:r>
            <w:r w:rsidR="00AB5468">
              <w:rPr>
                <w:color w:val="auto"/>
                <w:lang w:eastAsia="en-US"/>
              </w:rPr>
              <w:t xml:space="preserve"> lower</w:t>
            </w:r>
            <w:r w:rsidRPr="00282ABD">
              <w:rPr>
                <w:color w:val="auto"/>
                <w:lang w:eastAsia="en-US"/>
              </w:rPr>
              <w:t xml:space="preserve"> in </w:t>
            </w:r>
            <w:r w:rsidR="009D6E64" w:rsidRPr="00282ABD">
              <w:rPr>
                <w:color w:val="auto"/>
                <w:lang w:eastAsia="en-US"/>
              </w:rPr>
              <w:t>key</w:t>
            </w:r>
            <w:r w:rsidRPr="00282ABD">
              <w:rPr>
                <w:color w:val="auto"/>
                <w:lang w:eastAsia="en-US"/>
              </w:rPr>
              <w:t xml:space="preserve"> </w:t>
            </w:r>
            <w:r w:rsidR="009000B1" w:rsidRPr="00282ABD">
              <w:rPr>
                <w:color w:val="auto"/>
                <w:lang w:eastAsia="en-US"/>
              </w:rPr>
              <w:t>areas</w:t>
            </w:r>
            <w:r w:rsidR="00AB5468">
              <w:rPr>
                <w:color w:val="auto"/>
                <w:lang w:eastAsia="en-US"/>
              </w:rPr>
              <w:t xml:space="preserve"> of the curriculum.</w:t>
            </w:r>
            <w:r w:rsidR="00653500" w:rsidRPr="00282ABD">
              <w:rPr>
                <w:color w:val="auto"/>
                <w:lang w:eastAsia="en-US"/>
              </w:rPr>
              <w:t xml:space="preserve"> </w:t>
            </w:r>
            <w:r w:rsidR="007C0D29">
              <w:rPr>
                <w:color w:val="auto"/>
                <w:lang w:eastAsia="en-US"/>
              </w:rPr>
              <w:t xml:space="preserve"> Results at the end of KS2 show that children who are disadvantaged performed less well than their non-FSM peers, particularly</w:t>
            </w:r>
            <w:r w:rsidR="00FD3DB3">
              <w:rPr>
                <w:color w:val="auto"/>
                <w:lang w:eastAsia="en-US"/>
              </w:rPr>
              <w:t xml:space="preserve"> in reading and writing and</w:t>
            </w:r>
            <w:r w:rsidR="007C0D29">
              <w:rPr>
                <w:color w:val="auto"/>
                <w:lang w:eastAsia="en-US"/>
              </w:rPr>
              <w:t xml:space="preserve"> few achieved greater depth.</w:t>
            </w:r>
          </w:p>
          <w:p w14:paraId="5AB23ED5" w14:textId="2067E71D" w:rsidR="00D92A39" w:rsidRDefault="00905DE7" w:rsidP="00D92A39">
            <w:pPr>
              <w:suppressAutoHyphens w:val="0"/>
              <w:autoSpaceDN/>
              <w:spacing w:before="120"/>
              <w:rPr>
                <w:color w:val="auto"/>
                <w:lang w:eastAsia="en-US"/>
              </w:rPr>
            </w:pPr>
            <w:r w:rsidRPr="00282ABD">
              <w:rPr>
                <w:color w:val="auto"/>
                <w:lang w:eastAsia="en-US"/>
              </w:rPr>
              <w:t>Our a</w:t>
            </w:r>
            <w:r w:rsidR="00D217BF" w:rsidRPr="00282ABD">
              <w:rPr>
                <w:color w:val="auto"/>
                <w:lang w:eastAsia="en-US"/>
              </w:rPr>
              <w:t>ssessment</w:t>
            </w:r>
            <w:r w:rsidRPr="00282ABD">
              <w:rPr>
                <w:color w:val="auto"/>
                <w:lang w:eastAsia="en-US"/>
              </w:rPr>
              <w:t xml:space="preserve"> of the reasons for th</w:t>
            </w:r>
            <w:r w:rsidR="00F31D1D" w:rsidRPr="00282ABD">
              <w:rPr>
                <w:color w:val="auto"/>
                <w:lang w:eastAsia="en-US"/>
              </w:rPr>
              <w:t>ese</w:t>
            </w:r>
            <w:r w:rsidRPr="00282ABD">
              <w:rPr>
                <w:color w:val="auto"/>
                <w:lang w:eastAsia="en-US"/>
              </w:rPr>
              <w:t xml:space="preserve"> outcome</w:t>
            </w:r>
            <w:r w:rsidR="00F31D1D" w:rsidRPr="00282ABD">
              <w:rPr>
                <w:color w:val="auto"/>
                <w:lang w:eastAsia="en-US"/>
              </w:rPr>
              <w:t>s</w:t>
            </w:r>
            <w:r w:rsidR="007C0D29">
              <w:rPr>
                <w:color w:val="auto"/>
                <w:lang w:eastAsia="en-US"/>
              </w:rPr>
              <w:t xml:space="preserve"> still points to some extent</w:t>
            </w:r>
            <w:r w:rsidR="00282ABD">
              <w:rPr>
                <w:color w:val="auto"/>
                <w:lang w:eastAsia="en-US"/>
              </w:rPr>
              <w:t xml:space="preserve"> to Covid-19 impact</w:t>
            </w:r>
            <w:r w:rsidRPr="00282ABD">
              <w:rPr>
                <w:color w:val="auto"/>
                <w:lang w:eastAsia="en-US"/>
              </w:rPr>
              <w:t xml:space="preserve"> which disrupted all our subject areas to varying degrees</w:t>
            </w:r>
            <w:r w:rsidR="00B523DD" w:rsidRPr="00282ABD">
              <w:rPr>
                <w:color w:val="auto"/>
                <w:lang w:eastAsia="en-US"/>
              </w:rPr>
              <w:t>.</w:t>
            </w:r>
            <w:r w:rsidR="008F672B" w:rsidRPr="00282ABD">
              <w:rPr>
                <w:color w:val="auto"/>
                <w:lang w:eastAsia="en-US"/>
              </w:rPr>
              <w:t xml:space="preserve"> </w:t>
            </w:r>
            <w:r w:rsidR="00081EDE" w:rsidRPr="00282ABD">
              <w:rPr>
                <w:color w:val="auto"/>
                <w:lang w:eastAsia="en-US"/>
              </w:rPr>
              <w:t xml:space="preserve">As </w:t>
            </w:r>
            <w:r w:rsidR="006B477F" w:rsidRPr="00282ABD">
              <w:rPr>
                <w:color w:val="auto"/>
                <w:lang w:eastAsia="en-US"/>
              </w:rPr>
              <w:t>evidenced</w:t>
            </w:r>
            <w:r w:rsidR="00081EDE" w:rsidRPr="00282ABD">
              <w:rPr>
                <w:color w:val="auto"/>
                <w:lang w:eastAsia="en-US"/>
              </w:rPr>
              <w:t xml:space="preserve"> </w:t>
            </w:r>
            <w:r w:rsidR="00BE5CA8" w:rsidRPr="00282ABD">
              <w:rPr>
                <w:color w:val="auto"/>
                <w:lang w:eastAsia="en-US"/>
              </w:rPr>
              <w:t xml:space="preserve">in schools </w:t>
            </w:r>
            <w:r w:rsidR="00081EDE" w:rsidRPr="00282ABD">
              <w:rPr>
                <w:color w:val="auto"/>
                <w:lang w:eastAsia="en-US"/>
              </w:rPr>
              <w:t>across the country, s</w:t>
            </w:r>
            <w:r w:rsidR="00174105" w:rsidRPr="00282ABD">
              <w:rPr>
                <w:color w:val="auto"/>
                <w:lang w:eastAsia="en-US"/>
              </w:rPr>
              <w:t>chool closure</w:t>
            </w:r>
            <w:r w:rsidR="00081EDE" w:rsidRPr="00282ABD">
              <w:rPr>
                <w:color w:val="auto"/>
                <w:lang w:eastAsia="en-US"/>
              </w:rPr>
              <w:t xml:space="preserve"> </w:t>
            </w:r>
            <w:r w:rsidR="00076244" w:rsidRPr="00282ABD">
              <w:rPr>
                <w:color w:val="auto"/>
                <w:lang w:eastAsia="en-US"/>
              </w:rPr>
              <w:t>w</w:t>
            </w:r>
            <w:r w:rsidR="006B477F" w:rsidRPr="00282ABD">
              <w:rPr>
                <w:color w:val="auto"/>
                <w:lang w:eastAsia="en-US"/>
              </w:rPr>
              <w:t>as</w:t>
            </w:r>
            <w:r w:rsidR="008F672B" w:rsidRPr="00282ABD">
              <w:rPr>
                <w:color w:val="auto"/>
                <w:lang w:eastAsia="en-US"/>
              </w:rPr>
              <w:t xml:space="preserve"> most detrimental </w:t>
            </w:r>
            <w:r w:rsidR="006B477F" w:rsidRPr="00282ABD">
              <w:rPr>
                <w:color w:val="auto"/>
                <w:lang w:eastAsia="en-US"/>
              </w:rPr>
              <w:t>to</w:t>
            </w:r>
            <w:r w:rsidR="008F672B" w:rsidRPr="00282ABD">
              <w:rPr>
                <w:color w:val="auto"/>
                <w:lang w:eastAsia="en-US"/>
              </w:rPr>
              <w:t xml:space="preserve"> </w:t>
            </w:r>
            <w:r w:rsidR="00BE5CA8" w:rsidRPr="00282ABD">
              <w:rPr>
                <w:color w:val="auto"/>
                <w:lang w:eastAsia="en-US"/>
              </w:rPr>
              <w:t xml:space="preserve">our </w:t>
            </w:r>
            <w:r w:rsidR="008F672B" w:rsidRPr="00282ABD">
              <w:rPr>
                <w:color w:val="auto"/>
                <w:lang w:eastAsia="en-US"/>
              </w:rPr>
              <w:t>disadvantaged pupils</w:t>
            </w:r>
            <w:r w:rsidR="00CA7856">
              <w:rPr>
                <w:color w:val="auto"/>
                <w:lang w:eastAsia="en-US"/>
              </w:rPr>
              <w:t xml:space="preserve"> who</w:t>
            </w:r>
            <w:r w:rsidR="00076244" w:rsidRPr="00282ABD">
              <w:rPr>
                <w:color w:val="auto"/>
                <w:lang w:eastAsia="en-US"/>
              </w:rPr>
              <w:t xml:space="preserve"> </w:t>
            </w:r>
            <w:r w:rsidR="00CA7856">
              <w:rPr>
                <w:color w:val="auto"/>
                <w:lang w:eastAsia="en-US"/>
              </w:rPr>
              <w:t>were un</w:t>
            </w:r>
            <w:r w:rsidR="009F4686" w:rsidRPr="00282ABD">
              <w:rPr>
                <w:color w:val="auto"/>
                <w:lang w:eastAsia="en-US"/>
              </w:rPr>
              <w:t>able to</w:t>
            </w:r>
            <w:r w:rsidR="00076244" w:rsidRPr="00282ABD">
              <w:rPr>
                <w:color w:val="auto"/>
                <w:lang w:eastAsia="en-US"/>
              </w:rPr>
              <w:t xml:space="preserve"> benefit from </w:t>
            </w:r>
            <w:r w:rsidR="0027107A" w:rsidRPr="00282ABD">
              <w:rPr>
                <w:color w:val="auto"/>
                <w:lang w:eastAsia="en-US"/>
              </w:rPr>
              <w:t>our</w:t>
            </w:r>
            <w:r w:rsidR="00BE5CA8" w:rsidRPr="00282ABD">
              <w:rPr>
                <w:color w:val="auto"/>
                <w:lang w:eastAsia="en-US"/>
              </w:rPr>
              <w:t xml:space="preserve"> </w:t>
            </w:r>
            <w:r w:rsidR="009F4686" w:rsidRPr="00282ABD">
              <w:rPr>
                <w:color w:val="auto"/>
                <w:lang w:eastAsia="en-US"/>
              </w:rPr>
              <w:t xml:space="preserve">pupil premium funded </w:t>
            </w:r>
            <w:r w:rsidR="007C0D29">
              <w:rPr>
                <w:color w:val="auto"/>
                <w:lang w:eastAsia="en-US"/>
              </w:rPr>
              <w:t xml:space="preserve">support. </w:t>
            </w:r>
            <w:r w:rsidR="00FD3DB3">
              <w:rPr>
                <w:color w:val="auto"/>
                <w:lang w:eastAsia="en-US"/>
              </w:rPr>
              <w:t>Each year, c</w:t>
            </w:r>
            <w:r w:rsidR="007C0D29">
              <w:rPr>
                <w:color w:val="auto"/>
                <w:lang w:eastAsia="en-US"/>
              </w:rPr>
              <w:t xml:space="preserve">hildren join our school with very low starting points and many of our EYFS have not attended nursery. </w:t>
            </w:r>
            <w:r w:rsidR="00FD3DB3">
              <w:rPr>
                <w:color w:val="auto"/>
                <w:lang w:eastAsia="en-US"/>
              </w:rPr>
              <w:t>Poor speech and language is an area of concern.</w:t>
            </w:r>
          </w:p>
          <w:p w14:paraId="73377F9A" w14:textId="0E5248F8" w:rsidR="00534899" w:rsidRPr="00282ABD" w:rsidRDefault="00282ABD" w:rsidP="00D92A39">
            <w:pPr>
              <w:suppressAutoHyphens w:val="0"/>
              <w:autoSpaceDN/>
              <w:spacing w:before="120"/>
              <w:rPr>
                <w:color w:val="auto"/>
                <w:lang w:eastAsia="en-US"/>
              </w:rPr>
            </w:pPr>
            <w:r>
              <w:rPr>
                <w:color w:val="auto"/>
                <w:lang w:eastAsia="en-US"/>
              </w:rPr>
              <w:t>O</w:t>
            </w:r>
            <w:r w:rsidR="00534899" w:rsidRPr="00282ABD">
              <w:rPr>
                <w:color w:val="auto"/>
                <w:lang w:eastAsia="en-US"/>
              </w:rPr>
              <w:t>verall attendance i</w:t>
            </w:r>
            <w:r w:rsidR="007C0D29">
              <w:rPr>
                <w:color w:val="auto"/>
                <w:lang w:eastAsia="en-US"/>
              </w:rPr>
              <w:t>n 2023 -</w:t>
            </w:r>
            <w:r w:rsidR="00FD3DB3">
              <w:rPr>
                <w:color w:val="auto"/>
                <w:lang w:eastAsia="en-US"/>
              </w:rPr>
              <w:t>2024</w:t>
            </w:r>
            <w:r w:rsidR="007C0D29">
              <w:rPr>
                <w:color w:val="auto"/>
                <w:lang w:eastAsia="en-US"/>
              </w:rPr>
              <w:t xml:space="preserve"> was</w:t>
            </w:r>
            <w:r w:rsidR="00FD3DB3">
              <w:rPr>
                <w:color w:val="auto"/>
                <w:lang w:eastAsia="en-US"/>
              </w:rPr>
              <w:t xml:space="preserve"> slightly</w:t>
            </w:r>
            <w:r w:rsidR="007C0D29">
              <w:rPr>
                <w:color w:val="auto"/>
                <w:lang w:eastAsia="en-US"/>
              </w:rPr>
              <w:t xml:space="preserve"> lower than National and we had a number of children persistently absent. </w:t>
            </w:r>
            <w:r w:rsidR="00534899" w:rsidRPr="00282ABD">
              <w:rPr>
                <w:color w:val="auto"/>
                <w:lang w:eastAsia="en-US"/>
              </w:rPr>
              <w:t xml:space="preserve"> </w:t>
            </w:r>
            <w:r w:rsidR="0061011F" w:rsidRPr="00282ABD">
              <w:rPr>
                <w:color w:val="auto"/>
                <w:lang w:eastAsia="en-US"/>
              </w:rPr>
              <w:t>Long term absence for overseas visits</w:t>
            </w:r>
            <w:r w:rsidR="007C0D29">
              <w:rPr>
                <w:color w:val="auto"/>
                <w:lang w:eastAsia="en-US"/>
              </w:rPr>
              <w:t xml:space="preserve"> to Pakistan</w:t>
            </w:r>
            <w:r>
              <w:rPr>
                <w:color w:val="auto"/>
                <w:lang w:eastAsia="en-US"/>
              </w:rPr>
              <w:t xml:space="preserve"> remains a problem. </w:t>
            </w:r>
            <w:r w:rsidR="007C0D29">
              <w:rPr>
                <w:color w:val="auto"/>
                <w:lang w:eastAsia="en-US"/>
              </w:rPr>
              <w:t>A high number of fines have been issued to parents taking extended holidays and we meet termly with our attendance officer.</w:t>
            </w:r>
          </w:p>
          <w:p w14:paraId="10480F88" w14:textId="77777777" w:rsidR="00220984" w:rsidRDefault="00E42E97" w:rsidP="0095633E">
            <w:pPr>
              <w:suppressAutoHyphens w:val="0"/>
              <w:autoSpaceDN/>
              <w:spacing w:after="120"/>
              <w:rPr>
                <w:color w:val="auto"/>
                <w:lang w:eastAsia="en-US"/>
              </w:rPr>
            </w:pPr>
            <w:r w:rsidRPr="00282ABD">
              <w:rPr>
                <w:color w:val="auto"/>
                <w:lang w:eastAsia="en-US"/>
              </w:rPr>
              <w:t xml:space="preserve">Our assessments </w:t>
            </w:r>
            <w:r w:rsidR="006A7EBF" w:rsidRPr="00282ABD">
              <w:rPr>
                <w:color w:val="auto"/>
                <w:lang w:eastAsia="en-US"/>
              </w:rPr>
              <w:t xml:space="preserve">and observations </w:t>
            </w:r>
            <w:r w:rsidR="009D34FB" w:rsidRPr="00282ABD">
              <w:rPr>
                <w:color w:val="auto"/>
                <w:lang w:eastAsia="en-US"/>
              </w:rPr>
              <w:t>indicated</w:t>
            </w:r>
            <w:r w:rsidRPr="00282ABD">
              <w:rPr>
                <w:color w:val="auto"/>
                <w:lang w:eastAsia="en-US"/>
              </w:rPr>
              <w:t xml:space="preserve"> that p</w:t>
            </w:r>
            <w:r w:rsidR="006D6CEA" w:rsidRPr="00282ABD">
              <w:rPr>
                <w:color w:val="auto"/>
                <w:lang w:eastAsia="en-US"/>
              </w:rPr>
              <w:t>upil</w:t>
            </w:r>
            <w:r w:rsidR="00602E97" w:rsidRPr="00282ABD">
              <w:rPr>
                <w:color w:val="auto"/>
                <w:lang w:eastAsia="en-US"/>
              </w:rPr>
              <w:t xml:space="preserve"> b</w:t>
            </w:r>
            <w:r w:rsidR="000B45BD" w:rsidRPr="00282ABD">
              <w:rPr>
                <w:color w:val="auto"/>
                <w:lang w:eastAsia="en-US"/>
              </w:rPr>
              <w:t>ehaviour</w:t>
            </w:r>
            <w:r w:rsidR="007C0D29">
              <w:rPr>
                <w:color w:val="auto"/>
                <w:lang w:eastAsia="en-US"/>
              </w:rPr>
              <w:t xml:space="preserve"> is very good.</w:t>
            </w:r>
            <w:r w:rsidR="00E61CD4">
              <w:rPr>
                <w:color w:val="auto"/>
                <w:lang w:eastAsia="en-US"/>
              </w:rPr>
              <w:t xml:space="preserve"> The children have responded well to our new school values and enjoy new OPAL play at lunch times.  This helps significantly to improve</w:t>
            </w:r>
            <w:r w:rsidR="000B45BD" w:rsidRPr="00282ABD">
              <w:rPr>
                <w:color w:val="auto"/>
                <w:lang w:eastAsia="en-US"/>
              </w:rPr>
              <w:t xml:space="preserve"> w</w:t>
            </w:r>
            <w:r w:rsidR="003964FD" w:rsidRPr="00282ABD">
              <w:rPr>
                <w:color w:val="auto"/>
                <w:lang w:eastAsia="en-US"/>
              </w:rPr>
              <w:t>ellbeing</w:t>
            </w:r>
            <w:r w:rsidR="000B45BD" w:rsidRPr="00282ABD">
              <w:rPr>
                <w:color w:val="auto"/>
                <w:lang w:eastAsia="en-US"/>
              </w:rPr>
              <w:t xml:space="preserve"> and mental health</w:t>
            </w:r>
            <w:r w:rsidR="00E61CD4">
              <w:rPr>
                <w:color w:val="auto"/>
                <w:lang w:eastAsia="en-US"/>
              </w:rPr>
              <w:t xml:space="preserve"> and children are learning to be creative and take risks</w:t>
            </w:r>
            <w:r w:rsidR="003529D4" w:rsidRPr="00282ABD">
              <w:rPr>
                <w:color w:val="auto"/>
                <w:lang w:eastAsia="en-US"/>
              </w:rPr>
              <w:t>.</w:t>
            </w:r>
          </w:p>
          <w:p w14:paraId="13A76C75" w14:textId="7E2F297F" w:rsidR="00E61CD4" w:rsidRDefault="00E61CD4" w:rsidP="0095633E">
            <w:pPr>
              <w:suppressAutoHyphens w:val="0"/>
              <w:autoSpaceDN/>
              <w:spacing w:after="120"/>
              <w:rPr>
                <w:color w:val="auto"/>
                <w:lang w:eastAsia="en-US"/>
              </w:rPr>
            </w:pPr>
            <w:r>
              <w:rPr>
                <w:color w:val="auto"/>
                <w:lang w:eastAsia="en-US"/>
              </w:rPr>
              <w:t>Our trial of a nurture unit for children with complex special needs has been very encouraging. Children access the area at different times during the day for extra support in English and Maths. The children are taught an individual curriculum by an experienced teacher and have made very good progress.</w:t>
            </w:r>
            <w:r w:rsidR="00FD3DB3">
              <w:rPr>
                <w:color w:val="auto"/>
                <w:lang w:eastAsia="en-US"/>
              </w:rPr>
              <w:t xml:space="preserve"> This facility will continue in 2025-26</w:t>
            </w:r>
          </w:p>
          <w:p w14:paraId="7257E7CB" w14:textId="0EAE0F95" w:rsidR="00FD3DB3" w:rsidRDefault="00FD3DB3" w:rsidP="0095633E">
            <w:pPr>
              <w:suppressAutoHyphens w:val="0"/>
              <w:autoSpaceDN/>
              <w:spacing w:after="120"/>
              <w:rPr>
                <w:color w:val="auto"/>
                <w:lang w:eastAsia="en-US"/>
              </w:rPr>
            </w:pPr>
            <w:r>
              <w:rPr>
                <w:color w:val="auto"/>
                <w:lang w:eastAsia="en-US"/>
              </w:rPr>
              <w:t>Families and children are well supported by our Pupil and family support officer who is also DSL and Mental Health Lead. Very good relationships are built with parents and families. Pupils and parents are signposted to external support when needed. Over 30 children attend Breakfast Club and all children receive a bagel for breakfast if they want one. Help with uniform, housing, energy and appointments is also provided.</w:t>
            </w:r>
          </w:p>
          <w:p w14:paraId="2A7D5546" w14:textId="4AC6E3D7" w:rsidR="00E61CD4" w:rsidRPr="00220984" w:rsidRDefault="00E61CD4" w:rsidP="0095633E">
            <w:pPr>
              <w:suppressAutoHyphens w:val="0"/>
              <w:autoSpaceDN/>
              <w:spacing w:after="120"/>
              <w:rPr>
                <w:color w:val="0070C0"/>
                <w:lang w:eastAsia="en-US"/>
              </w:rPr>
            </w:pPr>
          </w:p>
        </w:tc>
      </w:tr>
      <w:bookmarkEnd w:id="14"/>
      <w:bookmarkEnd w:id="15"/>
      <w:bookmarkEnd w:id="17"/>
    </w:tbl>
    <w:p w14:paraId="2A7D555F" w14:textId="77777777" w:rsidR="00E66558" w:rsidRDefault="00E66558" w:rsidP="0061011F">
      <w:pPr>
        <w:pStyle w:val="Heading2"/>
        <w:spacing w:before="600"/>
      </w:pPr>
    </w:p>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B5C2C" w14:textId="77777777" w:rsidR="00807FE0" w:rsidRDefault="00807FE0">
      <w:pPr>
        <w:spacing w:after="0" w:line="240" w:lineRule="auto"/>
      </w:pPr>
      <w:r>
        <w:separator/>
      </w:r>
    </w:p>
  </w:endnote>
  <w:endnote w:type="continuationSeparator" w:id="0">
    <w:p w14:paraId="50CF117E" w14:textId="77777777" w:rsidR="00807FE0" w:rsidRDefault="00807FE0">
      <w:pPr>
        <w:spacing w:after="0" w:line="240" w:lineRule="auto"/>
      </w:pPr>
      <w:r>
        <w:continuationSeparator/>
      </w:r>
    </w:p>
  </w:endnote>
  <w:endnote w:type="continuationNotice" w:id="1">
    <w:p w14:paraId="2BFEE72D" w14:textId="77777777" w:rsidR="00807FE0" w:rsidRDefault="00807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A693BEC" w:rsidR="003529D4" w:rsidRDefault="009D71E8">
    <w:pPr>
      <w:pStyle w:val="Footer"/>
      <w:ind w:firstLine="4513"/>
    </w:pPr>
    <w:r>
      <w:fldChar w:fldCharType="begin"/>
    </w:r>
    <w:r>
      <w:instrText xml:space="preserve"> PAGE </w:instrText>
    </w:r>
    <w:r>
      <w:fldChar w:fldCharType="separate"/>
    </w:r>
    <w:r w:rsidR="00E90CF6">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BFAB6" w14:textId="77777777" w:rsidR="00807FE0" w:rsidRDefault="00807FE0">
      <w:pPr>
        <w:spacing w:after="0" w:line="240" w:lineRule="auto"/>
      </w:pPr>
      <w:r>
        <w:separator/>
      </w:r>
    </w:p>
  </w:footnote>
  <w:footnote w:type="continuationSeparator" w:id="0">
    <w:p w14:paraId="37B18ED7" w14:textId="77777777" w:rsidR="00807FE0" w:rsidRDefault="00807FE0">
      <w:pPr>
        <w:spacing w:after="0" w:line="240" w:lineRule="auto"/>
      </w:pPr>
      <w:r>
        <w:continuationSeparator/>
      </w:r>
    </w:p>
  </w:footnote>
  <w:footnote w:type="continuationNotice" w:id="1">
    <w:p w14:paraId="6A46E3C3" w14:textId="77777777" w:rsidR="00807FE0" w:rsidRDefault="00807FE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64E18"/>
    <w:multiLevelType w:val="hybridMultilevel"/>
    <w:tmpl w:val="6EE6E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C394BAA"/>
    <w:multiLevelType w:val="hybridMultilevel"/>
    <w:tmpl w:val="1D90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30425A7"/>
    <w:multiLevelType w:val="hybridMultilevel"/>
    <w:tmpl w:val="46A0B58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15:restartNumberingAfterBreak="0">
    <w:nsid w:val="6D3426CA"/>
    <w:multiLevelType w:val="hybridMultilevel"/>
    <w:tmpl w:val="8748539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2"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3"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8"/>
  </w:num>
  <w:num w:numId="2">
    <w:abstractNumId w:val="6"/>
  </w:num>
  <w:num w:numId="3">
    <w:abstractNumId w:val="9"/>
  </w:num>
  <w:num w:numId="4">
    <w:abstractNumId w:val="11"/>
  </w:num>
  <w:num w:numId="5">
    <w:abstractNumId w:val="2"/>
  </w:num>
  <w:num w:numId="6">
    <w:abstractNumId w:val="18"/>
  </w:num>
  <w:num w:numId="7">
    <w:abstractNumId w:val="25"/>
  </w:num>
  <w:num w:numId="8">
    <w:abstractNumId w:val="30"/>
  </w:num>
  <w:num w:numId="9">
    <w:abstractNumId w:val="28"/>
  </w:num>
  <w:num w:numId="10">
    <w:abstractNumId w:val="26"/>
  </w:num>
  <w:num w:numId="11">
    <w:abstractNumId w:val="7"/>
  </w:num>
  <w:num w:numId="12">
    <w:abstractNumId w:val="29"/>
  </w:num>
  <w:num w:numId="13">
    <w:abstractNumId w:val="23"/>
  </w:num>
  <w:num w:numId="14">
    <w:abstractNumId w:val="12"/>
  </w:num>
  <w:num w:numId="15">
    <w:abstractNumId w:val="22"/>
  </w:num>
  <w:num w:numId="16">
    <w:abstractNumId w:val="33"/>
  </w:num>
  <w:num w:numId="17">
    <w:abstractNumId w:val="13"/>
  </w:num>
  <w:num w:numId="18">
    <w:abstractNumId w:val="16"/>
  </w:num>
  <w:num w:numId="19">
    <w:abstractNumId w:val="0"/>
  </w:num>
  <w:num w:numId="20">
    <w:abstractNumId w:val="21"/>
  </w:num>
  <w:num w:numId="21">
    <w:abstractNumId w:val="1"/>
  </w:num>
  <w:num w:numId="22">
    <w:abstractNumId w:val="17"/>
  </w:num>
  <w:num w:numId="23">
    <w:abstractNumId w:val="32"/>
  </w:num>
  <w:num w:numId="24">
    <w:abstractNumId w:val="27"/>
  </w:num>
  <w:num w:numId="25">
    <w:abstractNumId w:val="3"/>
  </w:num>
  <w:num w:numId="26">
    <w:abstractNumId w:val="14"/>
  </w:num>
  <w:num w:numId="27">
    <w:abstractNumId w:val="20"/>
  </w:num>
  <w:num w:numId="28">
    <w:abstractNumId w:val="24"/>
  </w:num>
  <w:num w:numId="29">
    <w:abstractNumId w:val="31"/>
  </w:num>
  <w:num w:numId="30">
    <w:abstractNumId w:val="5"/>
  </w:num>
  <w:num w:numId="31">
    <w:abstractNumId w:val="15"/>
  </w:num>
  <w:num w:numId="32">
    <w:abstractNumId w:val="19"/>
  </w:num>
  <w:num w:numId="33">
    <w:abstractNumId w:val="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30CE"/>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3B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68D5"/>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24F1"/>
    <w:rsid w:val="000E4F63"/>
    <w:rsid w:val="000E5753"/>
    <w:rsid w:val="000E580B"/>
    <w:rsid w:val="000E5FEF"/>
    <w:rsid w:val="000E6A03"/>
    <w:rsid w:val="000E6F67"/>
    <w:rsid w:val="000E70A6"/>
    <w:rsid w:val="000F0EA0"/>
    <w:rsid w:val="000F14C5"/>
    <w:rsid w:val="000F19B5"/>
    <w:rsid w:val="000F2522"/>
    <w:rsid w:val="000F2F3D"/>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003"/>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E7E58"/>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284"/>
    <w:rsid w:val="00211424"/>
    <w:rsid w:val="002122B7"/>
    <w:rsid w:val="002128DA"/>
    <w:rsid w:val="00212A4E"/>
    <w:rsid w:val="00212A8E"/>
    <w:rsid w:val="00213ABB"/>
    <w:rsid w:val="00214C83"/>
    <w:rsid w:val="00214D50"/>
    <w:rsid w:val="00214F89"/>
    <w:rsid w:val="002151CD"/>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43A2"/>
    <w:rsid w:val="0027576C"/>
    <w:rsid w:val="00275D92"/>
    <w:rsid w:val="0027618D"/>
    <w:rsid w:val="00280615"/>
    <w:rsid w:val="00281715"/>
    <w:rsid w:val="00281B68"/>
    <w:rsid w:val="002827F4"/>
    <w:rsid w:val="00282ABD"/>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017"/>
    <w:rsid w:val="002E5370"/>
    <w:rsid w:val="002E5A89"/>
    <w:rsid w:val="002E5EA4"/>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0"/>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39A"/>
    <w:rsid w:val="00393EA8"/>
    <w:rsid w:val="003946C3"/>
    <w:rsid w:val="003952AF"/>
    <w:rsid w:val="00395603"/>
    <w:rsid w:val="003964FD"/>
    <w:rsid w:val="003969BA"/>
    <w:rsid w:val="003A00EB"/>
    <w:rsid w:val="003A36B0"/>
    <w:rsid w:val="003A3A19"/>
    <w:rsid w:val="003A4B73"/>
    <w:rsid w:val="003A4CF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7F5"/>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5FDD"/>
    <w:rsid w:val="003E6486"/>
    <w:rsid w:val="003E6A55"/>
    <w:rsid w:val="003E6AAF"/>
    <w:rsid w:val="003E7CEF"/>
    <w:rsid w:val="003F000C"/>
    <w:rsid w:val="003F0110"/>
    <w:rsid w:val="003F0400"/>
    <w:rsid w:val="003F0B14"/>
    <w:rsid w:val="003F0DEB"/>
    <w:rsid w:val="003F14B2"/>
    <w:rsid w:val="003F1E06"/>
    <w:rsid w:val="003F21FD"/>
    <w:rsid w:val="003F376F"/>
    <w:rsid w:val="003F3A78"/>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53A"/>
    <w:rsid w:val="00412627"/>
    <w:rsid w:val="00412DF3"/>
    <w:rsid w:val="00412E4C"/>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281C"/>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0D82"/>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0C23"/>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5018"/>
    <w:rsid w:val="005B65B3"/>
    <w:rsid w:val="005B7728"/>
    <w:rsid w:val="005B7A4F"/>
    <w:rsid w:val="005C1C81"/>
    <w:rsid w:val="005C226C"/>
    <w:rsid w:val="005C22B1"/>
    <w:rsid w:val="005C4923"/>
    <w:rsid w:val="005C4C5C"/>
    <w:rsid w:val="005C5549"/>
    <w:rsid w:val="005C57AA"/>
    <w:rsid w:val="005C7EBE"/>
    <w:rsid w:val="005D0176"/>
    <w:rsid w:val="005D06BF"/>
    <w:rsid w:val="005D0EED"/>
    <w:rsid w:val="005D1A62"/>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1F"/>
    <w:rsid w:val="00605325"/>
    <w:rsid w:val="0060556C"/>
    <w:rsid w:val="00605BBC"/>
    <w:rsid w:val="00605D0B"/>
    <w:rsid w:val="00605E41"/>
    <w:rsid w:val="006060A4"/>
    <w:rsid w:val="00607063"/>
    <w:rsid w:val="00607576"/>
    <w:rsid w:val="00607F50"/>
    <w:rsid w:val="00607FF2"/>
    <w:rsid w:val="0061011F"/>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241"/>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5FEA"/>
    <w:rsid w:val="00687677"/>
    <w:rsid w:val="00690F48"/>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4DCF"/>
    <w:rsid w:val="006E5A88"/>
    <w:rsid w:val="006E67B2"/>
    <w:rsid w:val="006E73A6"/>
    <w:rsid w:val="006E7FB1"/>
    <w:rsid w:val="006F1A83"/>
    <w:rsid w:val="006F2325"/>
    <w:rsid w:val="006F27EE"/>
    <w:rsid w:val="006F30AF"/>
    <w:rsid w:val="006F32CA"/>
    <w:rsid w:val="006F46CF"/>
    <w:rsid w:val="006F564F"/>
    <w:rsid w:val="006F57F6"/>
    <w:rsid w:val="006F5A7A"/>
    <w:rsid w:val="006F6C43"/>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642"/>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561"/>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0D29"/>
    <w:rsid w:val="007C216F"/>
    <w:rsid w:val="007C22BE"/>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6624"/>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07FE0"/>
    <w:rsid w:val="008107EE"/>
    <w:rsid w:val="00810DEF"/>
    <w:rsid w:val="008116D2"/>
    <w:rsid w:val="00812E19"/>
    <w:rsid w:val="00813681"/>
    <w:rsid w:val="00813CEC"/>
    <w:rsid w:val="008153E9"/>
    <w:rsid w:val="008154DF"/>
    <w:rsid w:val="0081586E"/>
    <w:rsid w:val="0081601A"/>
    <w:rsid w:val="00816627"/>
    <w:rsid w:val="00816DCA"/>
    <w:rsid w:val="00817007"/>
    <w:rsid w:val="008171FD"/>
    <w:rsid w:val="00820639"/>
    <w:rsid w:val="00821A91"/>
    <w:rsid w:val="00822BD9"/>
    <w:rsid w:val="0082311C"/>
    <w:rsid w:val="00823279"/>
    <w:rsid w:val="00823613"/>
    <w:rsid w:val="00823CF7"/>
    <w:rsid w:val="00830376"/>
    <w:rsid w:val="0083196F"/>
    <w:rsid w:val="008323F8"/>
    <w:rsid w:val="00832F44"/>
    <w:rsid w:val="00833690"/>
    <w:rsid w:val="008336E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2C1"/>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4383"/>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61DE"/>
    <w:rsid w:val="00917BB9"/>
    <w:rsid w:val="009201B3"/>
    <w:rsid w:val="00920B08"/>
    <w:rsid w:val="00922698"/>
    <w:rsid w:val="00922B26"/>
    <w:rsid w:val="009238C4"/>
    <w:rsid w:val="009241CC"/>
    <w:rsid w:val="00924A38"/>
    <w:rsid w:val="009252E6"/>
    <w:rsid w:val="009270E6"/>
    <w:rsid w:val="00927A48"/>
    <w:rsid w:val="00927EBC"/>
    <w:rsid w:val="00927FC9"/>
    <w:rsid w:val="00930A1A"/>
    <w:rsid w:val="00930F02"/>
    <w:rsid w:val="00931476"/>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670D"/>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0C5"/>
    <w:rsid w:val="009D082A"/>
    <w:rsid w:val="009D1621"/>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2F12"/>
    <w:rsid w:val="00A038EA"/>
    <w:rsid w:val="00A03B17"/>
    <w:rsid w:val="00A04DBA"/>
    <w:rsid w:val="00A0530E"/>
    <w:rsid w:val="00A059CD"/>
    <w:rsid w:val="00A05B89"/>
    <w:rsid w:val="00A064A8"/>
    <w:rsid w:val="00A06B18"/>
    <w:rsid w:val="00A11E77"/>
    <w:rsid w:val="00A13717"/>
    <w:rsid w:val="00A13833"/>
    <w:rsid w:val="00A1597B"/>
    <w:rsid w:val="00A172FB"/>
    <w:rsid w:val="00A1758A"/>
    <w:rsid w:val="00A1786E"/>
    <w:rsid w:val="00A17B14"/>
    <w:rsid w:val="00A17C99"/>
    <w:rsid w:val="00A20195"/>
    <w:rsid w:val="00A22889"/>
    <w:rsid w:val="00A23AA7"/>
    <w:rsid w:val="00A23E47"/>
    <w:rsid w:val="00A24459"/>
    <w:rsid w:val="00A26FDF"/>
    <w:rsid w:val="00A27511"/>
    <w:rsid w:val="00A27AB2"/>
    <w:rsid w:val="00A27C75"/>
    <w:rsid w:val="00A27F96"/>
    <w:rsid w:val="00A31575"/>
    <w:rsid w:val="00A31660"/>
    <w:rsid w:val="00A3385B"/>
    <w:rsid w:val="00A34920"/>
    <w:rsid w:val="00A34F63"/>
    <w:rsid w:val="00A35171"/>
    <w:rsid w:val="00A35352"/>
    <w:rsid w:val="00A35376"/>
    <w:rsid w:val="00A3546A"/>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6EBA"/>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0FC0"/>
    <w:rsid w:val="00AA182F"/>
    <w:rsid w:val="00AA20BC"/>
    <w:rsid w:val="00AA30FD"/>
    <w:rsid w:val="00AA4D09"/>
    <w:rsid w:val="00AA59FE"/>
    <w:rsid w:val="00AA5A51"/>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468"/>
    <w:rsid w:val="00AB5838"/>
    <w:rsid w:val="00AB5B7F"/>
    <w:rsid w:val="00AB6792"/>
    <w:rsid w:val="00AB6F50"/>
    <w:rsid w:val="00AC2321"/>
    <w:rsid w:val="00AC2D60"/>
    <w:rsid w:val="00AC3F98"/>
    <w:rsid w:val="00AC6D5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0CE5"/>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D63"/>
    <w:rsid w:val="00B26FB7"/>
    <w:rsid w:val="00B30BE3"/>
    <w:rsid w:val="00B30DC0"/>
    <w:rsid w:val="00B33930"/>
    <w:rsid w:val="00B33C3D"/>
    <w:rsid w:val="00B34469"/>
    <w:rsid w:val="00B35076"/>
    <w:rsid w:val="00B35618"/>
    <w:rsid w:val="00B35EE6"/>
    <w:rsid w:val="00B36071"/>
    <w:rsid w:val="00B360FA"/>
    <w:rsid w:val="00B36D7E"/>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3BC0"/>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2A4C"/>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3E57"/>
    <w:rsid w:val="00BF5F11"/>
    <w:rsid w:val="00BF6697"/>
    <w:rsid w:val="00BF6C73"/>
    <w:rsid w:val="00BF6D5E"/>
    <w:rsid w:val="00BF70E5"/>
    <w:rsid w:val="00C009DA"/>
    <w:rsid w:val="00C00CAE"/>
    <w:rsid w:val="00C01668"/>
    <w:rsid w:val="00C018CE"/>
    <w:rsid w:val="00C01D35"/>
    <w:rsid w:val="00C02423"/>
    <w:rsid w:val="00C02D90"/>
    <w:rsid w:val="00C030D0"/>
    <w:rsid w:val="00C04D45"/>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6C0"/>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2DE9"/>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A7856"/>
    <w:rsid w:val="00CB012A"/>
    <w:rsid w:val="00CB0417"/>
    <w:rsid w:val="00CB052C"/>
    <w:rsid w:val="00CB311A"/>
    <w:rsid w:val="00CB316E"/>
    <w:rsid w:val="00CB38BB"/>
    <w:rsid w:val="00CB4653"/>
    <w:rsid w:val="00CB4E4C"/>
    <w:rsid w:val="00CB5024"/>
    <w:rsid w:val="00CB6028"/>
    <w:rsid w:val="00CB741E"/>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175E2"/>
    <w:rsid w:val="00D20965"/>
    <w:rsid w:val="00D20982"/>
    <w:rsid w:val="00D20D9C"/>
    <w:rsid w:val="00D20FF3"/>
    <w:rsid w:val="00D21478"/>
    <w:rsid w:val="00D217BF"/>
    <w:rsid w:val="00D222F7"/>
    <w:rsid w:val="00D22E37"/>
    <w:rsid w:val="00D22F67"/>
    <w:rsid w:val="00D23B19"/>
    <w:rsid w:val="00D2449B"/>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1A26"/>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2A39"/>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DB7"/>
    <w:rsid w:val="00DD5ECE"/>
    <w:rsid w:val="00DD645B"/>
    <w:rsid w:val="00DD646C"/>
    <w:rsid w:val="00DD7155"/>
    <w:rsid w:val="00DE0184"/>
    <w:rsid w:val="00DE02AB"/>
    <w:rsid w:val="00DE09BB"/>
    <w:rsid w:val="00DE12A3"/>
    <w:rsid w:val="00DE4833"/>
    <w:rsid w:val="00DE5705"/>
    <w:rsid w:val="00DF1467"/>
    <w:rsid w:val="00DF16C4"/>
    <w:rsid w:val="00DF1740"/>
    <w:rsid w:val="00DF2267"/>
    <w:rsid w:val="00DF26DB"/>
    <w:rsid w:val="00DF363F"/>
    <w:rsid w:val="00DF573B"/>
    <w:rsid w:val="00DF5743"/>
    <w:rsid w:val="00DF624F"/>
    <w:rsid w:val="00DF6D0F"/>
    <w:rsid w:val="00DF70F6"/>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5E36"/>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0B70"/>
    <w:rsid w:val="00E616A9"/>
    <w:rsid w:val="00E61CD4"/>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11C"/>
    <w:rsid w:val="00E87808"/>
    <w:rsid w:val="00E908C3"/>
    <w:rsid w:val="00E90CF6"/>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A5CD6"/>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754"/>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95C"/>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2B55"/>
    <w:rsid w:val="00F0399C"/>
    <w:rsid w:val="00F041EF"/>
    <w:rsid w:val="00F04E17"/>
    <w:rsid w:val="00F05284"/>
    <w:rsid w:val="00F05E78"/>
    <w:rsid w:val="00F06044"/>
    <w:rsid w:val="00F064CF"/>
    <w:rsid w:val="00F067A3"/>
    <w:rsid w:val="00F076A2"/>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3DB3"/>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5B09887-5B0D-4AF2-8100-B8397FDB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b.gy/nhdtuo" TargetMode="External"/><Relationship Id="rId18" Type="http://schemas.openxmlformats.org/officeDocument/2006/relationships/hyperlink" Target="https://educationendowmentfoundation.org.uk/evidence-summaries/teaching-learning-toolkit/small-group-tui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b.gy/rz09p5" TargetMode="External"/><Relationship Id="rId17" Type="http://schemas.openxmlformats.org/officeDocument/2006/relationships/hyperlink" Target="https://educationendowmentfoundation.org.uk/education-evidence/teaching-learning-toolkit/one-to-one-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theme" Target="theme/theme1.xm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hyperlink" Target="https://www.gov.uk/government/publications/school-attendance/framework-for-securing-full-attendance-actions-for-schools-and-local-author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public/files/Publications/SEL/EEF_Social_and_Emotional_Learning.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E3381-3D29-432E-8356-9A75E7F3FFD4}">
  <ds:schemaRefs>
    <ds:schemaRef ds:uri="f65edd37-60b1-4ef0-a8b9-99e1686f0dda"/>
    <ds:schemaRef ds:uri="http://purl.org/dc/terms/"/>
    <ds:schemaRef ds:uri="fc4813a7-6522-4e15-89a2-8c9508ac84b8"/>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17887</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Sharon Taylor</cp:lastModifiedBy>
  <cp:revision>3</cp:revision>
  <cp:lastPrinted>2022-12-06T23:26:00Z</cp:lastPrinted>
  <dcterms:created xsi:type="dcterms:W3CDTF">2025-01-22T14:01:00Z</dcterms:created>
  <dcterms:modified xsi:type="dcterms:W3CDTF">2025-01-22T15:17:00Z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