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2970" w14:textId="77777777" w:rsidR="009F23F6" w:rsidRDefault="009F23F6" w:rsidP="009F23F6">
      <w:pPr>
        <w:jc w:val="center"/>
        <w:rPr>
          <w:b/>
          <w:bCs/>
          <w:kern w:val="2"/>
          <w14:ligatures w14:val="standardContextual"/>
        </w:rPr>
      </w:pPr>
      <w:r>
        <w:rPr>
          <w:rFonts w:ascii="Comic Sans MS" w:hAnsi="Comic Sans MS"/>
          <w:noProof/>
          <w:sz w:val="36"/>
        </w:rPr>
        <w:drawing>
          <wp:inline distT="0" distB="0" distL="0" distR="0" wp14:anchorId="36B8049F" wp14:editId="4C961589">
            <wp:extent cx="2942784" cy="847522"/>
            <wp:effectExtent l="0" t="0" r="0" b="0"/>
            <wp:docPr id="1500094259" name="Picture 150009425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94259" name="Picture 1500094259" descr="A blue text on a black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998291" cy="863508"/>
                    </a:xfrm>
                    <a:prstGeom prst="rect">
                      <a:avLst/>
                    </a:prstGeom>
                  </pic:spPr>
                </pic:pic>
              </a:graphicData>
            </a:graphic>
          </wp:inline>
        </w:drawing>
      </w:r>
    </w:p>
    <w:p w14:paraId="226E5B65" w14:textId="77777777" w:rsidR="009F23F6" w:rsidRPr="000A0C66" w:rsidRDefault="009F23F6" w:rsidP="009F23F6">
      <w:pPr>
        <w:jc w:val="center"/>
        <w:rPr>
          <w:b/>
          <w:bCs/>
          <w:kern w:val="2"/>
          <w:sz w:val="24"/>
          <w:szCs w:val="24"/>
          <w14:ligatures w14:val="standardContextual"/>
        </w:rPr>
      </w:pPr>
      <w:r w:rsidRPr="000A0C66">
        <w:rPr>
          <w:b/>
          <w:bCs/>
          <w:kern w:val="2"/>
          <w:sz w:val="24"/>
          <w:szCs w:val="24"/>
          <w14:ligatures w14:val="standardContextual"/>
        </w:rPr>
        <w:t>Frequently asked questions</w:t>
      </w:r>
    </w:p>
    <w:p w14:paraId="7EB503E2" w14:textId="77777777" w:rsidR="009F23F6" w:rsidRPr="00BE5320" w:rsidRDefault="009F23F6" w:rsidP="009F23F6">
      <w:pPr>
        <w:rPr>
          <w:b/>
          <w:bCs/>
          <w:kern w:val="2"/>
          <w14:ligatures w14:val="standardContextual"/>
        </w:rPr>
      </w:pPr>
      <w:r w:rsidRPr="00BE5320">
        <w:rPr>
          <w:b/>
          <w:bCs/>
          <w:kern w:val="2"/>
          <w14:ligatures w14:val="standardContextual"/>
        </w:rPr>
        <w:t>How can I support my child</w:t>
      </w:r>
      <w:r>
        <w:rPr>
          <w:b/>
          <w:bCs/>
          <w:kern w:val="2"/>
          <w14:ligatures w14:val="standardContextual"/>
        </w:rPr>
        <w:t xml:space="preserve"> to complete their homework</w:t>
      </w:r>
      <w:r w:rsidRPr="00BE5320">
        <w:rPr>
          <w:b/>
          <w:bCs/>
          <w:kern w:val="2"/>
          <w14:ligatures w14:val="standardContextual"/>
        </w:rPr>
        <w:t>?</w:t>
      </w:r>
    </w:p>
    <w:p w14:paraId="6523019F" w14:textId="77777777" w:rsidR="009F23F6" w:rsidRDefault="009F23F6" w:rsidP="009F23F6">
      <w:pPr>
        <w:rPr>
          <w:kern w:val="2"/>
          <w14:ligatures w14:val="standardContextual"/>
        </w:rPr>
      </w:pPr>
      <w:r w:rsidRPr="00BE5320">
        <w:rPr>
          <w:kern w:val="2"/>
          <w14:ligatures w14:val="standardContextual"/>
        </w:rPr>
        <w:t>Supporting your child in their educational journey is crucial for their success. To help them stay on top of their homework and daily reading, we recommend encouraging them to regularly access Microsoft Teams to check for any assignments. Downloading the Teams app on their phone can make this even more convenient.</w:t>
      </w:r>
    </w:p>
    <w:p w14:paraId="0162FF46" w14:textId="659C0C55" w:rsidR="009F23F6" w:rsidRPr="00BE5320" w:rsidRDefault="009F23F6" w:rsidP="009F23F6">
      <w:pPr>
        <w:rPr>
          <w:kern w:val="2"/>
          <w14:ligatures w14:val="standardContextual"/>
        </w:rPr>
      </w:pPr>
      <w:r>
        <w:rPr>
          <w:kern w:val="2"/>
          <w14:ligatures w14:val="standardContextual"/>
        </w:rPr>
        <w:t xml:space="preserve">The </w:t>
      </w:r>
      <w:r w:rsidRPr="00BE5320">
        <w:rPr>
          <w:kern w:val="2"/>
          <w14:ligatures w14:val="standardContextual"/>
        </w:rPr>
        <w:t>Seneca app</w:t>
      </w:r>
      <w:r>
        <w:rPr>
          <w:kern w:val="2"/>
          <w14:ligatures w14:val="standardContextual"/>
        </w:rPr>
        <w:t xml:space="preserve"> </w:t>
      </w:r>
      <w:r w:rsidRPr="00BE5320">
        <w:rPr>
          <w:kern w:val="2"/>
          <w14:ligatures w14:val="standardContextual"/>
        </w:rPr>
        <w:t xml:space="preserve">and Sentence Builder platforms, both compatible with multiple devices, are excellent resources for enhancing their learning experience. </w:t>
      </w:r>
    </w:p>
    <w:p w14:paraId="4DE7D1CF" w14:textId="77777777" w:rsidR="009F23F6" w:rsidRDefault="009F23F6" w:rsidP="009F23F6">
      <w:pPr>
        <w:rPr>
          <w:kern w:val="2"/>
          <w14:ligatures w14:val="standardContextual"/>
        </w:rPr>
      </w:pPr>
      <w:r w:rsidRPr="00BE5320">
        <w:rPr>
          <w:kern w:val="2"/>
          <w14:ligatures w14:val="standardContextual"/>
        </w:rPr>
        <w:t xml:space="preserve">Ensuring your child completes their recommended daily reading will build their confidence and help them meet their reading targets. </w:t>
      </w:r>
    </w:p>
    <w:p w14:paraId="5168C093" w14:textId="77777777" w:rsidR="009F23F6" w:rsidRPr="004C1487" w:rsidRDefault="009F23F6" w:rsidP="009F23F6">
      <w:pPr>
        <w:rPr>
          <w:b/>
          <w:bCs/>
          <w:kern w:val="2"/>
          <w14:ligatures w14:val="standardContextual"/>
        </w:rPr>
      </w:pPr>
      <w:r w:rsidRPr="004C1487">
        <w:rPr>
          <w:b/>
          <w:bCs/>
          <w:kern w:val="2"/>
          <w14:ligatures w14:val="standardContextual"/>
        </w:rPr>
        <w:t>Should I accept the invitation to link to my child’s Seneca account?</w:t>
      </w:r>
    </w:p>
    <w:p w14:paraId="3AB0AC8E" w14:textId="77777777" w:rsidR="009F23F6" w:rsidRPr="004C1487" w:rsidRDefault="009F23F6" w:rsidP="009F23F6">
      <w:pPr>
        <w:rPr>
          <w:kern w:val="2"/>
          <w14:ligatures w14:val="standardContextual"/>
        </w:rPr>
      </w:pPr>
      <w:r w:rsidRPr="004C1487">
        <w:rPr>
          <w:kern w:val="2"/>
          <w14:ligatures w14:val="standardContextual"/>
        </w:rPr>
        <w:t>Parents can link to their child’s Seneca account by accepting the invitation to connect. This feature allows you to monitor your child’s engagement and progress on the platform. By linking accounts, you can see how often your child is using Seneca, which topics they are studying, and how well they are performing. This insight can help you support and encourage your child more effectively, ensuring they make the most of the resources available to them.</w:t>
      </w:r>
    </w:p>
    <w:p w14:paraId="26D8A5AB" w14:textId="77777777" w:rsidR="009F23F6" w:rsidRPr="004C1487" w:rsidRDefault="009F23F6" w:rsidP="009F23F6">
      <w:pPr>
        <w:rPr>
          <w:kern w:val="2"/>
          <w14:ligatures w14:val="standardContextual"/>
        </w:rPr>
      </w:pPr>
      <w:r w:rsidRPr="004C1487">
        <w:rPr>
          <w:kern w:val="2"/>
          <w14:ligatures w14:val="standardContextual"/>
        </w:rPr>
        <w:t>If you need any assistance with linking the accounts or have any questions, please don’t hesitate to reach out to the school for support. Your involvement is key to your child’s success!</w:t>
      </w:r>
    </w:p>
    <w:p w14:paraId="6058620B" w14:textId="77777777" w:rsidR="009F23F6" w:rsidRPr="00802FE6" w:rsidRDefault="009F23F6" w:rsidP="009F23F6">
      <w:pPr>
        <w:rPr>
          <w:b/>
          <w:bCs/>
          <w:kern w:val="2"/>
          <w14:ligatures w14:val="standardContextual"/>
        </w:rPr>
      </w:pPr>
      <w:r w:rsidRPr="00802FE6">
        <w:rPr>
          <w:b/>
          <w:bCs/>
          <w:kern w:val="2"/>
          <w14:ligatures w14:val="standardContextual"/>
        </w:rPr>
        <w:t>How can I track their progress?</w:t>
      </w:r>
    </w:p>
    <w:p w14:paraId="39B6206E" w14:textId="77777777" w:rsidR="009F23F6" w:rsidRDefault="009F23F6" w:rsidP="009F23F6">
      <w:pPr>
        <w:rPr>
          <w:kern w:val="2"/>
          <w14:ligatures w14:val="standardContextual"/>
        </w:rPr>
      </w:pPr>
      <w:r w:rsidRPr="00BE5320">
        <w:rPr>
          <w:kern w:val="2"/>
          <w14:ligatures w14:val="standardContextual"/>
        </w:rPr>
        <w:t>In your child’s planner, you will find two important documents: the Bramcote Journey to Brilliance and the Reading Expectations sheet. These will help you track and monitor your child’s engagement with reading and the online platforms. Your involvement and encouragement can make a significant difference in their progress.</w:t>
      </w:r>
    </w:p>
    <w:p w14:paraId="1B06ED09" w14:textId="77777777" w:rsidR="009F23F6" w:rsidRDefault="009F23F6" w:rsidP="009F23F6">
      <w:pPr>
        <w:rPr>
          <w:b/>
          <w:bCs/>
          <w:kern w:val="2"/>
          <w14:ligatures w14:val="standardContextual"/>
        </w:rPr>
      </w:pPr>
    </w:p>
    <w:p w14:paraId="73C03A46" w14:textId="77777777" w:rsidR="009F23F6" w:rsidRDefault="009F23F6" w:rsidP="009F23F6">
      <w:pPr>
        <w:rPr>
          <w:b/>
          <w:bCs/>
          <w:kern w:val="2"/>
          <w14:ligatures w14:val="standardContextual"/>
        </w:rPr>
      </w:pPr>
    </w:p>
    <w:p w14:paraId="30887EA0" w14:textId="77777777" w:rsidR="009F23F6" w:rsidRDefault="009F23F6" w:rsidP="009F23F6">
      <w:pPr>
        <w:rPr>
          <w:b/>
          <w:bCs/>
          <w:kern w:val="2"/>
          <w14:ligatures w14:val="standardContextual"/>
        </w:rPr>
      </w:pPr>
    </w:p>
    <w:p w14:paraId="7F6E88E0" w14:textId="77777777" w:rsidR="009F23F6" w:rsidRDefault="009F23F6" w:rsidP="009F23F6">
      <w:pPr>
        <w:rPr>
          <w:b/>
          <w:bCs/>
          <w:kern w:val="2"/>
          <w14:ligatures w14:val="standardContextual"/>
        </w:rPr>
      </w:pPr>
    </w:p>
    <w:p w14:paraId="4E8607E3" w14:textId="77777777" w:rsidR="009F23F6" w:rsidRDefault="009F23F6" w:rsidP="009F23F6">
      <w:pPr>
        <w:rPr>
          <w:b/>
          <w:bCs/>
          <w:kern w:val="2"/>
          <w14:ligatures w14:val="standardContextual"/>
        </w:rPr>
      </w:pPr>
    </w:p>
    <w:p w14:paraId="06E97BE4" w14:textId="77777777" w:rsidR="009F23F6" w:rsidRDefault="009F23F6" w:rsidP="009F23F6">
      <w:pPr>
        <w:rPr>
          <w:b/>
          <w:bCs/>
          <w:kern w:val="2"/>
          <w14:ligatures w14:val="standardContextual"/>
        </w:rPr>
      </w:pPr>
    </w:p>
    <w:p w14:paraId="464286EF" w14:textId="77777777" w:rsidR="009F23F6" w:rsidRDefault="009F23F6" w:rsidP="009F23F6">
      <w:pPr>
        <w:rPr>
          <w:b/>
          <w:bCs/>
          <w:kern w:val="2"/>
          <w14:ligatures w14:val="standardContextual"/>
        </w:rPr>
      </w:pPr>
    </w:p>
    <w:p w14:paraId="013F6601" w14:textId="77777777" w:rsidR="009F23F6" w:rsidRDefault="009F23F6" w:rsidP="009F23F6">
      <w:pPr>
        <w:rPr>
          <w:b/>
          <w:bCs/>
          <w:kern w:val="2"/>
          <w14:ligatures w14:val="standardContextual"/>
        </w:rPr>
      </w:pPr>
    </w:p>
    <w:p w14:paraId="7838EC68" w14:textId="77777777" w:rsidR="009F23F6" w:rsidRDefault="009F23F6" w:rsidP="009F23F6">
      <w:pPr>
        <w:rPr>
          <w:b/>
          <w:bCs/>
          <w:kern w:val="2"/>
          <w14:ligatures w14:val="standardContextual"/>
        </w:rPr>
      </w:pPr>
    </w:p>
    <w:p w14:paraId="3AD24CE4" w14:textId="77777777" w:rsidR="009F23F6" w:rsidRPr="004C1487" w:rsidRDefault="009F23F6" w:rsidP="009F23F6">
      <w:pPr>
        <w:rPr>
          <w:b/>
          <w:bCs/>
          <w:kern w:val="2"/>
          <w14:ligatures w14:val="standardContextual"/>
        </w:rPr>
      </w:pPr>
      <w:r w:rsidRPr="004C1487">
        <w:rPr>
          <w:b/>
          <w:bCs/>
          <w:kern w:val="2"/>
          <w14:ligatures w14:val="standardContextual"/>
        </w:rPr>
        <w:lastRenderedPageBreak/>
        <w:t xml:space="preserve">What is the Bramcote Journey to Brilliance? </w:t>
      </w:r>
    </w:p>
    <w:p w14:paraId="30DC96A1" w14:textId="77777777" w:rsidR="009F23F6" w:rsidRPr="00CD5535" w:rsidRDefault="009F23F6" w:rsidP="009F23F6">
      <w:pPr>
        <w:rPr>
          <w:kern w:val="2"/>
          <w14:ligatures w14:val="standardContextual"/>
        </w:rPr>
      </w:pPr>
      <w:r w:rsidRPr="007E0A09">
        <w:rPr>
          <w:noProof/>
          <w:kern w:val="2"/>
          <w14:ligatures w14:val="standardContextual"/>
        </w:rPr>
        <w:drawing>
          <wp:anchor distT="0" distB="0" distL="114300" distR="114300" simplePos="0" relativeHeight="251659264" behindDoc="1" locked="0" layoutInCell="1" allowOverlap="1" wp14:anchorId="34C51771" wp14:editId="08210865">
            <wp:simplePos x="0" y="0"/>
            <wp:positionH relativeFrom="margin">
              <wp:posOffset>3619500</wp:posOffset>
            </wp:positionH>
            <wp:positionV relativeFrom="paragraph">
              <wp:posOffset>-363855</wp:posOffset>
            </wp:positionV>
            <wp:extent cx="2097928" cy="3784600"/>
            <wp:effectExtent l="0" t="0" r="0" b="6350"/>
            <wp:wrapTight wrapText="bothSides">
              <wp:wrapPolygon edited="0">
                <wp:start x="0" y="0"/>
                <wp:lineTo x="0" y="21528"/>
                <wp:lineTo x="21384" y="21528"/>
                <wp:lineTo x="21384" y="0"/>
                <wp:lineTo x="0" y="0"/>
              </wp:wrapPolygon>
            </wp:wrapTight>
            <wp:docPr id="583712751" name="Picture 1" descr="A diagram of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12751" name="Picture 1" descr="A diagram of a game&#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097928" cy="3784600"/>
                    </a:xfrm>
                    <a:prstGeom prst="rect">
                      <a:avLst/>
                    </a:prstGeom>
                  </pic:spPr>
                </pic:pic>
              </a:graphicData>
            </a:graphic>
            <wp14:sizeRelH relativeFrom="margin">
              <wp14:pctWidth>0</wp14:pctWidth>
            </wp14:sizeRelH>
            <wp14:sizeRelV relativeFrom="margin">
              <wp14:pctHeight>0</wp14:pctHeight>
            </wp14:sizeRelV>
          </wp:anchor>
        </w:drawing>
      </w:r>
      <w:r w:rsidRPr="00CD5535">
        <w:rPr>
          <w:kern w:val="2"/>
          <w14:ligatures w14:val="standardContextual"/>
        </w:rPr>
        <w:t>The </w:t>
      </w:r>
      <w:r w:rsidRPr="00CD5535">
        <w:rPr>
          <w:b/>
          <w:bCs/>
          <w:kern w:val="2"/>
          <w14:ligatures w14:val="standardContextual"/>
        </w:rPr>
        <w:t>Bramcote Journey to Brilliance</w:t>
      </w:r>
      <w:r w:rsidRPr="00CD5535">
        <w:rPr>
          <w:kern w:val="2"/>
          <w14:ligatures w14:val="standardContextual"/>
        </w:rPr>
        <w:t xml:space="preserve"> is a framework designed to support and track students’ progress throughout </w:t>
      </w:r>
      <w:r w:rsidRPr="00BE5320">
        <w:rPr>
          <w:kern w:val="2"/>
          <w14:ligatures w14:val="standardContextual"/>
        </w:rPr>
        <w:t>the year</w:t>
      </w:r>
      <w:r w:rsidRPr="00CD5535">
        <w:rPr>
          <w:kern w:val="2"/>
          <w14:ligatures w14:val="standardContextual"/>
        </w:rPr>
        <w:t>. This document outlines key milestones and expectations for students, helping them to achieve academic excellence and personal growth. It includes:</w:t>
      </w:r>
    </w:p>
    <w:p w14:paraId="198B6320" w14:textId="77777777" w:rsidR="009F23F6" w:rsidRPr="00CD5535" w:rsidRDefault="009F23F6" w:rsidP="009F23F6">
      <w:pPr>
        <w:numPr>
          <w:ilvl w:val="0"/>
          <w:numId w:val="1"/>
        </w:numPr>
        <w:rPr>
          <w:kern w:val="2"/>
          <w14:ligatures w14:val="standardContextual"/>
        </w:rPr>
      </w:pPr>
      <w:r w:rsidRPr="00CD5535">
        <w:rPr>
          <w:b/>
          <w:bCs/>
          <w:kern w:val="2"/>
          <w14:ligatures w14:val="standardContextual"/>
        </w:rPr>
        <w:t>Academic Goals</w:t>
      </w:r>
      <w:r w:rsidRPr="00CD5535">
        <w:rPr>
          <w:kern w:val="2"/>
          <w14:ligatures w14:val="standardContextual"/>
        </w:rPr>
        <w:t>: Clear targets for each year group, ensuring students know what they need to achieve to progress.</w:t>
      </w:r>
    </w:p>
    <w:p w14:paraId="136684CA" w14:textId="77777777" w:rsidR="009F23F6" w:rsidRPr="00CD5535" w:rsidRDefault="009F23F6" w:rsidP="009F23F6">
      <w:pPr>
        <w:numPr>
          <w:ilvl w:val="0"/>
          <w:numId w:val="1"/>
        </w:numPr>
        <w:rPr>
          <w:kern w:val="2"/>
          <w14:ligatures w14:val="standardContextual"/>
        </w:rPr>
      </w:pPr>
      <w:r w:rsidRPr="00CD5535">
        <w:rPr>
          <w:b/>
          <w:bCs/>
          <w:kern w:val="2"/>
          <w14:ligatures w14:val="standardContextual"/>
        </w:rPr>
        <w:t>Personal Development</w:t>
      </w:r>
      <w:r w:rsidRPr="00CD5535">
        <w:rPr>
          <w:kern w:val="2"/>
          <w14:ligatures w14:val="standardContextual"/>
        </w:rPr>
        <w:t>: Emphasis on building resilience, confidence, and other essential life skills.</w:t>
      </w:r>
    </w:p>
    <w:p w14:paraId="5F00FBC5" w14:textId="0B928060" w:rsidR="009F23F6" w:rsidRPr="00CD5535" w:rsidRDefault="009F23F6" w:rsidP="009F23F6">
      <w:pPr>
        <w:numPr>
          <w:ilvl w:val="0"/>
          <w:numId w:val="1"/>
        </w:numPr>
        <w:rPr>
          <w:kern w:val="2"/>
          <w14:ligatures w14:val="standardContextual"/>
        </w:rPr>
      </w:pPr>
      <w:r w:rsidRPr="00CD5535">
        <w:rPr>
          <w:b/>
          <w:bCs/>
          <w:kern w:val="2"/>
          <w14:ligatures w14:val="standardContextual"/>
        </w:rPr>
        <w:t>Engagement with Learning</w:t>
      </w:r>
      <w:r w:rsidRPr="00CD5535">
        <w:rPr>
          <w:kern w:val="2"/>
          <w14:ligatures w14:val="standardContextual"/>
        </w:rPr>
        <w:t>: Encouraging regular use of online learning platforms like Microsoft Teams, Seneca</w:t>
      </w:r>
      <w:r>
        <w:rPr>
          <w:kern w:val="2"/>
          <w14:ligatures w14:val="standardContextual"/>
        </w:rPr>
        <w:t xml:space="preserve"> </w:t>
      </w:r>
      <w:r w:rsidRPr="00BE5320">
        <w:rPr>
          <w:kern w:val="2"/>
          <w14:ligatures w14:val="standardContextual"/>
        </w:rPr>
        <w:t>and Sentence Builder</w:t>
      </w:r>
      <w:r w:rsidRPr="00CD5535">
        <w:rPr>
          <w:kern w:val="2"/>
          <w14:ligatures w14:val="standardContextual"/>
        </w:rPr>
        <w:t xml:space="preserve"> to enhance their educational experience.</w:t>
      </w:r>
    </w:p>
    <w:p w14:paraId="43C78BDC" w14:textId="77777777" w:rsidR="009F23F6" w:rsidRPr="00CD5535" w:rsidRDefault="009F23F6" w:rsidP="009F23F6">
      <w:pPr>
        <w:numPr>
          <w:ilvl w:val="0"/>
          <w:numId w:val="1"/>
        </w:numPr>
        <w:rPr>
          <w:kern w:val="2"/>
          <w14:ligatures w14:val="standardContextual"/>
        </w:rPr>
      </w:pPr>
      <w:r w:rsidRPr="00CD5535">
        <w:rPr>
          <w:b/>
          <w:bCs/>
          <w:kern w:val="2"/>
          <w14:ligatures w14:val="standardContextual"/>
        </w:rPr>
        <w:t>Reading Expectations</w:t>
      </w:r>
      <w:r w:rsidRPr="00CD5535">
        <w:rPr>
          <w:kern w:val="2"/>
          <w14:ligatures w14:val="standardContextual"/>
        </w:rPr>
        <w:t>: Specific daily reading targets to help students improve their literacy skills and meet their reading goals.</w:t>
      </w:r>
    </w:p>
    <w:p w14:paraId="594D41D9" w14:textId="77777777" w:rsidR="009F23F6" w:rsidRPr="00BE5320" w:rsidRDefault="009F23F6" w:rsidP="009F23F6">
      <w:pPr>
        <w:rPr>
          <w:kern w:val="2"/>
          <w14:ligatures w14:val="standardContextual"/>
        </w:rPr>
      </w:pPr>
      <w:r w:rsidRPr="00CD5535">
        <w:rPr>
          <w:kern w:val="2"/>
          <w14:ligatures w14:val="standardContextual"/>
        </w:rPr>
        <w:t>Parents can use this document to monitor their child’s engagement and progress, ensuring they are on track to achieve their full potential. If you have any further questions or need more detailed information, please feel free to reach out to the school.</w:t>
      </w:r>
    </w:p>
    <w:p w14:paraId="03E41440" w14:textId="77777777" w:rsidR="009F23F6" w:rsidRPr="00581C29" w:rsidRDefault="009F23F6" w:rsidP="009F23F6">
      <w:pPr>
        <w:rPr>
          <w:b/>
          <w:bCs/>
          <w:kern w:val="2"/>
          <w14:ligatures w14:val="standardContextual"/>
        </w:rPr>
      </w:pPr>
      <w:r w:rsidRPr="00581C29">
        <w:rPr>
          <w:b/>
          <w:bCs/>
          <w:kern w:val="2"/>
          <w14:ligatures w14:val="standardContextual"/>
        </w:rPr>
        <w:t>Why is it important to meet their reading targets each term?</w:t>
      </w:r>
    </w:p>
    <w:p w14:paraId="5FE99CBC" w14:textId="77777777" w:rsidR="009F23F6" w:rsidRPr="00BE5320" w:rsidRDefault="009F23F6" w:rsidP="009F23F6">
      <w:pPr>
        <w:rPr>
          <w:kern w:val="2"/>
          <w14:ligatures w14:val="standardContextual"/>
        </w:rPr>
      </w:pPr>
      <w:r w:rsidRPr="00BE5320">
        <w:rPr>
          <w:kern w:val="2"/>
          <w14:ligatures w14:val="standardContextual"/>
        </w:rPr>
        <w:t>Meeting reading targets is crucial for several reasons:</w:t>
      </w:r>
    </w:p>
    <w:p w14:paraId="202ECF0F" w14:textId="77777777" w:rsidR="009F23F6" w:rsidRPr="00BE5320" w:rsidRDefault="009F23F6" w:rsidP="009F23F6">
      <w:pPr>
        <w:numPr>
          <w:ilvl w:val="0"/>
          <w:numId w:val="2"/>
        </w:numPr>
        <w:rPr>
          <w:kern w:val="2"/>
          <w14:ligatures w14:val="standardContextual"/>
        </w:rPr>
      </w:pPr>
      <w:r w:rsidRPr="00BE5320">
        <w:rPr>
          <w:b/>
          <w:bCs/>
          <w:kern w:val="2"/>
          <w14:ligatures w14:val="standardContextual"/>
        </w:rPr>
        <w:t>Improved Literacy Skills</w:t>
      </w:r>
      <w:r w:rsidRPr="00BE5320">
        <w:rPr>
          <w:kern w:val="2"/>
          <w14:ligatures w14:val="standardContextual"/>
        </w:rPr>
        <w:t>: Regular reading helps students enhance their vocabulary, comprehension, and overall literacy skills, which are fundamental for all subjects.</w:t>
      </w:r>
    </w:p>
    <w:p w14:paraId="3ECA4878" w14:textId="77777777" w:rsidR="009F23F6" w:rsidRPr="00BE5320" w:rsidRDefault="009F23F6" w:rsidP="009F23F6">
      <w:pPr>
        <w:numPr>
          <w:ilvl w:val="0"/>
          <w:numId w:val="2"/>
        </w:numPr>
        <w:rPr>
          <w:kern w:val="2"/>
          <w14:ligatures w14:val="standardContextual"/>
        </w:rPr>
      </w:pPr>
      <w:r w:rsidRPr="00BE5320">
        <w:rPr>
          <w:b/>
          <w:bCs/>
          <w:kern w:val="2"/>
          <w14:ligatures w14:val="standardContextual"/>
        </w:rPr>
        <w:t>Critical Thinking</w:t>
      </w:r>
      <w:r w:rsidRPr="00BE5320">
        <w:rPr>
          <w:kern w:val="2"/>
          <w14:ligatures w14:val="standardContextual"/>
        </w:rPr>
        <w:t>: Engaging with diverse texts encourages students to think critically, analy</w:t>
      </w:r>
      <w:r>
        <w:rPr>
          <w:kern w:val="2"/>
          <w14:ligatures w14:val="standardContextual"/>
        </w:rPr>
        <w:t>s</w:t>
      </w:r>
      <w:r w:rsidRPr="00BE5320">
        <w:rPr>
          <w:kern w:val="2"/>
          <w14:ligatures w14:val="standardContextual"/>
        </w:rPr>
        <w:t>e information, and form their own opinions, which are essential skills for academic success.</w:t>
      </w:r>
    </w:p>
    <w:p w14:paraId="714AEB26" w14:textId="77777777" w:rsidR="009F23F6" w:rsidRPr="00BE5320" w:rsidRDefault="009F23F6" w:rsidP="009F23F6">
      <w:pPr>
        <w:numPr>
          <w:ilvl w:val="0"/>
          <w:numId w:val="2"/>
        </w:numPr>
        <w:rPr>
          <w:kern w:val="2"/>
          <w14:ligatures w14:val="standardContextual"/>
        </w:rPr>
      </w:pPr>
      <w:r w:rsidRPr="00BE5320">
        <w:rPr>
          <w:b/>
          <w:bCs/>
          <w:kern w:val="2"/>
          <w14:ligatures w14:val="standardContextual"/>
        </w:rPr>
        <w:t>Confidence Building</w:t>
      </w:r>
      <w:r w:rsidRPr="00BE5320">
        <w:rPr>
          <w:kern w:val="2"/>
          <w14:ligatures w14:val="standardContextual"/>
        </w:rPr>
        <w:t>: Achieving reading targets boosts students’ confidence in their abilities, making them more likely to participate in class discussions and take on challenging tasks.</w:t>
      </w:r>
    </w:p>
    <w:p w14:paraId="622BFC8D" w14:textId="77777777" w:rsidR="009F23F6" w:rsidRPr="00BE5320" w:rsidRDefault="009F23F6" w:rsidP="009F23F6">
      <w:pPr>
        <w:numPr>
          <w:ilvl w:val="0"/>
          <w:numId w:val="2"/>
        </w:numPr>
        <w:rPr>
          <w:kern w:val="2"/>
          <w14:ligatures w14:val="standardContextual"/>
        </w:rPr>
      </w:pPr>
      <w:r w:rsidRPr="00BE5320">
        <w:rPr>
          <w:b/>
          <w:bCs/>
          <w:kern w:val="2"/>
          <w14:ligatures w14:val="standardContextual"/>
        </w:rPr>
        <w:t>Academic Performance</w:t>
      </w:r>
      <w:r w:rsidRPr="00BE5320">
        <w:rPr>
          <w:kern w:val="2"/>
          <w14:ligatures w14:val="standardContextual"/>
        </w:rPr>
        <w:t>: Strong reading skills are linked to better performance across all subjects, as students can understand and interpret information more effectively.</w:t>
      </w:r>
    </w:p>
    <w:p w14:paraId="4C848EDB" w14:textId="77777777" w:rsidR="009F23F6" w:rsidRPr="00BE5320" w:rsidRDefault="009F23F6" w:rsidP="009F23F6">
      <w:pPr>
        <w:numPr>
          <w:ilvl w:val="0"/>
          <w:numId w:val="2"/>
        </w:numPr>
        <w:rPr>
          <w:kern w:val="2"/>
          <w14:ligatures w14:val="standardContextual"/>
        </w:rPr>
      </w:pPr>
      <w:r w:rsidRPr="00BE5320">
        <w:rPr>
          <w:b/>
          <w:bCs/>
          <w:kern w:val="2"/>
          <w14:ligatures w14:val="standardContextual"/>
        </w:rPr>
        <w:t>Lifelong Learning</w:t>
      </w:r>
      <w:r w:rsidRPr="00BE5320">
        <w:rPr>
          <w:kern w:val="2"/>
          <w14:ligatures w14:val="standardContextual"/>
        </w:rPr>
        <w:t>: Developing a habit of regular reading fosters a love for learning and curiosity, which are important for personal and academic growth.</w:t>
      </w:r>
    </w:p>
    <w:p w14:paraId="1469350A" w14:textId="77777777" w:rsidR="009F23F6" w:rsidRDefault="009F23F6" w:rsidP="009F23F6">
      <w:pPr>
        <w:rPr>
          <w:kern w:val="2"/>
          <w14:ligatures w14:val="standardContextual"/>
        </w:rPr>
      </w:pPr>
      <w:r w:rsidRPr="00BE5320">
        <w:rPr>
          <w:kern w:val="2"/>
          <w14:ligatures w14:val="standardContextual"/>
        </w:rPr>
        <w:t>By ensuring your child meets their reading targets, you are helping them build a strong foundation for success in school and beyond. Encouraging daily reading and monitoring their progress can make a significant difference in their educational journey.</w:t>
      </w:r>
    </w:p>
    <w:p w14:paraId="06358124" w14:textId="77777777" w:rsidR="009F23F6" w:rsidRPr="001F41B0" w:rsidRDefault="009F23F6" w:rsidP="009F23F6">
      <w:pPr>
        <w:rPr>
          <w:b/>
          <w:bCs/>
          <w:kern w:val="2"/>
          <w14:ligatures w14:val="standardContextual"/>
        </w:rPr>
      </w:pPr>
      <w:r w:rsidRPr="001F41B0">
        <w:rPr>
          <w:b/>
          <w:bCs/>
          <w:kern w:val="2"/>
          <w14:ligatures w14:val="standardContextual"/>
        </w:rPr>
        <w:lastRenderedPageBreak/>
        <w:t>What is a book level?</w:t>
      </w:r>
    </w:p>
    <w:p w14:paraId="4DA7ED16" w14:textId="77777777" w:rsidR="009F23F6" w:rsidRPr="001F41B0" w:rsidRDefault="009F23F6" w:rsidP="009F23F6">
      <w:pPr>
        <w:rPr>
          <w:kern w:val="2"/>
          <w14:ligatures w14:val="standardContextual"/>
        </w:rPr>
      </w:pPr>
      <w:r w:rsidRPr="001F41B0">
        <w:rPr>
          <w:kern w:val="2"/>
          <w14:ligatures w14:val="standardContextual"/>
        </w:rPr>
        <w:t>In the Accelerated Reader (AR) program, a </w:t>
      </w:r>
      <w:r w:rsidRPr="001F41B0">
        <w:rPr>
          <w:b/>
          <w:bCs/>
          <w:kern w:val="2"/>
          <w14:ligatures w14:val="standardContextual"/>
        </w:rPr>
        <w:t>book level</w:t>
      </w:r>
      <w:r w:rsidRPr="001F41B0">
        <w:rPr>
          <w:kern w:val="2"/>
          <w14:ligatures w14:val="standardContextual"/>
        </w:rPr>
        <w:t> indicates the difficulty of a book, while the </w:t>
      </w:r>
      <w:r w:rsidRPr="001F41B0">
        <w:rPr>
          <w:b/>
          <w:bCs/>
          <w:kern w:val="2"/>
          <w14:ligatures w14:val="standardContextual"/>
        </w:rPr>
        <w:t>Zone of Proximal Development (ZPD)</w:t>
      </w:r>
      <w:r w:rsidRPr="001F41B0">
        <w:rPr>
          <w:kern w:val="2"/>
          <w14:ligatures w14:val="standardContextual"/>
        </w:rPr>
        <w:t> is a range of book levels that are just right for a student’s reading ability. Reading within their</w:t>
      </w:r>
      <w:r>
        <w:rPr>
          <w:kern w:val="2"/>
          <w14:ligatures w14:val="standardContextual"/>
        </w:rPr>
        <w:t xml:space="preserve"> book level</w:t>
      </w:r>
      <w:r w:rsidRPr="001F41B0">
        <w:rPr>
          <w:kern w:val="2"/>
          <w14:ligatures w14:val="standardContextual"/>
        </w:rPr>
        <w:t xml:space="preserve"> is crucial because it ensures:</w:t>
      </w:r>
    </w:p>
    <w:p w14:paraId="3E3F48DF" w14:textId="77777777" w:rsidR="009F23F6" w:rsidRPr="001F41B0" w:rsidRDefault="009F23F6" w:rsidP="009F23F6">
      <w:pPr>
        <w:numPr>
          <w:ilvl w:val="0"/>
          <w:numId w:val="3"/>
        </w:numPr>
        <w:rPr>
          <w:kern w:val="2"/>
          <w14:ligatures w14:val="standardContextual"/>
        </w:rPr>
      </w:pPr>
      <w:r w:rsidRPr="001F41B0">
        <w:rPr>
          <w:b/>
          <w:bCs/>
          <w:kern w:val="2"/>
          <w14:ligatures w14:val="standardContextual"/>
        </w:rPr>
        <w:t>Optimal Learning</w:t>
      </w:r>
      <w:r w:rsidRPr="001F41B0">
        <w:rPr>
          <w:kern w:val="2"/>
          <w14:ligatures w14:val="standardContextual"/>
        </w:rPr>
        <w:t>: Books are challenging enough to promote growth without causing frustration.</w:t>
      </w:r>
    </w:p>
    <w:p w14:paraId="1CDB71B9" w14:textId="77777777" w:rsidR="009F23F6" w:rsidRPr="001F41B0" w:rsidRDefault="009F23F6" w:rsidP="009F23F6">
      <w:pPr>
        <w:numPr>
          <w:ilvl w:val="0"/>
          <w:numId w:val="3"/>
        </w:numPr>
        <w:rPr>
          <w:kern w:val="2"/>
          <w14:ligatures w14:val="standardContextual"/>
        </w:rPr>
      </w:pPr>
      <w:r w:rsidRPr="001F41B0">
        <w:rPr>
          <w:b/>
          <w:bCs/>
          <w:kern w:val="2"/>
          <w14:ligatures w14:val="standardContextual"/>
        </w:rPr>
        <w:t>Skill Development</w:t>
      </w:r>
      <w:r w:rsidRPr="001F41B0">
        <w:rPr>
          <w:kern w:val="2"/>
          <w14:ligatures w14:val="standardContextual"/>
        </w:rPr>
        <w:t>: Enhances comprehension, vocabulary, and critical thinking.</w:t>
      </w:r>
    </w:p>
    <w:p w14:paraId="29A69076" w14:textId="77777777" w:rsidR="009F23F6" w:rsidRPr="001F41B0" w:rsidRDefault="009F23F6" w:rsidP="009F23F6">
      <w:pPr>
        <w:numPr>
          <w:ilvl w:val="0"/>
          <w:numId w:val="3"/>
        </w:numPr>
        <w:rPr>
          <w:kern w:val="2"/>
          <w14:ligatures w14:val="standardContextual"/>
        </w:rPr>
      </w:pPr>
      <w:r w:rsidRPr="001F41B0">
        <w:rPr>
          <w:b/>
          <w:bCs/>
          <w:kern w:val="2"/>
          <w14:ligatures w14:val="standardContextual"/>
        </w:rPr>
        <w:t>Confidence Building</w:t>
      </w:r>
      <w:r w:rsidRPr="001F41B0">
        <w:rPr>
          <w:kern w:val="2"/>
          <w14:ligatures w14:val="standardContextual"/>
        </w:rPr>
        <w:t>: Boosts confidence by achieving success with appropriately challenging books.</w:t>
      </w:r>
    </w:p>
    <w:p w14:paraId="7600D8EE" w14:textId="77777777" w:rsidR="009F23F6" w:rsidRPr="001F41B0" w:rsidRDefault="009F23F6" w:rsidP="009F23F6">
      <w:pPr>
        <w:numPr>
          <w:ilvl w:val="0"/>
          <w:numId w:val="3"/>
        </w:numPr>
        <w:rPr>
          <w:kern w:val="2"/>
          <w14:ligatures w14:val="standardContextual"/>
        </w:rPr>
      </w:pPr>
      <w:r w:rsidRPr="001F41B0">
        <w:rPr>
          <w:b/>
          <w:bCs/>
          <w:kern w:val="2"/>
          <w14:ligatures w14:val="standardContextual"/>
        </w:rPr>
        <w:t>Engagement</w:t>
      </w:r>
      <w:r w:rsidRPr="001F41B0">
        <w:rPr>
          <w:kern w:val="2"/>
          <w14:ligatures w14:val="standardContextual"/>
        </w:rPr>
        <w:t>: Keeps students interested and enjoying reading.</w:t>
      </w:r>
    </w:p>
    <w:p w14:paraId="198F090A" w14:textId="77777777" w:rsidR="009F23F6" w:rsidRDefault="009F23F6" w:rsidP="009F23F6">
      <w:pPr>
        <w:rPr>
          <w:kern w:val="2"/>
          <w14:ligatures w14:val="standardContextual"/>
        </w:rPr>
      </w:pPr>
      <w:r w:rsidRPr="001F41B0">
        <w:rPr>
          <w:kern w:val="2"/>
          <w14:ligatures w14:val="standardContextual"/>
        </w:rPr>
        <w:t>Encouraging your child to read within their ZPD</w:t>
      </w:r>
      <w:r>
        <w:rPr>
          <w:kern w:val="2"/>
          <w14:ligatures w14:val="standardContextual"/>
        </w:rPr>
        <w:t xml:space="preserve">/Book level </w:t>
      </w:r>
      <w:r w:rsidRPr="001F41B0">
        <w:rPr>
          <w:kern w:val="2"/>
          <w14:ligatures w14:val="standardContextual"/>
        </w:rPr>
        <w:t xml:space="preserve">helps them improve academically and develop a love for reading. </w:t>
      </w:r>
    </w:p>
    <w:p w14:paraId="1F5A91BD" w14:textId="77777777" w:rsidR="009F23F6" w:rsidRPr="00DD6E4D" w:rsidRDefault="009F23F6" w:rsidP="009F23F6">
      <w:pPr>
        <w:rPr>
          <w:b/>
          <w:bCs/>
          <w:kern w:val="2"/>
          <w14:ligatures w14:val="standardContextual"/>
        </w:rPr>
      </w:pPr>
      <w:r w:rsidRPr="00DD6E4D">
        <w:rPr>
          <w:b/>
          <w:bCs/>
          <w:kern w:val="2"/>
          <w14:ligatures w14:val="standardContextual"/>
        </w:rPr>
        <w:t xml:space="preserve">My child is a reluctant </w:t>
      </w:r>
      <w:proofErr w:type="gramStart"/>
      <w:r w:rsidRPr="00DD6E4D">
        <w:rPr>
          <w:b/>
          <w:bCs/>
          <w:kern w:val="2"/>
          <w14:ligatures w14:val="standardContextual"/>
        </w:rPr>
        <w:t>reader,</w:t>
      </w:r>
      <w:proofErr w:type="gramEnd"/>
      <w:r w:rsidRPr="00DD6E4D">
        <w:rPr>
          <w:b/>
          <w:bCs/>
          <w:kern w:val="2"/>
          <w14:ligatures w14:val="standardContextual"/>
        </w:rPr>
        <w:t xml:space="preserve"> how can I encourage them to read more?</w:t>
      </w:r>
    </w:p>
    <w:p w14:paraId="7095AF9D" w14:textId="77777777" w:rsidR="009F23F6" w:rsidRPr="00DD6E4D" w:rsidRDefault="009F23F6" w:rsidP="009F23F6">
      <w:pPr>
        <w:rPr>
          <w:kern w:val="2"/>
          <w14:ligatures w14:val="standardContextual"/>
        </w:rPr>
      </w:pPr>
      <w:r>
        <w:rPr>
          <w:kern w:val="2"/>
          <w14:ligatures w14:val="standardContextual"/>
        </w:rPr>
        <w:t>S</w:t>
      </w:r>
      <w:r w:rsidRPr="00DD6E4D">
        <w:rPr>
          <w:kern w:val="2"/>
          <w14:ligatures w14:val="standardContextual"/>
        </w:rPr>
        <w:t>ome tips to help encourage a reluctant reader:</w:t>
      </w:r>
    </w:p>
    <w:p w14:paraId="397EFD77" w14:textId="77777777" w:rsidR="009F23F6" w:rsidRPr="00DD6E4D" w:rsidRDefault="009F23F6" w:rsidP="009F23F6">
      <w:pPr>
        <w:numPr>
          <w:ilvl w:val="0"/>
          <w:numId w:val="4"/>
        </w:numPr>
        <w:rPr>
          <w:kern w:val="2"/>
          <w14:ligatures w14:val="standardContextual"/>
        </w:rPr>
      </w:pPr>
      <w:r w:rsidRPr="00DD6E4D">
        <w:rPr>
          <w:b/>
          <w:bCs/>
          <w:kern w:val="2"/>
          <w14:ligatures w14:val="standardContextual"/>
        </w:rPr>
        <w:t>Find Interests</w:t>
      </w:r>
      <w:r w:rsidRPr="00DD6E4D">
        <w:rPr>
          <w:kern w:val="2"/>
          <w14:ligatures w14:val="standardContextual"/>
        </w:rPr>
        <w:t>: Choose books on topics your child is passionate about, whether it’s sports, animals, or fantasy.</w:t>
      </w:r>
    </w:p>
    <w:p w14:paraId="57CE9991" w14:textId="77777777" w:rsidR="009F23F6" w:rsidRPr="00DD6E4D" w:rsidRDefault="009F23F6" w:rsidP="009F23F6">
      <w:pPr>
        <w:numPr>
          <w:ilvl w:val="0"/>
          <w:numId w:val="4"/>
        </w:numPr>
        <w:rPr>
          <w:kern w:val="2"/>
          <w14:ligatures w14:val="standardContextual"/>
        </w:rPr>
      </w:pPr>
      <w:r w:rsidRPr="00DD6E4D">
        <w:rPr>
          <w:b/>
          <w:bCs/>
          <w:kern w:val="2"/>
          <w14:ligatures w14:val="standardContextual"/>
        </w:rPr>
        <w:t>Set a Routine</w:t>
      </w:r>
      <w:r w:rsidRPr="00DD6E4D">
        <w:rPr>
          <w:kern w:val="2"/>
          <w14:ligatures w14:val="standardContextual"/>
        </w:rPr>
        <w:t>: Establish a regular reading time each day, making it a part of their daily routine.</w:t>
      </w:r>
    </w:p>
    <w:p w14:paraId="2BE639A0" w14:textId="77777777" w:rsidR="009F23F6" w:rsidRPr="00DD6E4D" w:rsidRDefault="009F23F6" w:rsidP="009F23F6">
      <w:pPr>
        <w:numPr>
          <w:ilvl w:val="0"/>
          <w:numId w:val="4"/>
        </w:numPr>
        <w:rPr>
          <w:kern w:val="2"/>
          <w14:ligatures w14:val="standardContextual"/>
        </w:rPr>
      </w:pPr>
      <w:r w:rsidRPr="00DD6E4D">
        <w:rPr>
          <w:b/>
          <w:bCs/>
          <w:kern w:val="2"/>
          <w14:ligatures w14:val="standardContextual"/>
        </w:rPr>
        <w:t>Read Together</w:t>
      </w:r>
      <w:r w:rsidRPr="00DD6E4D">
        <w:rPr>
          <w:kern w:val="2"/>
          <w14:ligatures w14:val="standardContextual"/>
        </w:rPr>
        <w:t>: Spend time reading together. You can take turns reading aloud or discuss the book as you go.</w:t>
      </w:r>
    </w:p>
    <w:p w14:paraId="3A3D82D2" w14:textId="77777777" w:rsidR="009F23F6" w:rsidRPr="00DD6E4D" w:rsidRDefault="009F23F6" w:rsidP="009F23F6">
      <w:pPr>
        <w:numPr>
          <w:ilvl w:val="0"/>
          <w:numId w:val="4"/>
        </w:numPr>
        <w:rPr>
          <w:kern w:val="2"/>
          <w14:ligatures w14:val="standardContextual"/>
        </w:rPr>
      </w:pPr>
      <w:r w:rsidRPr="00DD6E4D">
        <w:rPr>
          <w:b/>
          <w:bCs/>
          <w:kern w:val="2"/>
          <w14:ligatures w14:val="standardContextual"/>
        </w:rPr>
        <w:t>Use Technology</w:t>
      </w:r>
      <w:r w:rsidRPr="00DD6E4D">
        <w:rPr>
          <w:kern w:val="2"/>
          <w14:ligatures w14:val="standardContextual"/>
        </w:rPr>
        <w:t>: Incorporate e-books or audiobooks to make reading more engaging and accessible.</w:t>
      </w:r>
    </w:p>
    <w:p w14:paraId="64D08801" w14:textId="77777777" w:rsidR="009F23F6" w:rsidRPr="00DD6E4D" w:rsidRDefault="009F23F6" w:rsidP="009F23F6">
      <w:pPr>
        <w:numPr>
          <w:ilvl w:val="0"/>
          <w:numId w:val="4"/>
        </w:numPr>
        <w:rPr>
          <w:kern w:val="2"/>
          <w14:ligatures w14:val="standardContextual"/>
        </w:rPr>
      </w:pPr>
      <w:r w:rsidRPr="00DD6E4D">
        <w:rPr>
          <w:b/>
          <w:bCs/>
          <w:kern w:val="2"/>
          <w14:ligatures w14:val="standardContextual"/>
        </w:rPr>
        <w:t>Celebrate Progress</w:t>
      </w:r>
      <w:r w:rsidRPr="00DD6E4D">
        <w:rPr>
          <w:kern w:val="2"/>
          <w14:ligatures w14:val="standardContextual"/>
        </w:rPr>
        <w:t>: Praise and reward your child for their reading efforts and achievements, no matter how small.</w:t>
      </w:r>
    </w:p>
    <w:p w14:paraId="2EFE86C6" w14:textId="77777777" w:rsidR="009F23F6" w:rsidRPr="00DD6E4D" w:rsidRDefault="009F23F6" w:rsidP="009F23F6">
      <w:pPr>
        <w:numPr>
          <w:ilvl w:val="0"/>
          <w:numId w:val="4"/>
        </w:numPr>
        <w:rPr>
          <w:kern w:val="2"/>
          <w14:ligatures w14:val="standardContextual"/>
        </w:rPr>
      </w:pPr>
      <w:r w:rsidRPr="00DD6E4D">
        <w:rPr>
          <w:b/>
          <w:bCs/>
          <w:kern w:val="2"/>
          <w14:ligatures w14:val="standardContextual"/>
        </w:rPr>
        <w:t>Incorporate Reading into Daily Activities</w:t>
      </w:r>
      <w:r w:rsidRPr="00DD6E4D">
        <w:rPr>
          <w:kern w:val="2"/>
          <w14:ligatures w14:val="standardContextual"/>
        </w:rPr>
        <w:t>: Encourage reading through everyday activities, like following a recipe, reading instructions for a game, or exploring informational texts about hobbies.</w:t>
      </w:r>
    </w:p>
    <w:p w14:paraId="75852FCB" w14:textId="77777777" w:rsidR="009F23F6" w:rsidRPr="00DD6E4D" w:rsidRDefault="009F23F6" w:rsidP="009F23F6">
      <w:pPr>
        <w:numPr>
          <w:ilvl w:val="0"/>
          <w:numId w:val="4"/>
        </w:numPr>
        <w:rPr>
          <w:kern w:val="2"/>
          <w14:ligatures w14:val="standardContextual"/>
        </w:rPr>
      </w:pPr>
      <w:r w:rsidRPr="00DD6E4D">
        <w:rPr>
          <w:b/>
          <w:bCs/>
          <w:kern w:val="2"/>
          <w14:ligatures w14:val="standardContextual"/>
        </w:rPr>
        <w:t>Stay Patient and Positive</w:t>
      </w:r>
      <w:r w:rsidRPr="00DD6E4D">
        <w:rPr>
          <w:kern w:val="2"/>
          <w14:ligatures w14:val="standardContextual"/>
        </w:rPr>
        <w:t>: Encourage your child without pressure. Celebrate their efforts and progress to build their confidence and enjoyment of reading.</w:t>
      </w:r>
    </w:p>
    <w:p w14:paraId="11878518" w14:textId="77777777" w:rsidR="009F23F6" w:rsidRPr="006C037C" w:rsidRDefault="009F23F6" w:rsidP="009F23F6">
      <w:pPr>
        <w:rPr>
          <w:b/>
          <w:bCs/>
          <w:kern w:val="2"/>
          <w14:ligatures w14:val="standardContextual"/>
        </w:rPr>
      </w:pPr>
      <w:r w:rsidRPr="006C037C">
        <w:rPr>
          <w:b/>
          <w:bCs/>
          <w:kern w:val="2"/>
          <w14:ligatures w14:val="standardContextual"/>
        </w:rPr>
        <w:t>How do I check the level of a book I have bought myself?</w:t>
      </w:r>
    </w:p>
    <w:p w14:paraId="30FBEAF9" w14:textId="7D38276B" w:rsidR="009F23F6" w:rsidRDefault="009F23F6">
      <w:r w:rsidRPr="0098132A">
        <w:rPr>
          <w:kern w:val="2"/>
          <w14:ligatures w14:val="standardContextual"/>
        </w:rPr>
        <w:t xml:space="preserve">You can check the book levels of the books you have at home to ensure they are appropriate for your child’s reading ability. By </w:t>
      </w:r>
      <w:r>
        <w:rPr>
          <w:kern w:val="2"/>
          <w14:ligatures w14:val="standardContextual"/>
        </w:rPr>
        <w:t xml:space="preserve">visiting </w:t>
      </w:r>
      <w:hyperlink r:id="rId7" w:history="1">
        <w:r w:rsidRPr="00E674B8">
          <w:rPr>
            <w:rStyle w:val="Hyperlink"/>
            <w:kern w:val="2"/>
            <w14:ligatures w14:val="standardContextual"/>
          </w:rPr>
          <w:t>www.arbook.co.uk</w:t>
        </w:r>
      </w:hyperlink>
      <w:r>
        <w:rPr>
          <w:kern w:val="2"/>
          <w14:ligatures w14:val="standardContextual"/>
        </w:rPr>
        <w:t xml:space="preserve"> This website will </w:t>
      </w:r>
      <w:r w:rsidRPr="0098132A">
        <w:rPr>
          <w:kern w:val="2"/>
          <w14:ligatures w14:val="standardContextual"/>
        </w:rPr>
        <w:t xml:space="preserve">allow you to quickly find out the </w:t>
      </w:r>
      <w:r>
        <w:rPr>
          <w:kern w:val="2"/>
          <w14:ligatures w14:val="standardContextual"/>
        </w:rPr>
        <w:t>book</w:t>
      </w:r>
      <w:r w:rsidRPr="0098132A">
        <w:rPr>
          <w:kern w:val="2"/>
          <w14:ligatures w14:val="standardContextual"/>
        </w:rPr>
        <w:t xml:space="preserve"> level of any book. This </w:t>
      </w:r>
      <w:r>
        <w:rPr>
          <w:kern w:val="2"/>
          <w14:ligatures w14:val="standardContextual"/>
        </w:rPr>
        <w:t xml:space="preserve">should </w:t>
      </w:r>
      <w:r w:rsidRPr="0098132A">
        <w:rPr>
          <w:kern w:val="2"/>
          <w14:ligatures w14:val="standardContextual"/>
        </w:rPr>
        <w:t>help you select books that are within your child’s Zone of Proximal Development (ZPD), ensuring they are challenged just enough to make progress without becoming frustrated. Encouraging your child to read books at the right level will support their literacy development and boost their confidence. If you need any assistance with using the tool, please don’t hesitate to reach out.</w:t>
      </w:r>
    </w:p>
    <w:sectPr w:rsidR="009F2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17371"/>
    <w:multiLevelType w:val="multilevel"/>
    <w:tmpl w:val="E7902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BB2FFA"/>
    <w:multiLevelType w:val="multilevel"/>
    <w:tmpl w:val="6784C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534930"/>
    <w:multiLevelType w:val="multilevel"/>
    <w:tmpl w:val="03FE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0329C3"/>
    <w:multiLevelType w:val="multilevel"/>
    <w:tmpl w:val="B900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494449">
    <w:abstractNumId w:val="3"/>
  </w:num>
  <w:num w:numId="2" w16cid:durableId="456879309">
    <w:abstractNumId w:val="0"/>
  </w:num>
  <w:num w:numId="3" w16cid:durableId="1246569646">
    <w:abstractNumId w:val="2"/>
  </w:num>
  <w:num w:numId="4" w16cid:durableId="898712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F6"/>
    <w:rsid w:val="003B65D8"/>
    <w:rsid w:val="009F2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6A99"/>
  <w15:chartTrackingRefBased/>
  <w15:docId w15:val="{710B7222-4F4E-4D9C-A565-D6863693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3F6"/>
    <w:pPr>
      <w:spacing w:line="259" w:lineRule="auto"/>
    </w:pPr>
    <w:rPr>
      <w:kern w:val="0"/>
      <w:sz w:val="22"/>
      <w:szCs w:val="22"/>
      <w14:ligatures w14:val="none"/>
    </w:rPr>
  </w:style>
  <w:style w:type="paragraph" w:styleId="Heading1">
    <w:name w:val="heading 1"/>
    <w:basedOn w:val="Normal"/>
    <w:next w:val="Normal"/>
    <w:link w:val="Heading1Char"/>
    <w:uiPriority w:val="9"/>
    <w:qFormat/>
    <w:rsid w:val="009F2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3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3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3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3F6"/>
    <w:rPr>
      <w:rFonts w:eastAsiaTheme="majorEastAsia" w:cstheme="majorBidi"/>
      <w:color w:val="272727" w:themeColor="text1" w:themeTint="D8"/>
    </w:rPr>
  </w:style>
  <w:style w:type="paragraph" w:styleId="Title">
    <w:name w:val="Title"/>
    <w:basedOn w:val="Normal"/>
    <w:next w:val="Normal"/>
    <w:link w:val="TitleChar"/>
    <w:uiPriority w:val="10"/>
    <w:qFormat/>
    <w:rsid w:val="009F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3F6"/>
    <w:pPr>
      <w:spacing w:before="160"/>
      <w:jc w:val="center"/>
    </w:pPr>
    <w:rPr>
      <w:i/>
      <w:iCs/>
      <w:color w:val="404040" w:themeColor="text1" w:themeTint="BF"/>
    </w:rPr>
  </w:style>
  <w:style w:type="character" w:customStyle="1" w:styleId="QuoteChar">
    <w:name w:val="Quote Char"/>
    <w:basedOn w:val="DefaultParagraphFont"/>
    <w:link w:val="Quote"/>
    <w:uiPriority w:val="29"/>
    <w:rsid w:val="009F23F6"/>
    <w:rPr>
      <w:i/>
      <w:iCs/>
      <w:color w:val="404040" w:themeColor="text1" w:themeTint="BF"/>
    </w:rPr>
  </w:style>
  <w:style w:type="paragraph" w:styleId="ListParagraph">
    <w:name w:val="List Paragraph"/>
    <w:basedOn w:val="Normal"/>
    <w:uiPriority w:val="34"/>
    <w:qFormat/>
    <w:rsid w:val="009F23F6"/>
    <w:pPr>
      <w:ind w:left="720"/>
      <w:contextualSpacing/>
    </w:pPr>
  </w:style>
  <w:style w:type="character" w:styleId="IntenseEmphasis">
    <w:name w:val="Intense Emphasis"/>
    <w:basedOn w:val="DefaultParagraphFont"/>
    <w:uiPriority w:val="21"/>
    <w:qFormat/>
    <w:rsid w:val="009F23F6"/>
    <w:rPr>
      <w:i/>
      <w:iCs/>
      <w:color w:val="0F4761" w:themeColor="accent1" w:themeShade="BF"/>
    </w:rPr>
  </w:style>
  <w:style w:type="paragraph" w:styleId="IntenseQuote">
    <w:name w:val="Intense Quote"/>
    <w:basedOn w:val="Normal"/>
    <w:next w:val="Normal"/>
    <w:link w:val="IntenseQuoteChar"/>
    <w:uiPriority w:val="30"/>
    <w:qFormat/>
    <w:rsid w:val="009F2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3F6"/>
    <w:rPr>
      <w:i/>
      <w:iCs/>
      <w:color w:val="0F4761" w:themeColor="accent1" w:themeShade="BF"/>
    </w:rPr>
  </w:style>
  <w:style w:type="character" w:styleId="IntenseReference">
    <w:name w:val="Intense Reference"/>
    <w:basedOn w:val="DefaultParagraphFont"/>
    <w:uiPriority w:val="32"/>
    <w:qFormat/>
    <w:rsid w:val="009F23F6"/>
    <w:rPr>
      <w:b/>
      <w:bCs/>
      <w:smallCaps/>
      <w:color w:val="0F4761" w:themeColor="accent1" w:themeShade="BF"/>
      <w:spacing w:val="5"/>
    </w:rPr>
  </w:style>
  <w:style w:type="character" w:styleId="Hyperlink">
    <w:name w:val="Hyperlink"/>
    <w:basedOn w:val="DefaultParagraphFont"/>
    <w:uiPriority w:val="99"/>
    <w:unhideWhenUsed/>
    <w:rsid w:val="009F23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book.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34633B22DC34594C60E6557A10DC7" ma:contentTypeVersion="21" ma:contentTypeDescription="Create a new document." ma:contentTypeScope="" ma:versionID="699cad40eeee882403cae1c05b04e9e4">
  <xsd:schema xmlns:xsd="http://www.w3.org/2001/XMLSchema" xmlns:xs="http://www.w3.org/2001/XMLSchema" xmlns:p="http://schemas.microsoft.com/office/2006/metadata/properties" xmlns:ns2="539a5738-1bf9-4329-b050-2ca3380c3456" xmlns:ns3="d9a06992-8c9c-443f-80ae-8f6b7e9d9065" targetNamespace="http://schemas.microsoft.com/office/2006/metadata/properties" ma:root="true" ma:fieldsID="0f1f5d8f23d90acd3e3f8443f3612fdb" ns2:_="" ns3:_="">
    <xsd:import namespace="539a5738-1bf9-4329-b050-2ca3380c3456"/>
    <xsd:import namespace="d9a06992-8c9c-443f-80ae-8f6b7e9d90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Thumb" minOccurs="0"/>
                <xsd:element ref="ns2:Thumbnai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a5738-1bf9-4329-b050-2ca3380c3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 ma:index="23" nillable="true" ma:displayName="Thumb" ma:format="Thumbnail" ma:internalName="Thumb">
      <xsd:simpleType>
        <xsd:restriction base="dms:Unknown"/>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06992-8c9c-443f-80ae-8f6b7e9d90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b3b097-babb-4f23-9448-4402553310c9}" ma:internalName="TaxCatchAll" ma:showField="CatchAllData" ma:web="d9a06992-8c9c-443f-80ae-8f6b7e9d9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9a5738-1bf9-4329-b050-2ca3380c3456">
      <Terms xmlns="http://schemas.microsoft.com/office/infopath/2007/PartnerControls"/>
    </lcf76f155ced4ddcb4097134ff3c332f>
    <Thumb xmlns="539a5738-1bf9-4329-b050-2ca3380c3456" xsi:nil="true"/>
    <Thumbnail xmlns="539a5738-1bf9-4329-b050-2ca3380c3456" xsi:nil="true"/>
    <TaxCatchAll xmlns="d9a06992-8c9c-443f-80ae-8f6b7e9d9065" xsi:nil="true"/>
  </documentManagement>
</p:properties>
</file>

<file path=customXml/itemProps1.xml><?xml version="1.0" encoding="utf-8"?>
<ds:datastoreItem xmlns:ds="http://schemas.openxmlformats.org/officeDocument/2006/customXml" ds:itemID="{DAE33EB7-94AE-43E3-A823-5880C4FA5BB5}"/>
</file>

<file path=customXml/itemProps2.xml><?xml version="1.0" encoding="utf-8"?>
<ds:datastoreItem xmlns:ds="http://schemas.openxmlformats.org/officeDocument/2006/customXml" ds:itemID="{46CDFF1E-97C4-4B17-AF06-37FBA25DA541}"/>
</file>

<file path=customXml/itemProps3.xml><?xml version="1.0" encoding="utf-8"?>
<ds:datastoreItem xmlns:ds="http://schemas.openxmlformats.org/officeDocument/2006/customXml" ds:itemID="{04F6A2D9-5A92-4DF6-893D-A2CD5F914F09}"/>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5570</Characters>
  <Application>Microsoft Office Word</Application>
  <DocSecurity>0</DocSecurity>
  <Lines>46</Lines>
  <Paragraphs>13</Paragraphs>
  <ScaleCrop>false</ScaleCrop>
  <Company>The White Hills Park Trust</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Banger</dc:creator>
  <cp:keywords/>
  <dc:description/>
  <cp:lastModifiedBy>Jacqui Banger</cp:lastModifiedBy>
  <cp:revision>1</cp:revision>
  <dcterms:created xsi:type="dcterms:W3CDTF">2025-09-11T21:03:00Z</dcterms:created>
  <dcterms:modified xsi:type="dcterms:W3CDTF">2025-09-11T21:08:00Z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0x010100A5334633B22DC34594C60E6557A10DC7</vt:lpwstr>
  </property>
</Properties>
</file>