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0EEB" w14:textId="77777777" w:rsidR="00FB76AE" w:rsidRDefault="007D7F9F">
      <w:pPr>
        <w:spacing w:after="0" w:line="259" w:lineRule="auto"/>
        <w:ind w:left="708" w:firstLine="0"/>
      </w:pPr>
      <w:r>
        <w:rPr>
          <w:rFonts w:ascii="Times New Roman" w:eastAsia="Times New Roman" w:hAnsi="Times New Roman" w:cs="Times New Roman"/>
          <w:sz w:val="20"/>
        </w:rPr>
        <w:t xml:space="preserve"> </w:t>
      </w:r>
    </w:p>
    <w:p w14:paraId="096F6FFE" w14:textId="20A0008C" w:rsidR="0016617C" w:rsidRDefault="0016617C">
      <w:pPr>
        <w:spacing w:after="0" w:line="259" w:lineRule="auto"/>
        <w:ind w:left="614" w:firstLine="0"/>
        <w:rPr>
          <w:rFonts w:ascii="Bahnschrift" w:eastAsia="Bahnschrift" w:hAnsi="Bahnschrift" w:cs="Bahnschrift"/>
          <w:sz w:val="20"/>
        </w:rPr>
      </w:pPr>
    </w:p>
    <w:p w14:paraId="5EDFA271" w14:textId="2F90F851" w:rsidR="00FB76AE" w:rsidRDefault="007D7F9F">
      <w:pPr>
        <w:spacing w:after="285" w:line="259" w:lineRule="auto"/>
        <w:ind w:left="614" w:firstLine="0"/>
        <w:rPr>
          <w:rFonts w:ascii="Times New Roman" w:eastAsia="Times New Roman" w:hAnsi="Times New Roman" w:cs="Times New Roman"/>
          <w:sz w:val="20"/>
        </w:rPr>
      </w:pPr>
      <w:r>
        <w:rPr>
          <w:rFonts w:ascii="Times New Roman" w:eastAsia="Times New Roman" w:hAnsi="Times New Roman" w:cs="Times New Roman"/>
          <w:sz w:val="18"/>
        </w:rPr>
        <w:t xml:space="preserve"> </w:t>
      </w:r>
      <w:r>
        <w:rPr>
          <w:rFonts w:ascii="Times New Roman" w:eastAsia="Times New Roman" w:hAnsi="Times New Roman" w:cs="Times New Roman"/>
          <w:sz w:val="20"/>
        </w:rPr>
        <w:t xml:space="preserve"> </w:t>
      </w:r>
    </w:p>
    <w:p w14:paraId="079E0DF2" w14:textId="68F8B0E3" w:rsidR="0016617C" w:rsidRDefault="0016617C" w:rsidP="00C053F6">
      <w:pPr>
        <w:spacing w:after="285" w:line="259" w:lineRule="auto"/>
        <w:ind w:left="614" w:firstLine="0"/>
        <w:rPr>
          <w:rFonts w:ascii="Times New Roman" w:eastAsia="Times New Roman" w:hAnsi="Times New Roman" w:cs="Times New Roman"/>
          <w:sz w:val="20"/>
        </w:rPr>
      </w:pPr>
      <w:r>
        <w:rPr>
          <w:noProof/>
        </w:rPr>
        <w:drawing>
          <wp:anchor distT="0" distB="0" distL="114300" distR="114300" simplePos="0" relativeHeight="251658240" behindDoc="0" locked="0" layoutInCell="1" allowOverlap="1" wp14:anchorId="56710FFA" wp14:editId="37AC52FE">
            <wp:simplePos x="733425" y="847725"/>
            <wp:positionH relativeFrom="column">
              <wp:posOffset>733425</wp:posOffset>
            </wp:positionH>
            <wp:positionV relativeFrom="paragraph">
              <wp:align>top</wp:align>
            </wp:positionV>
            <wp:extent cx="6160770" cy="1578610"/>
            <wp:effectExtent l="0" t="0" r="0" b="2540"/>
            <wp:wrapSquare wrapText="bothSides"/>
            <wp:docPr id="51" name="Picture 51" descr="A logo with red and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51" name="Picture 51" descr="A logo with red and blu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160770" cy="1578610"/>
                    </a:xfrm>
                    <a:prstGeom prst="rect">
                      <a:avLst/>
                    </a:prstGeom>
                  </pic:spPr>
                </pic:pic>
              </a:graphicData>
            </a:graphic>
          </wp:anchor>
        </w:drawing>
      </w:r>
      <w:r w:rsidR="00C053F6">
        <w:rPr>
          <w:rFonts w:ascii="Times New Roman" w:eastAsia="Times New Roman" w:hAnsi="Times New Roman" w:cs="Times New Roman"/>
          <w:sz w:val="20"/>
        </w:rPr>
        <w:br w:type="textWrapping" w:clear="all"/>
      </w:r>
    </w:p>
    <w:p w14:paraId="20D5E042" w14:textId="77777777" w:rsidR="0016617C" w:rsidRDefault="0016617C">
      <w:pPr>
        <w:spacing w:after="285" w:line="259" w:lineRule="auto"/>
        <w:ind w:left="614" w:firstLine="0"/>
        <w:rPr>
          <w:rFonts w:ascii="Times New Roman" w:eastAsia="Times New Roman" w:hAnsi="Times New Roman" w:cs="Times New Roman"/>
          <w:sz w:val="20"/>
        </w:rPr>
      </w:pPr>
    </w:p>
    <w:p w14:paraId="6D5ED5FB" w14:textId="4DBF1C5C" w:rsidR="00E45794" w:rsidRPr="00546984" w:rsidRDefault="00E45794" w:rsidP="00E45794">
      <w:pPr>
        <w:pStyle w:val="Heading1"/>
        <w:jc w:val="center"/>
        <w:rPr>
          <w:sz w:val="72"/>
          <w:szCs w:val="36"/>
        </w:rPr>
      </w:pPr>
      <w:r>
        <w:rPr>
          <w:sz w:val="72"/>
          <w:szCs w:val="36"/>
        </w:rPr>
        <w:t>Assessment Policy</w:t>
      </w:r>
    </w:p>
    <w:p w14:paraId="6A43F372" w14:textId="4539C48D" w:rsidR="00E45794" w:rsidRPr="00546984" w:rsidRDefault="00E45794" w:rsidP="00E45794">
      <w:pPr>
        <w:pStyle w:val="Heading1"/>
        <w:jc w:val="center"/>
        <w:rPr>
          <w:sz w:val="72"/>
          <w:szCs w:val="36"/>
        </w:rPr>
      </w:pPr>
      <w:r w:rsidRPr="00546984">
        <w:rPr>
          <w:sz w:val="72"/>
          <w:szCs w:val="36"/>
        </w:rPr>
        <w:t>BR</w:t>
      </w:r>
      <w:r w:rsidR="00200E8C">
        <w:rPr>
          <w:sz w:val="72"/>
          <w:szCs w:val="36"/>
        </w:rPr>
        <w:t>2</w:t>
      </w:r>
    </w:p>
    <w:p w14:paraId="4BDF4098" w14:textId="77777777" w:rsidR="00E45794" w:rsidRDefault="00E45794" w:rsidP="00E45794"/>
    <w:p w14:paraId="4EBDDB70" w14:textId="77777777" w:rsidR="00E45794" w:rsidRDefault="00E45794" w:rsidP="00E45794">
      <w:pPr>
        <w:spacing w:after="104" w:line="259" w:lineRule="auto"/>
        <w:ind w:left="764" w:firstLine="0"/>
        <w:jc w:val="center"/>
        <w:rPr>
          <w:sz w:val="72"/>
          <w:szCs w:val="72"/>
        </w:rPr>
      </w:pPr>
    </w:p>
    <w:p w14:paraId="649837D2" w14:textId="77777777" w:rsidR="00E45794" w:rsidRPr="004361B9" w:rsidRDefault="00E45794" w:rsidP="00E45794">
      <w:pPr>
        <w:spacing w:after="104" w:line="259" w:lineRule="auto"/>
        <w:ind w:left="764" w:firstLine="0"/>
        <w:rPr>
          <w:sz w:val="32"/>
          <w:szCs w:val="32"/>
        </w:rPr>
      </w:pPr>
      <w:r w:rsidRPr="004361B9">
        <w:rPr>
          <w:sz w:val="32"/>
          <w:szCs w:val="32"/>
        </w:rPr>
        <w:t>Signed by</w:t>
      </w:r>
      <w:r>
        <w:rPr>
          <w:sz w:val="32"/>
          <w:szCs w:val="32"/>
        </w:rPr>
        <w:t>:</w:t>
      </w:r>
    </w:p>
    <w:p w14:paraId="3EA24EDA" w14:textId="077BBD1D" w:rsidR="00E45794" w:rsidRPr="004361B9" w:rsidRDefault="00E45794" w:rsidP="00E45794">
      <w:pPr>
        <w:spacing w:after="104" w:line="259" w:lineRule="auto"/>
        <w:ind w:left="764" w:firstLine="0"/>
        <w:rPr>
          <w:sz w:val="32"/>
          <w:szCs w:val="32"/>
        </w:rPr>
      </w:pPr>
      <w:r w:rsidRPr="004361B9">
        <w:rPr>
          <w:sz w:val="32"/>
          <w:szCs w:val="32"/>
        </w:rPr>
        <w:t>S. McAtear</w:t>
      </w:r>
      <w:r w:rsidRPr="004361B9">
        <w:rPr>
          <w:sz w:val="32"/>
          <w:szCs w:val="32"/>
        </w:rPr>
        <w:tab/>
      </w:r>
      <w:r w:rsidRPr="004361B9">
        <w:rPr>
          <w:sz w:val="32"/>
          <w:szCs w:val="32"/>
        </w:rPr>
        <w:tab/>
        <w:t>Head of School</w:t>
      </w:r>
      <w:r>
        <w:rPr>
          <w:sz w:val="32"/>
          <w:szCs w:val="32"/>
        </w:rPr>
        <w:tab/>
      </w:r>
      <w:r>
        <w:rPr>
          <w:sz w:val="32"/>
          <w:szCs w:val="32"/>
        </w:rPr>
        <w:t>9</w:t>
      </w:r>
      <w:r w:rsidRPr="00E45794">
        <w:rPr>
          <w:sz w:val="32"/>
          <w:szCs w:val="32"/>
          <w:vertAlign w:val="superscript"/>
        </w:rPr>
        <w:t>th</w:t>
      </w:r>
      <w:r>
        <w:rPr>
          <w:sz w:val="32"/>
          <w:szCs w:val="32"/>
        </w:rPr>
        <w:t xml:space="preserve"> </w:t>
      </w:r>
      <w:r>
        <w:rPr>
          <w:sz w:val="32"/>
          <w:szCs w:val="32"/>
        </w:rPr>
        <w:t>January 2026</w:t>
      </w:r>
    </w:p>
    <w:p w14:paraId="73B7D9AF" w14:textId="5FC3833D" w:rsidR="00E45794" w:rsidRPr="004361B9" w:rsidRDefault="00E45794" w:rsidP="00E45794">
      <w:pPr>
        <w:spacing w:after="104" w:line="259" w:lineRule="auto"/>
        <w:ind w:left="764" w:firstLine="0"/>
        <w:rPr>
          <w:sz w:val="32"/>
          <w:szCs w:val="32"/>
        </w:rPr>
      </w:pPr>
      <w:r w:rsidRPr="004361B9">
        <w:rPr>
          <w:sz w:val="32"/>
          <w:szCs w:val="32"/>
        </w:rPr>
        <w:t>P. Gallager</w:t>
      </w:r>
      <w:r w:rsidRPr="004361B9">
        <w:rPr>
          <w:sz w:val="32"/>
          <w:szCs w:val="32"/>
        </w:rPr>
        <w:tab/>
      </w:r>
      <w:r w:rsidRPr="004361B9">
        <w:rPr>
          <w:sz w:val="32"/>
          <w:szCs w:val="32"/>
        </w:rPr>
        <w:tab/>
        <w:t>Chair of Governors</w:t>
      </w:r>
      <w:r>
        <w:rPr>
          <w:sz w:val="32"/>
          <w:szCs w:val="32"/>
        </w:rPr>
        <w:tab/>
      </w:r>
      <w:r>
        <w:rPr>
          <w:sz w:val="32"/>
          <w:szCs w:val="32"/>
        </w:rPr>
        <w:t>14</w:t>
      </w:r>
      <w:r w:rsidRPr="00E45794">
        <w:rPr>
          <w:sz w:val="32"/>
          <w:szCs w:val="32"/>
          <w:vertAlign w:val="superscript"/>
        </w:rPr>
        <w:t>th</w:t>
      </w:r>
      <w:r>
        <w:rPr>
          <w:sz w:val="32"/>
          <w:szCs w:val="32"/>
        </w:rPr>
        <w:t xml:space="preserve"> </w:t>
      </w:r>
      <w:r>
        <w:rPr>
          <w:sz w:val="32"/>
          <w:szCs w:val="32"/>
        </w:rPr>
        <w:t>January 2026</w:t>
      </w:r>
    </w:p>
    <w:p w14:paraId="6D3B753B" w14:textId="77777777" w:rsidR="0016617C" w:rsidRDefault="0016617C">
      <w:pPr>
        <w:pStyle w:val="Heading1"/>
        <w:ind w:left="703"/>
      </w:pPr>
    </w:p>
    <w:p w14:paraId="235EDEED" w14:textId="77777777" w:rsidR="0016617C" w:rsidRDefault="0016617C">
      <w:pPr>
        <w:pStyle w:val="Heading1"/>
        <w:ind w:left="703"/>
      </w:pPr>
    </w:p>
    <w:p w14:paraId="1A660633" w14:textId="77777777" w:rsidR="0016617C" w:rsidRDefault="0016617C">
      <w:pPr>
        <w:pStyle w:val="Heading1"/>
        <w:ind w:left="703"/>
      </w:pPr>
    </w:p>
    <w:p w14:paraId="7E7C7559" w14:textId="77777777" w:rsidR="0016617C" w:rsidRDefault="0016617C">
      <w:pPr>
        <w:pStyle w:val="Heading1"/>
        <w:ind w:left="703"/>
      </w:pPr>
    </w:p>
    <w:p w14:paraId="5A500BED" w14:textId="77777777" w:rsidR="0016617C" w:rsidRDefault="0016617C">
      <w:pPr>
        <w:pStyle w:val="Heading1"/>
        <w:ind w:left="703"/>
      </w:pPr>
    </w:p>
    <w:p w14:paraId="606B4AA4" w14:textId="77777777" w:rsidR="0016617C" w:rsidRDefault="0016617C">
      <w:pPr>
        <w:pStyle w:val="Heading1"/>
        <w:ind w:left="703"/>
      </w:pPr>
    </w:p>
    <w:p w14:paraId="28A54C4F" w14:textId="77777777" w:rsidR="0016617C" w:rsidRDefault="0016617C">
      <w:pPr>
        <w:pStyle w:val="Heading1"/>
        <w:ind w:left="703"/>
      </w:pPr>
    </w:p>
    <w:p w14:paraId="5EFBAF35" w14:textId="208D3276" w:rsidR="0016617C" w:rsidRDefault="0016617C" w:rsidP="0016617C"/>
    <w:p w14:paraId="012FDB1D" w14:textId="1328DB1B" w:rsidR="0016617C" w:rsidRDefault="0016617C" w:rsidP="0016617C"/>
    <w:p w14:paraId="1EC1A55B" w14:textId="77777777" w:rsidR="0016617C" w:rsidRDefault="0016617C" w:rsidP="0016617C"/>
    <w:p w14:paraId="13BB3B3C" w14:textId="36BA86EC" w:rsidR="0016617C" w:rsidRDefault="0016617C" w:rsidP="0016617C"/>
    <w:p w14:paraId="688B36A1" w14:textId="6A81F58F" w:rsidR="0016617C" w:rsidRDefault="0016617C" w:rsidP="0016617C"/>
    <w:p w14:paraId="1D69124A" w14:textId="68418C57" w:rsidR="0016617C" w:rsidRDefault="0016617C" w:rsidP="0016617C"/>
    <w:p w14:paraId="13BA9121" w14:textId="63D59662" w:rsidR="0016617C" w:rsidRDefault="00E45794" w:rsidP="0016617C">
      <w:r>
        <w:rPr>
          <w:noProof/>
        </w:rPr>
        <mc:AlternateContent>
          <mc:Choice Requires="wps">
            <w:drawing>
              <wp:anchor distT="45720" distB="45720" distL="114300" distR="114300" simplePos="0" relativeHeight="251660288" behindDoc="0" locked="0" layoutInCell="1" allowOverlap="1" wp14:anchorId="6936B40E" wp14:editId="36B25D2B">
                <wp:simplePos x="0" y="0"/>
                <wp:positionH relativeFrom="column">
                  <wp:posOffset>733425</wp:posOffset>
                </wp:positionH>
                <wp:positionV relativeFrom="paragraph">
                  <wp:posOffset>149860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56EFE36" w14:textId="77777777" w:rsidR="00E45794" w:rsidRDefault="00E45794" w:rsidP="00E45794">
                            <w:r>
                              <w:t>Last updated: January 2026</w:t>
                            </w:r>
                          </w:p>
                          <w:p w14:paraId="7E1B29D1" w14:textId="77777777" w:rsidR="00E45794" w:rsidRDefault="00E45794" w:rsidP="00E45794">
                            <w:r>
                              <w:t>Review date: January 2027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36B40E" id="_x0000_t202" coordsize="21600,21600" o:spt="202" path="m,l,21600r21600,l21600,xe">
                <v:stroke joinstyle="miter"/>
                <v:path gradientshapeok="t" o:connecttype="rect"/>
              </v:shapetype>
              <v:shape id="Text Box 2" o:spid="_x0000_s1026" type="#_x0000_t202" style="position:absolute;left:0;text-align:left;margin-left:57.75pt;margin-top:11.8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">
                <v:textbox style="mso-fit-shape-to-text:t">
                  <w:txbxContent>
                    <w:p w14:paraId="356EFE36" w14:textId="77777777" w:rsidR="00E45794" w:rsidRDefault="00E45794" w:rsidP="00E45794">
                      <w:r>
                        <w:t>Last updated: January 2026</w:t>
                      </w:r>
                    </w:p>
                    <w:p w14:paraId="7E1B29D1" w14:textId="77777777" w:rsidR="00E45794" w:rsidRDefault="00E45794" w:rsidP="00E45794">
                      <w:r>
                        <w:t>Review date: January 2027</w:t>
                      </w:r>
                    </w:p>
                  </w:txbxContent>
                </v:textbox>
                <w10:wrap type="square"/>
              </v:shape>
            </w:pict>
          </mc:Fallback>
        </mc:AlternateContent>
      </w:r>
    </w:p>
    <w:p w14:paraId="7AC7974B" w14:textId="77777777" w:rsidR="0016617C" w:rsidRDefault="0016617C" w:rsidP="0016617C"/>
    <w:p w14:paraId="748CD825" w14:textId="77777777" w:rsidR="0016617C" w:rsidRDefault="0016617C" w:rsidP="0016617C"/>
    <w:p w14:paraId="3D4D7EBF" w14:textId="77777777" w:rsidR="0016617C" w:rsidRDefault="0016617C" w:rsidP="0016617C"/>
    <w:p w14:paraId="7B05E539" w14:textId="77777777" w:rsidR="0016617C" w:rsidRDefault="0016617C" w:rsidP="0016617C"/>
    <w:p w14:paraId="557DDAB0" w14:textId="77777777" w:rsidR="0016617C" w:rsidRPr="0016617C" w:rsidRDefault="0016617C" w:rsidP="0016617C"/>
    <w:p w14:paraId="408EE4CD" w14:textId="77777777" w:rsidR="0016617C" w:rsidRDefault="0016617C">
      <w:pPr>
        <w:pStyle w:val="Heading1"/>
        <w:ind w:left="703"/>
      </w:pPr>
    </w:p>
    <w:p w14:paraId="2398C55F" w14:textId="686D34C9" w:rsidR="00FB76AE" w:rsidRDefault="007D7F9F">
      <w:pPr>
        <w:pStyle w:val="Heading1"/>
        <w:ind w:left="703"/>
      </w:pPr>
      <w:r>
        <w:t xml:space="preserve">Introduction  </w:t>
      </w:r>
    </w:p>
    <w:p w14:paraId="36D881E3" w14:textId="77777777" w:rsidR="00FB76AE" w:rsidRDefault="007D7F9F">
      <w:pPr>
        <w:spacing w:after="0" w:line="259" w:lineRule="auto"/>
        <w:ind w:left="708" w:firstLine="0"/>
      </w:pPr>
      <w:r>
        <w:t xml:space="preserve"> </w:t>
      </w:r>
    </w:p>
    <w:p w14:paraId="2AFBBA08" w14:textId="77777777" w:rsidR="00FB76AE" w:rsidRDefault="007D7F9F">
      <w:pPr>
        <w:ind w:left="703" w:right="36"/>
      </w:pPr>
      <w:r>
        <w:t xml:space="preserve">We believe that effective assessment is an essential element of effective teaching and </w:t>
      </w:r>
      <w:proofErr w:type="gramStart"/>
      <w:r>
        <w:t>learning, and</w:t>
      </w:r>
      <w:proofErr w:type="gramEnd"/>
      <w:r>
        <w:t xml:space="preserve"> provides crucial information without which teaching cannot be appropriately focused on the needs of learners. We use two different but complementary types of assessment: assessment </w:t>
      </w:r>
      <w:r>
        <w:rPr>
          <w:b/>
        </w:rPr>
        <w:t>for</w:t>
      </w:r>
      <w:r>
        <w:t xml:space="preserve"> learning and assessment</w:t>
      </w:r>
      <w:r>
        <w:rPr>
          <w:b/>
        </w:rPr>
        <w:t xml:space="preserve"> of</w:t>
      </w:r>
      <w:r>
        <w:t xml:space="preserve"> learning. </w:t>
      </w:r>
    </w:p>
    <w:p w14:paraId="161C9336" w14:textId="77777777" w:rsidR="00FB76AE" w:rsidRDefault="007D7F9F">
      <w:pPr>
        <w:spacing w:after="0" w:line="259" w:lineRule="auto"/>
        <w:ind w:left="708" w:firstLine="0"/>
      </w:pPr>
      <w:r>
        <w:t xml:space="preserve"> </w:t>
      </w:r>
    </w:p>
    <w:p w14:paraId="61482AF9" w14:textId="77777777" w:rsidR="00FB76AE" w:rsidRDefault="007D7F9F">
      <w:pPr>
        <w:ind w:left="703" w:right="36"/>
      </w:pPr>
      <w:r>
        <w:t>Assessment for Learning (</w:t>
      </w:r>
      <w:proofErr w:type="spellStart"/>
      <w:r>
        <w:t>AfL</w:t>
      </w:r>
      <w:proofErr w:type="spellEnd"/>
      <w:r>
        <w:t xml:space="preserve">) is a type of formative assessment, in that it involves a judgement about what the pupil has successfully learned and what the next developmental steps in their learning should be. It therefore informs and directs the teacher’s </w:t>
      </w:r>
      <w:proofErr w:type="gramStart"/>
      <w:r>
        <w:t>planning, and</w:t>
      </w:r>
      <w:proofErr w:type="gramEnd"/>
      <w:r>
        <w:t xml:space="preserve"> is used in the classroom to raise pupils’ achievement. The sharing of learning objectives with pupils is an important part of </w:t>
      </w:r>
      <w:proofErr w:type="spellStart"/>
      <w:proofErr w:type="gramStart"/>
      <w:r>
        <w:t>AfL</w:t>
      </w:r>
      <w:proofErr w:type="spellEnd"/>
      <w:r>
        <w:t>, and</w:t>
      </w:r>
      <w:proofErr w:type="gramEnd"/>
      <w:r>
        <w:t xml:space="preserve"> is based on the idea that pupils will learn most effectively if they understand the aim of their learning, how they have progressed towards that aim, and what they need to learn next </w:t>
      </w:r>
      <w:proofErr w:type="gramStart"/>
      <w:r>
        <w:t>in order to</w:t>
      </w:r>
      <w:proofErr w:type="gramEnd"/>
      <w:r>
        <w:t xml:space="preserve"> achieve it. This principle applies equally to all learners.  </w:t>
      </w:r>
    </w:p>
    <w:p w14:paraId="28A580AE" w14:textId="77777777" w:rsidR="00FB76AE" w:rsidRDefault="007D7F9F">
      <w:pPr>
        <w:spacing w:after="0" w:line="259" w:lineRule="auto"/>
        <w:ind w:left="708" w:firstLine="0"/>
      </w:pPr>
      <w:r>
        <w:t xml:space="preserve"> </w:t>
      </w:r>
    </w:p>
    <w:p w14:paraId="70464E1A" w14:textId="77777777" w:rsidR="00FB76AE" w:rsidRDefault="007D7F9F">
      <w:pPr>
        <w:ind w:left="703" w:right="36"/>
      </w:pPr>
      <w:r>
        <w:t xml:space="preserve">Assessment of Learning refers to summative assessment and involves judging pupils' learning and attainment against their own and national standards. Teachers may make these judgements at the end of a unit of work, at the end of each term, and at the end of a key stage. Tests are a straightforward form of summative assessment, though teachers’ ongoing assessments of pupils’ progress in terms of National Curriculum expectation.  </w:t>
      </w:r>
    </w:p>
    <w:p w14:paraId="542F32CE" w14:textId="77777777" w:rsidR="00FB76AE" w:rsidRDefault="007D7F9F">
      <w:pPr>
        <w:spacing w:after="0" w:line="259" w:lineRule="auto"/>
        <w:ind w:left="708" w:firstLine="0"/>
      </w:pPr>
      <w:r>
        <w:t xml:space="preserve"> </w:t>
      </w:r>
    </w:p>
    <w:p w14:paraId="31BCF050" w14:textId="77777777" w:rsidR="00FB76AE" w:rsidRDefault="007D7F9F">
      <w:pPr>
        <w:spacing w:after="0" w:line="259" w:lineRule="auto"/>
        <w:ind w:left="708" w:firstLine="0"/>
      </w:pPr>
      <w:r>
        <w:t xml:space="preserve"> </w:t>
      </w:r>
    </w:p>
    <w:p w14:paraId="385C00FC" w14:textId="77777777" w:rsidR="00FB76AE" w:rsidRDefault="007D7F9F">
      <w:pPr>
        <w:spacing w:after="0" w:line="259" w:lineRule="auto"/>
        <w:ind w:left="708" w:firstLine="0"/>
      </w:pPr>
      <w:r>
        <w:t xml:space="preserve"> </w:t>
      </w:r>
    </w:p>
    <w:p w14:paraId="3C9E87CF" w14:textId="77777777" w:rsidR="00FB76AE" w:rsidRDefault="007D7F9F">
      <w:pPr>
        <w:ind w:left="703" w:right="36"/>
      </w:pPr>
      <w:r>
        <w:t xml:space="preserve">We give our children regular feedback on their learning so that they understand what it is that they need to improve or to learn next. Such feedback will be both oral and written (marking). Research has shown that pupils’ involvement in the process of assessing their own learning (self-assessment) raises standards and empowers pupils to </w:t>
      </w:r>
      <w:proofErr w:type="gramStart"/>
      <w:r>
        <w:t>take action</w:t>
      </w:r>
      <w:proofErr w:type="gramEnd"/>
      <w:r>
        <w:t xml:space="preserve"> towards improving their achievement.  </w:t>
      </w:r>
    </w:p>
    <w:p w14:paraId="28CCD5E2" w14:textId="77777777" w:rsidR="00FB76AE" w:rsidRDefault="007D7F9F">
      <w:pPr>
        <w:spacing w:after="0" w:line="259" w:lineRule="auto"/>
        <w:ind w:left="708" w:firstLine="0"/>
      </w:pPr>
      <w:r>
        <w:t xml:space="preserve"> </w:t>
      </w:r>
    </w:p>
    <w:p w14:paraId="55361618" w14:textId="77777777" w:rsidR="00FB76AE" w:rsidRDefault="007D7F9F">
      <w:pPr>
        <w:pStyle w:val="Heading1"/>
        <w:ind w:left="703"/>
      </w:pPr>
      <w:r>
        <w:t xml:space="preserve">Aims and objectives  </w:t>
      </w:r>
    </w:p>
    <w:p w14:paraId="16FA6C24" w14:textId="77777777" w:rsidR="00FB76AE" w:rsidRDefault="007D7F9F">
      <w:pPr>
        <w:spacing w:after="0" w:line="259" w:lineRule="auto"/>
        <w:ind w:left="708" w:firstLine="0"/>
      </w:pPr>
      <w:r>
        <w:t xml:space="preserve"> </w:t>
      </w:r>
    </w:p>
    <w:p w14:paraId="20135741" w14:textId="77777777" w:rsidR="00FB76AE" w:rsidRDefault="007D7F9F">
      <w:pPr>
        <w:ind w:left="703" w:right="36"/>
      </w:pPr>
      <w:r>
        <w:t xml:space="preserve">The purpose of assessment in our school is: </w:t>
      </w:r>
    </w:p>
    <w:p w14:paraId="2107189B" w14:textId="77777777" w:rsidR="00FB76AE" w:rsidRDefault="007D7F9F">
      <w:pPr>
        <w:spacing w:after="0" w:line="259" w:lineRule="auto"/>
        <w:ind w:left="708" w:firstLine="0"/>
      </w:pPr>
      <w:r>
        <w:t xml:space="preserve"> </w:t>
      </w:r>
    </w:p>
    <w:p w14:paraId="2847AA6F" w14:textId="77777777" w:rsidR="00FB76AE" w:rsidRDefault="007D7F9F">
      <w:pPr>
        <w:ind w:left="703" w:right="36"/>
      </w:pPr>
      <w:r>
        <w:t xml:space="preserve"> ▪ to enable teachers to plan work that accurately addresses the learning needs of each pupil, by ascertaining what they need to learn </w:t>
      </w:r>
      <w:proofErr w:type="gramStart"/>
      <w:r>
        <w:t>next;</w:t>
      </w:r>
      <w:proofErr w:type="gramEnd"/>
      <w:r>
        <w:t xml:space="preserve">  </w:t>
      </w:r>
    </w:p>
    <w:p w14:paraId="606219AC" w14:textId="77777777" w:rsidR="00FB76AE" w:rsidRDefault="007D7F9F">
      <w:pPr>
        <w:ind w:left="703" w:right="36"/>
      </w:pPr>
      <w:r>
        <w:t xml:space="preserve">▪ to enable teachers to record the attainment and progress of </w:t>
      </w:r>
      <w:proofErr w:type="gramStart"/>
      <w:r>
        <w:t>pupils;</w:t>
      </w:r>
      <w:proofErr w:type="gramEnd"/>
      <w:r>
        <w:t xml:space="preserve">  </w:t>
      </w:r>
    </w:p>
    <w:p w14:paraId="2E7FC1EA" w14:textId="77777777" w:rsidR="00FB76AE" w:rsidRDefault="007D7F9F">
      <w:pPr>
        <w:ind w:left="703" w:right="36"/>
      </w:pPr>
      <w:r>
        <w:t xml:space="preserve">▪ to increase pupils’ motivation by celebrating their learning achievements and enabling them to understand what they have learned and what they need to learn </w:t>
      </w:r>
      <w:proofErr w:type="gramStart"/>
      <w:r>
        <w:t>next;</w:t>
      </w:r>
      <w:proofErr w:type="gramEnd"/>
      <w:r>
        <w:t xml:space="preserve">  </w:t>
      </w:r>
    </w:p>
    <w:p w14:paraId="763EED18" w14:textId="77777777" w:rsidR="00FB76AE" w:rsidRDefault="007D7F9F">
      <w:pPr>
        <w:ind w:left="703" w:right="36"/>
      </w:pPr>
      <w:r>
        <w:t xml:space="preserve">▪ to help pupils recognise the standards they are aiming for, and to understand the criteria of effective learning and </w:t>
      </w:r>
      <w:proofErr w:type="gramStart"/>
      <w:r>
        <w:t>achievement;</w:t>
      </w:r>
      <w:proofErr w:type="gramEnd"/>
      <w:r>
        <w:t xml:space="preserve"> </w:t>
      </w:r>
    </w:p>
    <w:p w14:paraId="671AAFAC" w14:textId="77777777" w:rsidR="00FB76AE" w:rsidRDefault="007D7F9F">
      <w:pPr>
        <w:spacing w:after="1" w:line="240" w:lineRule="auto"/>
        <w:ind w:left="703"/>
      </w:pPr>
      <w:r>
        <w:t xml:space="preserve"> ▪ to enable teachers to provide regular information for parents and carers about their child’s progress in learning and enable them to support their child’s </w:t>
      </w:r>
      <w:proofErr w:type="gramStart"/>
      <w:r>
        <w:t>education;</w:t>
      </w:r>
      <w:proofErr w:type="gramEnd"/>
      <w:r>
        <w:t xml:space="preserve"> </w:t>
      </w:r>
    </w:p>
    <w:p w14:paraId="05D2405D" w14:textId="77777777" w:rsidR="00FB76AE" w:rsidRDefault="007D7F9F">
      <w:pPr>
        <w:ind w:left="703" w:right="36"/>
      </w:pPr>
      <w:r>
        <w:t xml:space="preserve"> ▪ to provide the Leadership team and governors with information that allows them to make judgements about the effectiveness of teaching and learning in the school.  </w:t>
      </w:r>
    </w:p>
    <w:p w14:paraId="6DFBF252" w14:textId="77777777" w:rsidR="00FB76AE" w:rsidRDefault="007D7F9F">
      <w:pPr>
        <w:spacing w:after="0" w:line="259" w:lineRule="auto"/>
        <w:ind w:left="708" w:firstLine="0"/>
      </w:pPr>
      <w:r>
        <w:t xml:space="preserve"> </w:t>
      </w:r>
    </w:p>
    <w:p w14:paraId="758C1904" w14:textId="77777777" w:rsidR="00FB76AE" w:rsidRDefault="007D7F9F">
      <w:pPr>
        <w:pStyle w:val="Heading1"/>
        <w:ind w:left="703"/>
      </w:pPr>
      <w:r>
        <w:t xml:space="preserve">Assessment and Recording  </w:t>
      </w:r>
    </w:p>
    <w:p w14:paraId="1AA89795" w14:textId="77777777" w:rsidR="00FB76AE" w:rsidRDefault="007D7F9F">
      <w:pPr>
        <w:spacing w:after="0" w:line="259" w:lineRule="auto"/>
        <w:ind w:left="708" w:firstLine="0"/>
      </w:pPr>
      <w:r>
        <w:t xml:space="preserve"> </w:t>
      </w:r>
    </w:p>
    <w:p w14:paraId="0F68A1F1" w14:textId="77777777" w:rsidR="001179C1" w:rsidRDefault="007D7F9F">
      <w:pPr>
        <w:numPr>
          <w:ilvl w:val="0"/>
          <w:numId w:val="1"/>
        </w:numPr>
        <w:ind w:right="36" w:hanging="199"/>
      </w:pPr>
      <w:r>
        <w:t>Teachers use assessment for learning (</w:t>
      </w:r>
      <w:proofErr w:type="spellStart"/>
      <w:r>
        <w:t>AfL</w:t>
      </w:r>
      <w:proofErr w:type="spellEnd"/>
      <w:r>
        <w:t xml:space="preserve">) to provide on-going assessment, </w:t>
      </w:r>
      <w:proofErr w:type="gramStart"/>
      <w:r>
        <w:t>through the use of</w:t>
      </w:r>
      <w:proofErr w:type="gramEnd"/>
      <w:r>
        <w:t xml:space="preserve"> focused marking and/or observations of children’s work against learning objectives. This information is then used to assess progress towards meeting learning targets and to identify and set next step targets for each child. </w:t>
      </w:r>
    </w:p>
    <w:p w14:paraId="3573AA72" w14:textId="77777777" w:rsidR="001179C1" w:rsidRDefault="001179C1" w:rsidP="001179C1">
      <w:pPr>
        <w:ind w:left="892" w:right="36" w:firstLine="0"/>
      </w:pPr>
    </w:p>
    <w:p w14:paraId="14AF6B3C" w14:textId="77777777" w:rsidR="001179C1" w:rsidRDefault="001179C1" w:rsidP="001179C1">
      <w:pPr>
        <w:ind w:left="892" w:right="36" w:firstLine="0"/>
      </w:pPr>
    </w:p>
    <w:p w14:paraId="50CBDC9C" w14:textId="3E227F58" w:rsidR="00FB76AE" w:rsidRDefault="007D7F9F">
      <w:pPr>
        <w:numPr>
          <w:ilvl w:val="0"/>
          <w:numId w:val="1"/>
        </w:numPr>
        <w:ind w:right="36" w:hanging="199"/>
      </w:pPr>
      <w:r>
        <w:t xml:space="preserve">Teachers take part in live marking in </w:t>
      </w:r>
      <w:proofErr w:type="gramStart"/>
      <w:r>
        <w:t>the majority of</w:t>
      </w:r>
      <w:proofErr w:type="gramEnd"/>
      <w:r>
        <w:t xml:space="preserve"> lessons, enabling in the moment, instant feedback to pupils, allowing the learning to be tailored to the individual’s needs. </w:t>
      </w:r>
    </w:p>
    <w:p w14:paraId="37DB3054" w14:textId="5A718698" w:rsidR="00FB76AE" w:rsidRDefault="007D7F9F">
      <w:pPr>
        <w:numPr>
          <w:ilvl w:val="0"/>
          <w:numId w:val="1"/>
        </w:numPr>
        <w:spacing w:after="1" w:line="240" w:lineRule="auto"/>
        <w:ind w:right="36" w:hanging="199"/>
      </w:pPr>
      <w:r>
        <w:t xml:space="preserve">Formative Assessment is made by class teachers and other adults involved with each child to record other important information about the progress of children in the class. </w:t>
      </w:r>
      <w:r w:rsidR="0008234B">
        <w:t xml:space="preserve">Pupil attainment in all subjects other </w:t>
      </w:r>
      <w:r w:rsidR="005848D1">
        <w:t xml:space="preserve">than </w:t>
      </w:r>
      <w:r w:rsidR="00CC3E29">
        <w:t>M</w:t>
      </w:r>
      <w:r w:rsidR="005848D1">
        <w:t>aths and English is record</w:t>
      </w:r>
      <w:r w:rsidR="00CC3E29">
        <w:t>ed</w:t>
      </w:r>
      <w:r w:rsidR="005848D1">
        <w:t xml:space="preserve"> on </w:t>
      </w:r>
      <w:r w:rsidR="00CC3E29">
        <w:t>In</w:t>
      </w:r>
      <w:r w:rsidR="005848D1">
        <w:t xml:space="preserve">sight, termly as a teacher judgement based on </w:t>
      </w:r>
      <w:r w:rsidR="00C71FF8">
        <w:t>performance and achievement.</w:t>
      </w:r>
    </w:p>
    <w:p w14:paraId="6ED9D051" w14:textId="77777777" w:rsidR="00FB76AE" w:rsidRDefault="007D7F9F">
      <w:pPr>
        <w:numPr>
          <w:ilvl w:val="0"/>
          <w:numId w:val="1"/>
        </w:numPr>
        <w:spacing w:after="1" w:line="240" w:lineRule="auto"/>
        <w:ind w:right="36" w:hanging="199"/>
      </w:pPr>
      <w:r>
        <w:t xml:space="preserve">A variety of tests are timetabled throughout the school year. These assessments are used to assess age related attainment, progress and gaps in learning. </w:t>
      </w:r>
    </w:p>
    <w:p w14:paraId="3519B068" w14:textId="77777777" w:rsidR="00FB76AE" w:rsidRDefault="007D7F9F">
      <w:pPr>
        <w:numPr>
          <w:ilvl w:val="0"/>
          <w:numId w:val="1"/>
        </w:numPr>
        <w:ind w:right="36" w:hanging="199"/>
      </w:pPr>
      <w:r>
        <w:t xml:space="preserve">The SEN Register and Interventions ensure that children with identified special educational needs and those children not making expected progress are supported appropriately and their needs assessed regularly. Children with personalised plans (with or without an EHCP), have their outcomes tracked and evaluated. This ensures progress is made and suitable next steps of learning are planned. See the SEN policy for further details for children on the SEN register. Specific assessments are carried out with children to identify additional needs.  </w:t>
      </w:r>
    </w:p>
    <w:p w14:paraId="35915EB9" w14:textId="49F543BA" w:rsidR="00FB76AE" w:rsidRDefault="007D7F9F">
      <w:pPr>
        <w:numPr>
          <w:ilvl w:val="0"/>
          <w:numId w:val="1"/>
        </w:numPr>
        <w:ind w:right="36" w:hanging="199"/>
      </w:pPr>
      <w:r>
        <w:t xml:space="preserve">Assessment is recorded on </w:t>
      </w:r>
      <w:r w:rsidR="00C23133">
        <w:t>Insight</w:t>
      </w:r>
      <w:r>
        <w:t xml:space="preserve"> tracking </w:t>
      </w:r>
      <w:r w:rsidR="00C23133">
        <w:t xml:space="preserve">termly for all subjects. Teacher targets for pupils </w:t>
      </w:r>
      <w:r w:rsidR="00C71FF8">
        <w:t>in English and Maths</w:t>
      </w:r>
      <w:r w:rsidR="00FA49BB">
        <w:t xml:space="preserve"> </w:t>
      </w:r>
      <w:r w:rsidR="00C23133">
        <w:t xml:space="preserve">are recorded at start of the year. These are then reviewed termly during </w:t>
      </w:r>
      <w:r w:rsidR="00213D4F">
        <w:t>pupil progress meetings</w:t>
      </w:r>
      <w:r w:rsidR="00EB043E">
        <w:t xml:space="preserve"> against the targets and current </w:t>
      </w:r>
      <w:r w:rsidR="00D3448D">
        <w:t>progress.</w:t>
      </w:r>
      <w:r w:rsidR="00FA49BB">
        <w:t xml:space="preserve"> Progress in all other subjects is also discussed.</w:t>
      </w:r>
    </w:p>
    <w:p w14:paraId="24EBA9FD" w14:textId="77777777" w:rsidR="00FB76AE" w:rsidRDefault="007D7F9F">
      <w:pPr>
        <w:spacing w:after="0" w:line="259" w:lineRule="auto"/>
        <w:ind w:left="708" w:firstLine="0"/>
      </w:pPr>
      <w:r>
        <w:t xml:space="preserve"> </w:t>
      </w:r>
    </w:p>
    <w:p w14:paraId="7FE50D06" w14:textId="77777777" w:rsidR="00FB76AE" w:rsidRDefault="007D7F9F">
      <w:pPr>
        <w:spacing w:after="0" w:line="259" w:lineRule="auto"/>
        <w:ind w:left="708" w:firstLine="0"/>
      </w:pPr>
      <w:r>
        <w:rPr>
          <w:b/>
        </w:rPr>
        <w:t xml:space="preserve"> </w:t>
      </w:r>
    </w:p>
    <w:p w14:paraId="11318F47" w14:textId="77777777" w:rsidR="00FB76AE" w:rsidRDefault="007D7F9F">
      <w:pPr>
        <w:spacing w:after="0" w:line="259" w:lineRule="auto"/>
        <w:ind w:left="708" w:firstLine="0"/>
      </w:pPr>
      <w:r>
        <w:rPr>
          <w:b/>
        </w:rPr>
        <w:t xml:space="preserve"> </w:t>
      </w:r>
    </w:p>
    <w:p w14:paraId="35524014" w14:textId="77777777" w:rsidR="00FB76AE" w:rsidRDefault="007D7F9F">
      <w:pPr>
        <w:spacing w:after="0" w:line="259" w:lineRule="auto"/>
        <w:ind w:left="708" w:firstLine="0"/>
      </w:pPr>
      <w:r>
        <w:rPr>
          <w:b/>
        </w:rPr>
        <w:t xml:space="preserve"> </w:t>
      </w:r>
    </w:p>
    <w:p w14:paraId="2F711C54" w14:textId="77777777" w:rsidR="00FB76AE" w:rsidRDefault="007D7F9F">
      <w:pPr>
        <w:spacing w:after="0" w:line="259" w:lineRule="auto"/>
        <w:ind w:left="708" w:firstLine="0"/>
      </w:pPr>
      <w:r>
        <w:rPr>
          <w:b/>
        </w:rPr>
        <w:t xml:space="preserve"> </w:t>
      </w:r>
    </w:p>
    <w:p w14:paraId="21588CEC" w14:textId="77777777" w:rsidR="00FB76AE" w:rsidRDefault="007D7F9F">
      <w:pPr>
        <w:spacing w:after="0" w:line="259" w:lineRule="auto"/>
        <w:ind w:left="708" w:firstLine="0"/>
      </w:pPr>
      <w:r>
        <w:rPr>
          <w:b/>
        </w:rPr>
        <w:t xml:space="preserve"> </w:t>
      </w:r>
    </w:p>
    <w:p w14:paraId="5D22FB5F" w14:textId="77777777" w:rsidR="00FB76AE" w:rsidRDefault="007D7F9F">
      <w:pPr>
        <w:spacing w:after="0" w:line="259" w:lineRule="auto"/>
        <w:ind w:left="708" w:firstLine="0"/>
      </w:pPr>
      <w:r>
        <w:rPr>
          <w:b/>
        </w:rPr>
        <w:t xml:space="preserve"> </w:t>
      </w:r>
    </w:p>
    <w:p w14:paraId="221249D9" w14:textId="77777777" w:rsidR="00FB76AE" w:rsidRDefault="007D7F9F">
      <w:pPr>
        <w:spacing w:after="0" w:line="259" w:lineRule="auto"/>
        <w:ind w:left="708" w:firstLine="0"/>
      </w:pPr>
      <w:r>
        <w:rPr>
          <w:b/>
        </w:rPr>
        <w:t xml:space="preserve"> </w:t>
      </w:r>
    </w:p>
    <w:p w14:paraId="32A7D79C" w14:textId="77777777" w:rsidR="00FB76AE" w:rsidRDefault="007D7F9F">
      <w:pPr>
        <w:spacing w:after="0" w:line="259" w:lineRule="auto"/>
        <w:ind w:left="708" w:firstLine="0"/>
      </w:pPr>
      <w:r>
        <w:rPr>
          <w:b/>
        </w:rPr>
        <w:t xml:space="preserve"> </w:t>
      </w:r>
    </w:p>
    <w:p w14:paraId="6C0743FA" w14:textId="77777777" w:rsidR="00FB76AE" w:rsidRDefault="007D7F9F">
      <w:pPr>
        <w:spacing w:after="0" w:line="259" w:lineRule="auto"/>
        <w:ind w:left="708" w:firstLine="0"/>
      </w:pPr>
      <w:r>
        <w:rPr>
          <w:b/>
        </w:rPr>
        <w:t xml:space="preserve"> </w:t>
      </w:r>
    </w:p>
    <w:p w14:paraId="6DC7B285" w14:textId="77777777" w:rsidR="00FB76AE" w:rsidRDefault="007D7F9F">
      <w:pPr>
        <w:spacing w:after="0" w:line="259" w:lineRule="auto"/>
        <w:ind w:left="708" w:firstLine="0"/>
        <w:rPr>
          <w:b/>
        </w:rPr>
      </w:pPr>
      <w:r>
        <w:rPr>
          <w:b/>
        </w:rPr>
        <w:t xml:space="preserve"> </w:t>
      </w:r>
    </w:p>
    <w:p w14:paraId="3EDEC044" w14:textId="77777777" w:rsidR="001179C1" w:rsidRDefault="001179C1">
      <w:pPr>
        <w:spacing w:after="0" w:line="259" w:lineRule="auto"/>
        <w:ind w:left="708" w:firstLine="0"/>
        <w:rPr>
          <w:b/>
        </w:rPr>
      </w:pPr>
    </w:p>
    <w:p w14:paraId="6E5EEB24" w14:textId="77777777" w:rsidR="001179C1" w:rsidRDefault="001179C1">
      <w:pPr>
        <w:spacing w:after="0" w:line="259" w:lineRule="auto"/>
        <w:ind w:left="708" w:firstLine="0"/>
        <w:rPr>
          <w:b/>
        </w:rPr>
      </w:pPr>
    </w:p>
    <w:p w14:paraId="39ADAABB" w14:textId="77777777" w:rsidR="001179C1" w:rsidRDefault="001179C1">
      <w:pPr>
        <w:spacing w:after="0" w:line="259" w:lineRule="auto"/>
        <w:ind w:left="708" w:firstLine="0"/>
        <w:rPr>
          <w:b/>
        </w:rPr>
      </w:pPr>
    </w:p>
    <w:p w14:paraId="5E30EF2A" w14:textId="77777777" w:rsidR="001179C1" w:rsidRDefault="001179C1">
      <w:pPr>
        <w:spacing w:after="0" w:line="259" w:lineRule="auto"/>
        <w:ind w:left="708" w:firstLine="0"/>
        <w:rPr>
          <w:b/>
        </w:rPr>
      </w:pPr>
    </w:p>
    <w:p w14:paraId="2EC6443B" w14:textId="77777777" w:rsidR="001179C1" w:rsidRDefault="001179C1">
      <w:pPr>
        <w:spacing w:after="0" w:line="259" w:lineRule="auto"/>
        <w:ind w:left="708" w:firstLine="0"/>
        <w:rPr>
          <w:b/>
        </w:rPr>
      </w:pPr>
    </w:p>
    <w:p w14:paraId="7BAE932F" w14:textId="77777777" w:rsidR="001179C1" w:rsidRDefault="001179C1">
      <w:pPr>
        <w:spacing w:after="0" w:line="259" w:lineRule="auto"/>
        <w:ind w:left="708" w:firstLine="0"/>
        <w:rPr>
          <w:b/>
        </w:rPr>
      </w:pPr>
    </w:p>
    <w:p w14:paraId="13442607" w14:textId="77777777" w:rsidR="001179C1" w:rsidRDefault="001179C1">
      <w:pPr>
        <w:spacing w:after="0" w:line="259" w:lineRule="auto"/>
        <w:ind w:left="708" w:firstLine="0"/>
        <w:rPr>
          <w:b/>
        </w:rPr>
      </w:pPr>
    </w:p>
    <w:p w14:paraId="4597966B" w14:textId="77777777" w:rsidR="001179C1" w:rsidRDefault="001179C1">
      <w:pPr>
        <w:spacing w:after="0" w:line="259" w:lineRule="auto"/>
        <w:ind w:left="708" w:firstLine="0"/>
        <w:rPr>
          <w:b/>
        </w:rPr>
      </w:pPr>
    </w:p>
    <w:p w14:paraId="34DB4477" w14:textId="77777777" w:rsidR="001179C1" w:rsidRDefault="001179C1">
      <w:pPr>
        <w:spacing w:after="0" w:line="259" w:lineRule="auto"/>
        <w:ind w:left="708" w:firstLine="0"/>
        <w:rPr>
          <w:b/>
        </w:rPr>
      </w:pPr>
    </w:p>
    <w:p w14:paraId="1DC29B49" w14:textId="77777777" w:rsidR="001179C1" w:rsidRDefault="001179C1">
      <w:pPr>
        <w:spacing w:after="0" w:line="259" w:lineRule="auto"/>
        <w:ind w:left="708" w:firstLine="0"/>
        <w:rPr>
          <w:b/>
        </w:rPr>
      </w:pPr>
    </w:p>
    <w:p w14:paraId="27D388AB" w14:textId="77777777" w:rsidR="001179C1" w:rsidRDefault="001179C1">
      <w:pPr>
        <w:spacing w:after="0" w:line="259" w:lineRule="auto"/>
        <w:ind w:left="708" w:firstLine="0"/>
        <w:rPr>
          <w:b/>
        </w:rPr>
      </w:pPr>
    </w:p>
    <w:p w14:paraId="132A13E0" w14:textId="77777777" w:rsidR="001179C1" w:rsidRDefault="001179C1">
      <w:pPr>
        <w:spacing w:after="0" w:line="259" w:lineRule="auto"/>
        <w:ind w:left="708" w:firstLine="0"/>
        <w:rPr>
          <w:b/>
        </w:rPr>
      </w:pPr>
    </w:p>
    <w:p w14:paraId="229716B2" w14:textId="77777777" w:rsidR="001179C1" w:rsidRDefault="001179C1">
      <w:pPr>
        <w:spacing w:after="0" w:line="259" w:lineRule="auto"/>
        <w:ind w:left="708" w:firstLine="0"/>
        <w:rPr>
          <w:b/>
        </w:rPr>
      </w:pPr>
    </w:p>
    <w:p w14:paraId="7277EEF7" w14:textId="77777777" w:rsidR="001179C1" w:rsidRDefault="001179C1">
      <w:pPr>
        <w:spacing w:after="0" w:line="259" w:lineRule="auto"/>
        <w:ind w:left="708" w:firstLine="0"/>
        <w:rPr>
          <w:b/>
        </w:rPr>
      </w:pPr>
    </w:p>
    <w:p w14:paraId="65741A28" w14:textId="77777777" w:rsidR="001179C1" w:rsidRDefault="001179C1">
      <w:pPr>
        <w:spacing w:after="0" w:line="259" w:lineRule="auto"/>
        <w:ind w:left="708" w:firstLine="0"/>
        <w:rPr>
          <w:b/>
        </w:rPr>
      </w:pPr>
    </w:p>
    <w:p w14:paraId="04355AFA" w14:textId="77777777" w:rsidR="001179C1" w:rsidRDefault="001179C1">
      <w:pPr>
        <w:spacing w:after="0" w:line="259" w:lineRule="auto"/>
        <w:ind w:left="708" w:firstLine="0"/>
        <w:rPr>
          <w:b/>
        </w:rPr>
      </w:pPr>
    </w:p>
    <w:p w14:paraId="480548B6" w14:textId="77777777" w:rsidR="001179C1" w:rsidRDefault="001179C1">
      <w:pPr>
        <w:spacing w:after="0" w:line="259" w:lineRule="auto"/>
        <w:ind w:left="708" w:firstLine="0"/>
        <w:rPr>
          <w:b/>
        </w:rPr>
      </w:pPr>
    </w:p>
    <w:p w14:paraId="153F6F9D" w14:textId="77777777" w:rsidR="001179C1" w:rsidRDefault="001179C1">
      <w:pPr>
        <w:spacing w:after="0" w:line="259" w:lineRule="auto"/>
        <w:ind w:left="708" w:firstLine="0"/>
        <w:rPr>
          <w:b/>
        </w:rPr>
      </w:pPr>
    </w:p>
    <w:p w14:paraId="2DC05F97" w14:textId="77777777" w:rsidR="001179C1" w:rsidRDefault="001179C1">
      <w:pPr>
        <w:spacing w:after="0" w:line="259" w:lineRule="auto"/>
        <w:ind w:left="708" w:firstLine="0"/>
        <w:rPr>
          <w:b/>
        </w:rPr>
      </w:pPr>
    </w:p>
    <w:p w14:paraId="0B3B0B09" w14:textId="77777777" w:rsidR="001179C1" w:rsidRDefault="001179C1">
      <w:pPr>
        <w:spacing w:after="0" w:line="259" w:lineRule="auto"/>
        <w:ind w:left="708" w:firstLine="0"/>
        <w:rPr>
          <w:b/>
        </w:rPr>
      </w:pPr>
    </w:p>
    <w:p w14:paraId="206FC81E" w14:textId="77777777" w:rsidR="001179C1" w:rsidRDefault="001179C1">
      <w:pPr>
        <w:spacing w:after="0" w:line="259" w:lineRule="auto"/>
        <w:ind w:left="708" w:firstLine="0"/>
        <w:rPr>
          <w:b/>
        </w:rPr>
      </w:pPr>
    </w:p>
    <w:p w14:paraId="3404689E" w14:textId="77777777" w:rsidR="001179C1" w:rsidRDefault="001179C1">
      <w:pPr>
        <w:spacing w:after="0" w:line="259" w:lineRule="auto"/>
        <w:ind w:left="708" w:firstLine="0"/>
      </w:pPr>
    </w:p>
    <w:p w14:paraId="21189D51" w14:textId="3594EA0B" w:rsidR="00FB76AE" w:rsidRDefault="00D3448D">
      <w:pPr>
        <w:pStyle w:val="Heading1"/>
        <w:ind w:left="703"/>
      </w:pPr>
      <w:r>
        <w:t xml:space="preserve">Bredenbury </w:t>
      </w:r>
      <w:r w:rsidR="007D7F9F">
        <w:t xml:space="preserve">Summative Assessment Requirements  </w:t>
      </w:r>
    </w:p>
    <w:p w14:paraId="4857EFC9" w14:textId="77777777" w:rsidR="00FB76AE" w:rsidRDefault="007D7F9F">
      <w:pPr>
        <w:spacing w:after="0" w:line="259" w:lineRule="auto"/>
        <w:ind w:left="708" w:firstLine="0"/>
      </w:pPr>
      <w:r>
        <w:t xml:space="preserve"> </w:t>
      </w:r>
    </w:p>
    <w:p w14:paraId="7096D72C" w14:textId="77777777" w:rsidR="00FB76AE" w:rsidRDefault="007D7F9F">
      <w:pPr>
        <w:spacing w:after="0" w:line="259" w:lineRule="auto"/>
        <w:ind w:left="708" w:firstLine="0"/>
      </w:pPr>
      <w:r>
        <w:t xml:space="preserve"> </w:t>
      </w:r>
    </w:p>
    <w:tbl>
      <w:tblPr>
        <w:tblStyle w:val="TableGrid"/>
        <w:tblW w:w="10490" w:type="dxa"/>
        <w:tblInd w:w="704" w:type="dxa"/>
        <w:tblCellMar>
          <w:top w:w="48" w:type="dxa"/>
          <w:left w:w="108" w:type="dxa"/>
          <w:right w:w="17" w:type="dxa"/>
        </w:tblCellMar>
        <w:tblLook w:val="04A0" w:firstRow="1" w:lastRow="0" w:firstColumn="1" w:lastColumn="0" w:noHBand="0" w:noVBand="1"/>
      </w:tblPr>
      <w:tblGrid>
        <w:gridCol w:w="1118"/>
        <w:gridCol w:w="6316"/>
        <w:gridCol w:w="1294"/>
        <w:gridCol w:w="1762"/>
      </w:tblGrid>
      <w:tr w:rsidR="00FB76AE" w14:paraId="0B131B93" w14:textId="77777777" w:rsidTr="007D7F9F">
        <w:trPr>
          <w:trHeight w:val="548"/>
        </w:trPr>
        <w:tc>
          <w:tcPr>
            <w:tcW w:w="1118" w:type="dxa"/>
            <w:tcBorders>
              <w:top w:val="single" w:sz="4" w:space="0" w:color="000000"/>
              <w:left w:val="single" w:sz="4" w:space="0" w:color="000000"/>
              <w:bottom w:val="single" w:sz="4" w:space="0" w:color="000000"/>
              <w:right w:val="single" w:sz="4" w:space="0" w:color="000000"/>
            </w:tcBorders>
          </w:tcPr>
          <w:p w14:paraId="65C99510" w14:textId="77777777" w:rsidR="00FB76AE" w:rsidRDefault="007D7F9F">
            <w:pPr>
              <w:spacing w:after="0" w:line="259" w:lineRule="auto"/>
              <w:ind w:left="0" w:firstLine="0"/>
            </w:pPr>
            <w:r>
              <w:rPr>
                <w:b/>
                <w:sz w:val="22"/>
              </w:rPr>
              <w:t xml:space="preserve">By Year Group  </w:t>
            </w:r>
          </w:p>
        </w:tc>
        <w:tc>
          <w:tcPr>
            <w:tcW w:w="6316" w:type="dxa"/>
            <w:tcBorders>
              <w:top w:val="single" w:sz="4" w:space="0" w:color="000000"/>
              <w:left w:val="single" w:sz="4" w:space="0" w:color="000000"/>
              <w:bottom w:val="single" w:sz="4" w:space="0" w:color="000000"/>
              <w:right w:val="single" w:sz="4" w:space="0" w:color="000000"/>
            </w:tcBorders>
          </w:tcPr>
          <w:p w14:paraId="01687E2D" w14:textId="77777777" w:rsidR="00FB76AE" w:rsidRDefault="007D7F9F">
            <w:pPr>
              <w:spacing w:after="0" w:line="259" w:lineRule="auto"/>
              <w:ind w:left="0" w:firstLine="0"/>
            </w:pPr>
            <w:r>
              <w:rPr>
                <w:b/>
                <w:sz w:val="22"/>
              </w:rPr>
              <w:t xml:space="preserve">Assessment Requirements  </w:t>
            </w:r>
          </w:p>
        </w:tc>
        <w:tc>
          <w:tcPr>
            <w:tcW w:w="1294" w:type="dxa"/>
            <w:tcBorders>
              <w:top w:val="single" w:sz="4" w:space="0" w:color="000000"/>
              <w:left w:val="single" w:sz="4" w:space="0" w:color="000000"/>
              <w:bottom w:val="single" w:sz="4" w:space="0" w:color="000000"/>
              <w:right w:val="single" w:sz="4" w:space="0" w:color="000000"/>
            </w:tcBorders>
          </w:tcPr>
          <w:p w14:paraId="20BD4563" w14:textId="77777777" w:rsidR="00FB76AE" w:rsidRDefault="007D7F9F">
            <w:pPr>
              <w:spacing w:after="0" w:line="259" w:lineRule="auto"/>
              <w:ind w:left="0" w:firstLine="0"/>
            </w:pPr>
            <w:r>
              <w:rPr>
                <w:b/>
                <w:sz w:val="22"/>
              </w:rPr>
              <w:t xml:space="preserve">When  </w:t>
            </w:r>
          </w:p>
        </w:tc>
        <w:tc>
          <w:tcPr>
            <w:tcW w:w="1762" w:type="dxa"/>
            <w:tcBorders>
              <w:top w:val="single" w:sz="4" w:space="0" w:color="000000"/>
              <w:left w:val="single" w:sz="4" w:space="0" w:color="000000"/>
              <w:bottom w:val="single" w:sz="4" w:space="0" w:color="000000"/>
              <w:right w:val="single" w:sz="4" w:space="0" w:color="000000"/>
            </w:tcBorders>
          </w:tcPr>
          <w:p w14:paraId="181BB3EC" w14:textId="77777777" w:rsidR="00FB76AE" w:rsidRDefault="007D7F9F">
            <w:pPr>
              <w:spacing w:after="0" w:line="259" w:lineRule="auto"/>
              <w:ind w:left="0" w:firstLine="0"/>
            </w:pPr>
            <w:r>
              <w:rPr>
                <w:b/>
                <w:sz w:val="22"/>
              </w:rPr>
              <w:t xml:space="preserve">Statutory </w:t>
            </w:r>
          </w:p>
          <w:p w14:paraId="79D21240" w14:textId="77777777" w:rsidR="00FB76AE" w:rsidRDefault="007D7F9F">
            <w:pPr>
              <w:spacing w:after="0" w:line="259" w:lineRule="auto"/>
              <w:ind w:left="0" w:firstLine="0"/>
            </w:pPr>
            <w:r>
              <w:rPr>
                <w:b/>
                <w:sz w:val="22"/>
              </w:rPr>
              <w:t xml:space="preserve">Requirements  </w:t>
            </w:r>
          </w:p>
        </w:tc>
      </w:tr>
      <w:tr w:rsidR="00FB76AE" w14:paraId="5B707A77" w14:textId="77777777" w:rsidTr="007D7F9F">
        <w:trPr>
          <w:trHeight w:val="2160"/>
        </w:trPr>
        <w:tc>
          <w:tcPr>
            <w:tcW w:w="1118" w:type="dxa"/>
            <w:tcBorders>
              <w:top w:val="single" w:sz="4" w:space="0" w:color="000000"/>
              <w:left w:val="single" w:sz="4" w:space="0" w:color="000000"/>
              <w:bottom w:val="single" w:sz="4" w:space="0" w:color="000000"/>
              <w:right w:val="single" w:sz="4" w:space="0" w:color="000000"/>
            </w:tcBorders>
          </w:tcPr>
          <w:p w14:paraId="77158B13" w14:textId="77777777" w:rsidR="00FB76AE" w:rsidRDefault="007D7F9F">
            <w:pPr>
              <w:spacing w:after="0" w:line="259" w:lineRule="auto"/>
              <w:ind w:left="0" w:firstLine="0"/>
            </w:pPr>
            <w:r>
              <w:rPr>
                <w:b/>
                <w:sz w:val="22"/>
              </w:rPr>
              <w:t xml:space="preserve">Nursery  </w:t>
            </w:r>
          </w:p>
        </w:tc>
        <w:tc>
          <w:tcPr>
            <w:tcW w:w="6316" w:type="dxa"/>
            <w:tcBorders>
              <w:top w:val="single" w:sz="4" w:space="0" w:color="000000"/>
              <w:left w:val="single" w:sz="4" w:space="0" w:color="000000"/>
              <w:bottom w:val="single" w:sz="4" w:space="0" w:color="000000"/>
              <w:right w:val="single" w:sz="4" w:space="0" w:color="000000"/>
            </w:tcBorders>
          </w:tcPr>
          <w:p w14:paraId="09BE5D5F" w14:textId="77777777" w:rsidR="00CC3E29" w:rsidRDefault="00CC3E29">
            <w:pPr>
              <w:spacing w:after="0" w:line="259" w:lineRule="auto"/>
              <w:ind w:left="0" w:right="366" w:firstLine="0"/>
              <w:rPr>
                <w:sz w:val="22"/>
              </w:rPr>
            </w:pPr>
            <w:r w:rsidRPr="00CC3E29">
              <w:rPr>
                <w:sz w:val="22"/>
              </w:rPr>
              <w:t xml:space="preserve">Teachers in the Early Years Foundation Stage (EYFS) will plan and assess children’s learning using Development </w:t>
            </w:r>
            <w:proofErr w:type="gramStart"/>
            <w:r w:rsidRPr="00CC3E29">
              <w:rPr>
                <w:sz w:val="22"/>
              </w:rPr>
              <w:t>Matters, and</w:t>
            </w:r>
            <w:proofErr w:type="gramEnd"/>
            <w:r w:rsidRPr="00CC3E29">
              <w:rPr>
                <w:sz w:val="22"/>
              </w:rPr>
              <w:t xml:space="preserve"> use the Early Learning Goals to support judgements at the end of Reception.</w:t>
            </w:r>
          </w:p>
          <w:p w14:paraId="10854C58" w14:textId="29324CF0" w:rsidR="00FB76AE" w:rsidRDefault="007D7F9F">
            <w:pPr>
              <w:spacing w:after="0" w:line="259" w:lineRule="auto"/>
              <w:ind w:left="0" w:right="366" w:firstLine="0"/>
            </w:pPr>
            <w:r>
              <w:rPr>
                <w:sz w:val="22"/>
              </w:rPr>
              <w:t>RWI Assessments</w:t>
            </w:r>
            <w:r w:rsidR="005E63B4">
              <w:rPr>
                <w:sz w:val="22"/>
              </w:rPr>
              <w:t xml:space="preserve"> as appropriate with a focus during Summer Term</w:t>
            </w:r>
            <w:r>
              <w:rPr>
                <w:sz w:val="22"/>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64CE89EF" w14:textId="77777777" w:rsidR="00FB76AE" w:rsidRDefault="007D7F9F">
            <w:pPr>
              <w:spacing w:after="0" w:line="239" w:lineRule="auto"/>
              <w:ind w:left="0" w:firstLine="0"/>
            </w:pPr>
            <w:r>
              <w:rPr>
                <w:sz w:val="22"/>
              </w:rPr>
              <w:t xml:space="preserve">Continuous. Logged </w:t>
            </w:r>
          </w:p>
          <w:p w14:paraId="628E77FA" w14:textId="62C90B24" w:rsidR="00FB76AE" w:rsidRDefault="005E63B4">
            <w:pPr>
              <w:spacing w:after="0" w:line="259" w:lineRule="auto"/>
              <w:ind w:left="0" w:firstLine="0"/>
            </w:pPr>
            <w:r>
              <w:rPr>
                <w:sz w:val="22"/>
              </w:rPr>
              <w:t>T</w:t>
            </w:r>
            <w:r w:rsidR="007D7F9F">
              <w:rPr>
                <w:sz w:val="22"/>
              </w:rPr>
              <w:t>ermly</w:t>
            </w:r>
            <w:r>
              <w:rPr>
                <w:sz w:val="22"/>
              </w:rPr>
              <w:t xml:space="preserve"> on Insight Tracking</w:t>
            </w:r>
            <w:r w:rsidR="007D7F9F">
              <w:rPr>
                <w:sz w:val="22"/>
              </w:rPr>
              <w:t xml:space="preserve">  </w:t>
            </w:r>
          </w:p>
          <w:p w14:paraId="0E9DB014" w14:textId="77777777" w:rsidR="00FB76AE" w:rsidRDefault="007D7F9F">
            <w:pPr>
              <w:spacing w:after="0" w:line="259" w:lineRule="auto"/>
              <w:ind w:left="0" w:firstLine="0"/>
            </w:pPr>
            <w:r>
              <w:rPr>
                <w:sz w:val="22"/>
              </w:rPr>
              <w:t xml:space="preserve"> </w:t>
            </w:r>
          </w:p>
          <w:p w14:paraId="5278A537" w14:textId="77777777" w:rsidR="00FB76AE" w:rsidRDefault="007D7F9F">
            <w:pPr>
              <w:spacing w:after="0" w:line="259" w:lineRule="auto"/>
              <w:ind w:left="0" w:firstLine="0"/>
            </w:pPr>
            <w:r>
              <w:rPr>
                <w:sz w:val="22"/>
              </w:rPr>
              <w:t xml:space="preserve"> </w:t>
            </w:r>
          </w:p>
          <w:p w14:paraId="7967006D" w14:textId="77777777" w:rsidR="00FB76AE" w:rsidRDefault="007D7F9F">
            <w:pPr>
              <w:spacing w:after="0" w:line="259" w:lineRule="auto"/>
              <w:ind w:left="0" w:firstLine="0"/>
            </w:pPr>
            <w:r>
              <w:rPr>
                <w:sz w:val="22"/>
              </w:rPr>
              <w:t xml:space="preserve"> </w:t>
            </w:r>
          </w:p>
          <w:p w14:paraId="7F884071" w14:textId="77777777" w:rsidR="00FB76AE" w:rsidRDefault="007D7F9F">
            <w:pPr>
              <w:spacing w:after="0" w:line="259" w:lineRule="auto"/>
              <w:ind w:left="0" w:firstLine="0"/>
            </w:pPr>
            <w:r>
              <w:rPr>
                <w:sz w:val="22"/>
              </w:rPr>
              <w:t xml:space="preserve"> </w:t>
            </w:r>
          </w:p>
          <w:p w14:paraId="291D3027" w14:textId="77777777" w:rsidR="00FB76AE" w:rsidRDefault="007D7F9F">
            <w:pPr>
              <w:spacing w:after="0" w:line="259" w:lineRule="auto"/>
              <w:ind w:left="0" w:firstLine="0"/>
            </w:pPr>
            <w:r>
              <w:rPr>
                <w:sz w:val="22"/>
              </w:rPr>
              <w:t xml:space="preserve">Termly  </w:t>
            </w:r>
          </w:p>
        </w:tc>
        <w:tc>
          <w:tcPr>
            <w:tcW w:w="1762" w:type="dxa"/>
            <w:tcBorders>
              <w:top w:val="single" w:sz="4" w:space="0" w:color="000000"/>
              <w:left w:val="single" w:sz="4" w:space="0" w:color="000000"/>
              <w:bottom w:val="single" w:sz="4" w:space="0" w:color="000000"/>
              <w:right w:val="single" w:sz="4" w:space="0" w:color="000000"/>
            </w:tcBorders>
          </w:tcPr>
          <w:p w14:paraId="5FCD20CE" w14:textId="77777777" w:rsidR="00FB76AE" w:rsidRDefault="007D7F9F">
            <w:pPr>
              <w:spacing w:after="0" w:line="259" w:lineRule="auto"/>
              <w:ind w:left="0" w:firstLine="0"/>
            </w:pPr>
            <w:r>
              <w:rPr>
                <w:sz w:val="22"/>
              </w:rPr>
              <w:t xml:space="preserve"> </w:t>
            </w:r>
          </w:p>
        </w:tc>
      </w:tr>
      <w:tr w:rsidR="00FB76AE" w14:paraId="6D52580B" w14:textId="77777777" w:rsidTr="007D7F9F">
        <w:trPr>
          <w:trHeight w:val="1351"/>
        </w:trPr>
        <w:tc>
          <w:tcPr>
            <w:tcW w:w="1118" w:type="dxa"/>
            <w:tcBorders>
              <w:top w:val="single" w:sz="4" w:space="0" w:color="000000"/>
              <w:left w:val="single" w:sz="4" w:space="0" w:color="000000"/>
              <w:bottom w:val="single" w:sz="4" w:space="0" w:color="000000"/>
              <w:right w:val="single" w:sz="4" w:space="0" w:color="000000"/>
            </w:tcBorders>
          </w:tcPr>
          <w:p w14:paraId="05171C33" w14:textId="77777777" w:rsidR="00FB76AE" w:rsidRDefault="007D7F9F">
            <w:pPr>
              <w:spacing w:after="0" w:line="259" w:lineRule="auto"/>
              <w:ind w:left="0" w:firstLine="0"/>
            </w:pPr>
            <w:r>
              <w:rPr>
                <w:b/>
                <w:sz w:val="22"/>
              </w:rPr>
              <w:t xml:space="preserve">Reception  </w:t>
            </w:r>
          </w:p>
        </w:tc>
        <w:tc>
          <w:tcPr>
            <w:tcW w:w="6316" w:type="dxa"/>
            <w:tcBorders>
              <w:top w:val="single" w:sz="4" w:space="0" w:color="000000"/>
              <w:left w:val="single" w:sz="4" w:space="0" w:color="000000"/>
              <w:bottom w:val="single" w:sz="4" w:space="0" w:color="000000"/>
              <w:right w:val="single" w:sz="4" w:space="0" w:color="000000"/>
            </w:tcBorders>
          </w:tcPr>
          <w:p w14:paraId="62A17265" w14:textId="77777777" w:rsidR="00FB76AE" w:rsidRDefault="007D7F9F">
            <w:pPr>
              <w:spacing w:after="0" w:line="259" w:lineRule="auto"/>
              <w:ind w:left="0" w:firstLine="0"/>
            </w:pPr>
            <w:r>
              <w:rPr>
                <w:sz w:val="22"/>
              </w:rPr>
              <w:t xml:space="preserve">As above plus ‘Reception baseline’ </w:t>
            </w:r>
          </w:p>
        </w:tc>
        <w:tc>
          <w:tcPr>
            <w:tcW w:w="1294" w:type="dxa"/>
            <w:tcBorders>
              <w:top w:val="single" w:sz="4" w:space="0" w:color="000000"/>
              <w:left w:val="single" w:sz="4" w:space="0" w:color="000000"/>
              <w:bottom w:val="single" w:sz="4" w:space="0" w:color="000000"/>
              <w:right w:val="single" w:sz="4" w:space="0" w:color="000000"/>
            </w:tcBorders>
          </w:tcPr>
          <w:p w14:paraId="66AE6A6D" w14:textId="77777777" w:rsidR="00FB76AE" w:rsidRDefault="007D7F9F">
            <w:pPr>
              <w:spacing w:after="0" w:line="259" w:lineRule="auto"/>
              <w:ind w:left="0" w:firstLine="0"/>
            </w:pPr>
            <w:r>
              <w:rPr>
                <w:sz w:val="22"/>
              </w:rPr>
              <w:t xml:space="preserve">Once </w:t>
            </w:r>
          </w:p>
          <w:p w14:paraId="4C35BA5A" w14:textId="77777777" w:rsidR="00FB76AE" w:rsidRDefault="007D7F9F">
            <w:pPr>
              <w:spacing w:after="0" w:line="239" w:lineRule="auto"/>
              <w:ind w:left="0" w:firstLine="0"/>
            </w:pPr>
            <w:r>
              <w:rPr>
                <w:sz w:val="22"/>
              </w:rPr>
              <w:t xml:space="preserve">induction is complete </w:t>
            </w:r>
          </w:p>
          <w:p w14:paraId="443AF7F8" w14:textId="77777777" w:rsidR="00FB76AE" w:rsidRDefault="007D7F9F">
            <w:pPr>
              <w:spacing w:after="0" w:line="259" w:lineRule="auto"/>
              <w:ind w:left="0" w:firstLine="0"/>
            </w:pPr>
            <w:r>
              <w:rPr>
                <w:sz w:val="22"/>
              </w:rPr>
              <w:t xml:space="preserve">(within first </w:t>
            </w:r>
          </w:p>
          <w:p w14:paraId="2547C6CD" w14:textId="77777777" w:rsidR="00FB76AE" w:rsidRDefault="007D7F9F">
            <w:pPr>
              <w:spacing w:after="0" w:line="259" w:lineRule="auto"/>
              <w:ind w:left="0" w:firstLine="0"/>
            </w:pPr>
            <w:r>
              <w:rPr>
                <w:sz w:val="22"/>
              </w:rPr>
              <w:t xml:space="preserve">6 weeks) </w:t>
            </w:r>
          </w:p>
        </w:tc>
        <w:tc>
          <w:tcPr>
            <w:tcW w:w="1762" w:type="dxa"/>
            <w:tcBorders>
              <w:top w:val="single" w:sz="4" w:space="0" w:color="000000"/>
              <w:left w:val="single" w:sz="4" w:space="0" w:color="000000"/>
              <w:bottom w:val="single" w:sz="4" w:space="0" w:color="000000"/>
              <w:right w:val="single" w:sz="4" w:space="0" w:color="000000"/>
            </w:tcBorders>
          </w:tcPr>
          <w:p w14:paraId="4DA27AEB" w14:textId="77777777" w:rsidR="00FB76AE" w:rsidRDefault="007D7F9F">
            <w:pPr>
              <w:spacing w:after="0" w:line="259" w:lineRule="auto"/>
              <w:ind w:left="0" w:firstLine="0"/>
            </w:pPr>
            <w:r>
              <w:rPr>
                <w:sz w:val="22"/>
              </w:rPr>
              <w:t xml:space="preserve">LA informed of outcome November  </w:t>
            </w:r>
          </w:p>
        </w:tc>
      </w:tr>
      <w:tr w:rsidR="00FB76AE" w14:paraId="18348022" w14:textId="77777777" w:rsidTr="007D7F9F">
        <w:trPr>
          <w:trHeight w:val="1460"/>
        </w:trPr>
        <w:tc>
          <w:tcPr>
            <w:tcW w:w="1118" w:type="dxa"/>
            <w:tcBorders>
              <w:top w:val="single" w:sz="4" w:space="0" w:color="000000"/>
              <w:left w:val="single" w:sz="4" w:space="0" w:color="000000"/>
              <w:bottom w:val="single" w:sz="4" w:space="0" w:color="000000"/>
              <w:right w:val="single" w:sz="4" w:space="0" w:color="000000"/>
            </w:tcBorders>
          </w:tcPr>
          <w:p w14:paraId="0B089390" w14:textId="77777777" w:rsidR="00FB76AE" w:rsidRDefault="007D7F9F">
            <w:pPr>
              <w:spacing w:after="0" w:line="259" w:lineRule="auto"/>
              <w:ind w:left="0" w:firstLine="0"/>
            </w:pPr>
            <w:r>
              <w:rPr>
                <w:b/>
                <w:sz w:val="22"/>
              </w:rPr>
              <w:t xml:space="preserve">Year 1 </w:t>
            </w:r>
          </w:p>
        </w:tc>
        <w:tc>
          <w:tcPr>
            <w:tcW w:w="6316" w:type="dxa"/>
            <w:tcBorders>
              <w:top w:val="single" w:sz="4" w:space="0" w:color="000000"/>
              <w:left w:val="single" w:sz="4" w:space="0" w:color="000000"/>
              <w:bottom w:val="single" w:sz="4" w:space="0" w:color="000000"/>
              <w:right w:val="single" w:sz="4" w:space="0" w:color="000000"/>
            </w:tcBorders>
          </w:tcPr>
          <w:p w14:paraId="6311AEA3" w14:textId="77777777" w:rsidR="00FB76AE" w:rsidRDefault="007D7F9F">
            <w:pPr>
              <w:spacing w:after="0" w:line="259" w:lineRule="auto"/>
              <w:ind w:left="0" w:firstLine="0"/>
            </w:pPr>
            <w:r>
              <w:rPr>
                <w:b/>
                <w:sz w:val="22"/>
              </w:rPr>
              <w:t>Reading</w:t>
            </w:r>
            <w:r>
              <w:rPr>
                <w:sz w:val="22"/>
              </w:rPr>
              <w:t xml:space="preserve"> – RWI assessments/</w:t>
            </w:r>
            <w:proofErr w:type="spellStart"/>
            <w:r>
              <w:rPr>
                <w:sz w:val="22"/>
              </w:rPr>
              <w:t>Nfer</w:t>
            </w:r>
            <w:proofErr w:type="spellEnd"/>
            <w:r>
              <w:rPr>
                <w:sz w:val="22"/>
              </w:rPr>
              <w:t xml:space="preserve">  </w:t>
            </w:r>
          </w:p>
          <w:p w14:paraId="38658D50" w14:textId="77777777" w:rsidR="00FB76AE" w:rsidRDefault="007D7F9F">
            <w:pPr>
              <w:spacing w:after="0" w:line="259" w:lineRule="auto"/>
              <w:ind w:left="0" w:firstLine="0"/>
            </w:pPr>
            <w:r>
              <w:rPr>
                <w:b/>
                <w:sz w:val="22"/>
              </w:rPr>
              <w:t>Maths</w:t>
            </w:r>
            <w:r>
              <w:rPr>
                <w:sz w:val="22"/>
              </w:rPr>
              <w:t xml:space="preserve"> – </w:t>
            </w:r>
            <w:proofErr w:type="spellStart"/>
            <w:r>
              <w:rPr>
                <w:sz w:val="22"/>
              </w:rPr>
              <w:t>Whiterose</w:t>
            </w:r>
            <w:proofErr w:type="spellEnd"/>
            <w:r>
              <w:rPr>
                <w:sz w:val="22"/>
              </w:rPr>
              <w:t xml:space="preserve"> 2 papers (arithmetic and reasoning) </w:t>
            </w:r>
          </w:p>
          <w:p w14:paraId="2AEB17B2" w14:textId="763105CC" w:rsidR="00FB76AE" w:rsidRDefault="007D7F9F">
            <w:pPr>
              <w:spacing w:after="0" w:line="259" w:lineRule="auto"/>
              <w:ind w:left="0" w:right="17" w:firstLine="0"/>
            </w:pPr>
            <w:r>
              <w:rPr>
                <w:b/>
                <w:sz w:val="22"/>
              </w:rPr>
              <w:t>Writing</w:t>
            </w:r>
            <w:r>
              <w:rPr>
                <w:sz w:val="22"/>
              </w:rPr>
              <w:t xml:space="preserve"> – Whole school independent focus piece marked against end of year expectations </w:t>
            </w:r>
          </w:p>
          <w:p w14:paraId="17F8D525" w14:textId="535389B2" w:rsidR="00FB76AE" w:rsidRDefault="007D7F9F">
            <w:pPr>
              <w:spacing w:after="0" w:line="259" w:lineRule="auto"/>
              <w:ind w:left="0" w:firstLine="0"/>
            </w:pPr>
            <w:r>
              <w:rPr>
                <w:b/>
                <w:sz w:val="22"/>
              </w:rPr>
              <w:t>Spelli</w:t>
            </w:r>
            <w:r w:rsidR="003848F4">
              <w:rPr>
                <w:b/>
                <w:sz w:val="22"/>
              </w:rPr>
              <w:t xml:space="preserve">ng – </w:t>
            </w:r>
            <w:r w:rsidR="003848F4" w:rsidRPr="003848F4">
              <w:rPr>
                <w:bCs/>
                <w:sz w:val="22"/>
              </w:rPr>
              <w:t xml:space="preserve">20 question </w:t>
            </w:r>
            <w:proofErr w:type="gramStart"/>
            <w:r w:rsidR="003848F4" w:rsidRPr="003848F4">
              <w:rPr>
                <w:bCs/>
                <w:sz w:val="22"/>
              </w:rPr>
              <w:t>test</w:t>
            </w:r>
            <w:proofErr w:type="gramEnd"/>
          </w:p>
        </w:tc>
        <w:tc>
          <w:tcPr>
            <w:tcW w:w="1294" w:type="dxa"/>
            <w:tcBorders>
              <w:top w:val="single" w:sz="4" w:space="0" w:color="000000"/>
              <w:left w:val="single" w:sz="4" w:space="0" w:color="000000"/>
              <w:bottom w:val="single" w:sz="4" w:space="0" w:color="000000"/>
              <w:right w:val="single" w:sz="4" w:space="0" w:color="000000"/>
            </w:tcBorders>
          </w:tcPr>
          <w:p w14:paraId="401598E0" w14:textId="77777777" w:rsidR="00FB76AE" w:rsidRPr="00F1591F" w:rsidRDefault="007D7F9F">
            <w:pPr>
              <w:spacing w:after="0" w:line="259" w:lineRule="auto"/>
              <w:ind w:left="0" w:firstLine="0"/>
              <w:rPr>
                <w:bCs/>
                <w:sz w:val="22"/>
              </w:rPr>
            </w:pPr>
            <w:r w:rsidRPr="00F1591F">
              <w:rPr>
                <w:bCs/>
                <w:sz w:val="22"/>
              </w:rPr>
              <w:t xml:space="preserve">Termly </w:t>
            </w:r>
          </w:p>
          <w:p w14:paraId="325CE339" w14:textId="77777777" w:rsidR="00F03FF8" w:rsidRDefault="009F656E">
            <w:pPr>
              <w:spacing w:after="0" w:line="259" w:lineRule="auto"/>
              <w:ind w:left="0" w:firstLine="0"/>
              <w:rPr>
                <w:bCs/>
              </w:rPr>
            </w:pPr>
            <w:r w:rsidRPr="00F1591F">
              <w:rPr>
                <w:bCs/>
              </w:rPr>
              <w:t>Data recorded</w:t>
            </w:r>
          </w:p>
          <w:p w14:paraId="4B8F53F6" w14:textId="4F8B698B" w:rsidR="009F656E" w:rsidRPr="00F1591F" w:rsidRDefault="009F656E">
            <w:pPr>
              <w:spacing w:after="0" w:line="259" w:lineRule="auto"/>
              <w:ind w:left="0" w:firstLine="0"/>
              <w:rPr>
                <w:bCs/>
              </w:rPr>
            </w:pPr>
            <w:r w:rsidRPr="00F1591F">
              <w:rPr>
                <w:bCs/>
              </w:rPr>
              <w:t xml:space="preserve"> on insight</w:t>
            </w:r>
            <w:r w:rsidR="00F1591F" w:rsidRPr="00F1591F">
              <w:rPr>
                <w:bCs/>
              </w:rPr>
              <w:t xml:space="preserve"> tracking</w:t>
            </w:r>
          </w:p>
          <w:p w14:paraId="17969834" w14:textId="77777777" w:rsidR="00FB76AE" w:rsidRDefault="007D7F9F">
            <w:pPr>
              <w:spacing w:after="0" w:line="259" w:lineRule="auto"/>
              <w:ind w:left="0" w:firstLine="0"/>
            </w:pPr>
            <w:r>
              <w:rPr>
                <w:sz w:val="2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0759B9AB" w14:textId="77777777" w:rsidR="00FB76AE" w:rsidRDefault="007D7F9F">
            <w:pPr>
              <w:spacing w:after="0" w:line="259" w:lineRule="auto"/>
              <w:ind w:left="0" w:firstLine="0"/>
            </w:pPr>
            <w:r>
              <w:rPr>
                <w:sz w:val="22"/>
              </w:rPr>
              <w:t xml:space="preserve">June Y1 Phonics Screening </w:t>
            </w:r>
          </w:p>
        </w:tc>
      </w:tr>
      <w:tr w:rsidR="00FB76AE" w14:paraId="3F2D9DA9" w14:textId="77777777" w:rsidTr="007D7F9F">
        <w:trPr>
          <w:trHeight w:val="1459"/>
        </w:trPr>
        <w:tc>
          <w:tcPr>
            <w:tcW w:w="1118" w:type="dxa"/>
            <w:tcBorders>
              <w:top w:val="single" w:sz="4" w:space="0" w:color="000000"/>
              <w:left w:val="single" w:sz="4" w:space="0" w:color="000000"/>
              <w:bottom w:val="single" w:sz="4" w:space="0" w:color="000000"/>
              <w:right w:val="single" w:sz="4" w:space="0" w:color="000000"/>
            </w:tcBorders>
          </w:tcPr>
          <w:p w14:paraId="312455DE" w14:textId="77777777" w:rsidR="00FB76AE" w:rsidRDefault="007D7F9F">
            <w:pPr>
              <w:spacing w:after="0" w:line="259" w:lineRule="auto"/>
              <w:ind w:left="0" w:firstLine="0"/>
            </w:pPr>
            <w:r>
              <w:rPr>
                <w:b/>
                <w:sz w:val="22"/>
              </w:rPr>
              <w:t xml:space="preserve">Year 2  </w:t>
            </w:r>
          </w:p>
        </w:tc>
        <w:tc>
          <w:tcPr>
            <w:tcW w:w="6316" w:type="dxa"/>
            <w:tcBorders>
              <w:top w:val="single" w:sz="4" w:space="0" w:color="000000"/>
              <w:left w:val="single" w:sz="4" w:space="0" w:color="000000"/>
              <w:bottom w:val="single" w:sz="4" w:space="0" w:color="000000"/>
              <w:right w:val="single" w:sz="4" w:space="0" w:color="000000"/>
            </w:tcBorders>
          </w:tcPr>
          <w:p w14:paraId="59FF045B" w14:textId="67188BBB" w:rsidR="00FB76AE" w:rsidRDefault="007D7F9F">
            <w:pPr>
              <w:spacing w:after="0" w:line="259" w:lineRule="auto"/>
              <w:ind w:left="0" w:firstLine="0"/>
            </w:pPr>
            <w:r>
              <w:rPr>
                <w:b/>
                <w:sz w:val="22"/>
              </w:rPr>
              <w:t>Reading</w:t>
            </w:r>
            <w:r>
              <w:rPr>
                <w:sz w:val="22"/>
              </w:rPr>
              <w:t xml:space="preserve"> – </w:t>
            </w:r>
            <w:proofErr w:type="spellStart"/>
            <w:r>
              <w:rPr>
                <w:sz w:val="22"/>
              </w:rPr>
              <w:t>Nfer</w:t>
            </w:r>
            <w:proofErr w:type="spellEnd"/>
            <w:r>
              <w:rPr>
                <w:sz w:val="22"/>
              </w:rPr>
              <w:t xml:space="preserve"> </w:t>
            </w:r>
          </w:p>
          <w:p w14:paraId="275707AD" w14:textId="77777777" w:rsidR="00FB76AE" w:rsidRDefault="007D7F9F">
            <w:pPr>
              <w:spacing w:after="0" w:line="259" w:lineRule="auto"/>
              <w:ind w:left="0" w:right="18" w:firstLine="0"/>
            </w:pPr>
            <w:r>
              <w:rPr>
                <w:b/>
                <w:sz w:val="22"/>
              </w:rPr>
              <w:t>Maths</w:t>
            </w:r>
            <w:r>
              <w:rPr>
                <w:sz w:val="22"/>
              </w:rPr>
              <w:t xml:space="preserve"> – </w:t>
            </w:r>
            <w:proofErr w:type="spellStart"/>
            <w:r>
              <w:rPr>
                <w:sz w:val="22"/>
              </w:rPr>
              <w:t>Whiterose</w:t>
            </w:r>
            <w:proofErr w:type="spellEnd"/>
            <w:r>
              <w:rPr>
                <w:sz w:val="22"/>
              </w:rPr>
              <w:t xml:space="preserve"> 2 papers (arithmetic and reasoning)/ </w:t>
            </w:r>
            <w:proofErr w:type="gramStart"/>
            <w:r>
              <w:rPr>
                <w:sz w:val="22"/>
              </w:rPr>
              <w:t xml:space="preserve">SATS  </w:t>
            </w:r>
            <w:r>
              <w:rPr>
                <w:b/>
                <w:sz w:val="22"/>
              </w:rPr>
              <w:t>Writing</w:t>
            </w:r>
            <w:proofErr w:type="gramEnd"/>
            <w:r>
              <w:rPr>
                <w:sz w:val="22"/>
              </w:rPr>
              <w:t xml:space="preserve"> – Whole school independent focus piece marked against end of year expectations (attached) </w:t>
            </w:r>
          </w:p>
          <w:p w14:paraId="50CE51E9" w14:textId="77777777" w:rsidR="00FB76AE" w:rsidRDefault="007D7F9F">
            <w:pPr>
              <w:spacing w:after="0" w:line="259" w:lineRule="auto"/>
              <w:ind w:left="0" w:firstLine="0"/>
            </w:pPr>
            <w:r>
              <w:rPr>
                <w:b/>
                <w:sz w:val="22"/>
              </w:rPr>
              <w:t xml:space="preserve">Spelling </w:t>
            </w:r>
            <w:r>
              <w:rPr>
                <w:sz w:val="22"/>
              </w:rPr>
              <w:t>20 question test/</w:t>
            </w:r>
            <w:proofErr w:type="spellStart"/>
            <w:r>
              <w:rPr>
                <w:sz w:val="22"/>
              </w:rPr>
              <w:t>Nfer</w:t>
            </w:r>
            <w:proofErr w:type="spellEnd"/>
            <w:r>
              <w:rPr>
                <w:sz w:val="22"/>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3B695CB7" w14:textId="77777777" w:rsidR="00F1591F" w:rsidRPr="00F1591F" w:rsidRDefault="00F1591F" w:rsidP="00F1591F">
            <w:pPr>
              <w:spacing w:after="0" w:line="259" w:lineRule="auto"/>
              <w:ind w:left="0" w:firstLine="0"/>
              <w:rPr>
                <w:bCs/>
                <w:sz w:val="22"/>
              </w:rPr>
            </w:pPr>
            <w:r w:rsidRPr="00F1591F">
              <w:rPr>
                <w:bCs/>
                <w:sz w:val="22"/>
              </w:rPr>
              <w:t xml:space="preserve">Termly </w:t>
            </w:r>
          </w:p>
          <w:p w14:paraId="5416A5BB" w14:textId="77777777" w:rsidR="00F1591F" w:rsidRPr="00F1591F" w:rsidRDefault="00F1591F" w:rsidP="00F1591F">
            <w:pPr>
              <w:spacing w:after="0" w:line="259" w:lineRule="auto"/>
              <w:ind w:left="0" w:firstLine="0"/>
              <w:rPr>
                <w:bCs/>
              </w:rPr>
            </w:pPr>
            <w:r w:rsidRPr="00F1591F">
              <w:rPr>
                <w:bCs/>
              </w:rPr>
              <w:t>Data recorded on insight tracking</w:t>
            </w:r>
          </w:p>
          <w:p w14:paraId="4744DDBC" w14:textId="61BA194C" w:rsidR="00FB76AE" w:rsidRDefault="00FB76AE">
            <w:pPr>
              <w:spacing w:after="0" w:line="259" w:lineRule="auto"/>
              <w:ind w:left="0" w:firstLine="0"/>
            </w:pPr>
          </w:p>
        </w:tc>
        <w:tc>
          <w:tcPr>
            <w:tcW w:w="1762" w:type="dxa"/>
            <w:tcBorders>
              <w:top w:val="single" w:sz="4" w:space="0" w:color="000000"/>
              <w:left w:val="single" w:sz="4" w:space="0" w:color="000000"/>
              <w:bottom w:val="single" w:sz="4" w:space="0" w:color="000000"/>
              <w:right w:val="single" w:sz="4" w:space="0" w:color="000000"/>
            </w:tcBorders>
          </w:tcPr>
          <w:p w14:paraId="37FB44A6" w14:textId="77777777" w:rsidR="00FB76AE" w:rsidRDefault="007D7F9F">
            <w:pPr>
              <w:spacing w:after="0" w:line="239" w:lineRule="auto"/>
              <w:ind w:left="0" w:firstLine="0"/>
              <w:jc w:val="both"/>
            </w:pPr>
            <w:r>
              <w:rPr>
                <w:sz w:val="22"/>
              </w:rPr>
              <w:t>May:</w:t>
            </w:r>
            <w:r>
              <w:rPr>
                <w:b/>
                <w:sz w:val="22"/>
              </w:rPr>
              <w:t xml:space="preserve"> SATS</w:t>
            </w:r>
            <w:r>
              <w:rPr>
                <w:sz w:val="22"/>
              </w:rPr>
              <w:t xml:space="preserve"> LA and </w:t>
            </w:r>
            <w:proofErr w:type="gramStart"/>
            <w:r>
              <w:rPr>
                <w:sz w:val="22"/>
              </w:rPr>
              <w:t>Gov.UK  informed</w:t>
            </w:r>
            <w:proofErr w:type="gramEnd"/>
            <w:r>
              <w:rPr>
                <w:sz w:val="22"/>
              </w:rPr>
              <w:t xml:space="preserve"> </w:t>
            </w:r>
          </w:p>
          <w:p w14:paraId="3D85557E" w14:textId="77777777" w:rsidR="00FB76AE" w:rsidRDefault="007D7F9F">
            <w:pPr>
              <w:spacing w:after="0" w:line="259" w:lineRule="auto"/>
              <w:ind w:left="0" w:right="544" w:firstLine="0"/>
            </w:pPr>
            <w:r>
              <w:rPr>
                <w:sz w:val="22"/>
              </w:rPr>
              <w:t xml:space="preserve">of results June: </w:t>
            </w:r>
            <w:r>
              <w:rPr>
                <w:b/>
                <w:sz w:val="22"/>
              </w:rPr>
              <w:t xml:space="preserve">Phonics </w:t>
            </w:r>
            <w:r>
              <w:rPr>
                <w:sz w:val="22"/>
              </w:rPr>
              <w:t xml:space="preserve">retakes  </w:t>
            </w:r>
          </w:p>
        </w:tc>
      </w:tr>
      <w:tr w:rsidR="00FB76AE" w14:paraId="37E533FE" w14:textId="77777777" w:rsidTr="007D7F9F">
        <w:trPr>
          <w:trHeight w:val="1460"/>
        </w:trPr>
        <w:tc>
          <w:tcPr>
            <w:tcW w:w="1118" w:type="dxa"/>
            <w:tcBorders>
              <w:top w:val="single" w:sz="4" w:space="0" w:color="000000"/>
              <w:left w:val="single" w:sz="4" w:space="0" w:color="000000"/>
              <w:bottom w:val="single" w:sz="4" w:space="0" w:color="000000"/>
              <w:right w:val="single" w:sz="4" w:space="0" w:color="000000"/>
            </w:tcBorders>
          </w:tcPr>
          <w:p w14:paraId="540642E5" w14:textId="77777777" w:rsidR="00FB76AE" w:rsidRDefault="007D7F9F">
            <w:pPr>
              <w:spacing w:after="0" w:line="259" w:lineRule="auto"/>
              <w:ind w:left="0" w:firstLine="0"/>
            </w:pPr>
            <w:r>
              <w:rPr>
                <w:b/>
                <w:sz w:val="22"/>
              </w:rPr>
              <w:t xml:space="preserve">Year 3 </w:t>
            </w:r>
          </w:p>
        </w:tc>
        <w:tc>
          <w:tcPr>
            <w:tcW w:w="6316" w:type="dxa"/>
            <w:tcBorders>
              <w:top w:val="single" w:sz="4" w:space="0" w:color="000000"/>
              <w:left w:val="single" w:sz="4" w:space="0" w:color="000000"/>
              <w:bottom w:val="single" w:sz="4" w:space="0" w:color="000000"/>
              <w:right w:val="single" w:sz="4" w:space="0" w:color="000000"/>
            </w:tcBorders>
          </w:tcPr>
          <w:p w14:paraId="0F41379E" w14:textId="77777777" w:rsidR="00FB76AE" w:rsidRDefault="007D7F9F">
            <w:pPr>
              <w:spacing w:after="0" w:line="259" w:lineRule="auto"/>
              <w:ind w:left="0" w:firstLine="0"/>
            </w:pPr>
            <w:r>
              <w:rPr>
                <w:b/>
                <w:sz w:val="22"/>
              </w:rPr>
              <w:t>Reading</w:t>
            </w:r>
            <w:r>
              <w:rPr>
                <w:sz w:val="22"/>
              </w:rPr>
              <w:t xml:space="preserve"> – </w:t>
            </w:r>
            <w:proofErr w:type="spellStart"/>
            <w:r>
              <w:rPr>
                <w:sz w:val="22"/>
              </w:rPr>
              <w:t>Nfer</w:t>
            </w:r>
            <w:proofErr w:type="spellEnd"/>
            <w:r>
              <w:rPr>
                <w:sz w:val="22"/>
              </w:rPr>
              <w:t xml:space="preserve">  </w:t>
            </w:r>
          </w:p>
          <w:p w14:paraId="53FF5581" w14:textId="77777777" w:rsidR="00FB76AE" w:rsidRDefault="007D7F9F">
            <w:pPr>
              <w:spacing w:after="0" w:line="259" w:lineRule="auto"/>
              <w:ind w:left="0" w:firstLine="0"/>
            </w:pPr>
            <w:r>
              <w:rPr>
                <w:b/>
                <w:sz w:val="22"/>
              </w:rPr>
              <w:t>Maths</w:t>
            </w:r>
            <w:r>
              <w:rPr>
                <w:sz w:val="22"/>
              </w:rPr>
              <w:t xml:space="preserve"> – </w:t>
            </w:r>
            <w:proofErr w:type="spellStart"/>
            <w:r>
              <w:rPr>
                <w:sz w:val="22"/>
              </w:rPr>
              <w:t>Whiterose</w:t>
            </w:r>
            <w:proofErr w:type="spellEnd"/>
            <w:r>
              <w:rPr>
                <w:sz w:val="22"/>
              </w:rPr>
              <w:t xml:space="preserve"> 2 papers (arithmetic and reasoning) </w:t>
            </w:r>
          </w:p>
          <w:p w14:paraId="05801D0B" w14:textId="77777777" w:rsidR="00FB76AE" w:rsidRDefault="007D7F9F">
            <w:pPr>
              <w:spacing w:after="0" w:line="259" w:lineRule="auto"/>
              <w:ind w:left="0" w:right="18" w:firstLine="0"/>
            </w:pPr>
            <w:r>
              <w:rPr>
                <w:b/>
                <w:sz w:val="22"/>
              </w:rPr>
              <w:t>Writing</w:t>
            </w:r>
            <w:r>
              <w:rPr>
                <w:sz w:val="22"/>
              </w:rPr>
              <w:t xml:space="preserve"> – Whole school independent focus piece marked against end of year expectations (attached) </w:t>
            </w:r>
          </w:p>
          <w:p w14:paraId="1EE6E70B" w14:textId="77777777" w:rsidR="00FB76AE" w:rsidRDefault="007D7F9F">
            <w:pPr>
              <w:spacing w:after="0" w:line="259" w:lineRule="auto"/>
              <w:ind w:left="0" w:firstLine="0"/>
            </w:pPr>
            <w:r>
              <w:rPr>
                <w:b/>
                <w:sz w:val="22"/>
              </w:rPr>
              <w:t xml:space="preserve">Spelling </w:t>
            </w:r>
            <w:r>
              <w:rPr>
                <w:sz w:val="22"/>
              </w:rPr>
              <w:t>20 question test/</w:t>
            </w:r>
            <w:proofErr w:type="spellStart"/>
            <w:r>
              <w:rPr>
                <w:sz w:val="22"/>
              </w:rPr>
              <w:t>Nfer</w:t>
            </w:r>
            <w:proofErr w:type="spellEnd"/>
            <w:r>
              <w:rPr>
                <w:sz w:val="22"/>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98AA10D" w14:textId="77777777" w:rsidR="00F1591F" w:rsidRPr="00F1591F" w:rsidRDefault="00F1591F" w:rsidP="00F1591F">
            <w:pPr>
              <w:spacing w:after="0" w:line="259" w:lineRule="auto"/>
              <w:ind w:left="0" w:firstLine="0"/>
              <w:rPr>
                <w:bCs/>
                <w:sz w:val="22"/>
              </w:rPr>
            </w:pPr>
            <w:r w:rsidRPr="00F1591F">
              <w:rPr>
                <w:bCs/>
                <w:sz w:val="22"/>
              </w:rPr>
              <w:t xml:space="preserve">Termly </w:t>
            </w:r>
          </w:p>
          <w:p w14:paraId="66514BF5" w14:textId="77777777" w:rsidR="00F1591F" w:rsidRPr="00F1591F" w:rsidRDefault="00F1591F" w:rsidP="00F1591F">
            <w:pPr>
              <w:spacing w:after="0" w:line="259" w:lineRule="auto"/>
              <w:ind w:left="0" w:firstLine="0"/>
              <w:rPr>
                <w:bCs/>
              </w:rPr>
            </w:pPr>
            <w:r w:rsidRPr="00F1591F">
              <w:rPr>
                <w:bCs/>
              </w:rPr>
              <w:t>Data recorded on insight tracking</w:t>
            </w:r>
          </w:p>
          <w:p w14:paraId="2A5DEE36" w14:textId="09E8F84F" w:rsidR="00FB76AE" w:rsidRDefault="00FB76AE">
            <w:pPr>
              <w:spacing w:after="0" w:line="259" w:lineRule="auto"/>
              <w:ind w:left="0" w:firstLine="0"/>
            </w:pPr>
          </w:p>
        </w:tc>
        <w:tc>
          <w:tcPr>
            <w:tcW w:w="1762" w:type="dxa"/>
            <w:tcBorders>
              <w:top w:val="single" w:sz="4" w:space="0" w:color="000000"/>
              <w:left w:val="single" w:sz="4" w:space="0" w:color="000000"/>
              <w:bottom w:val="single" w:sz="4" w:space="0" w:color="000000"/>
              <w:right w:val="single" w:sz="4" w:space="0" w:color="000000"/>
            </w:tcBorders>
          </w:tcPr>
          <w:p w14:paraId="70884C54" w14:textId="77777777" w:rsidR="00FB76AE" w:rsidRDefault="007D7F9F">
            <w:pPr>
              <w:spacing w:after="0" w:line="259" w:lineRule="auto"/>
              <w:ind w:left="0" w:firstLine="0"/>
            </w:pPr>
            <w:r>
              <w:rPr>
                <w:sz w:val="22"/>
              </w:rPr>
              <w:t xml:space="preserve"> </w:t>
            </w:r>
          </w:p>
        </w:tc>
      </w:tr>
      <w:tr w:rsidR="00FB76AE" w14:paraId="3293C1EF" w14:textId="77777777" w:rsidTr="007D7F9F">
        <w:trPr>
          <w:trHeight w:val="1438"/>
        </w:trPr>
        <w:tc>
          <w:tcPr>
            <w:tcW w:w="1118" w:type="dxa"/>
            <w:tcBorders>
              <w:top w:val="single" w:sz="4" w:space="0" w:color="000000"/>
              <w:left w:val="single" w:sz="4" w:space="0" w:color="000000"/>
              <w:bottom w:val="single" w:sz="4" w:space="0" w:color="000000"/>
              <w:right w:val="single" w:sz="4" w:space="0" w:color="000000"/>
            </w:tcBorders>
          </w:tcPr>
          <w:p w14:paraId="6F086C51" w14:textId="77777777" w:rsidR="00FB76AE" w:rsidRDefault="007D7F9F">
            <w:pPr>
              <w:spacing w:after="0" w:line="259" w:lineRule="auto"/>
              <w:ind w:left="0" w:firstLine="0"/>
            </w:pPr>
            <w:r>
              <w:rPr>
                <w:b/>
                <w:sz w:val="22"/>
              </w:rPr>
              <w:t xml:space="preserve">Year 4 </w:t>
            </w:r>
          </w:p>
        </w:tc>
        <w:tc>
          <w:tcPr>
            <w:tcW w:w="6316" w:type="dxa"/>
            <w:tcBorders>
              <w:top w:val="single" w:sz="4" w:space="0" w:color="000000"/>
              <w:left w:val="single" w:sz="4" w:space="0" w:color="000000"/>
              <w:bottom w:val="single" w:sz="4" w:space="0" w:color="000000"/>
              <w:right w:val="single" w:sz="4" w:space="0" w:color="000000"/>
            </w:tcBorders>
          </w:tcPr>
          <w:p w14:paraId="31303F7C" w14:textId="77777777" w:rsidR="00FB76AE" w:rsidRDefault="007D7F9F">
            <w:pPr>
              <w:spacing w:after="0" w:line="259" w:lineRule="auto"/>
              <w:ind w:left="0" w:firstLine="0"/>
            </w:pPr>
            <w:r>
              <w:rPr>
                <w:b/>
                <w:sz w:val="22"/>
              </w:rPr>
              <w:t>Reading</w:t>
            </w:r>
            <w:r>
              <w:rPr>
                <w:sz w:val="22"/>
              </w:rPr>
              <w:t xml:space="preserve"> – </w:t>
            </w:r>
            <w:proofErr w:type="spellStart"/>
            <w:r>
              <w:rPr>
                <w:sz w:val="22"/>
              </w:rPr>
              <w:t>Nfer</w:t>
            </w:r>
            <w:proofErr w:type="spellEnd"/>
            <w:r>
              <w:rPr>
                <w:sz w:val="22"/>
              </w:rPr>
              <w:t xml:space="preserve">  </w:t>
            </w:r>
          </w:p>
          <w:p w14:paraId="23004CCB" w14:textId="77777777" w:rsidR="00FB76AE" w:rsidRDefault="007D7F9F">
            <w:pPr>
              <w:spacing w:after="0" w:line="259" w:lineRule="auto"/>
              <w:ind w:left="0" w:firstLine="0"/>
              <w:rPr>
                <w:sz w:val="22"/>
              </w:rPr>
            </w:pPr>
            <w:r>
              <w:rPr>
                <w:b/>
                <w:sz w:val="22"/>
              </w:rPr>
              <w:t>Maths</w:t>
            </w:r>
            <w:r>
              <w:rPr>
                <w:sz w:val="22"/>
              </w:rPr>
              <w:t xml:space="preserve"> – </w:t>
            </w:r>
            <w:proofErr w:type="spellStart"/>
            <w:r>
              <w:rPr>
                <w:sz w:val="22"/>
              </w:rPr>
              <w:t>Whiterose</w:t>
            </w:r>
            <w:proofErr w:type="spellEnd"/>
            <w:r>
              <w:rPr>
                <w:sz w:val="22"/>
              </w:rPr>
              <w:t xml:space="preserve"> 2 papers (arithmetic and reasoning) </w:t>
            </w:r>
          </w:p>
          <w:p w14:paraId="547F6FDF" w14:textId="19D0D75F" w:rsidR="00594A16" w:rsidRDefault="00594A16">
            <w:pPr>
              <w:spacing w:after="0" w:line="259" w:lineRule="auto"/>
              <w:ind w:left="0" w:firstLine="0"/>
            </w:pPr>
            <w:r w:rsidRPr="00D10691">
              <w:rPr>
                <w:b/>
                <w:bCs/>
              </w:rPr>
              <w:t>Maths</w:t>
            </w:r>
            <w:r>
              <w:t xml:space="preserve"> </w:t>
            </w:r>
            <w:r w:rsidR="00D10691">
              <w:t>–</w:t>
            </w:r>
            <w:r>
              <w:t xml:space="preserve"> M</w:t>
            </w:r>
            <w:r w:rsidR="00D10691">
              <w:t>ultiplication check</w:t>
            </w:r>
          </w:p>
          <w:p w14:paraId="5D8ECBEE" w14:textId="77777777" w:rsidR="00FB76AE" w:rsidRDefault="007D7F9F">
            <w:pPr>
              <w:spacing w:after="0" w:line="259" w:lineRule="auto"/>
              <w:ind w:left="0" w:right="18" w:firstLine="0"/>
            </w:pPr>
            <w:r>
              <w:rPr>
                <w:b/>
                <w:sz w:val="22"/>
              </w:rPr>
              <w:t>Writing</w:t>
            </w:r>
            <w:r>
              <w:rPr>
                <w:sz w:val="22"/>
              </w:rPr>
              <w:t xml:space="preserve"> – Whole school independent focus piece marked against end of year expectations (attached) </w:t>
            </w:r>
          </w:p>
          <w:p w14:paraId="4A324E8A" w14:textId="77777777" w:rsidR="00FB76AE" w:rsidRDefault="007D7F9F">
            <w:pPr>
              <w:spacing w:after="0" w:line="259" w:lineRule="auto"/>
              <w:ind w:left="0" w:firstLine="0"/>
            </w:pPr>
            <w:r>
              <w:rPr>
                <w:b/>
                <w:sz w:val="22"/>
              </w:rPr>
              <w:t xml:space="preserve">Spelling </w:t>
            </w:r>
            <w:r>
              <w:rPr>
                <w:sz w:val="22"/>
              </w:rPr>
              <w:t>20 question test/</w:t>
            </w:r>
            <w:proofErr w:type="spellStart"/>
            <w:r>
              <w:rPr>
                <w:sz w:val="22"/>
              </w:rPr>
              <w:t>Nfer</w:t>
            </w:r>
            <w:proofErr w:type="spellEnd"/>
            <w:r>
              <w:rPr>
                <w:sz w:val="22"/>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0E4443C3" w14:textId="77777777" w:rsidR="00F1591F" w:rsidRPr="00F1591F" w:rsidRDefault="00F1591F" w:rsidP="00F1591F">
            <w:pPr>
              <w:spacing w:after="0" w:line="259" w:lineRule="auto"/>
              <w:ind w:left="0" w:firstLine="0"/>
              <w:rPr>
                <w:bCs/>
                <w:sz w:val="22"/>
              </w:rPr>
            </w:pPr>
            <w:r w:rsidRPr="00F1591F">
              <w:rPr>
                <w:bCs/>
                <w:sz w:val="22"/>
              </w:rPr>
              <w:t xml:space="preserve">Termly </w:t>
            </w:r>
          </w:p>
          <w:p w14:paraId="6BE84184" w14:textId="77777777" w:rsidR="00F1591F" w:rsidRPr="00F1591F" w:rsidRDefault="00F1591F" w:rsidP="00F1591F">
            <w:pPr>
              <w:spacing w:after="0" w:line="259" w:lineRule="auto"/>
              <w:ind w:left="0" w:firstLine="0"/>
              <w:rPr>
                <w:bCs/>
              </w:rPr>
            </w:pPr>
            <w:r w:rsidRPr="00F1591F">
              <w:rPr>
                <w:bCs/>
              </w:rPr>
              <w:t>Data recorded on insight tracking</w:t>
            </w:r>
          </w:p>
          <w:p w14:paraId="07B048EF" w14:textId="0FF03C41" w:rsidR="00FB76AE" w:rsidRDefault="00FB76AE">
            <w:pPr>
              <w:spacing w:after="0" w:line="259" w:lineRule="auto"/>
              <w:ind w:left="0" w:firstLine="0"/>
            </w:pPr>
          </w:p>
        </w:tc>
        <w:tc>
          <w:tcPr>
            <w:tcW w:w="1762" w:type="dxa"/>
            <w:tcBorders>
              <w:top w:val="single" w:sz="4" w:space="0" w:color="000000"/>
              <w:left w:val="single" w:sz="4" w:space="0" w:color="000000"/>
              <w:bottom w:val="single" w:sz="4" w:space="0" w:color="000000"/>
              <w:right w:val="single" w:sz="4" w:space="0" w:color="000000"/>
            </w:tcBorders>
          </w:tcPr>
          <w:p w14:paraId="10EAB286" w14:textId="77777777" w:rsidR="00FB76AE" w:rsidRDefault="007D7F9F">
            <w:pPr>
              <w:spacing w:after="0" w:line="259" w:lineRule="auto"/>
              <w:ind w:left="0" w:firstLine="0"/>
            </w:pPr>
            <w:r>
              <w:rPr>
                <w:sz w:val="22"/>
              </w:rPr>
              <w:t xml:space="preserve">June: </w:t>
            </w:r>
          </w:p>
          <w:p w14:paraId="16CF6CEA" w14:textId="77777777" w:rsidR="00FB76AE" w:rsidRDefault="007D7F9F">
            <w:pPr>
              <w:spacing w:after="0" w:line="259" w:lineRule="auto"/>
              <w:ind w:left="0" w:firstLine="0"/>
            </w:pPr>
            <w:r>
              <w:rPr>
                <w:b/>
                <w:sz w:val="22"/>
              </w:rPr>
              <w:t xml:space="preserve">Multiplication </w:t>
            </w:r>
          </w:p>
          <w:p w14:paraId="2E920342" w14:textId="77777777" w:rsidR="00FB76AE" w:rsidRDefault="007D7F9F">
            <w:pPr>
              <w:spacing w:after="0" w:line="259" w:lineRule="auto"/>
              <w:ind w:left="0" w:firstLine="0"/>
            </w:pPr>
            <w:r>
              <w:rPr>
                <w:b/>
                <w:sz w:val="22"/>
              </w:rPr>
              <w:t xml:space="preserve">Check  </w:t>
            </w:r>
          </w:p>
        </w:tc>
      </w:tr>
      <w:tr w:rsidR="00FB76AE" w14:paraId="2B9FAF55" w14:textId="77777777" w:rsidTr="007D7F9F">
        <w:trPr>
          <w:trHeight w:val="1438"/>
        </w:trPr>
        <w:tc>
          <w:tcPr>
            <w:tcW w:w="1118" w:type="dxa"/>
            <w:tcBorders>
              <w:top w:val="single" w:sz="4" w:space="0" w:color="000000"/>
              <w:left w:val="single" w:sz="4" w:space="0" w:color="000000"/>
              <w:bottom w:val="single" w:sz="4" w:space="0" w:color="000000"/>
              <w:right w:val="single" w:sz="4" w:space="0" w:color="000000"/>
            </w:tcBorders>
          </w:tcPr>
          <w:p w14:paraId="6983C82F" w14:textId="77777777" w:rsidR="00FB76AE" w:rsidRDefault="007D7F9F">
            <w:pPr>
              <w:spacing w:after="0" w:line="259" w:lineRule="auto"/>
              <w:ind w:left="0" w:firstLine="0"/>
            </w:pPr>
            <w:r>
              <w:rPr>
                <w:b/>
                <w:sz w:val="22"/>
              </w:rPr>
              <w:lastRenderedPageBreak/>
              <w:t xml:space="preserve">Year 5 </w:t>
            </w:r>
          </w:p>
        </w:tc>
        <w:tc>
          <w:tcPr>
            <w:tcW w:w="6316" w:type="dxa"/>
            <w:tcBorders>
              <w:top w:val="single" w:sz="4" w:space="0" w:color="000000"/>
              <w:left w:val="single" w:sz="4" w:space="0" w:color="000000"/>
              <w:bottom w:val="single" w:sz="4" w:space="0" w:color="000000"/>
              <w:right w:val="single" w:sz="4" w:space="0" w:color="000000"/>
            </w:tcBorders>
          </w:tcPr>
          <w:p w14:paraId="7FA3B585" w14:textId="77777777" w:rsidR="00FB76AE" w:rsidRDefault="007D7F9F">
            <w:pPr>
              <w:spacing w:after="0" w:line="259" w:lineRule="auto"/>
              <w:ind w:left="0" w:firstLine="0"/>
            </w:pPr>
            <w:r>
              <w:rPr>
                <w:b/>
                <w:sz w:val="22"/>
              </w:rPr>
              <w:t>Reading</w:t>
            </w:r>
            <w:r>
              <w:rPr>
                <w:sz w:val="22"/>
              </w:rPr>
              <w:t xml:space="preserve"> – </w:t>
            </w:r>
            <w:proofErr w:type="spellStart"/>
            <w:r>
              <w:rPr>
                <w:sz w:val="22"/>
              </w:rPr>
              <w:t>Nfer</w:t>
            </w:r>
            <w:proofErr w:type="spellEnd"/>
            <w:r>
              <w:rPr>
                <w:sz w:val="22"/>
              </w:rPr>
              <w:t xml:space="preserve">  </w:t>
            </w:r>
          </w:p>
          <w:p w14:paraId="4677B896" w14:textId="77777777" w:rsidR="00FB76AE" w:rsidRDefault="007D7F9F">
            <w:pPr>
              <w:spacing w:after="0" w:line="259" w:lineRule="auto"/>
              <w:ind w:left="0" w:firstLine="0"/>
            </w:pPr>
            <w:r>
              <w:rPr>
                <w:b/>
                <w:sz w:val="22"/>
              </w:rPr>
              <w:t>Maths</w:t>
            </w:r>
            <w:r>
              <w:rPr>
                <w:sz w:val="22"/>
              </w:rPr>
              <w:t xml:space="preserve"> – </w:t>
            </w:r>
            <w:proofErr w:type="spellStart"/>
            <w:r>
              <w:rPr>
                <w:sz w:val="22"/>
              </w:rPr>
              <w:t>Whiterose</w:t>
            </w:r>
            <w:proofErr w:type="spellEnd"/>
            <w:r>
              <w:rPr>
                <w:sz w:val="22"/>
              </w:rPr>
              <w:t xml:space="preserve"> 2 papers (arithmetic and reasoning) </w:t>
            </w:r>
          </w:p>
          <w:p w14:paraId="79F12356" w14:textId="77777777" w:rsidR="00FB76AE" w:rsidRDefault="007D7F9F">
            <w:pPr>
              <w:spacing w:after="0" w:line="259" w:lineRule="auto"/>
              <w:ind w:left="0" w:right="18" w:firstLine="0"/>
            </w:pPr>
            <w:r>
              <w:rPr>
                <w:b/>
                <w:sz w:val="22"/>
              </w:rPr>
              <w:t>Writing</w:t>
            </w:r>
            <w:r>
              <w:rPr>
                <w:sz w:val="22"/>
              </w:rPr>
              <w:t xml:space="preserve"> – Whole school independent focus piece marked against end of year expectations (attached) </w:t>
            </w:r>
          </w:p>
          <w:p w14:paraId="32E59A12" w14:textId="77777777" w:rsidR="00FB76AE" w:rsidRDefault="007D7F9F">
            <w:pPr>
              <w:spacing w:after="0" w:line="259" w:lineRule="auto"/>
              <w:ind w:left="0" w:firstLine="0"/>
            </w:pPr>
            <w:r>
              <w:rPr>
                <w:b/>
                <w:sz w:val="22"/>
              </w:rPr>
              <w:t xml:space="preserve">Spelling </w:t>
            </w:r>
            <w:r>
              <w:rPr>
                <w:sz w:val="22"/>
              </w:rPr>
              <w:t>20 question test/</w:t>
            </w:r>
            <w:proofErr w:type="spellStart"/>
            <w:r>
              <w:rPr>
                <w:sz w:val="22"/>
              </w:rPr>
              <w:t>Nfer</w:t>
            </w:r>
            <w:proofErr w:type="spellEnd"/>
            <w:r>
              <w:rPr>
                <w:sz w:val="22"/>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71AD4AFA" w14:textId="77777777" w:rsidR="00F1591F" w:rsidRPr="00F1591F" w:rsidRDefault="00F1591F" w:rsidP="00F1591F">
            <w:pPr>
              <w:spacing w:after="0" w:line="259" w:lineRule="auto"/>
              <w:ind w:left="0" w:firstLine="0"/>
              <w:rPr>
                <w:bCs/>
                <w:sz w:val="22"/>
              </w:rPr>
            </w:pPr>
            <w:r w:rsidRPr="00F1591F">
              <w:rPr>
                <w:bCs/>
                <w:sz w:val="22"/>
              </w:rPr>
              <w:t xml:space="preserve">Termly </w:t>
            </w:r>
          </w:p>
          <w:p w14:paraId="202256A1" w14:textId="77777777" w:rsidR="00F1591F" w:rsidRPr="00F1591F" w:rsidRDefault="00F1591F" w:rsidP="00F1591F">
            <w:pPr>
              <w:spacing w:after="0" w:line="259" w:lineRule="auto"/>
              <w:ind w:left="0" w:firstLine="0"/>
              <w:rPr>
                <w:bCs/>
              </w:rPr>
            </w:pPr>
            <w:r w:rsidRPr="00F1591F">
              <w:rPr>
                <w:bCs/>
              </w:rPr>
              <w:t>Data recorded on insight tracking</w:t>
            </w:r>
          </w:p>
          <w:p w14:paraId="1CD4A8AC" w14:textId="764FE266" w:rsidR="00FB76AE" w:rsidRDefault="00FB76AE">
            <w:pPr>
              <w:spacing w:after="0" w:line="259" w:lineRule="auto"/>
              <w:ind w:left="0" w:firstLine="0"/>
            </w:pPr>
          </w:p>
        </w:tc>
        <w:tc>
          <w:tcPr>
            <w:tcW w:w="1762" w:type="dxa"/>
            <w:tcBorders>
              <w:top w:val="single" w:sz="4" w:space="0" w:color="000000"/>
              <w:left w:val="single" w:sz="4" w:space="0" w:color="000000"/>
              <w:bottom w:val="single" w:sz="4" w:space="0" w:color="000000"/>
              <w:right w:val="single" w:sz="4" w:space="0" w:color="000000"/>
            </w:tcBorders>
          </w:tcPr>
          <w:p w14:paraId="25579299" w14:textId="77777777" w:rsidR="00FB76AE" w:rsidRDefault="007D7F9F">
            <w:pPr>
              <w:spacing w:after="0" w:line="259" w:lineRule="auto"/>
              <w:ind w:left="0" w:firstLine="0"/>
            </w:pPr>
            <w:r>
              <w:rPr>
                <w:sz w:val="22"/>
              </w:rPr>
              <w:t xml:space="preserve"> </w:t>
            </w:r>
          </w:p>
        </w:tc>
      </w:tr>
      <w:tr w:rsidR="00FB76AE" w14:paraId="4FEB427E" w14:textId="77777777" w:rsidTr="007D7F9F">
        <w:trPr>
          <w:trHeight w:val="1441"/>
        </w:trPr>
        <w:tc>
          <w:tcPr>
            <w:tcW w:w="1118" w:type="dxa"/>
            <w:tcBorders>
              <w:top w:val="single" w:sz="4" w:space="0" w:color="000000"/>
              <w:left w:val="single" w:sz="4" w:space="0" w:color="000000"/>
              <w:bottom w:val="single" w:sz="4" w:space="0" w:color="000000"/>
              <w:right w:val="single" w:sz="4" w:space="0" w:color="000000"/>
            </w:tcBorders>
          </w:tcPr>
          <w:p w14:paraId="281608C0" w14:textId="77777777" w:rsidR="00FB76AE" w:rsidRDefault="007D7F9F">
            <w:pPr>
              <w:spacing w:after="0" w:line="259" w:lineRule="auto"/>
              <w:ind w:left="0" w:firstLine="0"/>
            </w:pPr>
            <w:r>
              <w:rPr>
                <w:b/>
                <w:sz w:val="22"/>
              </w:rPr>
              <w:t xml:space="preserve">Year 6 </w:t>
            </w:r>
          </w:p>
        </w:tc>
        <w:tc>
          <w:tcPr>
            <w:tcW w:w="6316" w:type="dxa"/>
            <w:tcBorders>
              <w:top w:val="single" w:sz="4" w:space="0" w:color="000000"/>
              <w:left w:val="single" w:sz="4" w:space="0" w:color="000000"/>
              <w:bottom w:val="single" w:sz="4" w:space="0" w:color="000000"/>
              <w:right w:val="single" w:sz="4" w:space="0" w:color="000000"/>
            </w:tcBorders>
          </w:tcPr>
          <w:p w14:paraId="705A826B" w14:textId="77777777" w:rsidR="00FB76AE" w:rsidRDefault="007D7F9F">
            <w:pPr>
              <w:spacing w:after="0" w:line="259" w:lineRule="auto"/>
              <w:ind w:left="0" w:firstLine="0"/>
            </w:pPr>
            <w:r>
              <w:rPr>
                <w:b/>
                <w:sz w:val="22"/>
              </w:rPr>
              <w:t>Reading</w:t>
            </w:r>
            <w:r>
              <w:rPr>
                <w:sz w:val="22"/>
              </w:rPr>
              <w:t xml:space="preserve"> – </w:t>
            </w:r>
            <w:proofErr w:type="spellStart"/>
            <w:r>
              <w:rPr>
                <w:sz w:val="22"/>
              </w:rPr>
              <w:t>Nfer</w:t>
            </w:r>
            <w:proofErr w:type="spellEnd"/>
            <w:r>
              <w:rPr>
                <w:sz w:val="22"/>
              </w:rPr>
              <w:t xml:space="preserve">/SATS  </w:t>
            </w:r>
          </w:p>
          <w:p w14:paraId="5B4A2673" w14:textId="77777777" w:rsidR="00FB76AE" w:rsidRDefault="007D7F9F">
            <w:pPr>
              <w:spacing w:after="0" w:line="259" w:lineRule="auto"/>
              <w:ind w:left="0" w:right="18" w:firstLine="0"/>
            </w:pPr>
            <w:r>
              <w:rPr>
                <w:b/>
                <w:sz w:val="22"/>
              </w:rPr>
              <w:t>Maths</w:t>
            </w:r>
            <w:r>
              <w:rPr>
                <w:sz w:val="22"/>
              </w:rPr>
              <w:t xml:space="preserve"> – </w:t>
            </w:r>
            <w:proofErr w:type="spellStart"/>
            <w:r>
              <w:rPr>
                <w:sz w:val="22"/>
              </w:rPr>
              <w:t>Whiterose</w:t>
            </w:r>
            <w:proofErr w:type="spellEnd"/>
            <w:r>
              <w:rPr>
                <w:sz w:val="22"/>
              </w:rPr>
              <w:t xml:space="preserve"> 2 papers (arithmetic and reasoning)/ </w:t>
            </w:r>
            <w:proofErr w:type="gramStart"/>
            <w:r>
              <w:rPr>
                <w:sz w:val="22"/>
              </w:rPr>
              <w:t xml:space="preserve">SATS  </w:t>
            </w:r>
            <w:r>
              <w:rPr>
                <w:b/>
                <w:sz w:val="22"/>
              </w:rPr>
              <w:t>Writing</w:t>
            </w:r>
            <w:proofErr w:type="gramEnd"/>
            <w:r>
              <w:rPr>
                <w:sz w:val="22"/>
              </w:rPr>
              <w:t xml:space="preserve"> – Whole school independent focus piece marked against end of year expectations (attached) </w:t>
            </w:r>
          </w:p>
          <w:p w14:paraId="46B1F30D" w14:textId="77777777" w:rsidR="00FB76AE" w:rsidRDefault="007D7F9F">
            <w:pPr>
              <w:spacing w:after="0" w:line="259" w:lineRule="auto"/>
              <w:ind w:left="0" w:firstLine="0"/>
            </w:pPr>
            <w:r>
              <w:rPr>
                <w:b/>
                <w:sz w:val="22"/>
              </w:rPr>
              <w:t xml:space="preserve">Spelling </w:t>
            </w:r>
            <w:r>
              <w:rPr>
                <w:sz w:val="22"/>
              </w:rPr>
              <w:t>20 question test/</w:t>
            </w:r>
            <w:proofErr w:type="spellStart"/>
            <w:r>
              <w:rPr>
                <w:sz w:val="22"/>
              </w:rPr>
              <w:t>Nfer</w:t>
            </w:r>
            <w:proofErr w:type="spellEnd"/>
            <w:r>
              <w:rPr>
                <w:sz w:val="22"/>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28597784" w14:textId="77777777" w:rsidR="00F1591F" w:rsidRPr="00F1591F" w:rsidRDefault="00F1591F" w:rsidP="00F1591F">
            <w:pPr>
              <w:spacing w:after="0" w:line="259" w:lineRule="auto"/>
              <w:ind w:left="0" w:firstLine="0"/>
              <w:rPr>
                <w:bCs/>
                <w:sz w:val="22"/>
              </w:rPr>
            </w:pPr>
            <w:r w:rsidRPr="00F1591F">
              <w:rPr>
                <w:bCs/>
                <w:sz w:val="22"/>
              </w:rPr>
              <w:t xml:space="preserve">Termly </w:t>
            </w:r>
          </w:p>
          <w:p w14:paraId="0B4AC498" w14:textId="77777777" w:rsidR="00F1591F" w:rsidRPr="00F1591F" w:rsidRDefault="00F1591F" w:rsidP="00F1591F">
            <w:pPr>
              <w:spacing w:after="0" w:line="259" w:lineRule="auto"/>
              <w:ind w:left="0" w:firstLine="0"/>
              <w:rPr>
                <w:bCs/>
              </w:rPr>
            </w:pPr>
            <w:r w:rsidRPr="00F1591F">
              <w:rPr>
                <w:bCs/>
              </w:rPr>
              <w:t>Data recorded on insight tracking</w:t>
            </w:r>
          </w:p>
          <w:p w14:paraId="52171F68" w14:textId="256ED7CC" w:rsidR="00FB76AE" w:rsidRDefault="00FB76AE">
            <w:pPr>
              <w:spacing w:after="0" w:line="259" w:lineRule="auto"/>
              <w:ind w:left="0" w:firstLine="0"/>
            </w:pPr>
          </w:p>
        </w:tc>
        <w:tc>
          <w:tcPr>
            <w:tcW w:w="1762" w:type="dxa"/>
            <w:tcBorders>
              <w:top w:val="single" w:sz="4" w:space="0" w:color="000000"/>
              <w:left w:val="single" w:sz="4" w:space="0" w:color="000000"/>
              <w:bottom w:val="single" w:sz="4" w:space="0" w:color="000000"/>
              <w:right w:val="single" w:sz="4" w:space="0" w:color="000000"/>
            </w:tcBorders>
          </w:tcPr>
          <w:p w14:paraId="5C1CA774" w14:textId="77777777" w:rsidR="00FB76AE" w:rsidRDefault="007D7F9F">
            <w:pPr>
              <w:spacing w:after="0" w:line="259" w:lineRule="auto"/>
              <w:ind w:left="0" w:firstLine="0"/>
            </w:pPr>
            <w:r>
              <w:rPr>
                <w:sz w:val="22"/>
              </w:rPr>
              <w:t xml:space="preserve">May: </w:t>
            </w:r>
          </w:p>
          <w:p w14:paraId="525102B4" w14:textId="77777777" w:rsidR="00FB76AE" w:rsidRDefault="007D7F9F">
            <w:pPr>
              <w:spacing w:after="0" w:line="259" w:lineRule="auto"/>
              <w:ind w:left="0" w:firstLine="0"/>
            </w:pPr>
            <w:r>
              <w:rPr>
                <w:b/>
                <w:sz w:val="22"/>
              </w:rPr>
              <w:t xml:space="preserve">SATS  </w:t>
            </w:r>
          </w:p>
          <w:p w14:paraId="08E18D02" w14:textId="77777777" w:rsidR="00FB76AE" w:rsidRDefault="007D7F9F">
            <w:pPr>
              <w:spacing w:after="0" w:line="259" w:lineRule="auto"/>
              <w:ind w:left="0" w:firstLine="0"/>
            </w:pPr>
            <w:r>
              <w:rPr>
                <w:sz w:val="22"/>
              </w:rPr>
              <w:t xml:space="preserve">LA and </w:t>
            </w:r>
            <w:proofErr w:type="gramStart"/>
            <w:r>
              <w:rPr>
                <w:sz w:val="22"/>
              </w:rPr>
              <w:t>Gov.UK  informed</w:t>
            </w:r>
            <w:proofErr w:type="gramEnd"/>
            <w:r>
              <w:rPr>
                <w:sz w:val="22"/>
              </w:rPr>
              <w:t xml:space="preserve"> of results  </w:t>
            </w:r>
          </w:p>
        </w:tc>
      </w:tr>
    </w:tbl>
    <w:p w14:paraId="0F62C188" w14:textId="77777777" w:rsidR="00FB76AE" w:rsidRDefault="007D7F9F">
      <w:pPr>
        <w:spacing w:after="0" w:line="259" w:lineRule="auto"/>
        <w:ind w:left="708" w:firstLine="0"/>
      </w:pPr>
      <w:r>
        <w:rPr>
          <w:sz w:val="22"/>
        </w:rPr>
        <w:t xml:space="preserve"> </w:t>
      </w:r>
    </w:p>
    <w:p w14:paraId="5AA72525" w14:textId="77777777" w:rsidR="00FB76AE" w:rsidRDefault="007D7F9F">
      <w:pPr>
        <w:spacing w:after="0" w:line="259" w:lineRule="auto"/>
        <w:ind w:left="708" w:firstLine="0"/>
      </w:pPr>
      <w:r>
        <w:rPr>
          <w:sz w:val="22"/>
        </w:rPr>
        <w:t xml:space="preserve"> </w:t>
      </w:r>
    </w:p>
    <w:p w14:paraId="5948D2C2" w14:textId="77777777" w:rsidR="00FB76AE" w:rsidRDefault="007D7F9F">
      <w:pPr>
        <w:spacing w:after="0" w:line="259" w:lineRule="auto"/>
        <w:ind w:left="708" w:firstLine="0"/>
      </w:pPr>
      <w:r>
        <w:t xml:space="preserve"> </w:t>
      </w:r>
    </w:p>
    <w:p w14:paraId="59CA3FE8" w14:textId="77777777" w:rsidR="00FB76AE" w:rsidRDefault="007D7F9F">
      <w:pPr>
        <w:spacing w:after="0" w:line="259" w:lineRule="auto"/>
        <w:ind w:left="708" w:firstLine="0"/>
      </w:pPr>
      <w:r>
        <w:t xml:space="preserve"> </w:t>
      </w:r>
    </w:p>
    <w:p w14:paraId="3F02828B" w14:textId="77777777" w:rsidR="00FB76AE" w:rsidRDefault="007D7F9F">
      <w:pPr>
        <w:spacing w:after="0" w:line="259" w:lineRule="auto"/>
        <w:ind w:left="708" w:firstLine="0"/>
      </w:pPr>
      <w:r>
        <w:t xml:space="preserve"> </w:t>
      </w:r>
    </w:p>
    <w:p w14:paraId="5E56F17A" w14:textId="77777777" w:rsidR="00FB76AE" w:rsidRDefault="007D7F9F">
      <w:pPr>
        <w:spacing w:after="0" w:line="259" w:lineRule="auto"/>
        <w:ind w:left="708" w:firstLine="0"/>
      </w:pPr>
      <w:r>
        <w:t xml:space="preserve"> </w:t>
      </w:r>
    </w:p>
    <w:p w14:paraId="487AAD23" w14:textId="77777777" w:rsidR="00FB76AE" w:rsidRDefault="007D7F9F">
      <w:pPr>
        <w:spacing w:after="0" w:line="259" w:lineRule="auto"/>
        <w:ind w:left="708" w:firstLine="0"/>
        <w:jc w:val="both"/>
      </w:pPr>
      <w:r>
        <w:t xml:space="preserve"> </w:t>
      </w:r>
    </w:p>
    <w:p w14:paraId="2550ED0F" w14:textId="77777777" w:rsidR="00FB76AE" w:rsidRDefault="007D7F9F">
      <w:pPr>
        <w:spacing w:after="0" w:line="259" w:lineRule="auto"/>
        <w:ind w:left="708" w:firstLine="0"/>
        <w:jc w:val="both"/>
      </w:pPr>
      <w:r>
        <w:t xml:space="preserve"> </w:t>
      </w:r>
    </w:p>
    <w:p w14:paraId="2CA32E05" w14:textId="77777777" w:rsidR="00FB76AE" w:rsidRDefault="007D7F9F">
      <w:pPr>
        <w:spacing w:after="0" w:line="259" w:lineRule="auto"/>
        <w:ind w:left="708" w:firstLine="0"/>
        <w:jc w:val="both"/>
      </w:pPr>
      <w:r>
        <w:t xml:space="preserve"> </w:t>
      </w:r>
    </w:p>
    <w:p w14:paraId="0B2939EE" w14:textId="77777777" w:rsidR="00FB76AE" w:rsidRDefault="007D7F9F">
      <w:pPr>
        <w:spacing w:after="0" w:line="259" w:lineRule="auto"/>
        <w:ind w:left="708" w:firstLine="0"/>
        <w:jc w:val="both"/>
      </w:pPr>
      <w:r>
        <w:t xml:space="preserve"> </w:t>
      </w:r>
    </w:p>
    <w:p w14:paraId="47A01735" w14:textId="77777777" w:rsidR="00FB76AE" w:rsidRDefault="007D7F9F">
      <w:pPr>
        <w:spacing w:after="0" w:line="259" w:lineRule="auto"/>
        <w:ind w:left="708" w:firstLine="0"/>
        <w:jc w:val="both"/>
      </w:pPr>
      <w:r>
        <w:t xml:space="preserve"> </w:t>
      </w:r>
    </w:p>
    <w:p w14:paraId="63A72B7C" w14:textId="77777777" w:rsidR="00FB76AE" w:rsidRDefault="007D7F9F">
      <w:pPr>
        <w:spacing w:after="0" w:line="259" w:lineRule="auto"/>
        <w:ind w:left="708" w:firstLine="0"/>
        <w:jc w:val="both"/>
      </w:pPr>
      <w:r>
        <w:t xml:space="preserve"> </w:t>
      </w:r>
    </w:p>
    <w:p w14:paraId="1F3C2F15" w14:textId="77777777" w:rsidR="00FB76AE" w:rsidRDefault="007D7F9F">
      <w:pPr>
        <w:spacing w:after="0" w:line="259" w:lineRule="auto"/>
        <w:ind w:left="708" w:firstLine="0"/>
        <w:jc w:val="both"/>
      </w:pPr>
      <w:r>
        <w:t xml:space="preserve"> </w:t>
      </w:r>
    </w:p>
    <w:p w14:paraId="62E6F5D8" w14:textId="77777777" w:rsidR="00FB76AE" w:rsidRDefault="007D7F9F">
      <w:pPr>
        <w:spacing w:after="0" w:line="259" w:lineRule="auto"/>
        <w:ind w:left="708" w:firstLine="0"/>
        <w:jc w:val="both"/>
      </w:pPr>
      <w:r>
        <w:t xml:space="preserve"> </w:t>
      </w:r>
    </w:p>
    <w:p w14:paraId="517248AB" w14:textId="77777777" w:rsidR="00FB76AE" w:rsidRDefault="007D7F9F">
      <w:pPr>
        <w:spacing w:after="0" w:line="259" w:lineRule="auto"/>
        <w:ind w:left="708" w:firstLine="0"/>
        <w:jc w:val="both"/>
      </w:pPr>
      <w:r>
        <w:t xml:space="preserve"> </w:t>
      </w:r>
    </w:p>
    <w:p w14:paraId="285AA2DC" w14:textId="77777777" w:rsidR="00FB76AE" w:rsidRDefault="007D7F9F">
      <w:pPr>
        <w:spacing w:after="0" w:line="259" w:lineRule="auto"/>
        <w:ind w:left="708" w:firstLine="0"/>
        <w:jc w:val="both"/>
      </w:pPr>
      <w:r>
        <w:t xml:space="preserve"> </w:t>
      </w:r>
    </w:p>
    <w:p w14:paraId="3826AA7D" w14:textId="77777777" w:rsidR="00FB76AE" w:rsidRDefault="007D7F9F">
      <w:pPr>
        <w:spacing w:after="0" w:line="259" w:lineRule="auto"/>
        <w:ind w:left="708" w:firstLine="0"/>
        <w:jc w:val="both"/>
      </w:pPr>
      <w:r>
        <w:rPr>
          <w:b/>
        </w:rPr>
        <w:t xml:space="preserve"> </w:t>
      </w:r>
    </w:p>
    <w:p w14:paraId="3E674BB6" w14:textId="77777777" w:rsidR="00FB76AE" w:rsidRDefault="007D7F9F">
      <w:pPr>
        <w:spacing w:after="0" w:line="259" w:lineRule="auto"/>
        <w:ind w:left="708" w:firstLine="0"/>
        <w:jc w:val="both"/>
      </w:pPr>
      <w:r>
        <w:rPr>
          <w:b/>
        </w:rPr>
        <w:t xml:space="preserve"> </w:t>
      </w:r>
    </w:p>
    <w:p w14:paraId="1BD057D7" w14:textId="77777777" w:rsidR="00FB76AE" w:rsidRDefault="007D7F9F">
      <w:pPr>
        <w:spacing w:after="0" w:line="259" w:lineRule="auto"/>
        <w:ind w:left="708" w:firstLine="0"/>
        <w:jc w:val="both"/>
      </w:pPr>
      <w:r>
        <w:rPr>
          <w:b/>
        </w:rPr>
        <w:t xml:space="preserve"> </w:t>
      </w:r>
    </w:p>
    <w:p w14:paraId="22C69AF7" w14:textId="77777777" w:rsidR="00FB76AE" w:rsidRDefault="007D7F9F">
      <w:pPr>
        <w:spacing w:after="0" w:line="259" w:lineRule="auto"/>
        <w:ind w:left="708" w:firstLine="0"/>
        <w:jc w:val="both"/>
      </w:pPr>
      <w:r>
        <w:rPr>
          <w:b/>
        </w:rPr>
        <w:t xml:space="preserve"> </w:t>
      </w:r>
    </w:p>
    <w:p w14:paraId="3833B0A0" w14:textId="77777777" w:rsidR="00FB76AE" w:rsidRDefault="007D7F9F">
      <w:pPr>
        <w:spacing w:after="0" w:line="259" w:lineRule="auto"/>
        <w:ind w:left="708" w:firstLine="0"/>
        <w:jc w:val="both"/>
      </w:pPr>
      <w:r>
        <w:rPr>
          <w:b/>
        </w:rPr>
        <w:t xml:space="preserve"> </w:t>
      </w:r>
    </w:p>
    <w:p w14:paraId="320BBB20" w14:textId="77777777" w:rsidR="00FB76AE" w:rsidRDefault="007D7F9F">
      <w:pPr>
        <w:spacing w:after="0" w:line="259" w:lineRule="auto"/>
        <w:ind w:left="708" w:firstLine="0"/>
        <w:jc w:val="both"/>
      </w:pPr>
      <w:r>
        <w:rPr>
          <w:b/>
        </w:rPr>
        <w:t xml:space="preserve"> </w:t>
      </w:r>
    </w:p>
    <w:p w14:paraId="07167BAB" w14:textId="77777777" w:rsidR="00FB76AE" w:rsidRDefault="007D7F9F">
      <w:pPr>
        <w:spacing w:after="0" w:line="259" w:lineRule="auto"/>
        <w:ind w:left="708" w:firstLine="0"/>
        <w:jc w:val="both"/>
      </w:pPr>
      <w:r>
        <w:rPr>
          <w:b/>
        </w:rPr>
        <w:t xml:space="preserve"> </w:t>
      </w:r>
    </w:p>
    <w:p w14:paraId="0492F5B7" w14:textId="77777777" w:rsidR="00FB76AE" w:rsidRDefault="007D7F9F">
      <w:pPr>
        <w:spacing w:after="0" w:line="259" w:lineRule="auto"/>
        <w:ind w:left="708" w:firstLine="0"/>
        <w:jc w:val="both"/>
      </w:pPr>
      <w:r>
        <w:rPr>
          <w:b/>
        </w:rPr>
        <w:t xml:space="preserve"> </w:t>
      </w:r>
    </w:p>
    <w:p w14:paraId="14E90F80" w14:textId="77777777" w:rsidR="00FB76AE" w:rsidRDefault="007D7F9F">
      <w:pPr>
        <w:spacing w:after="0" w:line="259" w:lineRule="auto"/>
        <w:ind w:left="708" w:firstLine="0"/>
        <w:jc w:val="both"/>
      </w:pPr>
      <w:r>
        <w:rPr>
          <w:b/>
        </w:rPr>
        <w:t xml:space="preserve"> </w:t>
      </w:r>
    </w:p>
    <w:p w14:paraId="4C0466CF" w14:textId="77777777" w:rsidR="00FB76AE" w:rsidRDefault="007D7F9F">
      <w:pPr>
        <w:spacing w:after="0" w:line="259" w:lineRule="auto"/>
        <w:ind w:left="708" w:firstLine="0"/>
        <w:jc w:val="both"/>
      </w:pPr>
      <w:r>
        <w:rPr>
          <w:b/>
        </w:rPr>
        <w:t xml:space="preserve"> </w:t>
      </w:r>
    </w:p>
    <w:p w14:paraId="5FE8EDB6" w14:textId="77777777" w:rsidR="00FB76AE" w:rsidRDefault="007D7F9F">
      <w:pPr>
        <w:spacing w:after="0" w:line="259" w:lineRule="auto"/>
        <w:ind w:left="708" w:firstLine="0"/>
        <w:jc w:val="both"/>
      </w:pPr>
      <w:r>
        <w:rPr>
          <w:b/>
        </w:rPr>
        <w:t xml:space="preserve"> </w:t>
      </w:r>
    </w:p>
    <w:p w14:paraId="05F44925" w14:textId="77777777" w:rsidR="00FB76AE" w:rsidRDefault="007D7F9F">
      <w:pPr>
        <w:spacing w:after="0" w:line="259" w:lineRule="auto"/>
        <w:ind w:left="708" w:firstLine="0"/>
        <w:jc w:val="both"/>
      </w:pPr>
      <w:r>
        <w:rPr>
          <w:b/>
        </w:rPr>
        <w:t xml:space="preserve"> </w:t>
      </w:r>
    </w:p>
    <w:p w14:paraId="07A6C4BF" w14:textId="77777777" w:rsidR="00FB76AE" w:rsidRDefault="007D7F9F">
      <w:pPr>
        <w:spacing w:after="0" w:line="259" w:lineRule="auto"/>
        <w:ind w:left="708" w:firstLine="0"/>
        <w:jc w:val="both"/>
      </w:pPr>
      <w:r>
        <w:rPr>
          <w:b/>
        </w:rPr>
        <w:t xml:space="preserve"> </w:t>
      </w:r>
    </w:p>
    <w:p w14:paraId="23D67E9F" w14:textId="77777777" w:rsidR="00FB76AE" w:rsidRDefault="007D7F9F">
      <w:pPr>
        <w:spacing w:after="0" w:line="259" w:lineRule="auto"/>
        <w:ind w:left="708" w:firstLine="0"/>
        <w:jc w:val="both"/>
      </w:pPr>
      <w:r>
        <w:rPr>
          <w:b/>
        </w:rPr>
        <w:t xml:space="preserve"> </w:t>
      </w:r>
    </w:p>
    <w:p w14:paraId="76C46C2E" w14:textId="77777777" w:rsidR="00FB76AE" w:rsidRDefault="007D7F9F">
      <w:pPr>
        <w:spacing w:after="0" w:line="259" w:lineRule="auto"/>
        <w:ind w:left="708" w:firstLine="0"/>
        <w:jc w:val="both"/>
      </w:pPr>
      <w:r>
        <w:rPr>
          <w:b/>
        </w:rPr>
        <w:t xml:space="preserve"> </w:t>
      </w:r>
    </w:p>
    <w:p w14:paraId="6877196B" w14:textId="77777777" w:rsidR="00FB76AE" w:rsidRDefault="007D7F9F">
      <w:pPr>
        <w:spacing w:after="0" w:line="259" w:lineRule="auto"/>
        <w:ind w:left="708" w:firstLine="0"/>
        <w:jc w:val="both"/>
      </w:pPr>
      <w:r>
        <w:rPr>
          <w:b/>
        </w:rPr>
        <w:t xml:space="preserve"> </w:t>
      </w:r>
    </w:p>
    <w:sectPr w:rsidR="00FB76AE" w:rsidSect="00C31D86">
      <w:footerReference w:type="even" r:id="rId8"/>
      <w:footerReference w:type="default" r:id="rId9"/>
      <w:footerReference w:type="first" r:id="rId10"/>
      <w:pgSz w:w="11906" w:h="16838"/>
      <w:pgMar w:top="227" w:right="521" w:bottom="922" w:left="0" w:header="720" w:footer="404" w:gutter="0"/>
      <w:pgBorders w:offsetFrom="page">
        <w:top w:val="single" w:sz="24" w:space="24" w:color="auto"/>
        <w:left w:val="single" w:sz="24" w:space="24" w:color="auto"/>
        <w:bottom w:val="single" w:sz="24" w:space="24" w:color="auto"/>
        <w:right w:val="single"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229E" w14:textId="77777777" w:rsidR="00A47E9D" w:rsidRDefault="00A47E9D">
      <w:pPr>
        <w:spacing w:after="0" w:line="240" w:lineRule="auto"/>
      </w:pPr>
      <w:r>
        <w:separator/>
      </w:r>
    </w:p>
  </w:endnote>
  <w:endnote w:type="continuationSeparator" w:id="0">
    <w:p w14:paraId="09C0A248" w14:textId="77777777" w:rsidR="00A47E9D" w:rsidRDefault="00A4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3F8D" w14:textId="77777777" w:rsidR="00FB76AE" w:rsidRDefault="007D7F9F">
    <w:pPr>
      <w:spacing w:after="0" w:line="259" w:lineRule="auto"/>
      <w:ind w:left="708"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950D8BE" w14:textId="77777777" w:rsidR="00FB76AE" w:rsidRDefault="007D7F9F">
    <w:pPr>
      <w:spacing w:after="0" w:line="259" w:lineRule="auto"/>
      <w:ind w:left="708"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256A" w14:textId="77777777" w:rsidR="00FB76AE" w:rsidRDefault="007D7F9F">
    <w:pPr>
      <w:spacing w:after="0" w:line="259" w:lineRule="auto"/>
      <w:ind w:left="708"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7591CC9" w14:textId="77777777" w:rsidR="00FB76AE" w:rsidRDefault="007D7F9F">
    <w:pPr>
      <w:spacing w:after="0" w:line="259" w:lineRule="auto"/>
      <w:ind w:left="708"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72EB" w14:textId="77777777" w:rsidR="00FB76AE" w:rsidRDefault="007D7F9F">
    <w:pPr>
      <w:spacing w:after="0" w:line="259" w:lineRule="auto"/>
      <w:ind w:left="708" w:firstLine="0"/>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9D26986" w14:textId="77777777" w:rsidR="00FB76AE" w:rsidRDefault="007D7F9F">
    <w:pPr>
      <w:spacing w:after="0" w:line="259" w:lineRule="auto"/>
      <w:ind w:left="708"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721E" w14:textId="77777777" w:rsidR="00A47E9D" w:rsidRDefault="00A47E9D">
      <w:pPr>
        <w:spacing w:after="0" w:line="240" w:lineRule="auto"/>
      </w:pPr>
      <w:r>
        <w:separator/>
      </w:r>
    </w:p>
  </w:footnote>
  <w:footnote w:type="continuationSeparator" w:id="0">
    <w:p w14:paraId="21055083" w14:textId="77777777" w:rsidR="00A47E9D" w:rsidRDefault="00A47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266C2"/>
    <w:multiLevelType w:val="hybridMultilevel"/>
    <w:tmpl w:val="47503FCE"/>
    <w:lvl w:ilvl="0" w:tplc="2A2E99CC">
      <w:start w:val="1"/>
      <w:numFmt w:val="bullet"/>
      <w:lvlText w:val="●"/>
      <w:lvlJc w:val="left"/>
      <w:pPr>
        <w:ind w:left="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6472B2">
      <w:start w:val="1"/>
      <w:numFmt w:val="bullet"/>
      <w:lvlText w:val="o"/>
      <w:lvlJc w:val="left"/>
      <w:pPr>
        <w:ind w:left="1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F81034">
      <w:start w:val="1"/>
      <w:numFmt w:val="bullet"/>
      <w:lvlText w:val="▪"/>
      <w:lvlJc w:val="left"/>
      <w:pPr>
        <w:ind w:left="1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78A46A">
      <w:start w:val="1"/>
      <w:numFmt w:val="bullet"/>
      <w:lvlText w:val="•"/>
      <w:lvlJc w:val="left"/>
      <w:pPr>
        <w:ind w:left="2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4E4D88">
      <w:start w:val="1"/>
      <w:numFmt w:val="bullet"/>
      <w:lvlText w:val="o"/>
      <w:lvlJc w:val="left"/>
      <w:pPr>
        <w:ind w:left="3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64D414">
      <w:start w:val="1"/>
      <w:numFmt w:val="bullet"/>
      <w:lvlText w:val="▪"/>
      <w:lvlJc w:val="left"/>
      <w:pPr>
        <w:ind w:left="3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B04C02">
      <w:start w:val="1"/>
      <w:numFmt w:val="bullet"/>
      <w:lvlText w:val="•"/>
      <w:lvlJc w:val="left"/>
      <w:pPr>
        <w:ind w:left="4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2ADF12">
      <w:start w:val="1"/>
      <w:numFmt w:val="bullet"/>
      <w:lvlText w:val="o"/>
      <w:lvlJc w:val="left"/>
      <w:pPr>
        <w:ind w:left="5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B488C8">
      <w:start w:val="1"/>
      <w:numFmt w:val="bullet"/>
      <w:lvlText w:val="▪"/>
      <w:lvlJc w:val="left"/>
      <w:pPr>
        <w:ind w:left="6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4505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6AE"/>
    <w:rsid w:val="0008234B"/>
    <w:rsid w:val="001179C1"/>
    <w:rsid w:val="0015572B"/>
    <w:rsid w:val="0016617C"/>
    <w:rsid w:val="00200E8C"/>
    <w:rsid w:val="00213D4F"/>
    <w:rsid w:val="00270EA6"/>
    <w:rsid w:val="00281BC1"/>
    <w:rsid w:val="002C6941"/>
    <w:rsid w:val="00325D26"/>
    <w:rsid w:val="003848F4"/>
    <w:rsid w:val="004526EA"/>
    <w:rsid w:val="004E6D6C"/>
    <w:rsid w:val="005848D1"/>
    <w:rsid w:val="00594A16"/>
    <w:rsid w:val="005C6D44"/>
    <w:rsid w:val="005E63B4"/>
    <w:rsid w:val="006A2FDD"/>
    <w:rsid w:val="007666F3"/>
    <w:rsid w:val="007D7F9F"/>
    <w:rsid w:val="00907452"/>
    <w:rsid w:val="009A4AB9"/>
    <w:rsid w:val="009F656E"/>
    <w:rsid w:val="00A47E9D"/>
    <w:rsid w:val="00B00B47"/>
    <w:rsid w:val="00BC05ED"/>
    <w:rsid w:val="00C053F6"/>
    <w:rsid w:val="00C23133"/>
    <w:rsid w:val="00C31D86"/>
    <w:rsid w:val="00C71FF8"/>
    <w:rsid w:val="00CC3E29"/>
    <w:rsid w:val="00D10691"/>
    <w:rsid w:val="00D3448D"/>
    <w:rsid w:val="00D82A3F"/>
    <w:rsid w:val="00E0586A"/>
    <w:rsid w:val="00E45794"/>
    <w:rsid w:val="00EB043E"/>
    <w:rsid w:val="00EE3A61"/>
    <w:rsid w:val="00F03FF8"/>
    <w:rsid w:val="00F1591F"/>
    <w:rsid w:val="00FA49BB"/>
    <w:rsid w:val="00FB7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714B4"/>
  <w15:docId w15:val="{AAFABDE4-B11D-43B9-8977-B2DD1323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18"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718" w:hanging="10"/>
      <w:outlineLvl w:val="0"/>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6097</Characters>
  <Application>Microsoft Office Word</Application>
  <DocSecurity>0</DocSecurity>
  <Lines>164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Wright</dc:creator>
  <cp:keywords/>
  <cp:lastModifiedBy>Charlie Jones</cp:lastModifiedBy>
  <cp:revision>2</cp:revision>
  <dcterms:created xsi:type="dcterms:W3CDTF">2026-01-19T09:28:00Z</dcterms:created>
  <dcterms:modified xsi:type="dcterms:W3CDTF">2026-01-19T09:28:00Z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8f39bb0f-4996-4bff-b54d-10cddc3b5660</vt:lpwstr>
  </property>
</Properties>
</file>