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71BFB" w:rsidRPr="00987126" w:rsidRDefault="00A71BFB" w:rsidP="00A71BFB">
      <w:pPr>
        <w:pStyle w:val="Default"/>
        <w:jc w:val="center"/>
        <w:rPr>
          <w:b/>
          <w:bCs/>
          <w:sz w:val="32"/>
          <w:szCs w:val="32"/>
        </w:rPr>
      </w:pPr>
    </w:p>
    <w:p w14:paraId="56227EA1" w14:textId="77777777" w:rsidR="00ED5DE6" w:rsidRPr="00987126" w:rsidRDefault="00ED5DE6" w:rsidP="00A71BFB">
      <w:pPr>
        <w:pStyle w:val="Default"/>
        <w:jc w:val="center"/>
        <w:rPr>
          <w:b/>
          <w:bCs/>
          <w:sz w:val="32"/>
          <w:szCs w:val="32"/>
        </w:rPr>
      </w:pPr>
      <w:r w:rsidRPr="00987126">
        <w:rPr>
          <w:rFonts w:cstheme="minorHAnsi"/>
          <w:b/>
          <w:noProof/>
          <w:sz w:val="26"/>
          <w:szCs w:val="26"/>
        </w:rPr>
        <w:drawing>
          <wp:anchor distT="0" distB="0" distL="114300" distR="114300" simplePos="0" relativeHeight="251659264" behindDoc="1" locked="0" layoutInCell="1" allowOverlap="1" wp14:anchorId="0577A835" wp14:editId="5A7CB618">
            <wp:simplePos x="0" y="0"/>
            <wp:positionH relativeFrom="margin">
              <wp:posOffset>0</wp:posOffset>
            </wp:positionH>
            <wp:positionV relativeFrom="paragraph">
              <wp:posOffset>237490</wp:posOffset>
            </wp:positionV>
            <wp:extent cx="6764655" cy="1733550"/>
            <wp:effectExtent l="0" t="0" r="0" b="0"/>
            <wp:wrapThrough wrapText="bothSides">
              <wp:wrapPolygon edited="0">
                <wp:start x="0" y="0"/>
                <wp:lineTo x="0" y="21363"/>
                <wp:lineTo x="21533" y="21363"/>
                <wp:lineTo x="2153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4655"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A71BFB" w:rsidRPr="00987126" w:rsidRDefault="00A71BFB" w:rsidP="00A71BFB">
      <w:pPr>
        <w:pStyle w:val="Default"/>
        <w:jc w:val="center"/>
        <w:rPr>
          <w:b/>
          <w:bCs/>
          <w:sz w:val="32"/>
          <w:szCs w:val="32"/>
        </w:rPr>
      </w:pPr>
    </w:p>
    <w:p w14:paraId="5DAB6C7B" w14:textId="77777777" w:rsidR="00A71BFB" w:rsidRPr="00987126" w:rsidRDefault="00A71BFB" w:rsidP="00A71BFB">
      <w:pPr>
        <w:pStyle w:val="Default"/>
        <w:jc w:val="center"/>
        <w:rPr>
          <w:b/>
          <w:bCs/>
          <w:sz w:val="32"/>
          <w:szCs w:val="32"/>
        </w:rPr>
      </w:pPr>
    </w:p>
    <w:p w14:paraId="0EE9313E" w14:textId="77777777" w:rsidR="00D0168E" w:rsidRPr="00987126" w:rsidRDefault="00B31D05" w:rsidP="00A71BFB">
      <w:pPr>
        <w:pStyle w:val="Default"/>
        <w:jc w:val="center"/>
        <w:rPr>
          <w:rFonts w:ascii="Arial" w:hAnsi="Arial" w:cs="Arial"/>
          <w:b/>
          <w:bCs/>
          <w:sz w:val="52"/>
          <w:szCs w:val="52"/>
        </w:rPr>
      </w:pPr>
      <w:r w:rsidRPr="00987126">
        <w:rPr>
          <w:rFonts w:ascii="Arial" w:hAnsi="Arial" w:cs="Arial"/>
          <w:noProof/>
          <w:sz w:val="52"/>
          <w:szCs w:val="52"/>
        </w:rPr>
        <w:t>Bredenbury Primary School</w:t>
      </w:r>
    </w:p>
    <w:p w14:paraId="02EB378F" w14:textId="77777777" w:rsidR="00D0168E" w:rsidRPr="00987126" w:rsidRDefault="00D0168E" w:rsidP="00D0168E">
      <w:pPr>
        <w:pStyle w:val="Default"/>
        <w:rPr>
          <w:rFonts w:ascii="Arial" w:hAnsi="Arial" w:cs="Arial"/>
          <w:b/>
          <w:bCs/>
          <w:sz w:val="52"/>
          <w:szCs w:val="52"/>
        </w:rPr>
      </w:pPr>
    </w:p>
    <w:p w14:paraId="6A05A809" w14:textId="77777777" w:rsidR="00D0168E" w:rsidRPr="00987126" w:rsidRDefault="00D0168E" w:rsidP="00D0168E">
      <w:pPr>
        <w:pStyle w:val="Default"/>
        <w:rPr>
          <w:rFonts w:ascii="Arial" w:hAnsi="Arial" w:cs="Arial"/>
          <w:b/>
          <w:bCs/>
          <w:sz w:val="52"/>
          <w:szCs w:val="52"/>
        </w:rPr>
      </w:pPr>
    </w:p>
    <w:p w14:paraId="5A39BBE3" w14:textId="77777777" w:rsidR="00A71BFB" w:rsidRPr="00987126" w:rsidRDefault="00A71BFB" w:rsidP="00D0168E">
      <w:pPr>
        <w:pStyle w:val="Default"/>
        <w:rPr>
          <w:rFonts w:ascii="Arial" w:hAnsi="Arial" w:cs="Arial"/>
          <w:b/>
          <w:bCs/>
          <w:sz w:val="52"/>
          <w:szCs w:val="52"/>
        </w:rPr>
      </w:pPr>
    </w:p>
    <w:p w14:paraId="41C8F396" w14:textId="77777777" w:rsidR="00A71BFB" w:rsidRPr="00987126" w:rsidRDefault="00A71BFB" w:rsidP="00D0168E">
      <w:pPr>
        <w:pStyle w:val="Default"/>
        <w:rPr>
          <w:b/>
          <w:bCs/>
          <w:sz w:val="32"/>
          <w:szCs w:val="32"/>
        </w:rPr>
      </w:pPr>
    </w:p>
    <w:p w14:paraId="61E33462" w14:textId="77777777" w:rsidR="00D0168E" w:rsidRPr="00987126" w:rsidRDefault="0086694B" w:rsidP="00647055">
      <w:pPr>
        <w:jc w:val="center"/>
        <w:rPr>
          <w:rFonts w:ascii="Arial" w:hAnsi="Arial" w:cs="Arial"/>
          <w:sz w:val="72"/>
          <w:szCs w:val="72"/>
        </w:rPr>
      </w:pPr>
      <w:r w:rsidRPr="00987126">
        <w:rPr>
          <w:rFonts w:ascii="Arial" w:hAnsi="Arial" w:cs="Arial"/>
          <w:sz w:val="72"/>
          <w:szCs w:val="72"/>
        </w:rPr>
        <w:t xml:space="preserve">Maths </w:t>
      </w:r>
      <w:r w:rsidR="00647055" w:rsidRPr="00987126">
        <w:rPr>
          <w:rFonts w:ascii="Arial" w:hAnsi="Arial" w:cs="Arial"/>
          <w:sz w:val="72"/>
          <w:szCs w:val="72"/>
        </w:rPr>
        <w:t xml:space="preserve">Policy </w:t>
      </w:r>
    </w:p>
    <w:p w14:paraId="72A3D3EC" w14:textId="77777777" w:rsidR="00B31D05" w:rsidRPr="00987126" w:rsidRDefault="00B31D05" w:rsidP="00ED5DE6">
      <w:pPr>
        <w:rPr>
          <w:rFonts w:ascii="Arial" w:hAnsi="Arial" w:cs="Arial"/>
          <w:b/>
        </w:rPr>
      </w:pPr>
    </w:p>
    <w:p w14:paraId="0D0B940D" w14:textId="77777777" w:rsidR="00B31D05" w:rsidRPr="00987126" w:rsidRDefault="00B31D05" w:rsidP="00D0168E">
      <w:pPr>
        <w:ind w:left="720" w:firstLine="720"/>
        <w:rPr>
          <w:rFonts w:ascii="Arial" w:hAnsi="Arial" w:cs="Arial"/>
          <w:b/>
        </w:rPr>
      </w:pPr>
    </w:p>
    <w:p w14:paraId="0E27B00A" w14:textId="77777777" w:rsidR="00B31D05" w:rsidRPr="00987126" w:rsidRDefault="00B31D05" w:rsidP="00D0168E">
      <w:pPr>
        <w:ind w:left="720" w:firstLine="720"/>
        <w:rPr>
          <w:rFonts w:ascii="Arial" w:hAnsi="Arial" w:cs="Arial"/>
          <w:b/>
        </w:rPr>
      </w:pPr>
    </w:p>
    <w:p w14:paraId="60061E4C" w14:textId="77777777" w:rsidR="00B31D05" w:rsidRPr="00987126" w:rsidRDefault="00B31D05" w:rsidP="00D0168E">
      <w:pPr>
        <w:ind w:left="720" w:firstLine="720"/>
        <w:rPr>
          <w:rFonts w:ascii="Arial" w:hAnsi="Arial" w:cs="Arial"/>
          <w:b/>
        </w:rPr>
      </w:pPr>
    </w:p>
    <w:p w14:paraId="44EAFD9C" w14:textId="77777777" w:rsidR="00B31D05" w:rsidRPr="00987126" w:rsidRDefault="00B31D05" w:rsidP="00D0168E">
      <w:pPr>
        <w:ind w:left="720" w:firstLine="720"/>
        <w:rPr>
          <w:rFonts w:ascii="Arial" w:hAnsi="Arial" w:cs="Arial"/>
          <w:b/>
        </w:rPr>
      </w:pPr>
    </w:p>
    <w:p w14:paraId="4B94D5A5" w14:textId="77777777" w:rsidR="00A71BFB" w:rsidRPr="00987126" w:rsidRDefault="00A71BFB" w:rsidP="00D0168E">
      <w:pPr>
        <w:ind w:left="720" w:firstLine="720"/>
        <w:rPr>
          <w:rFonts w:ascii="Arial" w:hAnsi="Arial" w:cs="Arial"/>
          <w:b/>
        </w:rPr>
      </w:pPr>
    </w:p>
    <w:p w14:paraId="7C2E609F" w14:textId="6AC6F893" w:rsidR="00D0168E" w:rsidRPr="00987126" w:rsidRDefault="00D0168E" w:rsidP="00D0168E">
      <w:pPr>
        <w:ind w:firstLine="720"/>
        <w:rPr>
          <w:rFonts w:ascii="Arial" w:hAnsi="Arial" w:cs="Arial"/>
          <w:sz w:val="32"/>
          <w:szCs w:val="32"/>
        </w:rPr>
      </w:pPr>
      <w:r w:rsidRPr="00987126">
        <w:rPr>
          <w:rFonts w:ascii="Arial" w:hAnsi="Arial" w:cs="Arial"/>
          <w:sz w:val="32"/>
          <w:szCs w:val="32"/>
        </w:rPr>
        <w:t>Policy created:</w:t>
      </w:r>
      <w:r w:rsidR="674C3CD9" w:rsidRPr="00987126">
        <w:rPr>
          <w:rFonts w:ascii="Arial" w:hAnsi="Arial" w:cs="Arial"/>
          <w:sz w:val="32"/>
          <w:szCs w:val="32"/>
        </w:rPr>
        <w:t xml:space="preserve"> Sept</w:t>
      </w:r>
      <w:r w:rsidR="006D1082" w:rsidRPr="00987126">
        <w:rPr>
          <w:rFonts w:ascii="Arial" w:hAnsi="Arial" w:cs="Arial"/>
          <w:sz w:val="32"/>
          <w:szCs w:val="32"/>
        </w:rPr>
        <w:t>ember 202</w:t>
      </w:r>
      <w:r w:rsidR="48EB70E5" w:rsidRPr="00987126">
        <w:rPr>
          <w:rFonts w:ascii="Arial" w:hAnsi="Arial" w:cs="Arial"/>
          <w:sz w:val="32"/>
          <w:szCs w:val="32"/>
        </w:rPr>
        <w:t>4</w:t>
      </w:r>
    </w:p>
    <w:p w14:paraId="3DEEC669" w14:textId="77777777" w:rsidR="00D0168E" w:rsidRPr="00987126" w:rsidRDefault="00D0168E" w:rsidP="00D0168E">
      <w:pPr>
        <w:rPr>
          <w:rFonts w:ascii="Arial" w:hAnsi="Arial" w:cs="Arial"/>
          <w:sz w:val="32"/>
          <w:szCs w:val="32"/>
        </w:rPr>
      </w:pPr>
    </w:p>
    <w:p w14:paraId="76393F21" w14:textId="77777777" w:rsidR="00D0168E" w:rsidRPr="00987126" w:rsidRDefault="00647055" w:rsidP="00D0168E">
      <w:pPr>
        <w:ind w:firstLine="720"/>
        <w:rPr>
          <w:rFonts w:ascii="Arial" w:hAnsi="Arial" w:cs="Arial"/>
          <w:sz w:val="32"/>
          <w:szCs w:val="32"/>
        </w:rPr>
      </w:pPr>
      <w:r w:rsidRPr="00987126">
        <w:rPr>
          <w:rFonts w:ascii="Arial" w:hAnsi="Arial" w:cs="Arial"/>
          <w:sz w:val="32"/>
          <w:szCs w:val="32"/>
        </w:rPr>
        <w:t>Ag</w:t>
      </w:r>
      <w:r w:rsidR="0047271C" w:rsidRPr="00987126">
        <w:rPr>
          <w:rFonts w:ascii="Arial" w:hAnsi="Arial" w:cs="Arial"/>
          <w:sz w:val="32"/>
          <w:szCs w:val="32"/>
        </w:rPr>
        <w:t>reed by</w:t>
      </w:r>
      <w:r w:rsidR="0086694B" w:rsidRPr="00987126">
        <w:rPr>
          <w:rFonts w:ascii="Arial" w:hAnsi="Arial" w:cs="Arial"/>
          <w:sz w:val="32"/>
          <w:szCs w:val="32"/>
        </w:rPr>
        <w:t xml:space="preserve"> Staff</w:t>
      </w:r>
      <w:r w:rsidR="0047271C" w:rsidRPr="00987126">
        <w:rPr>
          <w:rFonts w:ascii="Arial" w:hAnsi="Arial" w:cs="Arial"/>
          <w:sz w:val="32"/>
          <w:szCs w:val="32"/>
        </w:rPr>
        <w:t xml:space="preserve"> </w:t>
      </w:r>
      <w:r w:rsidR="0086694B" w:rsidRPr="00987126">
        <w:rPr>
          <w:rFonts w:ascii="Arial" w:hAnsi="Arial" w:cs="Arial"/>
          <w:sz w:val="32"/>
          <w:szCs w:val="32"/>
        </w:rPr>
        <w:t xml:space="preserve">and </w:t>
      </w:r>
      <w:r w:rsidR="0047271C" w:rsidRPr="00987126">
        <w:rPr>
          <w:rFonts w:ascii="Arial" w:hAnsi="Arial" w:cs="Arial"/>
          <w:sz w:val="32"/>
          <w:szCs w:val="32"/>
        </w:rPr>
        <w:t xml:space="preserve">Governors: </w:t>
      </w:r>
      <w:r w:rsidR="00B31D05" w:rsidRPr="00987126">
        <w:rPr>
          <w:rFonts w:ascii="Arial" w:hAnsi="Arial" w:cs="Arial"/>
          <w:sz w:val="32"/>
          <w:szCs w:val="32"/>
        </w:rPr>
        <w:t>September 2024</w:t>
      </w:r>
    </w:p>
    <w:p w14:paraId="3656B9AB" w14:textId="77777777" w:rsidR="00D0168E" w:rsidRPr="00987126" w:rsidRDefault="00D0168E" w:rsidP="00D0168E">
      <w:pPr>
        <w:rPr>
          <w:rFonts w:ascii="Arial" w:hAnsi="Arial" w:cs="Arial"/>
          <w:sz w:val="32"/>
          <w:szCs w:val="32"/>
        </w:rPr>
      </w:pPr>
    </w:p>
    <w:p w14:paraId="1B9DDE8C" w14:textId="3D632E7D" w:rsidR="00B31D05" w:rsidRPr="00987126" w:rsidRDefault="00D0168E" w:rsidP="00B31D05">
      <w:pPr>
        <w:ind w:firstLine="720"/>
        <w:rPr>
          <w:rFonts w:ascii="Arial" w:hAnsi="Arial" w:cs="Arial"/>
          <w:sz w:val="32"/>
          <w:szCs w:val="32"/>
        </w:rPr>
      </w:pPr>
      <w:r w:rsidRPr="00987126">
        <w:rPr>
          <w:rFonts w:ascii="Arial" w:hAnsi="Arial" w:cs="Arial"/>
          <w:sz w:val="32"/>
          <w:szCs w:val="32"/>
        </w:rPr>
        <w:t>To be reviewed</w:t>
      </w:r>
      <w:r w:rsidR="0047271C" w:rsidRPr="00987126">
        <w:rPr>
          <w:rFonts w:ascii="Arial" w:hAnsi="Arial" w:cs="Arial"/>
          <w:sz w:val="32"/>
          <w:szCs w:val="32"/>
        </w:rPr>
        <w:t xml:space="preserve">: </w:t>
      </w:r>
      <w:r w:rsidR="7449E935" w:rsidRPr="00987126">
        <w:rPr>
          <w:rFonts w:ascii="Arial" w:hAnsi="Arial" w:cs="Arial"/>
          <w:sz w:val="32"/>
          <w:szCs w:val="32"/>
        </w:rPr>
        <w:t>September 2027</w:t>
      </w:r>
    </w:p>
    <w:p w14:paraId="45FB0818" w14:textId="77777777" w:rsidR="00ED5DE6" w:rsidRPr="00987126" w:rsidRDefault="00ED5DE6" w:rsidP="00B31D05">
      <w:pPr>
        <w:ind w:firstLine="720"/>
        <w:rPr>
          <w:rFonts w:ascii="Arial" w:hAnsi="Arial" w:cs="Arial"/>
          <w:sz w:val="24"/>
          <w:szCs w:val="24"/>
        </w:rPr>
      </w:pPr>
    </w:p>
    <w:p w14:paraId="049F31CB" w14:textId="77777777" w:rsidR="00ED5DE6" w:rsidRPr="00987126" w:rsidRDefault="00ED5DE6" w:rsidP="00B31D05">
      <w:pPr>
        <w:ind w:firstLine="720"/>
        <w:rPr>
          <w:rFonts w:ascii="Arial" w:hAnsi="Arial" w:cs="Arial"/>
          <w:sz w:val="24"/>
          <w:szCs w:val="24"/>
        </w:rPr>
      </w:pPr>
    </w:p>
    <w:p w14:paraId="69E0BCB9" w14:textId="77777777" w:rsidR="0086694B" w:rsidRPr="00987126" w:rsidRDefault="00164DC6" w:rsidP="0086694B">
      <w:pPr>
        <w:rPr>
          <w:rFonts w:asciiTheme="minorHAnsi" w:hAnsiTheme="minorHAnsi"/>
          <w:b/>
          <w:sz w:val="24"/>
          <w:szCs w:val="24"/>
        </w:rPr>
      </w:pPr>
      <w:r w:rsidRPr="00987126">
        <w:rPr>
          <w:rFonts w:asciiTheme="minorHAnsi" w:hAnsiTheme="minorHAnsi"/>
          <w:b/>
          <w:sz w:val="24"/>
          <w:szCs w:val="24"/>
        </w:rPr>
        <w:lastRenderedPageBreak/>
        <w:t>Intent:</w:t>
      </w:r>
    </w:p>
    <w:p w14:paraId="29FC82F5" w14:textId="77777777" w:rsidR="0086694B" w:rsidRPr="00987126" w:rsidRDefault="0086694B" w:rsidP="0086694B">
      <w:pPr>
        <w:rPr>
          <w:rFonts w:asciiTheme="minorHAnsi" w:hAnsiTheme="minorHAnsi"/>
          <w:sz w:val="24"/>
          <w:szCs w:val="24"/>
        </w:rPr>
      </w:pPr>
      <w:r w:rsidRPr="00987126">
        <w:rPr>
          <w:rFonts w:asciiTheme="minorHAnsi" w:hAnsiTheme="minorHAnsi"/>
          <w:sz w:val="24"/>
          <w:szCs w:val="24"/>
        </w:rPr>
        <w:t xml:space="preserve">Mathematics 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 (National Curriculum, 2014). </w:t>
      </w:r>
    </w:p>
    <w:p w14:paraId="3B77F311" w14:textId="56DFA2C1" w:rsidR="0086694B" w:rsidRPr="00987126" w:rsidRDefault="00B31D05" w:rsidP="1D96998E">
      <w:pPr>
        <w:rPr>
          <w:rFonts w:asciiTheme="minorHAnsi" w:hAnsiTheme="minorHAnsi"/>
          <w:sz w:val="24"/>
          <w:szCs w:val="24"/>
        </w:rPr>
      </w:pPr>
      <w:r w:rsidRPr="00987126">
        <w:rPr>
          <w:rFonts w:asciiTheme="minorHAnsi" w:hAnsiTheme="minorHAnsi"/>
          <w:sz w:val="24"/>
          <w:szCs w:val="24"/>
        </w:rPr>
        <w:t>Bredenbury</w:t>
      </w:r>
      <w:r w:rsidR="0086694B" w:rsidRPr="00987126">
        <w:rPr>
          <w:rFonts w:asciiTheme="minorHAnsi" w:hAnsiTheme="minorHAnsi"/>
          <w:sz w:val="24"/>
          <w:szCs w:val="24"/>
        </w:rPr>
        <w:t xml:space="preserve"> School strives to deliver meaningful maths which engages every learner in every lesson whilst ensuring that through appropriate support and challenge, learning is tailored to </w:t>
      </w:r>
      <w:r w:rsidR="41BCC31C" w:rsidRPr="00987126">
        <w:rPr>
          <w:rFonts w:asciiTheme="minorHAnsi" w:hAnsiTheme="minorHAnsi"/>
          <w:sz w:val="24"/>
          <w:szCs w:val="24"/>
        </w:rPr>
        <w:t>each</w:t>
      </w:r>
      <w:r w:rsidR="0086694B" w:rsidRPr="00987126">
        <w:rPr>
          <w:rFonts w:asciiTheme="minorHAnsi" w:hAnsiTheme="minorHAnsi"/>
          <w:sz w:val="24"/>
          <w:szCs w:val="24"/>
        </w:rPr>
        <w:t xml:space="preserve"> child. </w:t>
      </w:r>
      <w:r w:rsidR="3B5CA34C" w:rsidRPr="00987126">
        <w:rPr>
          <w:rFonts w:asciiTheme="minorHAnsi" w:hAnsiTheme="minorHAnsi"/>
          <w:sz w:val="24"/>
          <w:szCs w:val="24"/>
        </w:rPr>
        <w:t>Daily maths lessons last approximately 60 minutes with 15 minutes dedicated to fluency and mastery.</w:t>
      </w:r>
    </w:p>
    <w:p w14:paraId="73EEFB52" w14:textId="58303E30" w:rsidR="77C7FF42" w:rsidRPr="00987126" w:rsidRDefault="42AAC0EC" w:rsidP="0318A04D">
      <w:pPr>
        <w:spacing w:after="0"/>
        <w:rPr>
          <w:rFonts w:cs="Calibri"/>
          <w:b/>
          <w:bCs/>
          <w:color w:val="000000" w:themeColor="text1"/>
          <w:sz w:val="24"/>
          <w:szCs w:val="24"/>
        </w:rPr>
      </w:pPr>
      <w:r w:rsidRPr="00987126">
        <w:rPr>
          <w:rFonts w:cs="Calibri"/>
          <w:b/>
          <w:bCs/>
          <w:color w:val="000000" w:themeColor="text1"/>
          <w:sz w:val="24"/>
          <w:szCs w:val="24"/>
        </w:rPr>
        <w:t>Cultural Capital/Enrichment</w:t>
      </w:r>
    </w:p>
    <w:p w14:paraId="6125EEFB" w14:textId="47A72692" w:rsidR="77C7FF42" w:rsidRPr="00987126" w:rsidRDefault="42AAC0EC" w:rsidP="0318A04D">
      <w:pPr>
        <w:spacing w:after="107" w:line="250" w:lineRule="auto"/>
        <w:ind w:left="10" w:hanging="10"/>
        <w:rPr>
          <w:rFonts w:cs="Calibri"/>
          <w:color w:val="000000" w:themeColor="text1"/>
          <w:sz w:val="24"/>
          <w:szCs w:val="24"/>
        </w:rPr>
      </w:pPr>
      <w:r w:rsidRPr="00987126">
        <w:rPr>
          <w:rFonts w:cs="Calibri"/>
          <w:color w:val="000000" w:themeColor="text1"/>
          <w:sz w:val="24"/>
          <w:szCs w:val="24"/>
        </w:rPr>
        <w:t>Maths is a topic that lends itself well to developing cultural capital. We are excited about delivering knowledge and making educated citizens who learn from the events, people, ideas we study. Throu</w:t>
      </w:r>
      <w:r w:rsidR="1BFFA481" w:rsidRPr="00987126">
        <w:rPr>
          <w:rFonts w:cs="Calibri"/>
          <w:color w:val="000000" w:themeColor="text1"/>
          <w:sz w:val="24"/>
          <w:szCs w:val="24"/>
        </w:rPr>
        <w:t xml:space="preserve">gh a variety of school and community based </w:t>
      </w:r>
      <w:proofErr w:type="spellStart"/>
      <w:r w:rsidR="1BFFA481" w:rsidRPr="00987126">
        <w:rPr>
          <w:rFonts w:cs="Calibri"/>
          <w:color w:val="000000" w:themeColor="text1"/>
          <w:sz w:val="24"/>
          <w:szCs w:val="24"/>
        </w:rPr>
        <w:t>activites</w:t>
      </w:r>
      <w:proofErr w:type="spellEnd"/>
      <w:r w:rsidR="1BFFA481" w:rsidRPr="00987126">
        <w:rPr>
          <w:rFonts w:cs="Calibri"/>
          <w:color w:val="000000" w:themeColor="text1"/>
          <w:sz w:val="24"/>
          <w:szCs w:val="24"/>
        </w:rPr>
        <w:t xml:space="preserve"> children are actively involved in understanding the purpose and value of money – cake sale</w:t>
      </w:r>
      <w:r w:rsidR="576ACE65" w:rsidRPr="00987126">
        <w:rPr>
          <w:rFonts w:cs="Calibri"/>
          <w:color w:val="000000" w:themeColor="text1"/>
          <w:sz w:val="24"/>
          <w:szCs w:val="24"/>
        </w:rPr>
        <w:t>, ice-cream sale and school grown produce sales</w:t>
      </w:r>
      <w:r w:rsidRPr="00987126">
        <w:rPr>
          <w:rFonts w:cs="Calibri"/>
          <w:color w:val="000000" w:themeColor="text1"/>
          <w:sz w:val="24"/>
          <w:szCs w:val="24"/>
        </w:rPr>
        <w:t xml:space="preserve"> </w:t>
      </w:r>
      <w:r w:rsidR="3878311A" w:rsidRPr="00987126">
        <w:rPr>
          <w:rFonts w:cs="Calibri"/>
          <w:color w:val="000000" w:themeColor="text1"/>
          <w:sz w:val="24"/>
          <w:szCs w:val="24"/>
        </w:rPr>
        <w:t xml:space="preserve">where children are the ‘shop </w:t>
      </w:r>
      <w:bookmarkStart w:id="0" w:name="_Int_8Z7D8So6"/>
      <w:r w:rsidR="3878311A" w:rsidRPr="00987126">
        <w:rPr>
          <w:rFonts w:cs="Calibri"/>
          <w:color w:val="000000" w:themeColor="text1"/>
          <w:sz w:val="24"/>
          <w:szCs w:val="24"/>
        </w:rPr>
        <w:t>keepers’</w:t>
      </w:r>
      <w:bookmarkEnd w:id="0"/>
      <w:r w:rsidR="3878311A" w:rsidRPr="00987126">
        <w:rPr>
          <w:rFonts w:cs="Calibri"/>
          <w:color w:val="000000" w:themeColor="text1"/>
          <w:sz w:val="24"/>
          <w:szCs w:val="24"/>
        </w:rPr>
        <w:t xml:space="preserve">. Involvements in </w:t>
      </w:r>
      <w:r w:rsidR="026030B7" w:rsidRPr="00987126">
        <w:rPr>
          <w:rFonts w:cs="Calibri"/>
          <w:color w:val="000000" w:themeColor="text1"/>
          <w:sz w:val="24"/>
          <w:szCs w:val="24"/>
        </w:rPr>
        <w:t xml:space="preserve">NSPCC numbers day and other fund-raising events widens </w:t>
      </w:r>
      <w:r w:rsidR="072BC9AA" w:rsidRPr="00987126">
        <w:rPr>
          <w:rFonts w:cs="Calibri"/>
          <w:color w:val="000000" w:themeColor="text1"/>
          <w:sz w:val="24"/>
          <w:szCs w:val="24"/>
        </w:rPr>
        <w:t xml:space="preserve">children's </w:t>
      </w:r>
      <w:r w:rsidR="026030B7" w:rsidRPr="00987126">
        <w:rPr>
          <w:rFonts w:cs="Calibri"/>
          <w:color w:val="000000" w:themeColor="text1"/>
          <w:sz w:val="24"/>
          <w:szCs w:val="24"/>
        </w:rPr>
        <w:t xml:space="preserve">understanding. </w:t>
      </w:r>
      <w:r w:rsidRPr="00987126">
        <w:rPr>
          <w:rFonts w:cs="Calibri"/>
          <w:color w:val="000000" w:themeColor="text1"/>
          <w:sz w:val="24"/>
          <w:szCs w:val="24"/>
        </w:rPr>
        <w:t xml:space="preserve"> </w:t>
      </w:r>
      <w:r w:rsidR="40D38757" w:rsidRPr="00987126">
        <w:rPr>
          <w:rFonts w:cs="Calibri"/>
          <w:color w:val="000000" w:themeColor="text1"/>
          <w:sz w:val="24"/>
          <w:szCs w:val="24"/>
        </w:rPr>
        <w:t>Platforms such as TT rockstars and Number Blocks enriches learning further.</w:t>
      </w:r>
    </w:p>
    <w:p w14:paraId="37602CFE" w14:textId="3A39D865" w:rsidR="77C7FF42" w:rsidRPr="00987126" w:rsidRDefault="77C7FF42" w:rsidP="0318A04D">
      <w:pPr>
        <w:spacing w:after="107" w:line="250" w:lineRule="auto"/>
        <w:ind w:left="10" w:hanging="10"/>
        <w:rPr>
          <w:rFonts w:asciiTheme="minorHAnsi" w:eastAsiaTheme="minorEastAsia" w:hAnsiTheme="minorHAnsi" w:cstheme="minorBidi"/>
          <w:b/>
          <w:bCs/>
          <w:color w:val="000000" w:themeColor="text1"/>
          <w:sz w:val="24"/>
          <w:szCs w:val="24"/>
        </w:rPr>
      </w:pPr>
    </w:p>
    <w:p w14:paraId="5D1C5806" w14:textId="3A624C6F" w:rsidR="77C7FF42" w:rsidRPr="00987126" w:rsidRDefault="77C7FF42" w:rsidP="0318A04D">
      <w:pPr>
        <w:spacing w:after="107" w:line="250" w:lineRule="auto"/>
        <w:ind w:left="10" w:hanging="10"/>
        <w:rPr>
          <w:rFonts w:asciiTheme="minorHAnsi" w:eastAsiaTheme="minorEastAsia" w:hAnsiTheme="minorHAnsi" w:cstheme="minorBidi"/>
          <w:color w:val="000000" w:themeColor="text1"/>
          <w:sz w:val="24"/>
          <w:szCs w:val="24"/>
        </w:rPr>
      </w:pPr>
      <w:r w:rsidRPr="00987126">
        <w:rPr>
          <w:rFonts w:asciiTheme="minorHAnsi" w:eastAsiaTheme="minorEastAsia" w:hAnsiTheme="minorHAnsi" w:cstheme="minorBidi"/>
          <w:b/>
          <w:bCs/>
          <w:color w:val="000000" w:themeColor="text1"/>
          <w:sz w:val="24"/>
          <w:szCs w:val="24"/>
        </w:rPr>
        <w:t>In the EYFS</w:t>
      </w:r>
      <w:r w:rsidRPr="00987126">
        <w:rPr>
          <w:rFonts w:asciiTheme="minorHAnsi" w:eastAsiaTheme="minorEastAsia" w:hAnsiTheme="minorHAnsi" w:cstheme="minorBidi"/>
          <w:color w:val="000000" w:themeColor="text1"/>
          <w:sz w:val="24"/>
          <w:szCs w:val="24"/>
        </w:rPr>
        <w:t>, the most relevant statements for mathematics are taken from the following areas of learning: Communication and Language and Mathematics</w:t>
      </w:r>
    </w:p>
    <w:p w14:paraId="3791C64A" w14:textId="7B856A5D" w:rsidR="77C7FF42" w:rsidRPr="00987126" w:rsidRDefault="77C7FF42" w:rsidP="2E42BBA2">
      <w:pPr>
        <w:shd w:val="clear" w:color="auto" w:fill="FFFFFF" w:themeFill="background1"/>
        <w:spacing w:after="0"/>
        <w:rPr>
          <w:rFonts w:asciiTheme="minorHAnsi" w:eastAsiaTheme="minorEastAsia" w:hAnsiTheme="minorHAnsi" w:cstheme="minorBidi"/>
          <w:color w:val="000000" w:themeColor="text1"/>
          <w:sz w:val="24"/>
          <w:szCs w:val="24"/>
        </w:rPr>
      </w:pPr>
      <w:r w:rsidRPr="00987126">
        <w:rPr>
          <w:rFonts w:asciiTheme="minorHAnsi" w:eastAsiaTheme="minorEastAsia" w:hAnsiTheme="minorHAnsi" w:cstheme="minorBidi"/>
          <w:color w:val="000000" w:themeColor="text1"/>
          <w:sz w:val="24"/>
          <w:szCs w:val="24"/>
        </w:rPr>
        <w:t>Children have a daily, standalone maths lesson, experience maths in their continuous provision both indoors and outdoors.</w:t>
      </w:r>
    </w:p>
    <w:p w14:paraId="00602EF5" w14:textId="31EF503A" w:rsidR="0086694B" w:rsidRPr="00987126" w:rsidRDefault="0086694B" w:rsidP="1D96998E">
      <w:pPr>
        <w:rPr>
          <w:rFonts w:asciiTheme="minorHAnsi" w:hAnsiTheme="minorHAnsi"/>
          <w:sz w:val="24"/>
          <w:szCs w:val="24"/>
        </w:rPr>
      </w:pPr>
      <w:r w:rsidRPr="00987126">
        <w:rPr>
          <w:rFonts w:asciiTheme="minorHAnsi" w:hAnsiTheme="minorHAnsi"/>
          <w:b/>
          <w:bCs/>
          <w:sz w:val="24"/>
          <w:szCs w:val="24"/>
        </w:rPr>
        <w:t>Maths in Key Stages 1 and 2</w:t>
      </w:r>
      <w:r w:rsidRPr="00987126">
        <w:rPr>
          <w:rFonts w:asciiTheme="minorHAnsi" w:hAnsiTheme="minorHAnsi"/>
          <w:sz w:val="24"/>
          <w:szCs w:val="24"/>
        </w:rPr>
        <w:t xml:space="preserve"> is a subject which involves confidence and competence in the areas of number, measurement, geometry and statistics. This Mathematics Policy values underpinning mathematical learning by providing a balance between conceptual understanding and procedural fluency </w:t>
      </w:r>
      <w:r w:rsidR="4B0585C0" w:rsidRPr="00987126">
        <w:rPr>
          <w:rFonts w:asciiTheme="minorHAnsi" w:hAnsiTheme="minorHAnsi"/>
          <w:sz w:val="24"/>
          <w:szCs w:val="24"/>
        </w:rPr>
        <w:t>to</w:t>
      </w:r>
      <w:r w:rsidRPr="00987126">
        <w:rPr>
          <w:rFonts w:asciiTheme="minorHAnsi" w:hAnsiTheme="minorHAnsi"/>
          <w:sz w:val="24"/>
          <w:szCs w:val="24"/>
        </w:rPr>
        <w:t xml:space="preserve"> develop the children’s arithmetic proficiency. It also promotes the ability to solve problems in a variety of mathematical contexts. To be secure in curriculum expectations, the children should demonstrate their understanding using a variety of manipulatives and models and be able to articulately explain their thinking whilst engaging in dialogic discussion.</w:t>
      </w:r>
    </w:p>
    <w:p w14:paraId="11CAD639" w14:textId="32E9DDC3" w:rsidR="0086694B" w:rsidRPr="00987126" w:rsidRDefault="0086694B" w:rsidP="1D96998E">
      <w:pPr>
        <w:rPr>
          <w:rFonts w:asciiTheme="minorHAnsi" w:hAnsiTheme="minorHAnsi"/>
          <w:sz w:val="24"/>
          <w:szCs w:val="24"/>
        </w:rPr>
      </w:pPr>
      <w:r w:rsidRPr="00987126">
        <w:rPr>
          <w:rFonts w:asciiTheme="minorHAnsi" w:hAnsiTheme="minorHAnsi"/>
          <w:sz w:val="24"/>
          <w:szCs w:val="24"/>
        </w:rPr>
        <w:t xml:space="preserve">We, as a school, recognise that these are fundamental necessities for children to be able to fulfil their potential in their academic lives and in </w:t>
      </w:r>
      <w:r w:rsidR="5531168F" w:rsidRPr="00987126">
        <w:rPr>
          <w:rFonts w:asciiTheme="minorHAnsi" w:hAnsiTheme="minorHAnsi"/>
          <w:sz w:val="24"/>
          <w:szCs w:val="24"/>
        </w:rPr>
        <w:t>society, allowing</w:t>
      </w:r>
      <w:r w:rsidRPr="00987126">
        <w:rPr>
          <w:rFonts w:asciiTheme="minorHAnsi" w:hAnsiTheme="minorHAnsi"/>
          <w:sz w:val="24"/>
          <w:szCs w:val="24"/>
        </w:rPr>
        <w:t xml:space="preserve"> them to meet challenges equipped as numerate individuals. In primary education, we supply the foundations for everything that will follow.</w:t>
      </w:r>
    </w:p>
    <w:p w14:paraId="0629671B" w14:textId="3396529A" w:rsidR="0086694B" w:rsidRPr="00987126" w:rsidRDefault="0086694B" w:rsidP="1D96998E">
      <w:pPr>
        <w:rPr>
          <w:rFonts w:asciiTheme="minorHAnsi" w:hAnsiTheme="minorHAnsi"/>
          <w:sz w:val="24"/>
          <w:szCs w:val="24"/>
        </w:rPr>
      </w:pPr>
      <w:r w:rsidRPr="00987126">
        <w:rPr>
          <w:rFonts w:asciiTheme="minorHAnsi" w:hAnsiTheme="minorHAnsi"/>
          <w:sz w:val="24"/>
          <w:szCs w:val="24"/>
        </w:rPr>
        <w:t xml:space="preserve">As a school, we place great emphasis on the children learning as much as possible through their own first-hand experience, </w:t>
      </w:r>
      <w:r w:rsidR="132992B6" w:rsidRPr="00987126">
        <w:rPr>
          <w:rFonts w:asciiTheme="minorHAnsi" w:hAnsiTheme="minorHAnsi"/>
          <w:sz w:val="24"/>
          <w:szCs w:val="24"/>
        </w:rPr>
        <w:t>to</w:t>
      </w:r>
      <w:r w:rsidRPr="00987126">
        <w:rPr>
          <w:rFonts w:asciiTheme="minorHAnsi" w:hAnsiTheme="minorHAnsi"/>
          <w:sz w:val="24"/>
          <w:szCs w:val="24"/>
        </w:rPr>
        <w:t xml:space="preserve"> properly understand and acquire their knowledge and skills. We strongly value offering the children opportunities to use models and images to support their thinking. This philosophy permeates everything about our teaching and how the children encounter mathematics in school.</w:t>
      </w:r>
    </w:p>
    <w:p w14:paraId="48CF86E8" w14:textId="77777777" w:rsidR="0086694B" w:rsidRPr="00987126" w:rsidRDefault="0086694B" w:rsidP="0086694B">
      <w:pPr>
        <w:rPr>
          <w:rFonts w:asciiTheme="minorHAnsi" w:hAnsiTheme="minorHAnsi"/>
          <w:sz w:val="24"/>
          <w:szCs w:val="24"/>
        </w:rPr>
      </w:pPr>
      <w:r w:rsidRPr="00987126">
        <w:rPr>
          <w:rFonts w:asciiTheme="minorHAnsi" w:hAnsiTheme="minorHAnsi"/>
          <w:sz w:val="24"/>
          <w:szCs w:val="24"/>
        </w:rPr>
        <w:t xml:space="preserve">Each child should be able to think and solve problems mathematically by using appropriate skills, manipulatives, concepts and knowledge. Children should be provided with rich and enjoyable experiences related to both individual needs and the wider requirements of society. </w:t>
      </w:r>
    </w:p>
    <w:p w14:paraId="2B6BFAC7" w14:textId="77777777" w:rsidR="0086694B" w:rsidRPr="00987126" w:rsidRDefault="0086694B" w:rsidP="0086694B">
      <w:pPr>
        <w:rPr>
          <w:rFonts w:asciiTheme="minorHAnsi" w:hAnsiTheme="minorHAnsi"/>
          <w:sz w:val="24"/>
          <w:szCs w:val="24"/>
        </w:rPr>
      </w:pPr>
      <w:r w:rsidRPr="00987126">
        <w:rPr>
          <w:rFonts w:asciiTheme="minorHAnsi" w:hAnsiTheme="minorHAnsi"/>
          <w:sz w:val="24"/>
          <w:szCs w:val="24"/>
        </w:rPr>
        <w:lastRenderedPageBreak/>
        <w:t>Through careful assessment, planning and preparation we aim to ensure that all children progress when they are ready. New knowledge and skills should be secured before new material is introduced. For those who grasp new material quickly, they should apply this to rich problem solving tasks.</w:t>
      </w:r>
    </w:p>
    <w:p w14:paraId="7665B3A6" w14:textId="77777777" w:rsidR="0086694B" w:rsidRPr="00987126" w:rsidRDefault="0086694B" w:rsidP="0086694B">
      <w:pPr>
        <w:rPr>
          <w:rFonts w:asciiTheme="minorHAnsi" w:hAnsiTheme="minorHAnsi"/>
          <w:sz w:val="24"/>
          <w:szCs w:val="24"/>
        </w:rPr>
      </w:pPr>
      <w:r w:rsidRPr="00987126">
        <w:rPr>
          <w:rFonts w:asciiTheme="minorHAnsi" w:hAnsiTheme="minorHAnsi"/>
          <w:sz w:val="24"/>
          <w:szCs w:val="24"/>
        </w:rPr>
        <w:t>We aim for the children to:</w:t>
      </w:r>
    </w:p>
    <w:p w14:paraId="08821F7B" w14:textId="77777777" w:rsidR="0086694B" w:rsidRPr="00987126" w:rsidRDefault="0086694B" w:rsidP="0086694B">
      <w:pPr>
        <w:pStyle w:val="ListParagraph"/>
        <w:numPr>
          <w:ilvl w:val="0"/>
          <w:numId w:val="37"/>
        </w:numPr>
        <w:spacing w:after="160" w:line="259" w:lineRule="auto"/>
        <w:rPr>
          <w:rFonts w:asciiTheme="minorHAnsi" w:hAnsiTheme="minorHAnsi"/>
          <w:sz w:val="24"/>
          <w:szCs w:val="24"/>
        </w:rPr>
      </w:pPr>
      <w:r w:rsidRPr="00987126">
        <w:rPr>
          <w:rFonts w:asciiTheme="minorHAnsi" w:hAnsiTheme="minorHAnsi"/>
          <w:sz w:val="24"/>
          <w:szCs w:val="24"/>
        </w:rPr>
        <w:t>Have a positive attitude to mathematics</w:t>
      </w:r>
    </w:p>
    <w:p w14:paraId="04C4BE5F" w14:textId="77777777" w:rsidR="0086694B" w:rsidRPr="00987126" w:rsidRDefault="0086694B" w:rsidP="0086694B">
      <w:pPr>
        <w:pStyle w:val="ListParagraph"/>
        <w:numPr>
          <w:ilvl w:val="0"/>
          <w:numId w:val="37"/>
        </w:numPr>
        <w:spacing w:after="160" w:line="259" w:lineRule="auto"/>
        <w:rPr>
          <w:rFonts w:asciiTheme="minorHAnsi" w:hAnsiTheme="minorHAnsi"/>
          <w:sz w:val="24"/>
          <w:szCs w:val="24"/>
        </w:rPr>
      </w:pPr>
      <w:r w:rsidRPr="00987126">
        <w:rPr>
          <w:rFonts w:asciiTheme="minorHAnsi" w:hAnsiTheme="minorHAnsi"/>
          <w:sz w:val="24"/>
          <w:szCs w:val="24"/>
        </w:rPr>
        <w:t>Have self confidence in their ability to deal with maths</w:t>
      </w:r>
    </w:p>
    <w:p w14:paraId="42A4422B" w14:textId="77777777" w:rsidR="0086694B" w:rsidRPr="00987126" w:rsidRDefault="0086694B" w:rsidP="0086694B">
      <w:pPr>
        <w:pStyle w:val="ListParagraph"/>
        <w:numPr>
          <w:ilvl w:val="0"/>
          <w:numId w:val="37"/>
        </w:numPr>
        <w:spacing w:after="160" w:line="259" w:lineRule="auto"/>
        <w:rPr>
          <w:rFonts w:asciiTheme="minorHAnsi" w:hAnsiTheme="minorHAnsi"/>
          <w:sz w:val="24"/>
          <w:szCs w:val="24"/>
        </w:rPr>
      </w:pPr>
      <w:r w:rsidRPr="00987126">
        <w:rPr>
          <w:rFonts w:asciiTheme="minorHAnsi" w:hAnsiTheme="minorHAnsi"/>
          <w:sz w:val="24"/>
          <w:szCs w:val="24"/>
        </w:rPr>
        <w:t>Be able to work systematically, cooperatively and with perseverance</w:t>
      </w:r>
    </w:p>
    <w:p w14:paraId="632732A8" w14:textId="77777777" w:rsidR="0086694B" w:rsidRPr="00987126" w:rsidRDefault="0086694B" w:rsidP="0086694B">
      <w:pPr>
        <w:pStyle w:val="ListParagraph"/>
        <w:numPr>
          <w:ilvl w:val="0"/>
          <w:numId w:val="37"/>
        </w:numPr>
        <w:spacing w:after="160" w:line="259" w:lineRule="auto"/>
        <w:rPr>
          <w:rFonts w:asciiTheme="minorHAnsi" w:hAnsiTheme="minorHAnsi"/>
          <w:sz w:val="24"/>
          <w:szCs w:val="24"/>
        </w:rPr>
      </w:pPr>
      <w:r w:rsidRPr="00987126">
        <w:rPr>
          <w:rFonts w:asciiTheme="minorHAnsi" w:hAnsiTheme="minorHAnsi"/>
          <w:sz w:val="24"/>
          <w:szCs w:val="24"/>
        </w:rPr>
        <w:t>Be able to think logically and independently</w:t>
      </w:r>
    </w:p>
    <w:p w14:paraId="685B3399" w14:textId="77777777" w:rsidR="0086694B" w:rsidRPr="00987126" w:rsidRDefault="0086694B" w:rsidP="0086694B">
      <w:pPr>
        <w:pStyle w:val="ListParagraph"/>
        <w:numPr>
          <w:ilvl w:val="0"/>
          <w:numId w:val="37"/>
        </w:numPr>
        <w:spacing w:after="160" w:line="259" w:lineRule="auto"/>
        <w:rPr>
          <w:rFonts w:asciiTheme="minorHAnsi" w:hAnsiTheme="minorHAnsi"/>
          <w:sz w:val="24"/>
          <w:szCs w:val="24"/>
        </w:rPr>
      </w:pPr>
      <w:r w:rsidRPr="00987126">
        <w:rPr>
          <w:rFonts w:asciiTheme="minorHAnsi" w:hAnsiTheme="minorHAnsi"/>
          <w:sz w:val="24"/>
          <w:szCs w:val="24"/>
        </w:rPr>
        <w:t>Experience a sense of achievement regardless of age or ability</w:t>
      </w:r>
    </w:p>
    <w:p w14:paraId="22AC8435" w14:textId="77777777" w:rsidR="0086694B" w:rsidRPr="00987126" w:rsidRDefault="0086694B" w:rsidP="0086694B">
      <w:pPr>
        <w:pStyle w:val="ListParagraph"/>
        <w:numPr>
          <w:ilvl w:val="0"/>
          <w:numId w:val="37"/>
        </w:numPr>
        <w:spacing w:after="160" w:line="259" w:lineRule="auto"/>
        <w:rPr>
          <w:rFonts w:asciiTheme="minorHAnsi" w:hAnsiTheme="minorHAnsi"/>
          <w:sz w:val="24"/>
          <w:szCs w:val="24"/>
        </w:rPr>
      </w:pPr>
      <w:r w:rsidRPr="00987126">
        <w:rPr>
          <w:rFonts w:asciiTheme="minorHAnsi" w:hAnsiTheme="minorHAnsi"/>
          <w:sz w:val="24"/>
          <w:szCs w:val="24"/>
        </w:rPr>
        <w:t>Understand the appropriate underlying skills, concepts and knowledge of number, measurement, geometry and statistics</w:t>
      </w:r>
    </w:p>
    <w:p w14:paraId="3E31CA3B" w14:textId="77777777" w:rsidR="0086694B" w:rsidRPr="00987126" w:rsidRDefault="0086694B" w:rsidP="0086694B">
      <w:pPr>
        <w:pStyle w:val="ListParagraph"/>
        <w:numPr>
          <w:ilvl w:val="0"/>
          <w:numId w:val="37"/>
        </w:numPr>
        <w:spacing w:after="160" w:line="259" w:lineRule="auto"/>
        <w:rPr>
          <w:rFonts w:asciiTheme="minorHAnsi" w:hAnsiTheme="minorHAnsi"/>
          <w:sz w:val="24"/>
          <w:szCs w:val="24"/>
        </w:rPr>
      </w:pPr>
      <w:r w:rsidRPr="00987126">
        <w:rPr>
          <w:rFonts w:asciiTheme="minorHAnsi" w:hAnsiTheme="minorHAnsi"/>
          <w:sz w:val="24"/>
          <w:szCs w:val="24"/>
        </w:rPr>
        <w:t>Effectively use manipulatives to support thinking, learning and understanding.</w:t>
      </w:r>
    </w:p>
    <w:p w14:paraId="4F96DD8C" w14:textId="77777777" w:rsidR="0086694B" w:rsidRPr="00987126" w:rsidRDefault="0086694B" w:rsidP="0086694B">
      <w:pPr>
        <w:pStyle w:val="ListParagraph"/>
        <w:numPr>
          <w:ilvl w:val="0"/>
          <w:numId w:val="37"/>
        </w:numPr>
        <w:spacing w:after="160" w:line="259" w:lineRule="auto"/>
        <w:rPr>
          <w:rFonts w:asciiTheme="minorHAnsi" w:hAnsiTheme="minorHAnsi"/>
          <w:sz w:val="24"/>
          <w:szCs w:val="24"/>
        </w:rPr>
      </w:pPr>
      <w:r w:rsidRPr="00987126">
        <w:rPr>
          <w:rFonts w:asciiTheme="minorHAnsi" w:hAnsiTheme="minorHAnsi"/>
          <w:sz w:val="24"/>
          <w:szCs w:val="24"/>
        </w:rPr>
        <w:t>Be able to apply previously acquired concepts, skills and knowledge and understanding to new situations both in and out of school.</w:t>
      </w:r>
    </w:p>
    <w:p w14:paraId="7CB7E0F2" w14:textId="77777777" w:rsidR="0086694B" w:rsidRPr="00987126" w:rsidRDefault="0086694B" w:rsidP="0086694B">
      <w:pPr>
        <w:pStyle w:val="ListParagraph"/>
        <w:numPr>
          <w:ilvl w:val="0"/>
          <w:numId w:val="37"/>
        </w:numPr>
        <w:spacing w:after="160" w:line="259" w:lineRule="auto"/>
        <w:rPr>
          <w:rFonts w:asciiTheme="minorHAnsi" w:hAnsiTheme="minorHAnsi"/>
          <w:sz w:val="24"/>
          <w:szCs w:val="24"/>
        </w:rPr>
      </w:pPr>
      <w:r w:rsidRPr="00987126">
        <w:rPr>
          <w:rFonts w:asciiTheme="minorHAnsi" w:hAnsiTheme="minorHAnsi"/>
          <w:sz w:val="24"/>
          <w:szCs w:val="24"/>
        </w:rPr>
        <w:t>Be able to communicate with peers and adults, ideas, experiences, questions, clearly and fluently, using the appropriate mathematical vocabulary.</w:t>
      </w:r>
    </w:p>
    <w:p w14:paraId="3E2C65DA" w14:textId="77777777" w:rsidR="0086694B" w:rsidRPr="00987126" w:rsidRDefault="0086694B" w:rsidP="0086694B">
      <w:pPr>
        <w:pStyle w:val="ListParagraph"/>
        <w:numPr>
          <w:ilvl w:val="0"/>
          <w:numId w:val="37"/>
        </w:numPr>
        <w:spacing w:after="160" w:line="259" w:lineRule="auto"/>
        <w:rPr>
          <w:rFonts w:asciiTheme="minorHAnsi" w:hAnsiTheme="minorHAnsi"/>
          <w:sz w:val="24"/>
          <w:szCs w:val="24"/>
        </w:rPr>
      </w:pPr>
      <w:r w:rsidRPr="00987126">
        <w:rPr>
          <w:rFonts w:asciiTheme="minorHAnsi" w:hAnsiTheme="minorHAnsi"/>
          <w:sz w:val="24"/>
          <w:szCs w:val="24"/>
        </w:rPr>
        <w:t>Be aware of the use of mathematics beyond the classroom.</w:t>
      </w:r>
    </w:p>
    <w:p w14:paraId="796B7BED" w14:textId="77777777" w:rsidR="0086694B" w:rsidRPr="00987126" w:rsidRDefault="0086694B" w:rsidP="0086694B">
      <w:pPr>
        <w:pStyle w:val="ListParagraph"/>
        <w:numPr>
          <w:ilvl w:val="0"/>
          <w:numId w:val="37"/>
        </w:numPr>
        <w:spacing w:after="160" w:line="259" w:lineRule="auto"/>
        <w:rPr>
          <w:rFonts w:asciiTheme="minorHAnsi" w:hAnsiTheme="minorHAnsi"/>
          <w:sz w:val="24"/>
          <w:szCs w:val="24"/>
        </w:rPr>
      </w:pPr>
      <w:r w:rsidRPr="00987126">
        <w:rPr>
          <w:rFonts w:asciiTheme="minorHAnsi" w:hAnsiTheme="minorHAnsi"/>
          <w:sz w:val="24"/>
          <w:szCs w:val="24"/>
        </w:rPr>
        <w:t>Encourage the use of mental calculations and efficient strategies to work out solutions to enable them to develop procedural fluency alongside their conceptual understanding.</w:t>
      </w:r>
    </w:p>
    <w:p w14:paraId="22DC5D75" w14:textId="77777777" w:rsidR="0086694B" w:rsidRPr="00987126" w:rsidRDefault="0086694B" w:rsidP="0086694B">
      <w:pPr>
        <w:pStyle w:val="ListParagraph"/>
        <w:numPr>
          <w:ilvl w:val="0"/>
          <w:numId w:val="36"/>
        </w:numPr>
        <w:spacing w:after="160" w:line="259" w:lineRule="auto"/>
        <w:rPr>
          <w:rFonts w:asciiTheme="minorHAnsi" w:hAnsiTheme="minorHAnsi"/>
          <w:sz w:val="24"/>
          <w:szCs w:val="24"/>
        </w:rPr>
      </w:pPr>
      <w:r w:rsidRPr="00987126">
        <w:rPr>
          <w:rFonts w:asciiTheme="minorHAnsi" w:hAnsiTheme="minorHAnsi"/>
          <w:sz w:val="24"/>
          <w:szCs w:val="24"/>
        </w:rPr>
        <w:t xml:space="preserve">       Encourage 'Talk-rich maths' - full of thought and reasoning.</w:t>
      </w:r>
    </w:p>
    <w:p w14:paraId="7670316F" w14:textId="77777777" w:rsidR="0086694B" w:rsidRPr="00987126" w:rsidRDefault="0086694B" w:rsidP="0086694B">
      <w:pPr>
        <w:rPr>
          <w:rFonts w:asciiTheme="minorHAnsi" w:hAnsiTheme="minorHAnsi"/>
          <w:sz w:val="24"/>
          <w:szCs w:val="24"/>
        </w:rPr>
      </w:pPr>
      <w:r w:rsidRPr="00987126">
        <w:rPr>
          <w:rFonts w:asciiTheme="minorHAnsi" w:hAnsiTheme="minorHAnsi"/>
          <w:sz w:val="24"/>
          <w:szCs w:val="24"/>
        </w:rPr>
        <w:t>For Parents to:</w:t>
      </w:r>
    </w:p>
    <w:p w14:paraId="29D6B04F" w14:textId="049BA3EE" w:rsidR="0086694B" w:rsidRPr="00987126" w:rsidRDefault="0086694B" w:rsidP="1D96998E">
      <w:pPr>
        <w:rPr>
          <w:rFonts w:asciiTheme="minorHAnsi" w:hAnsiTheme="minorHAnsi"/>
          <w:sz w:val="24"/>
          <w:szCs w:val="24"/>
        </w:rPr>
      </w:pPr>
      <w:r w:rsidRPr="00987126">
        <w:rPr>
          <w:rFonts w:asciiTheme="minorHAnsi" w:hAnsiTheme="minorHAnsi"/>
          <w:sz w:val="24"/>
          <w:szCs w:val="24"/>
        </w:rPr>
        <w:t>•</w:t>
      </w:r>
      <w:r w:rsidRPr="00987126">
        <w:tab/>
      </w:r>
      <w:r w:rsidRPr="00987126">
        <w:rPr>
          <w:rFonts w:asciiTheme="minorHAnsi" w:hAnsiTheme="minorHAnsi"/>
          <w:sz w:val="24"/>
          <w:szCs w:val="24"/>
        </w:rPr>
        <w:t>Be actively involved in their children’s mathematical learning both in school and at home.</w:t>
      </w:r>
    </w:p>
    <w:p w14:paraId="707D990F" w14:textId="77777777" w:rsidR="00DF056E" w:rsidRPr="00987126" w:rsidRDefault="00DF056E" w:rsidP="00DF056E">
      <w:pPr>
        <w:rPr>
          <w:rFonts w:asciiTheme="minorHAnsi" w:hAnsiTheme="minorHAnsi"/>
          <w:b/>
          <w:sz w:val="24"/>
          <w:szCs w:val="24"/>
        </w:rPr>
      </w:pPr>
      <w:r w:rsidRPr="00987126">
        <w:rPr>
          <w:rFonts w:asciiTheme="minorHAnsi" w:hAnsiTheme="minorHAnsi"/>
          <w:b/>
          <w:sz w:val="24"/>
          <w:szCs w:val="24"/>
        </w:rPr>
        <w:t>Inclusion</w:t>
      </w:r>
      <w:r w:rsidR="00164DC6" w:rsidRPr="00987126">
        <w:rPr>
          <w:rFonts w:asciiTheme="minorHAnsi" w:hAnsiTheme="minorHAnsi"/>
          <w:b/>
          <w:sz w:val="24"/>
          <w:szCs w:val="24"/>
        </w:rPr>
        <w:t>:</w:t>
      </w:r>
    </w:p>
    <w:p w14:paraId="034717DB" w14:textId="77777777" w:rsidR="00DF056E" w:rsidRPr="00987126" w:rsidRDefault="00DF056E" w:rsidP="00DF056E">
      <w:pPr>
        <w:rPr>
          <w:rFonts w:asciiTheme="minorHAnsi" w:hAnsiTheme="minorHAnsi"/>
          <w:sz w:val="24"/>
          <w:szCs w:val="24"/>
        </w:rPr>
      </w:pPr>
      <w:r w:rsidRPr="00987126">
        <w:rPr>
          <w:rFonts w:asciiTheme="minorHAnsi" w:hAnsiTheme="minorHAnsi"/>
          <w:sz w:val="24"/>
          <w:szCs w:val="24"/>
        </w:rPr>
        <w:t>The following principles inform and guide our policy and practise:</w:t>
      </w:r>
    </w:p>
    <w:p w14:paraId="26217BC1" w14:textId="371F9CBD" w:rsidR="00DF056E" w:rsidRPr="00987126" w:rsidRDefault="00DF056E" w:rsidP="728AAEA7">
      <w:pPr>
        <w:pStyle w:val="ListParagraph"/>
        <w:numPr>
          <w:ilvl w:val="0"/>
          <w:numId w:val="36"/>
        </w:numPr>
        <w:spacing w:after="160" w:line="259" w:lineRule="auto"/>
        <w:rPr>
          <w:rFonts w:asciiTheme="minorHAnsi" w:hAnsiTheme="minorHAnsi"/>
          <w:sz w:val="24"/>
          <w:szCs w:val="24"/>
        </w:rPr>
      </w:pPr>
      <w:r w:rsidRPr="00987126">
        <w:rPr>
          <w:rFonts w:asciiTheme="minorHAnsi" w:hAnsiTheme="minorHAnsi"/>
          <w:sz w:val="24"/>
          <w:szCs w:val="24"/>
        </w:rPr>
        <w:t xml:space="preserve">meeting the diverse and complex needs of </w:t>
      </w:r>
      <w:r w:rsidR="41CF99D2" w:rsidRPr="00987126">
        <w:rPr>
          <w:rFonts w:asciiTheme="minorHAnsi" w:hAnsiTheme="minorHAnsi"/>
          <w:sz w:val="24"/>
          <w:szCs w:val="24"/>
        </w:rPr>
        <w:t>every</w:t>
      </w:r>
      <w:r w:rsidRPr="00987126">
        <w:rPr>
          <w:rFonts w:asciiTheme="minorHAnsi" w:hAnsiTheme="minorHAnsi"/>
          <w:sz w:val="24"/>
          <w:szCs w:val="24"/>
        </w:rPr>
        <w:t xml:space="preserve"> individual is embedded in everything that we do as a whole staff</w:t>
      </w:r>
    </w:p>
    <w:p w14:paraId="3440E280" w14:textId="77777777" w:rsidR="00DF056E" w:rsidRPr="00987126" w:rsidRDefault="00DF056E" w:rsidP="00DF056E">
      <w:pPr>
        <w:pStyle w:val="ListParagraph"/>
        <w:numPr>
          <w:ilvl w:val="0"/>
          <w:numId w:val="36"/>
        </w:numPr>
        <w:spacing w:after="160" w:line="259" w:lineRule="auto"/>
        <w:rPr>
          <w:rFonts w:asciiTheme="minorHAnsi" w:hAnsiTheme="minorHAnsi"/>
          <w:sz w:val="24"/>
          <w:szCs w:val="24"/>
        </w:rPr>
      </w:pPr>
      <w:r w:rsidRPr="00987126">
        <w:rPr>
          <w:rFonts w:asciiTheme="minorHAnsi" w:hAnsiTheme="minorHAnsi"/>
          <w:sz w:val="24"/>
          <w:szCs w:val="24"/>
        </w:rPr>
        <w:t>it is the responsibility of the school to enable all children to access and make progress through the curriculum</w:t>
      </w:r>
    </w:p>
    <w:p w14:paraId="42921BD5" w14:textId="77777777" w:rsidR="00DF056E" w:rsidRPr="00987126" w:rsidRDefault="00DF056E" w:rsidP="00DF056E">
      <w:pPr>
        <w:pStyle w:val="ListParagraph"/>
        <w:numPr>
          <w:ilvl w:val="0"/>
          <w:numId w:val="36"/>
        </w:numPr>
        <w:spacing w:after="160" w:line="259" w:lineRule="auto"/>
        <w:rPr>
          <w:rFonts w:asciiTheme="minorHAnsi" w:hAnsiTheme="minorHAnsi"/>
          <w:sz w:val="24"/>
          <w:szCs w:val="24"/>
        </w:rPr>
      </w:pPr>
      <w:r w:rsidRPr="00987126">
        <w:rPr>
          <w:rFonts w:asciiTheme="minorHAnsi" w:hAnsiTheme="minorHAnsi"/>
          <w:sz w:val="24"/>
          <w:szCs w:val="24"/>
        </w:rPr>
        <w:t xml:space="preserve">equal opportunities are not the same as equal provision. </w:t>
      </w:r>
    </w:p>
    <w:p w14:paraId="485FECB1" w14:textId="77777777" w:rsidR="00DF056E" w:rsidRPr="00987126" w:rsidRDefault="00DF056E" w:rsidP="00DF056E">
      <w:pPr>
        <w:rPr>
          <w:rFonts w:asciiTheme="minorHAnsi" w:hAnsiTheme="minorHAnsi"/>
          <w:sz w:val="24"/>
          <w:szCs w:val="24"/>
        </w:rPr>
      </w:pPr>
      <w:r w:rsidRPr="00987126">
        <w:rPr>
          <w:rFonts w:asciiTheme="minorHAnsi" w:hAnsiTheme="minorHAnsi"/>
          <w:sz w:val="24"/>
          <w:szCs w:val="24"/>
        </w:rPr>
        <w:t xml:space="preserve"> Above all we celebrate and affirm the diversity in our school, our community, our society, and our world and commit ourselves to enabling all our pupils to participate constructively as they grow. For every child to be able to participate we must know each of them as individuals. For children with SEND, teaching must be closely linked to their Individual </w:t>
      </w:r>
      <w:r w:rsidR="00B31D05" w:rsidRPr="00987126">
        <w:rPr>
          <w:rFonts w:asciiTheme="minorHAnsi" w:hAnsiTheme="minorHAnsi"/>
          <w:sz w:val="24"/>
          <w:szCs w:val="24"/>
        </w:rPr>
        <w:t>Learning Plan</w:t>
      </w:r>
      <w:r w:rsidRPr="00987126">
        <w:rPr>
          <w:rFonts w:asciiTheme="minorHAnsi" w:hAnsiTheme="minorHAnsi"/>
          <w:sz w:val="24"/>
          <w:szCs w:val="24"/>
        </w:rPr>
        <w:t xml:space="preserve"> (I</w:t>
      </w:r>
      <w:r w:rsidR="00B31D05" w:rsidRPr="00987126">
        <w:rPr>
          <w:rFonts w:asciiTheme="minorHAnsi" w:hAnsiTheme="minorHAnsi"/>
          <w:sz w:val="24"/>
          <w:szCs w:val="24"/>
        </w:rPr>
        <w:t>LP</w:t>
      </w:r>
      <w:r w:rsidRPr="00987126">
        <w:rPr>
          <w:rFonts w:asciiTheme="minorHAnsi" w:hAnsiTheme="minorHAnsi"/>
          <w:sz w:val="24"/>
          <w:szCs w:val="24"/>
        </w:rPr>
        <w:t xml:space="preserve">) targets. What is good provision for a child with SEN is good for all children i.e. an abundance of activities that allow children to learn visually, through speaking and listening and </w:t>
      </w:r>
      <w:r w:rsidR="00B31D05" w:rsidRPr="00987126">
        <w:rPr>
          <w:rFonts w:asciiTheme="minorHAnsi" w:hAnsiTheme="minorHAnsi"/>
          <w:sz w:val="24"/>
          <w:szCs w:val="24"/>
        </w:rPr>
        <w:t>kinaesthetically</w:t>
      </w:r>
      <w:r w:rsidRPr="00987126">
        <w:rPr>
          <w:rFonts w:asciiTheme="minorHAnsi" w:hAnsiTheme="minorHAnsi"/>
          <w:sz w:val="24"/>
          <w:szCs w:val="24"/>
        </w:rPr>
        <w:t>.</w:t>
      </w:r>
    </w:p>
    <w:p w14:paraId="1D6633CD" w14:textId="77777777" w:rsidR="00DF056E" w:rsidRPr="00987126" w:rsidRDefault="00DF056E" w:rsidP="00DF056E">
      <w:pPr>
        <w:rPr>
          <w:rFonts w:asciiTheme="minorHAnsi" w:hAnsiTheme="minorHAnsi"/>
          <w:sz w:val="24"/>
          <w:szCs w:val="24"/>
        </w:rPr>
      </w:pPr>
      <w:r w:rsidRPr="00987126">
        <w:rPr>
          <w:rFonts w:asciiTheme="minorHAnsi" w:hAnsiTheme="minorHAnsi"/>
          <w:sz w:val="24"/>
          <w:szCs w:val="24"/>
        </w:rPr>
        <w:t>We respond to children’s diverse learning needs by:</w:t>
      </w:r>
    </w:p>
    <w:p w14:paraId="7D5E6D6B" w14:textId="77777777" w:rsidR="00DF056E" w:rsidRPr="00987126" w:rsidRDefault="00DF056E" w:rsidP="00DF056E">
      <w:pPr>
        <w:pStyle w:val="ListParagraph"/>
        <w:numPr>
          <w:ilvl w:val="0"/>
          <w:numId w:val="36"/>
        </w:numPr>
        <w:spacing w:after="160" w:line="259" w:lineRule="auto"/>
        <w:rPr>
          <w:rFonts w:asciiTheme="minorHAnsi" w:hAnsiTheme="minorHAnsi"/>
          <w:sz w:val="24"/>
          <w:szCs w:val="24"/>
        </w:rPr>
      </w:pPr>
      <w:r w:rsidRPr="00987126">
        <w:rPr>
          <w:rFonts w:asciiTheme="minorHAnsi" w:hAnsiTheme="minorHAnsi"/>
          <w:sz w:val="24"/>
          <w:szCs w:val="24"/>
        </w:rPr>
        <w:t>Creating effective learning environments</w:t>
      </w:r>
    </w:p>
    <w:p w14:paraId="39CC29D0" w14:textId="77777777" w:rsidR="00DF056E" w:rsidRPr="00987126" w:rsidRDefault="00DF056E" w:rsidP="00DF056E">
      <w:pPr>
        <w:pStyle w:val="ListParagraph"/>
        <w:numPr>
          <w:ilvl w:val="0"/>
          <w:numId w:val="36"/>
        </w:numPr>
        <w:spacing w:after="160" w:line="259" w:lineRule="auto"/>
        <w:rPr>
          <w:rFonts w:asciiTheme="minorHAnsi" w:hAnsiTheme="minorHAnsi"/>
          <w:sz w:val="24"/>
          <w:szCs w:val="24"/>
        </w:rPr>
      </w:pPr>
      <w:r w:rsidRPr="00987126">
        <w:rPr>
          <w:rFonts w:asciiTheme="minorHAnsi" w:hAnsiTheme="minorHAnsi"/>
          <w:sz w:val="24"/>
          <w:szCs w:val="24"/>
        </w:rPr>
        <w:t>Securing their motivation and concentration</w:t>
      </w:r>
    </w:p>
    <w:p w14:paraId="24664CC1" w14:textId="77777777" w:rsidR="00DF056E" w:rsidRPr="00987126" w:rsidRDefault="00DF056E" w:rsidP="00DF056E">
      <w:pPr>
        <w:pStyle w:val="ListParagraph"/>
        <w:numPr>
          <w:ilvl w:val="0"/>
          <w:numId w:val="36"/>
        </w:numPr>
        <w:spacing w:after="160" w:line="259" w:lineRule="auto"/>
        <w:rPr>
          <w:rFonts w:asciiTheme="minorHAnsi" w:hAnsiTheme="minorHAnsi"/>
          <w:sz w:val="24"/>
          <w:szCs w:val="24"/>
        </w:rPr>
      </w:pPr>
      <w:r w:rsidRPr="00987126">
        <w:rPr>
          <w:rFonts w:asciiTheme="minorHAnsi" w:hAnsiTheme="minorHAnsi"/>
          <w:sz w:val="24"/>
          <w:szCs w:val="24"/>
        </w:rPr>
        <w:t>Providing equality of opportunity through a range of teaching approaches and modifying these for individual needs</w:t>
      </w:r>
    </w:p>
    <w:p w14:paraId="26156548" w14:textId="77777777" w:rsidR="00DF056E" w:rsidRPr="00987126" w:rsidRDefault="00DF056E" w:rsidP="00DF056E">
      <w:pPr>
        <w:pStyle w:val="ListParagraph"/>
        <w:numPr>
          <w:ilvl w:val="0"/>
          <w:numId w:val="36"/>
        </w:numPr>
        <w:spacing w:after="160" w:line="259" w:lineRule="auto"/>
        <w:rPr>
          <w:rFonts w:asciiTheme="minorHAnsi" w:hAnsiTheme="minorHAnsi"/>
          <w:sz w:val="24"/>
          <w:szCs w:val="24"/>
        </w:rPr>
      </w:pPr>
      <w:r w:rsidRPr="00987126">
        <w:rPr>
          <w:rFonts w:asciiTheme="minorHAnsi" w:hAnsiTheme="minorHAnsi"/>
          <w:sz w:val="24"/>
          <w:szCs w:val="24"/>
        </w:rPr>
        <w:t>Using appropriate assessments</w:t>
      </w:r>
    </w:p>
    <w:p w14:paraId="14CDECFE" w14:textId="77777777" w:rsidR="00DF056E" w:rsidRPr="00987126" w:rsidRDefault="00DF056E" w:rsidP="00DF056E">
      <w:pPr>
        <w:pStyle w:val="ListParagraph"/>
        <w:numPr>
          <w:ilvl w:val="0"/>
          <w:numId w:val="36"/>
        </w:numPr>
        <w:spacing w:after="160" w:line="259" w:lineRule="auto"/>
        <w:rPr>
          <w:rFonts w:asciiTheme="minorHAnsi" w:hAnsiTheme="minorHAnsi"/>
          <w:sz w:val="24"/>
          <w:szCs w:val="24"/>
        </w:rPr>
      </w:pPr>
      <w:r w:rsidRPr="00987126">
        <w:rPr>
          <w:rFonts w:asciiTheme="minorHAnsi" w:hAnsiTheme="minorHAnsi"/>
          <w:sz w:val="24"/>
          <w:szCs w:val="24"/>
        </w:rPr>
        <w:lastRenderedPageBreak/>
        <w:t>Setting targets for learning</w:t>
      </w:r>
    </w:p>
    <w:p w14:paraId="6937B9D7" w14:textId="77777777" w:rsidR="00DF056E" w:rsidRPr="00987126" w:rsidRDefault="00DF056E" w:rsidP="00DF056E">
      <w:pPr>
        <w:pStyle w:val="ListParagraph"/>
        <w:numPr>
          <w:ilvl w:val="0"/>
          <w:numId w:val="36"/>
        </w:numPr>
        <w:spacing w:after="160" w:line="259" w:lineRule="auto"/>
        <w:rPr>
          <w:rFonts w:asciiTheme="minorHAnsi" w:hAnsiTheme="minorHAnsi"/>
          <w:sz w:val="24"/>
          <w:szCs w:val="24"/>
        </w:rPr>
      </w:pPr>
      <w:r w:rsidRPr="00987126">
        <w:rPr>
          <w:rFonts w:asciiTheme="minorHAnsi" w:hAnsiTheme="minorHAnsi"/>
          <w:sz w:val="24"/>
          <w:szCs w:val="24"/>
        </w:rPr>
        <w:t>Teaching more able children with their own class and extending their learning through differentiated group work, extra challenges and opportunities for independent learning.</w:t>
      </w:r>
    </w:p>
    <w:p w14:paraId="53128261" w14:textId="381C4B8A" w:rsidR="00DF056E" w:rsidRPr="00987126" w:rsidRDefault="00DF056E" w:rsidP="1D96998E">
      <w:pPr>
        <w:pStyle w:val="ListParagraph"/>
        <w:numPr>
          <w:ilvl w:val="0"/>
          <w:numId w:val="38"/>
        </w:numPr>
        <w:spacing w:after="160" w:line="259" w:lineRule="auto"/>
        <w:rPr>
          <w:rFonts w:asciiTheme="minorHAnsi" w:hAnsiTheme="minorHAnsi"/>
          <w:sz w:val="24"/>
          <w:szCs w:val="24"/>
        </w:rPr>
      </w:pPr>
      <w:r w:rsidRPr="00987126">
        <w:rPr>
          <w:rFonts w:asciiTheme="minorHAnsi" w:hAnsiTheme="minorHAnsi"/>
          <w:sz w:val="24"/>
          <w:szCs w:val="24"/>
        </w:rPr>
        <w:t>Where appropriate, special arrangements are made for an exceptionally gifted child e.g. they may be taught with children from a higher age range or may follow an individualised programme with more challenging problems to tackle.</w:t>
      </w:r>
    </w:p>
    <w:p w14:paraId="739FA5D4" w14:textId="77777777" w:rsidR="00DF056E" w:rsidRPr="00987126" w:rsidRDefault="00DF056E" w:rsidP="00DF056E">
      <w:pPr>
        <w:rPr>
          <w:rFonts w:asciiTheme="minorHAnsi" w:hAnsiTheme="minorHAnsi"/>
          <w:b/>
          <w:sz w:val="24"/>
          <w:szCs w:val="24"/>
        </w:rPr>
      </w:pPr>
      <w:r w:rsidRPr="00987126">
        <w:rPr>
          <w:rFonts w:asciiTheme="minorHAnsi" w:hAnsiTheme="minorHAnsi"/>
          <w:b/>
          <w:sz w:val="24"/>
          <w:szCs w:val="24"/>
        </w:rPr>
        <w:t>Where there are barriers to learning</w:t>
      </w:r>
      <w:r w:rsidR="00164DC6" w:rsidRPr="00987126">
        <w:rPr>
          <w:rFonts w:asciiTheme="minorHAnsi" w:hAnsiTheme="minorHAnsi"/>
          <w:b/>
          <w:sz w:val="24"/>
          <w:szCs w:val="24"/>
        </w:rPr>
        <w:t>:</w:t>
      </w:r>
    </w:p>
    <w:p w14:paraId="65C73A7E" w14:textId="77777777" w:rsidR="00DF056E" w:rsidRPr="00987126" w:rsidRDefault="00DF056E" w:rsidP="00DF056E">
      <w:pPr>
        <w:rPr>
          <w:rFonts w:asciiTheme="minorHAnsi" w:hAnsiTheme="minorHAnsi"/>
          <w:sz w:val="24"/>
          <w:szCs w:val="24"/>
        </w:rPr>
      </w:pPr>
      <w:r w:rsidRPr="00987126">
        <w:rPr>
          <w:rFonts w:asciiTheme="minorHAnsi" w:hAnsiTheme="minorHAnsi"/>
          <w:sz w:val="24"/>
          <w:szCs w:val="24"/>
        </w:rPr>
        <w:t xml:space="preserve">At </w:t>
      </w:r>
      <w:r w:rsidR="00641BDD" w:rsidRPr="00987126">
        <w:rPr>
          <w:rFonts w:asciiTheme="minorHAnsi" w:hAnsiTheme="minorHAnsi"/>
          <w:sz w:val="24"/>
          <w:szCs w:val="24"/>
        </w:rPr>
        <w:t>Bredenbury</w:t>
      </w:r>
      <w:r w:rsidRPr="00987126">
        <w:rPr>
          <w:rFonts w:asciiTheme="minorHAnsi" w:hAnsiTheme="minorHAnsi"/>
          <w:sz w:val="24"/>
          <w:szCs w:val="24"/>
        </w:rPr>
        <w:t xml:space="preserve"> we have the highest expectations for all children. We act early to secure the essential knowledge and skills of the least able. In conjunc</w:t>
      </w:r>
      <w:r w:rsidR="00B31D05" w:rsidRPr="00987126">
        <w:rPr>
          <w:rFonts w:asciiTheme="minorHAnsi" w:hAnsiTheme="minorHAnsi"/>
          <w:sz w:val="24"/>
          <w:szCs w:val="24"/>
        </w:rPr>
        <w:t>tion with School Leadership members, s</w:t>
      </w:r>
      <w:r w:rsidRPr="00987126">
        <w:rPr>
          <w:rFonts w:asciiTheme="minorHAnsi" w:hAnsiTheme="minorHAnsi"/>
          <w:sz w:val="24"/>
          <w:szCs w:val="24"/>
        </w:rPr>
        <w:t xml:space="preserve">taff are encouraged to reflect on why these barriers exist in the first place, what can be done to prevent them arising in future. Where gaps need to be closed for individuals or groups, we run a programme of interventions in the afternoons. The intervention used will depend on the nature of the difficulty for the child/ren.  However, our principal interventions are the use of Numicon Kits at the appropriate level for addressing gaps in learning and the use of </w:t>
      </w:r>
      <w:r w:rsidR="00B31D05" w:rsidRPr="00987126">
        <w:rPr>
          <w:rFonts w:asciiTheme="minorHAnsi" w:hAnsiTheme="minorHAnsi"/>
          <w:sz w:val="24"/>
          <w:szCs w:val="24"/>
        </w:rPr>
        <w:t>resources and support programmes</w:t>
      </w:r>
      <w:r w:rsidRPr="00987126">
        <w:rPr>
          <w:rFonts w:asciiTheme="minorHAnsi" w:hAnsiTheme="minorHAnsi"/>
          <w:sz w:val="24"/>
          <w:szCs w:val="24"/>
        </w:rPr>
        <w:t xml:space="preserve"> which supports specific learning difficulties with maths, working memory and dyscalculia symptoms.  The impact of these is monitored and regularly reviewed.</w:t>
      </w:r>
    </w:p>
    <w:p w14:paraId="0725EC5E" w14:textId="77777777" w:rsidR="00DF056E" w:rsidRPr="00987126" w:rsidRDefault="00DF056E" w:rsidP="00DF056E">
      <w:pPr>
        <w:rPr>
          <w:rFonts w:asciiTheme="minorHAnsi" w:hAnsiTheme="minorHAnsi"/>
          <w:b/>
          <w:sz w:val="24"/>
          <w:szCs w:val="24"/>
        </w:rPr>
      </w:pPr>
      <w:r w:rsidRPr="00987126">
        <w:rPr>
          <w:rFonts w:asciiTheme="minorHAnsi" w:hAnsiTheme="minorHAnsi"/>
          <w:b/>
          <w:sz w:val="24"/>
          <w:szCs w:val="24"/>
        </w:rPr>
        <w:t>Mastery Curriculum</w:t>
      </w:r>
      <w:r w:rsidR="00164DC6" w:rsidRPr="00987126">
        <w:rPr>
          <w:rFonts w:asciiTheme="minorHAnsi" w:hAnsiTheme="minorHAnsi"/>
          <w:b/>
          <w:sz w:val="24"/>
          <w:szCs w:val="24"/>
        </w:rPr>
        <w:t>:</w:t>
      </w:r>
    </w:p>
    <w:p w14:paraId="0B274E33" w14:textId="77777777" w:rsidR="00A321C2" w:rsidRPr="00987126" w:rsidRDefault="00A321C2" w:rsidP="00DF056E">
      <w:pPr>
        <w:rPr>
          <w:rFonts w:asciiTheme="minorHAnsi" w:hAnsiTheme="minorHAnsi"/>
          <w:sz w:val="24"/>
          <w:szCs w:val="24"/>
        </w:rPr>
      </w:pPr>
      <w:r w:rsidRPr="00987126">
        <w:rPr>
          <w:rFonts w:asciiTheme="minorHAnsi" w:hAnsiTheme="minorHAnsi"/>
          <w:sz w:val="24"/>
          <w:szCs w:val="24"/>
        </w:rPr>
        <w:t>The Mathematics Mastery programme is a whole-school approach to teaching mathematics that aims to raise attainment for all pupils. The programme aims to deepen pupils’ conceptual understanding of key mathematical concepts. Compared to traditional curricula, fewer topics are covered in more depth and greater emphasis is placed on problem solving and on encouraging mathematical thinking and dialogue.</w:t>
      </w:r>
    </w:p>
    <w:p w14:paraId="7785CDDD" w14:textId="77777777" w:rsidR="00DF056E" w:rsidRPr="00987126" w:rsidRDefault="00A321C2" w:rsidP="00DF056E">
      <w:pPr>
        <w:rPr>
          <w:rFonts w:asciiTheme="minorHAnsi" w:hAnsiTheme="minorHAnsi"/>
          <w:sz w:val="24"/>
          <w:szCs w:val="24"/>
        </w:rPr>
      </w:pPr>
      <w:r w:rsidRPr="00987126">
        <w:rPr>
          <w:rFonts w:asciiTheme="minorHAnsi" w:hAnsiTheme="minorHAnsi"/>
          <w:sz w:val="24"/>
          <w:szCs w:val="24"/>
        </w:rPr>
        <w:t>We adhere to c</w:t>
      </w:r>
      <w:r w:rsidR="00DF056E" w:rsidRPr="00987126">
        <w:rPr>
          <w:rFonts w:asciiTheme="minorHAnsi" w:hAnsiTheme="minorHAnsi"/>
          <w:sz w:val="24"/>
          <w:szCs w:val="24"/>
        </w:rPr>
        <w:t xml:space="preserve">ertain principles and features characterise the mastery approach: </w:t>
      </w:r>
    </w:p>
    <w:p w14:paraId="3612C320" w14:textId="215511A3" w:rsidR="00DF056E" w:rsidRPr="00987126" w:rsidRDefault="00DF056E" w:rsidP="728AAEA7">
      <w:pPr>
        <w:rPr>
          <w:rFonts w:asciiTheme="minorHAnsi" w:hAnsiTheme="minorHAnsi"/>
          <w:sz w:val="24"/>
          <w:szCs w:val="24"/>
        </w:rPr>
      </w:pPr>
      <w:r w:rsidRPr="00987126">
        <w:rPr>
          <w:rFonts w:asciiTheme="minorHAnsi" w:hAnsiTheme="minorHAnsi"/>
          <w:sz w:val="24"/>
          <w:szCs w:val="24"/>
        </w:rPr>
        <w:t xml:space="preserve">Teachers reinforce an expectation that all pupils </w:t>
      </w:r>
      <w:r w:rsidR="7E338D1E" w:rsidRPr="00987126">
        <w:rPr>
          <w:rFonts w:asciiTheme="minorHAnsi" w:hAnsiTheme="minorHAnsi"/>
          <w:sz w:val="24"/>
          <w:szCs w:val="24"/>
        </w:rPr>
        <w:t>can achieve</w:t>
      </w:r>
      <w:r w:rsidRPr="00987126">
        <w:rPr>
          <w:rFonts w:asciiTheme="minorHAnsi" w:hAnsiTheme="minorHAnsi"/>
          <w:sz w:val="24"/>
          <w:szCs w:val="24"/>
        </w:rPr>
        <w:t xml:space="preserve"> high standards in mathematics. </w:t>
      </w:r>
    </w:p>
    <w:p w14:paraId="725CEBB2" w14:textId="20A99058" w:rsidR="00DF056E" w:rsidRPr="00987126" w:rsidRDefault="00DF056E" w:rsidP="2E42BBA2">
      <w:pPr>
        <w:rPr>
          <w:rFonts w:asciiTheme="minorHAnsi" w:hAnsiTheme="minorHAnsi"/>
          <w:sz w:val="24"/>
          <w:szCs w:val="24"/>
        </w:rPr>
      </w:pPr>
      <w:proofErr w:type="gramStart"/>
      <w:r w:rsidRPr="00987126">
        <w:rPr>
          <w:rFonts w:asciiTheme="minorHAnsi" w:hAnsiTheme="minorHAnsi"/>
          <w:sz w:val="24"/>
          <w:szCs w:val="24"/>
        </w:rPr>
        <w:t>The large majority of</w:t>
      </w:r>
      <w:proofErr w:type="gramEnd"/>
      <w:r w:rsidRPr="00987126">
        <w:rPr>
          <w:rFonts w:asciiTheme="minorHAnsi" w:hAnsiTheme="minorHAnsi"/>
          <w:sz w:val="24"/>
          <w:szCs w:val="24"/>
        </w:rPr>
        <w:t xml:space="preserve"> pupils progress through the curriculum content at the same pace. Differentiation is achieved by emphasising deep knowledge and through individual support and intervention. </w:t>
      </w:r>
    </w:p>
    <w:p w14:paraId="3269332D" w14:textId="793AB7EE" w:rsidR="00DF056E" w:rsidRPr="00987126" w:rsidRDefault="00DF056E" w:rsidP="2E42BBA2">
      <w:pPr>
        <w:rPr>
          <w:rFonts w:asciiTheme="minorHAnsi" w:hAnsiTheme="minorHAnsi"/>
          <w:sz w:val="24"/>
          <w:szCs w:val="24"/>
        </w:rPr>
      </w:pPr>
      <w:r w:rsidRPr="00987126">
        <w:rPr>
          <w:rFonts w:asciiTheme="minorHAnsi" w:hAnsiTheme="minorHAnsi"/>
          <w:sz w:val="24"/>
          <w:szCs w:val="24"/>
        </w:rPr>
        <w:t xml:space="preserve"> Teaching is underpinned by carefully crafted lessons and resources to foster deep conceptual and procedural knowledge.</w:t>
      </w:r>
    </w:p>
    <w:p w14:paraId="64A59066" w14:textId="20040974" w:rsidR="00DF056E" w:rsidRPr="00987126" w:rsidRDefault="00DF056E" w:rsidP="2E42BBA2">
      <w:pPr>
        <w:rPr>
          <w:rFonts w:asciiTheme="minorHAnsi" w:hAnsiTheme="minorHAnsi"/>
          <w:sz w:val="24"/>
          <w:szCs w:val="24"/>
        </w:rPr>
      </w:pPr>
      <w:r w:rsidRPr="00987126">
        <w:rPr>
          <w:rFonts w:asciiTheme="minorHAnsi" w:hAnsiTheme="minorHAnsi"/>
          <w:sz w:val="24"/>
          <w:szCs w:val="24"/>
        </w:rPr>
        <w:t xml:space="preserve"> Practice and consolidation play a central role. Carefully designed variation within this builds fluency and understanding of underlying mathematical concepts in tandem.</w:t>
      </w:r>
    </w:p>
    <w:p w14:paraId="376A5BCE" w14:textId="16D75BA9" w:rsidR="00DF056E" w:rsidRPr="00987126" w:rsidRDefault="00DF056E" w:rsidP="728AAEA7">
      <w:pPr>
        <w:rPr>
          <w:rFonts w:asciiTheme="minorHAnsi" w:hAnsiTheme="minorHAnsi"/>
          <w:sz w:val="24"/>
          <w:szCs w:val="24"/>
        </w:rPr>
      </w:pPr>
      <w:r w:rsidRPr="00987126">
        <w:rPr>
          <w:rFonts w:asciiTheme="minorHAnsi" w:hAnsiTheme="minorHAnsi"/>
          <w:sz w:val="24"/>
          <w:szCs w:val="24"/>
        </w:rPr>
        <w:t xml:space="preserve">Teachers use precise questioning in class to test conceptual and procedural </w:t>
      </w:r>
      <w:r w:rsidR="269F5931" w:rsidRPr="00987126">
        <w:rPr>
          <w:rFonts w:asciiTheme="minorHAnsi" w:hAnsiTheme="minorHAnsi"/>
          <w:sz w:val="24"/>
          <w:szCs w:val="24"/>
        </w:rPr>
        <w:t>knowledge and</w:t>
      </w:r>
      <w:r w:rsidRPr="00987126">
        <w:rPr>
          <w:rFonts w:asciiTheme="minorHAnsi" w:hAnsiTheme="minorHAnsi"/>
          <w:sz w:val="24"/>
          <w:szCs w:val="24"/>
        </w:rPr>
        <w:t xml:space="preserve"> assess pupils regularly to identify those requiring intervention so that all pupils keep up.</w:t>
      </w:r>
    </w:p>
    <w:p w14:paraId="2D9822F8" w14:textId="77777777" w:rsidR="00DF056E" w:rsidRPr="00987126" w:rsidRDefault="00DF056E" w:rsidP="00DF056E">
      <w:pPr>
        <w:rPr>
          <w:rFonts w:asciiTheme="minorHAnsi" w:hAnsiTheme="minorHAnsi"/>
          <w:sz w:val="24"/>
          <w:szCs w:val="24"/>
        </w:rPr>
      </w:pPr>
      <w:r w:rsidRPr="00987126">
        <w:rPr>
          <w:rFonts w:asciiTheme="minorHAnsi" w:hAnsiTheme="minorHAnsi"/>
          <w:sz w:val="24"/>
          <w:szCs w:val="24"/>
        </w:rPr>
        <w:t>The intention of these approaches is to provide all children with full access to the curriculum, enabling them to achieve confidence and competence – ‘mastery’ – in mathematics, rather than many failing to develop the maths skills they need for the future.</w:t>
      </w:r>
    </w:p>
    <w:p w14:paraId="6165883C" w14:textId="151E8B15" w:rsidR="00DF056E" w:rsidRPr="00987126" w:rsidRDefault="00DF056E" w:rsidP="728AAEA7">
      <w:pPr>
        <w:rPr>
          <w:rFonts w:asciiTheme="minorHAnsi" w:hAnsiTheme="minorHAnsi"/>
          <w:sz w:val="24"/>
          <w:szCs w:val="24"/>
        </w:rPr>
      </w:pPr>
      <w:r w:rsidRPr="00987126">
        <w:rPr>
          <w:rFonts w:asciiTheme="minorHAnsi" w:hAnsiTheme="minorHAnsi"/>
          <w:sz w:val="24"/>
          <w:szCs w:val="24"/>
        </w:rPr>
        <w:t xml:space="preserve">Therefore, mathematics at </w:t>
      </w:r>
      <w:r w:rsidR="00D67C1F" w:rsidRPr="00987126">
        <w:rPr>
          <w:rFonts w:asciiTheme="minorHAnsi" w:hAnsiTheme="minorHAnsi"/>
          <w:sz w:val="24"/>
          <w:szCs w:val="24"/>
        </w:rPr>
        <w:t>Bredenbury</w:t>
      </w:r>
      <w:r w:rsidRPr="00987126">
        <w:rPr>
          <w:rFonts w:asciiTheme="minorHAnsi" w:hAnsiTheme="minorHAnsi"/>
          <w:sz w:val="24"/>
          <w:szCs w:val="24"/>
        </w:rPr>
        <w:t xml:space="preserve"> is taught at levels of gradually increasing difficultly. It is our belief that teaching this way leads to independent, confident children who </w:t>
      </w:r>
      <w:r w:rsidR="02A4514C" w:rsidRPr="00987126">
        <w:rPr>
          <w:rFonts w:asciiTheme="minorHAnsi" w:hAnsiTheme="minorHAnsi"/>
          <w:sz w:val="24"/>
          <w:szCs w:val="24"/>
        </w:rPr>
        <w:t>can</w:t>
      </w:r>
      <w:r w:rsidRPr="00987126">
        <w:rPr>
          <w:rFonts w:asciiTheme="minorHAnsi" w:hAnsiTheme="minorHAnsi"/>
          <w:sz w:val="24"/>
          <w:szCs w:val="24"/>
        </w:rPr>
        <w:t xml:space="preserve"> problem solve and apply their skills effectively. </w:t>
      </w:r>
    </w:p>
    <w:p w14:paraId="6EC715C4" w14:textId="3E40CBE9" w:rsidR="00DF056E" w:rsidRPr="00987126" w:rsidRDefault="00DF056E" w:rsidP="60030B10">
      <w:pPr>
        <w:rPr>
          <w:rFonts w:asciiTheme="minorHAnsi" w:hAnsiTheme="minorHAnsi"/>
          <w:sz w:val="24"/>
          <w:szCs w:val="24"/>
        </w:rPr>
      </w:pPr>
      <w:r w:rsidRPr="00987126">
        <w:rPr>
          <w:rFonts w:asciiTheme="minorHAnsi" w:hAnsiTheme="minorHAnsi"/>
          <w:sz w:val="24"/>
          <w:szCs w:val="24"/>
        </w:rPr>
        <w:lastRenderedPageBreak/>
        <w:t xml:space="preserve">The role of the teacher, therefore, should not be to teach information by rote learning, but instead to facilitate the learning process. This means that the teacher will design lessons that help children discover the relationship between bits of information.  </w:t>
      </w:r>
      <w:r w:rsidR="00D67C1F" w:rsidRPr="00987126">
        <w:rPr>
          <w:rFonts w:asciiTheme="minorHAnsi" w:hAnsiTheme="minorHAnsi"/>
          <w:sz w:val="24"/>
          <w:szCs w:val="24"/>
        </w:rPr>
        <w:t>At Bredenbury</w:t>
      </w:r>
      <w:r w:rsidRPr="00987126">
        <w:rPr>
          <w:rFonts w:asciiTheme="minorHAnsi" w:hAnsiTheme="minorHAnsi"/>
          <w:sz w:val="24"/>
          <w:szCs w:val="24"/>
        </w:rPr>
        <w:t xml:space="preserve"> School we know that as teachers we must give children the information they need, but without organizing for them. They are given opportunities to problem solve in most lessons and the opportunity to use the models and images they require to do this. </w:t>
      </w:r>
    </w:p>
    <w:p w14:paraId="151A508E" w14:textId="77777777" w:rsidR="00DF056E" w:rsidRPr="00987126" w:rsidRDefault="00DF056E" w:rsidP="00DF056E">
      <w:pPr>
        <w:rPr>
          <w:rFonts w:asciiTheme="minorHAnsi" w:hAnsiTheme="minorHAnsi"/>
          <w:b/>
          <w:sz w:val="24"/>
          <w:szCs w:val="24"/>
        </w:rPr>
      </w:pPr>
      <w:r w:rsidRPr="00987126">
        <w:rPr>
          <w:rFonts w:asciiTheme="minorHAnsi" w:hAnsiTheme="minorHAnsi"/>
          <w:b/>
          <w:sz w:val="24"/>
          <w:szCs w:val="24"/>
        </w:rPr>
        <w:t>Planning</w:t>
      </w:r>
      <w:r w:rsidR="00164DC6" w:rsidRPr="00987126">
        <w:rPr>
          <w:rFonts w:asciiTheme="minorHAnsi" w:hAnsiTheme="minorHAnsi"/>
          <w:b/>
          <w:sz w:val="24"/>
          <w:szCs w:val="24"/>
        </w:rPr>
        <w:t>:</w:t>
      </w:r>
    </w:p>
    <w:p w14:paraId="5F449D29" w14:textId="2B82E4F2" w:rsidR="00DF056E" w:rsidRPr="00987126" w:rsidRDefault="00DF056E" w:rsidP="2E42BBA2">
      <w:pPr>
        <w:rPr>
          <w:rFonts w:asciiTheme="minorHAnsi" w:hAnsiTheme="minorHAnsi"/>
          <w:sz w:val="24"/>
          <w:szCs w:val="24"/>
        </w:rPr>
      </w:pPr>
      <w:r w:rsidRPr="00987126">
        <w:rPr>
          <w:rFonts w:asciiTheme="minorHAnsi" w:hAnsiTheme="minorHAnsi"/>
          <w:sz w:val="24"/>
          <w:szCs w:val="24"/>
        </w:rPr>
        <w:t>Teach</w:t>
      </w:r>
      <w:r w:rsidR="5859A3E5" w:rsidRPr="00987126">
        <w:rPr>
          <w:rFonts w:asciiTheme="minorHAnsi" w:hAnsiTheme="minorHAnsi"/>
          <w:sz w:val="24"/>
          <w:szCs w:val="24"/>
        </w:rPr>
        <w:t>e</w:t>
      </w:r>
      <w:r w:rsidRPr="00987126">
        <w:rPr>
          <w:rFonts w:asciiTheme="minorHAnsi" w:hAnsiTheme="minorHAnsi"/>
          <w:sz w:val="24"/>
          <w:szCs w:val="24"/>
        </w:rPr>
        <w:t xml:space="preserve">rs at </w:t>
      </w:r>
      <w:r w:rsidR="00545242" w:rsidRPr="00987126">
        <w:rPr>
          <w:rFonts w:asciiTheme="minorHAnsi" w:hAnsiTheme="minorHAnsi"/>
          <w:sz w:val="24"/>
          <w:szCs w:val="24"/>
        </w:rPr>
        <w:t>school</w:t>
      </w:r>
      <w:r w:rsidRPr="00987126">
        <w:rPr>
          <w:rFonts w:asciiTheme="minorHAnsi" w:hAnsiTheme="minorHAnsi"/>
          <w:sz w:val="24"/>
          <w:szCs w:val="24"/>
        </w:rPr>
        <w:t xml:space="preserve"> plan for deep coverage and mastery of the school’s curriculum through both daily maths lessons and additional opportunities to develop mental maths </w:t>
      </w:r>
      <w:r w:rsidR="00A321C2" w:rsidRPr="00987126">
        <w:rPr>
          <w:rFonts w:asciiTheme="minorHAnsi" w:hAnsiTheme="minorHAnsi"/>
          <w:sz w:val="24"/>
          <w:szCs w:val="24"/>
        </w:rPr>
        <w:t xml:space="preserve">skills as part of the </w:t>
      </w:r>
      <w:r w:rsidRPr="00987126">
        <w:rPr>
          <w:rFonts w:asciiTheme="minorHAnsi" w:hAnsiTheme="minorHAnsi"/>
          <w:sz w:val="24"/>
          <w:szCs w:val="24"/>
        </w:rPr>
        <w:t xml:space="preserve">curriculum.  </w:t>
      </w:r>
    </w:p>
    <w:p w14:paraId="62486C05" w14:textId="51C59AF5" w:rsidR="00B97396" w:rsidRPr="00987126" w:rsidRDefault="00DF056E" w:rsidP="60030B10">
      <w:pPr>
        <w:rPr>
          <w:rFonts w:asciiTheme="minorHAnsi" w:hAnsiTheme="minorHAnsi"/>
          <w:sz w:val="24"/>
          <w:szCs w:val="24"/>
        </w:rPr>
      </w:pPr>
      <w:r w:rsidRPr="00987126">
        <w:rPr>
          <w:rFonts w:asciiTheme="minorHAnsi" w:hAnsiTheme="minorHAnsi"/>
          <w:sz w:val="24"/>
          <w:szCs w:val="24"/>
        </w:rPr>
        <w:t xml:space="preserve">Plans for daily maths lesson include mental maths practice, teaching, fluency, reasoning, and problem solving and cater for all learning styles. Children’s individual </w:t>
      </w:r>
      <w:r w:rsidR="00D67C1F" w:rsidRPr="00987126">
        <w:rPr>
          <w:rFonts w:asciiTheme="minorHAnsi" w:hAnsiTheme="minorHAnsi"/>
          <w:sz w:val="24"/>
          <w:szCs w:val="24"/>
        </w:rPr>
        <w:t>needs</w:t>
      </w:r>
      <w:r w:rsidRPr="00987126">
        <w:rPr>
          <w:rFonts w:asciiTheme="minorHAnsi" w:hAnsiTheme="minorHAnsi"/>
          <w:sz w:val="24"/>
          <w:szCs w:val="24"/>
        </w:rPr>
        <w:t xml:space="preserve"> are at the forefront of all planning and are clearly linked to and reviewed through regular assessments.</w:t>
      </w:r>
    </w:p>
    <w:p w14:paraId="40F84CBA" w14:textId="4E584475" w:rsidR="00DF056E" w:rsidRPr="00987126" w:rsidRDefault="7A2BB792" w:rsidP="2E42BBA2">
      <w:pPr>
        <w:rPr>
          <w:rFonts w:asciiTheme="minorHAnsi" w:hAnsiTheme="minorHAnsi"/>
          <w:sz w:val="24"/>
          <w:szCs w:val="24"/>
        </w:rPr>
      </w:pPr>
      <w:r w:rsidRPr="00987126">
        <w:rPr>
          <w:rFonts w:asciiTheme="minorHAnsi" w:hAnsiTheme="minorHAnsi"/>
          <w:b/>
          <w:bCs/>
          <w:sz w:val="24"/>
          <w:szCs w:val="24"/>
        </w:rPr>
        <w:t>Daily</w:t>
      </w:r>
      <w:r w:rsidRPr="00987126">
        <w:rPr>
          <w:rFonts w:asciiTheme="minorHAnsi" w:hAnsiTheme="minorHAnsi"/>
          <w:sz w:val="24"/>
          <w:szCs w:val="24"/>
        </w:rPr>
        <w:t xml:space="preserve"> maths </w:t>
      </w:r>
      <w:r w:rsidR="00DF056E" w:rsidRPr="00987126">
        <w:rPr>
          <w:rFonts w:asciiTheme="minorHAnsi" w:hAnsiTheme="minorHAnsi"/>
          <w:sz w:val="24"/>
          <w:szCs w:val="24"/>
        </w:rPr>
        <w:t>Lessons</w:t>
      </w:r>
      <w:r w:rsidR="6BB4312C" w:rsidRPr="00987126">
        <w:rPr>
          <w:rFonts w:asciiTheme="minorHAnsi" w:hAnsiTheme="minorHAnsi"/>
          <w:sz w:val="24"/>
          <w:szCs w:val="24"/>
        </w:rPr>
        <w:t xml:space="preserve"> </w:t>
      </w:r>
      <w:r w:rsidR="6BB4312C" w:rsidRPr="00987126">
        <w:rPr>
          <w:rFonts w:asciiTheme="minorHAnsi" w:hAnsiTheme="minorHAnsi"/>
          <w:b/>
          <w:bCs/>
          <w:sz w:val="24"/>
          <w:szCs w:val="24"/>
        </w:rPr>
        <w:t xml:space="preserve">lasting 60 </w:t>
      </w:r>
      <w:r w:rsidR="6BB4312C" w:rsidRPr="00987126">
        <w:rPr>
          <w:rFonts w:asciiTheme="minorHAnsi" w:hAnsiTheme="minorHAnsi"/>
          <w:sz w:val="24"/>
          <w:szCs w:val="24"/>
        </w:rPr>
        <w:t>minutes</w:t>
      </w:r>
      <w:r w:rsidR="00DF056E" w:rsidRPr="00987126">
        <w:rPr>
          <w:rFonts w:asciiTheme="minorHAnsi" w:hAnsiTheme="minorHAnsi"/>
          <w:sz w:val="24"/>
          <w:szCs w:val="24"/>
        </w:rPr>
        <w:t xml:space="preserve"> include:</w:t>
      </w:r>
    </w:p>
    <w:p w14:paraId="350E36D9" w14:textId="77777777" w:rsidR="00DF056E" w:rsidRPr="00987126" w:rsidRDefault="00DF056E" w:rsidP="00DF056E">
      <w:pPr>
        <w:pStyle w:val="ListParagraph"/>
        <w:numPr>
          <w:ilvl w:val="0"/>
          <w:numId w:val="39"/>
        </w:numPr>
        <w:spacing w:after="160" w:line="259" w:lineRule="auto"/>
        <w:rPr>
          <w:rFonts w:asciiTheme="minorHAnsi" w:hAnsiTheme="minorHAnsi"/>
          <w:sz w:val="24"/>
          <w:szCs w:val="24"/>
        </w:rPr>
      </w:pPr>
      <w:r w:rsidRPr="00987126">
        <w:rPr>
          <w:rFonts w:asciiTheme="minorHAnsi" w:hAnsiTheme="minorHAnsi"/>
          <w:sz w:val="24"/>
          <w:szCs w:val="24"/>
        </w:rPr>
        <w:t>practical, hands on experiences</w:t>
      </w:r>
    </w:p>
    <w:p w14:paraId="4213D32D" w14:textId="77777777" w:rsidR="00DF056E" w:rsidRPr="00987126" w:rsidRDefault="00DF056E" w:rsidP="00DF056E">
      <w:pPr>
        <w:pStyle w:val="ListParagraph"/>
        <w:numPr>
          <w:ilvl w:val="0"/>
          <w:numId w:val="39"/>
        </w:numPr>
        <w:spacing w:after="160" w:line="259" w:lineRule="auto"/>
        <w:rPr>
          <w:rFonts w:asciiTheme="minorHAnsi" w:hAnsiTheme="minorHAnsi"/>
          <w:sz w:val="24"/>
          <w:szCs w:val="24"/>
        </w:rPr>
      </w:pPr>
      <w:r w:rsidRPr="00987126">
        <w:rPr>
          <w:rFonts w:asciiTheme="minorHAnsi" w:hAnsiTheme="minorHAnsi"/>
          <w:sz w:val="24"/>
          <w:szCs w:val="24"/>
        </w:rPr>
        <w:t>Use of manipulatives and resources to help make abstract concepts concrete</w:t>
      </w:r>
    </w:p>
    <w:p w14:paraId="523AAC4F" w14:textId="77777777" w:rsidR="00DF056E" w:rsidRPr="00987126" w:rsidRDefault="00DF056E" w:rsidP="00DF056E">
      <w:pPr>
        <w:pStyle w:val="ListParagraph"/>
        <w:numPr>
          <w:ilvl w:val="0"/>
          <w:numId w:val="39"/>
        </w:numPr>
        <w:spacing w:after="160" w:line="259" w:lineRule="auto"/>
        <w:rPr>
          <w:rFonts w:asciiTheme="minorHAnsi" w:hAnsiTheme="minorHAnsi"/>
          <w:sz w:val="24"/>
          <w:szCs w:val="24"/>
        </w:rPr>
      </w:pPr>
      <w:r w:rsidRPr="00987126">
        <w:rPr>
          <w:rFonts w:asciiTheme="minorHAnsi" w:hAnsiTheme="minorHAnsi"/>
          <w:sz w:val="24"/>
          <w:szCs w:val="24"/>
        </w:rPr>
        <w:t>be rooted in problem solving</w:t>
      </w:r>
    </w:p>
    <w:p w14:paraId="1805630F" w14:textId="77777777" w:rsidR="00DF056E" w:rsidRPr="00987126" w:rsidRDefault="00DF056E" w:rsidP="00DF056E">
      <w:pPr>
        <w:pStyle w:val="ListParagraph"/>
        <w:numPr>
          <w:ilvl w:val="0"/>
          <w:numId w:val="39"/>
        </w:numPr>
        <w:spacing w:after="160" w:line="259" w:lineRule="auto"/>
        <w:rPr>
          <w:rFonts w:asciiTheme="minorHAnsi" w:hAnsiTheme="minorHAnsi"/>
          <w:sz w:val="24"/>
          <w:szCs w:val="24"/>
        </w:rPr>
      </w:pPr>
      <w:r w:rsidRPr="00987126">
        <w:rPr>
          <w:rFonts w:asciiTheme="minorHAnsi" w:hAnsiTheme="minorHAnsi"/>
          <w:sz w:val="24"/>
          <w:szCs w:val="24"/>
        </w:rPr>
        <w:t xml:space="preserve">encourage high quality maths dialogue, promoting reasoning </w:t>
      </w:r>
    </w:p>
    <w:p w14:paraId="4F2FE661" w14:textId="77777777" w:rsidR="00DF056E" w:rsidRPr="00987126" w:rsidRDefault="00DF056E" w:rsidP="00DF056E">
      <w:pPr>
        <w:pStyle w:val="ListParagraph"/>
        <w:numPr>
          <w:ilvl w:val="0"/>
          <w:numId w:val="39"/>
        </w:numPr>
        <w:spacing w:after="160" w:line="259" w:lineRule="auto"/>
        <w:rPr>
          <w:rFonts w:asciiTheme="minorHAnsi" w:hAnsiTheme="minorHAnsi"/>
          <w:sz w:val="24"/>
          <w:szCs w:val="24"/>
        </w:rPr>
      </w:pPr>
      <w:r w:rsidRPr="00987126">
        <w:rPr>
          <w:rFonts w:asciiTheme="minorHAnsi" w:hAnsiTheme="minorHAnsi"/>
          <w:sz w:val="24"/>
          <w:szCs w:val="24"/>
        </w:rPr>
        <w:t>a progressive range of calculation strategies to support and challenge all learners</w:t>
      </w:r>
    </w:p>
    <w:p w14:paraId="571C2BBC" w14:textId="77777777" w:rsidR="00DF056E" w:rsidRPr="00987126" w:rsidRDefault="00DF056E" w:rsidP="00DF056E">
      <w:pPr>
        <w:pStyle w:val="ListParagraph"/>
        <w:numPr>
          <w:ilvl w:val="0"/>
          <w:numId w:val="39"/>
        </w:numPr>
        <w:spacing w:after="160" w:line="259" w:lineRule="auto"/>
        <w:rPr>
          <w:rFonts w:asciiTheme="minorHAnsi" w:hAnsiTheme="minorHAnsi"/>
          <w:sz w:val="24"/>
          <w:szCs w:val="24"/>
        </w:rPr>
      </w:pPr>
      <w:r w:rsidRPr="00987126">
        <w:rPr>
          <w:rFonts w:asciiTheme="minorHAnsi" w:hAnsiTheme="minorHAnsi"/>
          <w:sz w:val="24"/>
          <w:szCs w:val="24"/>
        </w:rPr>
        <w:t xml:space="preserve">Learning without limits; children to pick their own level of challenge </w:t>
      </w:r>
    </w:p>
    <w:p w14:paraId="2D25B49D" w14:textId="77777777" w:rsidR="00DF056E" w:rsidRPr="00987126" w:rsidRDefault="00DF056E" w:rsidP="00DF056E">
      <w:pPr>
        <w:pStyle w:val="ListParagraph"/>
        <w:numPr>
          <w:ilvl w:val="0"/>
          <w:numId w:val="39"/>
        </w:numPr>
        <w:spacing w:after="160" w:line="259" w:lineRule="auto"/>
        <w:rPr>
          <w:rFonts w:asciiTheme="minorHAnsi" w:hAnsiTheme="minorHAnsi"/>
          <w:sz w:val="24"/>
          <w:szCs w:val="24"/>
        </w:rPr>
      </w:pPr>
      <w:r w:rsidRPr="00987126">
        <w:rPr>
          <w:rFonts w:asciiTheme="minorHAnsi" w:hAnsiTheme="minorHAnsi"/>
          <w:sz w:val="24"/>
          <w:szCs w:val="24"/>
        </w:rPr>
        <w:t>working with ICT</w:t>
      </w:r>
    </w:p>
    <w:p w14:paraId="615FD121" w14:textId="77777777" w:rsidR="00DF056E" w:rsidRPr="00987126" w:rsidRDefault="00DF056E" w:rsidP="00DF056E">
      <w:pPr>
        <w:rPr>
          <w:rFonts w:asciiTheme="minorHAnsi" w:hAnsiTheme="minorHAnsi"/>
          <w:sz w:val="24"/>
          <w:szCs w:val="24"/>
        </w:rPr>
      </w:pPr>
      <w:r w:rsidRPr="00987126">
        <w:rPr>
          <w:rFonts w:asciiTheme="minorHAnsi" w:hAnsiTheme="minorHAnsi"/>
          <w:sz w:val="24"/>
          <w:szCs w:val="24"/>
        </w:rPr>
        <w:t xml:space="preserve">Planning must follow </w:t>
      </w:r>
      <w:r w:rsidR="00D67C1F" w:rsidRPr="00987126">
        <w:rPr>
          <w:rFonts w:asciiTheme="minorHAnsi" w:hAnsiTheme="minorHAnsi"/>
          <w:sz w:val="24"/>
          <w:szCs w:val="24"/>
        </w:rPr>
        <w:t>Bredenbury’</w:t>
      </w:r>
      <w:r w:rsidR="00545242" w:rsidRPr="00987126">
        <w:rPr>
          <w:rFonts w:asciiTheme="minorHAnsi" w:hAnsiTheme="minorHAnsi"/>
          <w:sz w:val="24"/>
          <w:szCs w:val="24"/>
        </w:rPr>
        <w:t>s</w:t>
      </w:r>
      <w:r w:rsidRPr="00987126">
        <w:rPr>
          <w:rFonts w:asciiTheme="minorHAnsi" w:hAnsiTheme="minorHAnsi"/>
          <w:sz w:val="24"/>
          <w:szCs w:val="24"/>
        </w:rPr>
        <w:t xml:space="preserve"> Calculation Policy</w:t>
      </w:r>
      <w:r w:rsidR="00B97396" w:rsidRPr="00987126">
        <w:rPr>
          <w:rFonts w:asciiTheme="minorHAnsi" w:hAnsiTheme="minorHAnsi"/>
          <w:sz w:val="24"/>
          <w:szCs w:val="24"/>
        </w:rPr>
        <w:t xml:space="preserve"> (</w:t>
      </w:r>
      <w:proofErr w:type="spellStart"/>
      <w:r w:rsidR="00B97396" w:rsidRPr="00987126">
        <w:rPr>
          <w:rFonts w:asciiTheme="minorHAnsi" w:hAnsiTheme="minorHAnsi"/>
          <w:sz w:val="24"/>
          <w:szCs w:val="24"/>
        </w:rPr>
        <w:t>Whiterose</w:t>
      </w:r>
      <w:proofErr w:type="spellEnd"/>
      <w:r w:rsidR="00B97396" w:rsidRPr="00987126">
        <w:rPr>
          <w:rFonts w:asciiTheme="minorHAnsi" w:hAnsiTheme="minorHAnsi"/>
          <w:sz w:val="24"/>
          <w:szCs w:val="24"/>
        </w:rPr>
        <w:t>)</w:t>
      </w:r>
      <w:r w:rsidRPr="00987126">
        <w:rPr>
          <w:rFonts w:asciiTheme="minorHAnsi" w:hAnsiTheme="minorHAnsi"/>
          <w:sz w:val="24"/>
          <w:szCs w:val="24"/>
        </w:rPr>
        <w:t xml:space="preserve"> which gives an overview of the development of addition, subtraction, multiplication and division from Reception to Year 6. Teachers should use this detailed information on progression through each strand and how to use practical resources and models to develop understanding at each stage.</w:t>
      </w:r>
    </w:p>
    <w:p w14:paraId="7A22C419" w14:textId="77777777" w:rsidR="00DF056E" w:rsidRPr="00987126" w:rsidRDefault="00DF056E" w:rsidP="00DF056E">
      <w:pPr>
        <w:rPr>
          <w:rFonts w:asciiTheme="minorHAnsi" w:hAnsiTheme="minorHAnsi"/>
          <w:sz w:val="24"/>
          <w:szCs w:val="24"/>
        </w:rPr>
      </w:pPr>
      <w:r w:rsidRPr="00987126">
        <w:rPr>
          <w:rFonts w:asciiTheme="minorHAnsi" w:hAnsiTheme="minorHAnsi"/>
          <w:sz w:val="24"/>
          <w:szCs w:val="24"/>
        </w:rPr>
        <w:t xml:space="preserve">Lessons must be planned as part of a sequence of learning, which has meaningful outcomes for children.  Mathematical skills must be rooted in problem solving, and real-life contexts to encourage purposeful teaching and learning.  </w:t>
      </w:r>
    </w:p>
    <w:p w14:paraId="0B38B268" w14:textId="77777777" w:rsidR="002771D8" w:rsidRPr="00987126" w:rsidRDefault="00DF056E" w:rsidP="00164DC6">
      <w:pPr>
        <w:rPr>
          <w:rFonts w:asciiTheme="minorHAnsi" w:hAnsiTheme="minorHAnsi"/>
          <w:sz w:val="24"/>
          <w:szCs w:val="24"/>
        </w:rPr>
      </w:pPr>
      <w:r w:rsidRPr="00987126">
        <w:rPr>
          <w:rFonts w:asciiTheme="minorHAnsi" w:hAnsiTheme="minorHAnsi"/>
          <w:sz w:val="24"/>
          <w:szCs w:val="24"/>
        </w:rPr>
        <w:t xml:space="preserve">Children have a maths toolkit available to them each lesson, containing a variety of resources such as place value counters, arrow cards, </w:t>
      </w:r>
      <w:proofErr w:type="spellStart"/>
      <w:r w:rsidRPr="00987126">
        <w:rPr>
          <w:rFonts w:asciiTheme="minorHAnsi" w:hAnsiTheme="minorHAnsi"/>
          <w:sz w:val="24"/>
          <w:szCs w:val="24"/>
        </w:rPr>
        <w:t>unifix</w:t>
      </w:r>
      <w:proofErr w:type="spellEnd"/>
      <w:r w:rsidRPr="00987126">
        <w:rPr>
          <w:rFonts w:asciiTheme="minorHAnsi" w:hAnsiTheme="minorHAnsi"/>
          <w:sz w:val="24"/>
          <w:szCs w:val="24"/>
        </w:rPr>
        <w:t xml:space="preserve"> etc.</w:t>
      </w:r>
    </w:p>
    <w:p w14:paraId="5084E95C" w14:textId="77777777" w:rsidR="002771D8" w:rsidRPr="00987126" w:rsidRDefault="002771D8" w:rsidP="002771D8">
      <w:pPr>
        <w:rPr>
          <w:rFonts w:asciiTheme="minorHAnsi" w:hAnsiTheme="minorHAnsi"/>
          <w:b/>
          <w:sz w:val="24"/>
          <w:szCs w:val="24"/>
        </w:rPr>
      </w:pPr>
      <w:r w:rsidRPr="00987126">
        <w:rPr>
          <w:rFonts w:asciiTheme="minorHAnsi" w:hAnsiTheme="minorHAnsi"/>
          <w:b/>
          <w:sz w:val="24"/>
          <w:szCs w:val="24"/>
        </w:rPr>
        <w:t>White Rose Hub Mastery Resources</w:t>
      </w:r>
      <w:r w:rsidR="00164DC6" w:rsidRPr="00987126">
        <w:rPr>
          <w:rFonts w:asciiTheme="minorHAnsi" w:hAnsiTheme="minorHAnsi"/>
          <w:b/>
          <w:sz w:val="24"/>
          <w:szCs w:val="24"/>
        </w:rPr>
        <w:t>:</w:t>
      </w:r>
      <w:r w:rsidRPr="00987126">
        <w:rPr>
          <w:rFonts w:asciiTheme="minorHAnsi" w:hAnsiTheme="minorHAnsi"/>
          <w:b/>
          <w:sz w:val="24"/>
          <w:szCs w:val="24"/>
        </w:rPr>
        <w:t xml:space="preserve"> </w:t>
      </w:r>
    </w:p>
    <w:p w14:paraId="02F7FAEA" w14:textId="77777777" w:rsidR="002771D8" w:rsidRPr="00987126" w:rsidRDefault="002771D8" w:rsidP="002771D8">
      <w:pPr>
        <w:rPr>
          <w:rFonts w:asciiTheme="minorHAnsi" w:hAnsiTheme="minorHAnsi"/>
          <w:sz w:val="24"/>
          <w:szCs w:val="24"/>
        </w:rPr>
      </w:pPr>
      <w:r w:rsidRPr="00987126">
        <w:rPr>
          <w:rFonts w:asciiTheme="minorHAnsi" w:hAnsiTheme="minorHAnsi"/>
          <w:sz w:val="24"/>
          <w:szCs w:val="24"/>
        </w:rPr>
        <w:t>The White Rose Maths Hub have provided a long</w:t>
      </w:r>
      <w:r w:rsidR="00164DC6" w:rsidRPr="00987126">
        <w:rPr>
          <w:rFonts w:asciiTheme="minorHAnsi" w:hAnsiTheme="minorHAnsi"/>
          <w:sz w:val="24"/>
          <w:szCs w:val="24"/>
        </w:rPr>
        <w:t>-</w:t>
      </w:r>
      <w:r w:rsidRPr="00987126">
        <w:rPr>
          <w:rFonts w:asciiTheme="minorHAnsi" w:hAnsiTheme="minorHAnsi"/>
          <w:sz w:val="24"/>
          <w:szCs w:val="24"/>
        </w:rPr>
        <w:t>term curriculum plan that supports ‘Teaching for Mastery’.  Skills are revisited, and built upon, extending children’s s</w:t>
      </w:r>
      <w:r w:rsidR="00DE7267" w:rsidRPr="00987126">
        <w:rPr>
          <w:rFonts w:asciiTheme="minorHAnsi" w:hAnsiTheme="minorHAnsi"/>
          <w:sz w:val="24"/>
          <w:szCs w:val="24"/>
        </w:rPr>
        <w:t xml:space="preserve">kills and thinking.  There is </w:t>
      </w:r>
      <w:r w:rsidRPr="00987126">
        <w:rPr>
          <w:rFonts w:asciiTheme="minorHAnsi" w:hAnsiTheme="minorHAnsi"/>
          <w:sz w:val="24"/>
          <w:szCs w:val="24"/>
        </w:rPr>
        <w:t xml:space="preserve">termly </w:t>
      </w:r>
      <w:r w:rsidR="00DE7267" w:rsidRPr="00987126">
        <w:rPr>
          <w:rFonts w:asciiTheme="minorHAnsi" w:hAnsiTheme="minorHAnsi"/>
          <w:sz w:val="24"/>
          <w:szCs w:val="24"/>
        </w:rPr>
        <w:t>mixed age planning</w:t>
      </w:r>
      <w:r w:rsidRPr="00987126">
        <w:rPr>
          <w:rFonts w:asciiTheme="minorHAnsi" w:hAnsiTheme="minorHAnsi"/>
          <w:sz w:val="24"/>
          <w:szCs w:val="24"/>
        </w:rPr>
        <w:t xml:space="preserve"> for each year group from Year 1 to Year 6; each term is split into twelve weeks. A significant amount of time is devoted to developing key number concepts each year. This is to build their fluency as number sense will affect their success in other areas of mathematics. Students who are successful with number are much more confident mathematicians. The long-term plans ensure teachers stay in the required key stage and support the ideal of depth before breadth; ensure students </w:t>
      </w:r>
      <w:proofErr w:type="gramStart"/>
      <w:r w:rsidRPr="00987126">
        <w:rPr>
          <w:rFonts w:asciiTheme="minorHAnsi" w:hAnsiTheme="minorHAnsi"/>
          <w:sz w:val="24"/>
          <w:szCs w:val="24"/>
        </w:rPr>
        <w:t>have the opportunity to</w:t>
      </w:r>
      <w:proofErr w:type="gramEnd"/>
      <w:r w:rsidRPr="00987126">
        <w:rPr>
          <w:rFonts w:asciiTheme="minorHAnsi" w:hAnsiTheme="minorHAnsi"/>
          <w:sz w:val="24"/>
          <w:szCs w:val="24"/>
        </w:rPr>
        <w:t xml:space="preserve"> stay together as they work through the schemes as a whole group; provide plenty of time to build reasoning and problem</w:t>
      </w:r>
      <w:r w:rsidR="00164DC6" w:rsidRPr="00987126">
        <w:rPr>
          <w:rFonts w:asciiTheme="minorHAnsi" w:hAnsiTheme="minorHAnsi"/>
          <w:sz w:val="24"/>
          <w:szCs w:val="24"/>
        </w:rPr>
        <w:t>-</w:t>
      </w:r>
      <w:r w:rsidRPr="00987126">
        <w:rPr>
          <w:rFonts w:asciiTheme="minorHAnsi" w:hAnsiTheme="minorHAnsi"/>
          <w:sz w:val="24"/>
          <w:szCs w:val="24"/>
        </w:rPr>
        <w:t>solving elements into the curriculum.</w:t>
      </w:r>
    </w:p>
    <w:p w14:paraId="4DA297C4" w14:textId="77777777" w:rsidR="002771D8" w:rsidRPr="00987126" w:rsidRDefault="002771D8" w:rsidP="002771D8">
      <w:pPr>
        <w:rPr>
          <w:rFonts w:asciiTheme="minorHAnsi" w:hAnsiTheme="minorHAnsi"/>
          <w:sz w:val="24"/>
          <w:szCs w:val="24"/>
        </w:rPr>
      </w:pPr>
      <w:r w:rsidRPr="00987126">
        <w:rPr>
          <w:rFonts w:asciiTheme="minorHAnsi" w:hAnsiTheme="minorHAnsi"/>
          <w:sz w:val="24"/>
          <w:szCs w:val="24"/>
        </w:rPr>
        <w:t>Concrete – Pictorial – Abstract</w:t>
      </w:r>
    </w:p>
    <w:p w14:paraId="202978E8" w14:textId="77777777" w:rsidR="002771D8" w:rsidRPr="00987126" w:rsidRDefault="002771D8" w:rsidP="002771D8">
      <w:pPr>
        <w:rPr>
          <w:rFonts w:asciiTheme="minorHAnsi" w:hAnsiTheme="minorHAnsi"/>
          <w:sz w:val="24"/>
          <w:szCs w:val="24"/>
        </w:rPr>
      </w:pPr>
      <w:r w:rsidRPr="00987126">
        <w:rPr>
          <w:rFonts w:asciiTheme="minorHAnsi" w:hAnsiTheme="minorHAnsi"/>
          <w:sz w:val="24"/>
          <w:szCs w:val="24"/>
        </w:rPr>
        <w:lastRenderedPageBreak/>
        <w:t xml:space="preserve"> At </w:t>
      </w:r>
      <w:r w:rsidR="00641BDD" w:rsidRPr="00987126">
        <w:rPr>
          <w:rFonts w:asciiTheme="minorHAnsi" w:hAnsiTheme="minorHAnsi"/>
          <w:sz w:val="24"/>
          <w:szCs w:val="24"/>
        </w:rPr>
        <w:t>Bredenbury</w:t>
      </w:r>
      <w:r w:rsidRPr="00987126">
        <w:rPr>
          <w:rFonts w:asciiTheme="minorHAnsi" w:hAnsiTheme="minorHAnsi"/>
          <w:sz w:val="24"/>
          <w:szCs w:val="24"/>
        </w:rPr>
        <w:t xml:space="preserve"> we believe that all students, when introduced to a key new concept, should have the opportunity to build competency in this topic by taking this approach. </w:t>
      </w:r>
    </w:p>
    <w:p w14:paraId="356FC15D" w14:textId="77777777" w:rsidR="002771D8" w:rsidRPr="00987126" w:rsidRDefault="002771D8" w:rsidP="002771D8">
      <w:pPr>
        <w:rPr>
          <w:rFonts w:asciiTheme="minorHAnsi" w:hAnsiTheme="minorHAnsi"/>
          <w:sz w:val="24"/>
          <w:szCs w:val="24"/>
        </w:rPr>
      </w:pPr>
      <w:r w:rsidRPr="00987126">
        <w:rPr>
          <w:rFonts w:asciiTheme="minorHAnsi" w:hAnsiTheme="minorHAnsi"/>
          <w:sz w:val="24"/>
          <w:szCs w:val="24"/>
        </w:rPr>
        <w:t xml:space="preserve">Concrete – students should have the opportunity to use concrete objects and manipulatives to help them understand what they are doing. </w:t>
      </w:r>
    </w:p>
    <w:p w14:paraId="33D900A7" w14:textId="77777777" w:rsidR="002771D8" w:rsidRPr="00987126" w:rsidRDefault="002771D8" w:rsidP="002771D8">
      <w:pPr>
        <w:rPr>
          <w:rFonts w:asciiTheme="minorHAnsi" w:hAnsiTheme="minorHAnsi"/>
          <w:sz w:val="24"/>
          <w:szCs w:val="24"/>
        </w:rPr>
      </w:pPr>
      <w:r w:rsidRPr="00987126">
        <w:rPr>
          <w:rFonts w:asciiTheme="minorHAnsi" w:hAnsiTheme="minorHAnsi"/>
          <w:sz w:val="24"/>
          <w:szCs w:val="24"/>
        </w:rPr>
        <w:t>Pictorial – students should then build on this concrete approach by using pictorial representations. These representations can then be used to reason and solve problems.</w:t>
      </w:r>
    </w:p>
    <w:p w14:paraId="4EAB4B2C" w14:textId="77777777" w:rsidR="002771D8" w:rsidRPr="00987126" w:rsidRDefault="002771D8" w:rsidP="002771D8">
      <w:pPr>
        <w:rPr>
          <w:rFonts w:asciiTheme="minorHAnsi" w:hAnsiTheme="minorHAnsi"/>
          <w:sz w:val="24"/>
          <w:szCs w:val="24"/>
        </w:rPr>
      </w:pPr>
      <w:r w:rsidRPr="00987126">
        <w:rPr>
          <w:rFonts w:asciiTheme="minorHAnsi" w:hAnsiTheme="minorHAnsi"/>
          <w:sz w:val="24"/>
          <w:szCs w:val="24"/>
        </w:rPr>
        <w:t>Abstract – with the foundations firmly laid, students should be able to move to an abstract approach using numbers and key concepts with confidence.</w:t>
      </w:r>
    </w:p>
    <w:p w14:paraId="622EBFDB" w14:textId="77777777" w:rsidR="002771D8" w:rsidRPr="00987126" w:rsidRDefault="002771D8" w:rsidP="002771D8">
      <w:pPr>
        <w:rPr>
          <w:rFonts w:asciiTheme="minorHAnsi" w:hAnsiTheme="minorHAnsi"/>
          <w:sz w:val="24"/>
          <w:szCs w:val="24"/>
        </w:rPr>
      </w:pPr>
      <w:r w:rsidRPr="00987126">
        <w:rPr>
          <w:rFonts w:asciiTheme="minorHAnsi" w:hAnsiTheme="minorHAnsi"/>
          <w:sz w:val="24"/>
          <w:szCs w:val="24"/>
        </w:rPr>
        <w:t xml:space="preserve">The use of </w:t>
      </w:r>
      <w:r w:rsidR="00D67C1F" w:rsidRPr="00987126">
        <w:rPr>
          <w:rFonts w:asciiTheme="minorHAnsi" w:hAnsiTheme="minorHAnsi"/>
          <w:sz w:val="24"/>
          <w:szCs w:val="24"/>
        </w:rPr>
        <w:t xml:space="preserve">practical resources such as </w:t>
      </w:r>
      <w:r w:rsidRPr="00987126">
        <w:rPr>
          <w:rFonts w:asciiTheme="minorHAnsi" w:hAnsiTheme="minorHAnsi"/>
          <w:sz w:val="24"/>
          <w:szCs w:val="24"/>
        </w:rPr>
        <w:t xml:space="preserve">Numicon supports the children in this process.  The Numicon shapes and patterns illustrate relationships and patterns of numbers and what we do with them, so clearly. The use of Numicon helps children to apply integrated thinking skills such as communicating mathematically, exploring relationships and generalising through problem solving.  We have </w:t>
      </w:r>
      <w:r w:rsidR="00A909F5" w:rsidRPr="00987126">
        <w:rPr>
          <w:rFonts w:asciiTheme="minorHAnsi" w:hAnsiTheme="minorHAnsi"/>
          <w:sz w:val="24"/>
          <w:szCs w:val="24"/>
        </w:rPr>
        <w:t>N</w:t>
      </w:r>
      <w:r w:rsidRPr="00987126">
        <w:rPr>
          <w:rFonts w:asciiTheme="minorHAnsi" w:hAnsiTheme="minorHAnsi"/>
          <w:sz w:val="24"/>
          <w:szCs w:val="24"/>
        </w:rPr>
        <w:t xml:space="preserve">umicon kits for all ages and abilities and these are </w:t>
      </w:r>
      <w:r w:rsidR="00D26AE1" w:rsidRPr="00987126">
        <w:rPr>
          <w:rFonts w:asciiTheme="minorHAnsi" w:hAnsiTheme="minorHAnsi"/>
          <w:sz w:val="24"/>
          <w:szCs w:val="24"/>
        </w:rPr>
        <w:t>utilised during interventions.</w:t>
      </w:r>
    </w:p>
    <w:p w14:paraId="4101652C" w14:textId="5536B185" w:rsidR="00D26AE1" w:rsidRPr="00987126" w:rsidRDefault="002771D8" w:rsidP="60030B10">
      <w:pPr>
        <w:rPr>
          <w:rFonts w:asciiTheme="minorHAnsi" w:hAnsiTheme="minorHAnsi"/>
          <w:sz w:val="24"/>
          <w:szCs w:val="24"/>
        </w:rPr>
      </w:pPr>
      <w:r w:rsidRPr="00987126">
        <w:rPr>
          <w:rFonts w:asciiTheme="minorHAnsi" w:hAnsiTheme="minorHAnsi"/>
          <w:sz w:val="24"/>
          <w:szCs w:val="24"/>
        </w:rPr>
        <w:t>Alongside these key approaches which underpin our planning, we also use the NCE</w:t>
      </w:r>
      <w:r w:rsidR="004D5C4B" w:rsidRPr="00987126">
        <w:rPr>
          <w:rFonts w:asciiTheme="minorHAnsi" w:hAnsiTheme="minorHAnsi"/>
          <w:sz w:val="24"/>
          <w:szCs w:val="24"/>
        </w:rPr>
        <w:t xml:space="preserve">TM mastery materials </w:t>
      </w:r>
      <w:r w:rsidRPr="00987126">
        <w:rPr>
          <w:rFonts w:asciiTheme="minorHAnsi" w:hAnsiTheme="minorHAnsi"/>
          <w:sz w:val="24"/>
          <w:szCs w:val="24"/>
        </w:rPr>
        <w:t xml:space="preserve">to provide further challenge, and problem solving opportunities </w:t>
      </w:r>
      <w:r w:rsidR="004D5C4B" w:rsidRPr="00987126">
        <w:rPr>
          <w:rFonts w:asciiTheme="minorHAnsi" w:hAnsiTheme="minorHAnsi"/>
          <w:sz w:val="24"/>
          <w:szCs w:val="24"/>
        </w:rPr>
        <w:t xml:space="preserve">for even the most able pupils. </w:t>
      </w:r>
      <w:r w:rsidRPr="00987126">
        <w:rPr>
          <w:rFonts w:asciiTheme="minorHAnsi" w:hAnsiTheme="minorHAnsi"/>
          <w:sz w:val="24"/>
          <w:szCs w:val="24"/>
        </w:rPr>
        <w:t xml:space="preserve">The NCETM resources are intended to assist our teachers in teaching and assessing for mastery of the curriculum. </w:t>
      </w:r>
      <w:proofErr w:type="gramStart"/>
      <w:r w:rsidRPr="00987126">
        <w:rPr>
          <w:rFonts w:asciiTheme="minorHAnsi" w:hAnsiTheme="minorHAnsi"/>
          <w:sz w:val="24"/>
          <w:szCs w:val="24"/>
        </w:rPr>
        <w:t>In particular they</w:t>
      </w:r>
      <w:proofErr w:type="gramEnd"/>
      <w:r w:rsidRPr="00987126">
        <w:rPr>
          <w:rFonts w:asciiTheme="minorHAnsi" w:hAnsiTheme="minorHAnsi"/>
          <w:sz w:val="24"/>
          <w:szCs w:val="24"/>
        </w:rPr>
        <w:t xml:space="preserve"> exemplify what depth looks like in terms of the types of mathematical tasks pupils </w:t>
      </w:r>
      <w:proofErr w:type="gramStart"/>
      <w:r w:rsidRPr="00987126">
        <w:rPr>
          <w:rFonts w:asciiTheme="minorHAnsi" w:hAnsiTheme="minorHAnsi"/>
          <w:sz w:val="24"/>
          <w:szCs w:val="24"/>
        </w:rPr>
        <w:t>are able to</w:t>
      </w:r>
      <w:proofErr w:type="gramEnd"/>
      <w:r w:rsidRPr="00987126">
        <w:rPr>
          <w:rFonts w:asciiTheme="minorHAnsi" w:hAnsiTheme="minorHAnsi"/>
          <w:sz w:val="24"/>
          <w:szCs w:val="24"/>
        </w:rPr>
        <w:t xml:space="preserve"> successfully complete and how some pupils can achieve even greater depth.</w:t>
      </w:r>
    </w:p>
    <w:p w14:paraId="6E87EC43" w14:textId="77777777" w:rsidR="00DE7267" w:rsidRPr="00987126" w:rsidRDefault="00DE7267" w:rsidP="00DE7267">
      <w:pPr>
        <w:rPr>
          <w:rFonts w:asciiTheme="minorHAnsi" w:hAnsiTheme="minorHAnsi"/>
          <w:b/>
          <w:color w:val="000000" w:themeColor="text1"/>
          <w:sz w:val="24"/>
          <w:szCs w:val="24"/>
        </w:rPr>
      </w:pPr>
      <w:r w:rsidRPr="00987126">
        <w:rPr>
          <w:rFonts w:asciiTheme="minorHAnsi" w:hAnsiTheme="minorHAnsi"/>
          <w:b/>
          <w:color w:val="000000" w:themeColor="text1"/>
          <w:sz w:val="24"/>
          <w:szCs w:val="24"/>
        </w:rPr>
        <w:t>Resources used are</w:t>
      </w:r>
      <w:r w:rsidR="00B97396" w:rsidRPr="00987126">
        <w:rPr>
          <w:rFonts w:asciiTheme="minorHAnsi" w:hAnsiTheme="minorHAnsi"/>
          <w:b/>
          <w:color w:val="000000" w:themeColor="text1"/>
          <w:sz w:val="24"/>
          <w:szCs w:val="24"/>
        </w:rPr>
        <w:t>:</w:t>
      </w:r>
    </w:p>
    <w:p w14:paraId="3B964D81" w14:textId="77777777" w:rsidR="00DE7267" w:rsidRPr="00987126" w:rsidRDefault="00DE7267" w:rsidP="00DE7267">
      <w:pPr>
        <w:spacing w:after="0"/>
        <w:rPr>
          <w:rFonts w:asciiTheme="minorHAnsi" w:hAnsiTheme="minorHAnsi"/>
          <w:color w:val="000000" w:themeColor="text1"/>
          <w:sz w:val="24"/>
          <w:szCs w:val="24"/>
        </w:rPr>
      </w:pPr>
      <w:hyperlink r:id="rId12" w:history="1">
        <w:r w:rsidRPr="00987126">
          <w:rPr>
            <w:rStyle w:val="Hyperlink"/>
            <w:rFonts w:asciiTheme="minorHAnsi" w:hAnsiTheme="minorHAnsi"/>
            <w:color w:val="000000" w:themeColor="text1"/>
            <w:sz w:val="24"/>
            <w:szCs w:val="24"/>
            <w:u w:val="none"/>
          </w:rPr>
          <w:t>https://nrich.maths.org/</w:t>
        </w:r>
      </w:hyperlink>
    </w:p>
    <w:p w14:paraId="3C87E689" w14:textId="77777777" w:rsidR="00DE7267" w:rsidRPr="00987126" w:rsidRDefault="00D26AE1" w:rsidP="00DE7267">
      <w:pPr>
        <w:spacing w:after="0"/>
        <w:rPr>
          <w:rFonts w:asciiTheme="minorHAnsi" w:hAnsiTheme="minorHAnsi"/>
          <w:color w:val="000000" w:themeColor="text1"/>
          <w:sz w:val="24"/>
          <w:szCs w:val="24"/>
        </w:rPr>
      </w:pPr>
      <w:hyperlink r:id="rId13" w:history="1">
        <w:r w:rsidRPr="00987126">
          <w:rPr>
            <w:rStyle w:val="Hyperlink"/>
            <w:rFonts w:asciiTheme="minorHAnsi" w:hAnsiTheme="minorHAnsi"/>
            <w:sz w:val="24"/>
            <w:szCs w:val="24"/>
            <w:u w:val="none"/>
          </w:rPr>
          <w:t>http://www.ncetm.org</w:t>
        </w:r>
      </w:hyperlink>
    </w:p>
    <w:p w14:paraId="5A08CDDB" w14:textId="77777777" w:rsidR="00DE7267" w:rsidRPr="00987126" w:rsidRDefault="00DE7267" w:rsidP="00DE7267">
      <w:pPr>
        <w:spacing w:after="0"/>
        <w:rPr>
          <w:rFonts w:asciiTheme="minorHAnsi" w:hAnsiTheme="minorHAnsi"/>
          <w:color w:val="000000" w:themeColor="text1"/>
          <w:sz w:val="24"/>
          <w:szCs w:val="24"/>
        </w:rPr>
      </w:pPr>
      <w:r w:rsidRPr="00987126">
        <w:rPr>
          <w:rFonts w:asciiTheme="minorHAnsi" w:hAnsiTheme="minorHAnsi"/>
          <w:color w:val="000000" w:themeColor="text1"/>
          <w:sz w:val="24"/>
          <w:szCs w:val="24"/>
        </w:rPr>
        <w:t xml:space="preserve">White Rose Mastery term by Term </w:t>
      </w:r>
    </w:p>
    <w:p w14:paraId="4B99056E" w14:textId="3BF8C4F1" w:rsidR="00DE7267" w:rsidRPr="00987126" w:rsidRDefault="00FF1B4D" w:rsidP="60030B10">
      <w:pPr>
        <w:spacing w:after="0"/>
        <w:rPr>
          <w:rFonts w:asciiTheme="minorHAnsi" w:hAnsiTheme="minorHAnsi"/>
          <w:color w:val="000000" w:themeColor="text1"/>
          <w:sz w:val="24"/>
          <w:szCs w:val="24"/>
        </w:rPr>
      </w:pPr>
      <w:r w:rsidRPr="00987126">
        <w:rPr>
          <w:rFonts w:asciiTheme="minorHAnsi" w:hAnsiTheme="minorHAnsi"/>
          <w:color w:val="000000" w:themeColor="text1"/>
          <w:sz w:val="24"/>
          <w:szCs w:val="24"/>
        </w:rPr>
        <w:t>Classroom Secrets</w:t>
      </w:r>
    </w:p>
    <w:p w14:paraId="3613F4F2" w14:textId="50B5107D" w:rsidR="60030B10" w:rsidRPr="00987126" w:rsidRDefault="60030B10" w:rsidP="60030B10">
      <w:pPr>
        <w:spacing w:after="0"/>
        <w:rPr>
          <w:rFonts w:asciiTheme="minorHAnsi" w:hAnsiTheme="minorHAnsi"/>
          <w:color w:val="000000" w:themeColor="text1"/>
          <w:sz w:val="24"/>
          <w:szCs w:val="24"/>
        </w:rPr>
      </w:pPr>
    </w:p>
    <w:p w14:paraId="7ADF0FA5" w14:textId="77777777" w:rsidR="004D5C4B" w:rsidRPr="00987126" w:rsidRDefault="004D5C4B" w:rsidP="004D5C4B">
      <w:pPr>
        <w:rPr>
          <w:rFonts w:asciiTheme="minorHAnsi" w:hAnsiTheme="minorHAnsi"/>
          <w:sz w:val="24"/>
          <w:szCs w:val="24"/>
        </w:rPr>
      </w:pPr>
      <w:r w:rsidRPr="00987126">
        <w:rPr>
          <w:rFonts w:asciiTheme="minorHAnsi" w:hAnsiTheme="minorHAnsi"/>
          <w:b/>
          <w:sz w:val="24"/>
          <w:szCs w:val="24"/>
        </w:rPr>
        <w:t>Mental Maths</w:t>
      </w:r>
      <w:r w:rsidR="00164DC6" w:rsidRPr="00987126">
        <w:rPr>
          <w:rFonts w:asciiTheme="minorHAnsi" w:hAnsiTheme="minorHAnsi"/>
          <w:sz w:val="24"/>
          <w:szCs w:val="24"/>
        </w:rPr>
        <w:t>:</w:t>
      </w:r>
      <w:r w:rsidRPr="00987126">
        <w:rPr>
          <w:rFonts w:asciiTheme="minorHAnsi" w:hAnsiTheme="minorHAnsi"/>
          <w:sz w:val="24"/>
          <w:szCs w:val="24"/>
        </w:rPr>
        <w:t xml:space="preserve"> </w:t>
      </w:r>
    </w:p>
    <w:p w14:paraId="31433456" w14:textId="77777777" w:rsidR="004D5C4B" w:rsidRPr="00987126" w:rsidRDefault="004D5C4B" w:rsidP="004D5C4B">
      <w:pPr>
        <w:rPr>
          <w:rFonts w:asciiTheme="minorHAnsi" w:hAnsiTheme="minorHAnsi"/>
          <w:sz w:val="24"/>
          <w:szCs w:val="24"/>
        </w:rPr>
      </w:pPr>
      <w:r w:rsidRPr="00987126">
        <w:rPr>
          <w:rFonts w:asciiTheme="minorHAnsi" w:hAnsiTheme="minorHAnsi"/>
          <w:sz w:val="24"/>
          <w:szCs w:val="24"/>
        </w:rPr>
        <w:t xml:space="preserve">One of the three aims of the </w:t>
      </w:r>
      <w:r w:rsidR="00641BDD" w:rsidRPr="00987126">
        <w:rPr>
          <w:rFonts w:asciiTheme="minorHAnsi" w:hAnsiTheme="minorHAnsi"/>
          <w:sz w:val="24"/>
          <w:szCs w:val="24"/>
        </w:rPr>
        <w:t>c</w:t>
      </w:r>
      <w:r w:rsidRPr="00987126">
        <w:rPr>
          <w:rFonts w:asciiTheme="minorHAnsi" w:hAnsiTheme="minorHAnsi"/>
          <w:sz w:val="24"/>
          <w:szCs w:val="24"/>
        </w:rPr>
        <w:t xml:space="preserve">urriculum states that pupils (of all ages, not just primary children) will ‘become fluent in the fundamentals of mathematics, including through varied and frequent practice with increasingly complex problems over time, so that pupils develop conceptual understanding and the ability to recall and apply knowledge rapidly and accurately. Just one of the ways in promoting mathematical fluency is to provide context for children to practice and consolidate the skills they have learnt. ‘ </w:t>
      </w:r>
    </w:p>
    <w:p w14:paraId="28516953" w14:textId="77777777" w:rsidR="004D5C4B" w:rsidRPr="00987126" w:rsidRDefault="004D5C4B" w:rsidP="004D5C4B">
      <w:pPr>
        <w:rPr>
          <w:rFonts w:asciiTheme="minorHAnsi" w:hAnsiTheme="minorHAnsi"/>
          <w:sz w:val="24"/>
          <w:szCs w:val="24"/>
        </w:rPr>
      </w:pPr>
      <w:r w:rsidRPr="00987126">
        <w:rPr>
          <w:rFonts w:asciiTheme="minorHAnsi" w:hAnsiTheme="minorHAnsi"/>
          <w:sz w:val="24"/>
          <w:szCs w:val="24"/>
        </w:rPr>
        <w:t xml:space="preserve">Children are given this opportunity daily, as </w:t>
      </w:r>
      <w:r w:rsidR="00D67C1F" w:rsidRPr="00987126">
        <w:rPr>
          <w:rFonts w:asciiTheme="minorHAnsi" w:hAnsiTheme="minorHAnsi"/>
          <w:sz w:val="24"/>
          <w:szCs w:val="24"/>
        </w:rPr>
        <w:t>the beginning of every lesson</w:t>
      </w:r>
      <w:r w:rsidRPr="00987126">
        <w:rPr>
          <w:rFonts w:asciiTheme="minorHAnsi" w:hAnsiTheme="minorHAnsi"/>
          <w:sz w:val="24"/>
          <w:szCs w:val="24"/>
        </w:rPr>
        <w:t>. During this time the children</w:t>
      </w:r>
      <w:r w:rsidR="00D67C1F" w:rsidRPr="00987126">
        <w:rPr>
          <w:rFonts w:asciiTheme="minorHAnsi" w:hAnsiTheme="minorHAnsi"/>
          <w:sz w:val="24"/>
          <w:szCs w:val="24"/>
        </w:rPr>
        <w:t>, as appropriate, will</w:t>
      </w:r>
      <w:r w:rsidRPr="00987126">
        <w:rPr>
          <w:rFonts w:asciiTheme="minorHAnsi" w:hAnsiTheme="minorHAnsi"/>
          <w:sz w:val="24"/>
          <w:szCs w:val="24"/>
        </w:rPr>
        <w:t xml:space="preserve"> be given valuable feedback which addresses misconceptions as they arise.</w:t>
      </w:r>
      <w:r w:rsidR="00DE7267" w:rsidRPr="00987126">
        <w:rPr>
          <w:rFonts w:asciiTheme="minorHAnsi" w:hAnsiTheme="minorHAnsi"/>
          <w:sz w:val="24"/>
          <w:szCs w:val="24"/>
        </w:rPr>
        <w:t xml:space="preserve"> </w:t>
      </w:r>
      <w:r w:rsidR="00FF1B4D" w:rsidRPr="00987126">
        <w:rPr>
          <w:rFonts w:asciiTheme="minorHAnsi" w:hAnsiTheme="minorHAnsi"/>
          <w:sz w:val="24"/>
          <w:szCs w:val="24"/>
        </w:rPr>
        <w:t>TT Rockstars</w:t>
      </w:r>
      <w:r w:rsidR="00D67C1F" w:rsidRPr="00987126">
        <w:rPr>
          <w:rFonts w:asciiTheme="minorHAnsi" w:hAnsiTheme="minorHAnsi"/>
          <w:sz w:val="24"/>
          <w:szCs w:val="24"/>
        </w:rPr>
        <w:t xml:space="preserve"> is one of the resources we</w:t>
      </w:r>
      <w:r w:rsidRPr="00987126">
        <w:rPr>
          <w:rFonts w:asciiTheme="minorHAnsi" w:hAnsiTheme="minorHAnsi"/>
          <w:sz w:val="24"/>
          <w:szCs w:val="24"/>
        </w:rPr>
        <w:t xml:space="preserve"> use</w:t>
      </w:r>
      <w:r w:rsidR="00FF1B4D" w:rsidRPr="00987126">
        <w:rPr>
          <w:rFonts w:asciiTheme="minorHAnsi" w:hAnsiTheme="minorHAnsi"/>
          <w:sz w:val="24"/>
          <w:szCs w:val="24"/>
        </w:rPr>
        <w:t>d</w:t>
      </w:r>
      <w:r w:rsidRPr="00987126">
        <w:rPr>
          <w:rFonts w:asciiTheme="minorHAnsi" w:hAnsiTheme="minorHAnsi"/>
          <w:sz w:val="24"/>
          <w:szCs w:val="24"/>
        </w:rPr>
        <w:t xml:space="preserve"> to teach and reinforce the knowledge of times </w:t>
      </w:r>
      <w:r w:rsidR="00DE7267" w:rsidRPr="00987126">
        <w:rPr>
          <w:rFonts w:asciiTheme="minorHAnsi" w:hAnsiTheme="minorHAnsi"/>
          <w:sz w:val="24"/>
          <w:szCs w:val="24"/>
        </w:rPr>
        <w:t>tables,</w:t>
      </w:r>
      <w:r w:rsidRPr="00987126">
        <w:rPr>
          <w:rFonts w:asciiTheme="minorHAnsi" w:hAnsiTheme="minorHAnsi"/>
          <w:sz w:val="24"/>
          <w:szCs w:val="24"/>
        </w:rPr>
        <w:t xml:space="preserve"> all of which are expected to be achieved by the end of year 4. </w:t>
      </w:r>
    </w:p>
    <w:p w14:paraId="4151B353" w14:textId="77777777" w:rsidR="004D5C4B" w:rsidRPr="00987126" w:rsidRDefault="004D5C4B" w:rsidP="004D5C4B">
      <w:pPr>
        <w:rPr>
          <w:rFonts w:asciiTheme="minorHAnsi" w:hAnsiTheme="minorHAnsi"/>
          <w:sz w:val="24"/>
          <w:szCs w:val="24"/>
        </w:rPr>
      </w:pPr>
      <w:r w:rsidRPr="00987126">
        <w:rPr>
          <w:rFonts w:asciiTheme="minorHAnsi" w:hAnsiTheme="minorHAnsi"/>
          <w:sz w:val="24"/>
          <w:szCs w:val="24"/>
        </w:rPr>
        <w:t>Assessment</w:t>
      </w:r>
      <w:r w:rsidR="00164DC6" w:rsidRPr="00987126">
        <w:rPr>
          <w:rFonts w:asciiTheme="minorHAnsi" w:hAnsiTheme="minorHAnsi"/>
          <w:sz w:val="24"/>
          <w:szCs w:val="24"/>
        </w:rPr>
        <w:t>:</w:t>
      </w:r>
    </w:p>
    <w:p w14:paraId="7E658403" w14:textId="77777777" w:rsidR="004D5C4B" w:rsidRPr="00987126" w:rsidRDefault="004D5C4B" w:rsidP="004D5C4B">
      <w:pPr>
        <w:rPr>
          <w:rFonts w:asciiTheme="minorHAnsi" w:hAnsiTheme="minorHAnsi"/>
          <w:sz w:val="24"/>
          <w:szCs w:val="24"/>
        </w:rPr>
      </w:pPr>
      <w:r w:rsidRPr="00987126">
        <w:rPr>
          <w:rFonts w:asciiTheme="minorHAnsi" w:hAnsiTheme="minorHAnsi"/>
          <w:sz w:val="24"/>
          <w:szCs w:val="24"/>
        </w:rPr>
        <w:t xml:space="preserve">All assessment is used to inform teaching and learning. We identify children’s understanding and then swiftly scaffold and support learning, provide further challenge and reasoning opportunities, as well as providing focused interventions to overcome misconceptions. </w:t>
      </w:r>
    </w:p>
    <w:p w14:paraId="4F63D448" w14:textId="77777777" w:rsidR="004D5C4B" w:rsidRPr="00987126" w:rsidRDefault="004D5C4B" w:rsidP="004D5C4B">
      <w:pPr>
        <w:rPr>
          <w:rFonts w:asciiTheme="minorHAnsi" w:hAnsiTheme="minorHAnsi"/>
          <w:sz w:val="24"/>
          <w:szCs w:val="24"/>
        </w:rPr>
      </w:pPr>
      <w:r w:rsidRPr="00987126">
        <w:rPr>
          <w:rFonts w:asciiTheme="minorHAnsi" w:hAnsiTheme="minorHAnsi"/>
          <w:sz w:val="24"/>
          <w:szCs w:val="24"/>
        </w:rPr>
        <w:lastRenderedPageBreak/>
        <w:t xml:space="preserve">At </w:t>
      </w:r>
      <w:r w:rsidR="00641BDD" w:rsidRPr="00987126">
        <w:rPr>
          <w:rFonts w:asciiTheme="minorHAnsi" w:hAnsiTheme="minorHAnsi"/>
          <w:sz w:val="24"/>
          <w:szCs w:val="24"/>
        </w:rPr>
        <w:t>Bredenbury</w:t>
      </w:r>
      <w:r w:rsidRPr="00987126">
        <w:rPr>
          <w:rFonts w:asciiTheme="minorHAnsi" w:hAnsiTheme="minorHAnsi"/>
          <w:sz w:val="24"/>
          <w:szCs w:val="24"/>
        </w:rPr>
        <w:t xml:space="preserve"> we assess children in four main ways:</w:t>
      </w:r>
    </w:p>
    <w:p w14:paraId="2EEE133F" w14:textId="77777777" w:rsidR="004D5C4B" w:rsidRPr="00987126" w:rsidRDefault="004D5C4B" w:rsidP="004D5C4B">
      <w:pPr>
        <w:pStyle w:val="ListParagraph"/>
        <w:numPr>
          <w:ilvl w:val="0"/>
          <w:numId w:val="39"/>
        </w:numPr>
        <w:spacing w:after="160" w:line="259" w:lineRule="auto"/>
        <w:rPr>
          <w:rFonts w:asciiTheme="minorHAnsi" w:hAnsiTheme="minorHAnsi"/>
          <w:sz w:val="24"/>
          <w:szCs w:val="24"/>
        </w:rPr>
      </w:pPr>
      <w:r w:rsidRPr="00987126">
        <w:rPr>
          <w:rFonts w:asciiTheme="minorHAnsi" w:hAnsiTheme="minorHAnsi"/>
          <w:sz w:val="24"/>
          <w:szCs w:val="24"/>
        </w:rPr>
        <w:t>Assessment for learning: continuous</w:t>
      </w:r>
      <w:r w:rsidR="00CC0A7D" w:rsidRPr="00987126">
        <w:rPr>
          <w:rFonts w:asciiTheme="minorHAnsi" w:hAnsiTheme="minorHAnsi"/>
          <w:sz w:val="24"/>
          <w:szCs w:val="24"/>
        </w:rPr>
        <w:t xml:space="preserve">. This is recorded using the </w:t>
      </w:r>
      <w:r w:rsidR="00A909F5" w:rsidRPr="00987126">
        <w:rPr>
          <w:rFonts w:asciiTheme="minorHAnsi" w:hAnsiTheme="minorHAnsi"/>
          <w:sz w:val="24"/>
          <w:szCs w:val="24"/>
        </w:rPr>
        <w:t>online tracker</w:t>
      </w:r>
      <w:r w:rsidR="00CC0A7D" w:rsidRPr="00987126">
        <w:rPr>
          <w:rFonts w:asciiTheme="minorHAnsi" w:hAnsiTheme="minorHAnsi"/>
          <w:sz w:val="24"/>
          <w:szCs w:val="24"/>
        </w:rPr>
        <w:t xml:space="preserve"> (</w:t>
      </w:r>
      <w:r w:rsidR="00D67C1F" w:rsidRPr="00987126">
        <w:rPr>
          <w:rFonts w:asciiTheme="minorHAnsi" w:hAnsiTheme="minorHAnsi"/>
          <w:sz w:val="24"/>
          <w:szCs w:val="24"/>
        </w:rPr>
        <w:t>Insight</w:t>
      </w:r>
      <w:r w:rsidR="00CC0A7D" w:rsidRPr="00987126">
        <w:rPr>
          <w:rFonts w:asciiTheme="minorHAnsi" w:hAnsiTheme="minorHAnsi"/>
          <w:sz w:val="24"/>
          <w:szCs w:val="24"/>
        </w:rPr>
        <w:t xml:space="preserve">), regularly updating children’s attainment against the NC Key Objectives. </w:t>
      </w:r>
    </w:p>
    <w:p w14:paraId="7B9A982B" w14:textId="77777777" w:rsidR="004D5C4B" w:rsidRPr="00987126" w:rsidRDefault="004D5C4B" w:rsidP="004D5C4B">
      <w:pPr>
        <w:pStyle w:val="ListParagraph"/>
        <w:numPr>
          <w:ilvl w:val="0"/>
          <w:numId w:val="39"/>
        </w:numPr>
        <w:spacing w:after="160" w:line="259" w:lineRule="auto"/>
        <w:rPr>
          <w:rFonts w:asciiTheme="minorHAnsi" w:hAnsiTheme="minorHAnsi"/>
          <w:sz w:val="24"/>
          <w:szCs w:val="24"/>
        </w:rPr>
      </w:pPr>
      <w:r w:rsidRPr="00987126">
        <w:rPr>
          <w:rFonts w:asciiTheme="minorHAnsi" w:hAnsiTheme="minorHAnsi"/>
          <w:sz w:val="24"/>
          <w:szCs w:val="24"/>
        </w:rPr>
        <w:t xml:space="preserve">Marking: daily using </w:t>
      </w:r>
      <w:r w:rsidR="00A909F5" w:rsidRPr="00987126">
        <w:rPr>
          <w:rFonts w:asciiTheme="minorHAnsi" w:hAnsiTheme="minorHAnsi"/>
          <w:color w:val="BE12A5"/>
          <w:sz w:val="24"/>
          <w:szCs w:val="24"/>
        </w:rPr>
        <w:t>pink</w:t>
      </w:r>
      <w:r w:rsidRPr="00987126">
        <w:rPr>
          <w:rFonts w:asciiTheme="minorHAnsi" w:hAnsiTheme="minorHAnsi"/>
          <w:sz w:val="24"/>
          <w:szCs w:val="24"/>
        </w:rPr>
        <w:t xml:space="preserve"> for valuable feedback, including addressing mi</w:t>
      </w:r>
      <w:r w:rsidR="00A909F5" w:rsidRPr="00987126">
        <w:rPr>
          <w:rFonts w:asciiTheme="minorHAnsi" w:hAnsiTheme="minorHAnsi"/>
          <w:sz w:val="24"/>
          <w:szCs w:val="24"/>
        </w:rPr>
        <w:t>s</w:t>
      </w:r>
      <w:r w:rsidRPr="00987126">
        <w:rPr>
          <w:rFonts w:asciiTheme="minorHAnsi" w:hAnsiTheme="minorHAnsi"/>
          <w:sz w:val="24"/>
          <w:szCs w:val="24"/>
        </w:rPr>
        <w:t>conceptions, identifying next steps and challenging mathematical thinking.</w:t>
      </w:r>
    </w:p>
    <w:p w14:paraId="3CE5C4B1" w14:textId="77777777" w:rsidR="004D5C4B" w:rsidRPr="00987126" w:rsidRDefault="00A909F5" w:rsidP="004D5C4B">
      <w:pPr>
        <w:pStyle w:val="ListParagraph"/>
        <w:numPr>
          <w:ilvl w:val="0"/>
          <w:numId w:val="39"/>
        </w:numPr>
        <w:spacing w:after="160" w:line="259" w:lineRule="auto"/>
        <w:rPr>
          <w:rFonts w:asciiTheme="minorHAnsi" w:hAnsiTheme="minorHAnsi"/>
          <w:sz w:val="24"/>
          <w:szCs w:val="24"/>
        </w:rPr>
      </w:pPr>
      <w:r w:rsidRPr="00987126">
        <w:rPr>
          <w:rFonts w:asciiTheme="minorHAnsi" w:hAnsiTheme="minorHAnsi"/>
          <w:sz w:val="24"/>
          <w:szCs w:val="24"/>
        </w:rPr>
        <w:t>End of unit and termly</w:t>
      </w:r>
      <w:r w:rsidR="004D5C4B" w:rsidRPr="00987126">
        <w:rPr>
          <w:rFonts w:asciiTheme="minorHAnsi" w:hAnsiTheme="minorHAnsi"/>
          <w:sz w:val="24"/>
          <w:szCs w:val="24"/>
        </w:rPr>
        <w:t xml:space="preserve"> assessment of progress in mathematics to suppor</w:t>
      </w:r>
      <w:r w:rsidR="00CC0A7D" w:rsidRPr="00987126">
        <w:rPr>
          <w:rFonts w:asciiTheme="minorHAnsi" w:hAnsiTheme="minorHAnsi"/>
          <w:sz w:val="24"/>
          <w:szCs w:val="24"/>
        </w:rPr>
        <w:t xml:space="preserve">t teacher judgements using </w:t>
      </w:r>
      <w:r w:rsidRPr="00987126">
        <w:rPr>
          <w:rFonts w:asciiTheme="minorHAnsi" w:hAnsiTheme="minorHAnsi"/>
          <w:sz w:val="24"/>
          <w:szCs w:val="24"/>
        </w:rPr>
        <w:t>White Rose</w:t>
      </w:r>
      <w:r w:rsidR="00CC0A7D" w:rsidRPr="00987126">
        <w:rPr>
          <w:rFonts w:asciiTheme="minorHAnsi" w:hAnsiTheme="minorHAnsi"/>
          <w:sz w:val="24"/>
          <w:szCs w:val="24"/>
        </w:rPr>
        <w:t xml:space="preserve"> </w:t>
      </w:r>
      <w:r w:rsidRPr="00987126">
        <w:rPr>
          <w:rFonts w:asciiTheme="minorHAnsi" w:hAnsiTheme="minorHAnsi"/>
          <w:sz w:val="24"/>
          <w:szCs w:val="24"/>
        </w:rPr>
        <w:t>Maths assessments</w:t>
      </w:r>
      <w:r w:rsidR="00CC0A7D" w:rsidRPr="00987126">
        <w:rPr>
          <w:rFonts w:asciiTheme="minorHAnsi" w:hAnsiTheme="minorHAnsi"/>
          <w:sz w:val="24"/>
          <w:szCs w:val="24"/>
        </w:rPr>
        <w:t>.</w:t>
      </w:r>
    </w:p>
    <w:p w14:paraId="051B7DEB" w14:textId="77777777" w:rsidR="00D26AE1" w:rsidRPr="00987126" w:rsidRDefault="00D26AE1" w:rsidP="004D5C4B">
      <w:pPr>
        <w:pStyle w:val="ListParagraph"/>
        <w:numPr>
          <w:ilvl w:val="0"/>
          <w:numId w:val="39"/>
        </w:numPr>
        <w:spacing w:after="160" w:line="259" w:lineRule="auto"/>
        <w:rPr>
          <w:rFonts w:asciiTheme="minorHAnsi" w:hAnsiTheme="minorHAnsi"/>
          <w:sz w:val="24"/>
          <w:szCs w:val="24"/>
        </w:rPr>
      </w:pPr>
      <w:r w:rsidRPr="00987126">
        <w:rPr>
          <w:rFonts w:asciiTheme="minorHAnsi" w:hAnsiTheme="minorHAnsi"/>
          <w:sz w:val="24"/>
          <w:szCs w:val="24"/>
        </w:rPr>
        <w:t xml:space="preserve">Assessment and progress are monitored by the subject leaders using </w:t>
      </w:r>
      <w:r w:rsidR="00D67C1F" w:rsidRPr="00987126">
        <w:rPr>
          <w:rFonts w:asciiTheme="minorHAnsi" w:hAnsiTheme="minorHAnsi"/>
          <w:sz w:val="24"/>
          <w:szCs w:val="24"/>
        </w:rPr>
        <w:t xml:space="preserve">Insight </w:t>
      </w:r>
      <w:r w:rsidRPr="00987126">
        <w:rPr>
          <w:rFonts w:asciiTheme="minorHAnsi" w:hAnsiTheme="minorHAnsi"/>
          <w:sz w:val="24"/>
          <w:szCs w:val="24"/>
        </w:rPr>
        <w:t>which measures a child agains</w:t>
      </w:r>
      <w:r w:rsidR="00D67C1F" w:rsidRPr="00987126">
        <w:rPr>
          <w:rFonts w:asciiTheme="minorHAnsi" w:hAnsiTheme="minorHAnsi"/>
          <w:sz w:val="24"/>
          <w:szCs w:val="24"/>
        </w:rPr>
        <w:t>t</w:t>
      </w:r>
      <w:r w:rsidRPr="00987126">
        <w:rPr>
          <w:rFonts w:asciiTheme="minorHAnsi" w:hAnsiTheme="minorHAnsi"/>
          <w:sz w:val="24"/>
          <w:szCs w:val="24"/>
        </w:rPr>
        <w:t xml:space="preserve"> Age Related Expectations (ARE). These are reported to the governing body. </w:t>
      </w:r>
    </w:p>
    <w:p w14:paraId="0F77D395" w14:textId="77777777" w:rsidR="00A909F5" w:rsidRPr="00987126" w:rsidRDefault="004D5C4B" w:rsidP="00CC0A7D">
      <w:pPr>
        <w:pStyle w:val="ListParagraph"/>
        <w:numPr>
          <w:ilvl w:val="0"/>
          <w:numId w:val="40"/>
        </w:numPr>
        <w:spacing w:after="160" w:line="259" w:lineRule="auto"/>
        <w:rPr>
          <w:rFonts w:asciiTheme="minorHAnsi" w:hAnsiTheme="minorHAnsi"/>
          <w:color w:val="0070C0"/>
          <w:sz w:val="24"/>
          <w:szCs w:val="24"/>
        </w:rPr>
      </w:pPr>
      <w:r w:rsidRPr="00987126">
        <w:rPr>
          <w:rFonts w:asciiTheme="minorHAnsi" w:hAnsiTheme="minorHAnsi"/>
          <w:sz w:val="24"/>
          <w:szCs w:val="24"/>
        </w:rPr>
        <w:t>End of Key Stage assessments which are moderated with other sc</w:t>
      </w:r>
      <w:r w:rsidR="00CC0A7D" w:rsidRPr="00987126">
        <w:rPr>
          <w:rFonts w:asciiTheme="minorHAnsi" w:hAnsiTheme="minorHAnsi"/>
          <w:sz w:val="24"/>
          <w:szCs w:val="24"/>
        </w:rPr>
        <w:t>hools</w:t>
      </w:r>
      <w:r w:rsidR="00A909F5" w:rsidRPr="00987126">
        <w:rPr>
          <w:rFonts w:asciiTheme="minorHAnsi" w:hAnsiTheme="minorHAnsi"/>
          <w:sz w:val="24"/>
          <w:szCs w:val="24"/>
        </w:rPr>
        <w:t>.</w:t>
      </w:r>
      <w:r w:rsidR="00CC0A7D" w:rsidRPr="00987126">
        <w:rPr>
          <w:rFonts w:asciiTheme="minorHAnsi" w:hAnsiTheme="minorHAnsi"/>
          <w:sz w:val="24"/>
          <w:szCs w:val="24"/>
        </w:rPr>
        <w:t xml:space="preserve"> </w:t>
      </w:r>
    </w:p>
    <w:p w14:paraId="1299C43A" w14:textId="77777777" w:rsidR="00A909F5" w:rsidRPr="00987126" w:rsidRDefault="00A909F5" w:rsidP="00A909F5">
      <w:pPr>
        <w:spacing w:after="160" w:line="259" w:lineRule="auto"/>
        <w:ind w:left="360"/>
        <w:rPr>
          <w:rFonts w:asciiTheme="minorHAnsi" w:hAnsiTheme="minorHAnsi"/>
          <w:color w:val="0070C0"/>
          <w:sz w:val="24"/>
          <w:szCs w:val="24"/>
        </w:rPr>
      </w:pPr>
    </w:p>
    <w:p w14:paraId="2AF8AD5E" w14:textId="77777777" w:rsidR="00CC0A7D" w:rsidRPr="00987126" w:rsidRDefault="00CC0A7D" w:rsidP="00164DC6">
      <w:pPr>
        <w:spacing w:after="160" w:line="259" w:lineRule="auto"/>
        <w:rPr>
          <w:rFonts w:asciiTheme="minorHAnsi" w:hAnsiTheme="minorHAnsi"/>
          <w:b/>
          <w:sz w:val="24"/>
          <w:szCs w:val="24"/>
        </w:rPr>
      </w:pPr>
      <w:r w:rsidRPr="00987126">
        <w:rPr>
          <w:rFonts w:asciiTheme="minorHAnsi" w:hAnsiTheme="minorHAnsi"/>
          <w:b/>
          <w:sz w:val="24"/>
          <w:szCs w:val="24"/>
        </w:rPr>
        <w:t>Leadership/Role of the Coordinator</w:t>
      </w:r>
      <w:r w:rsidR="00164DC6" w:rsidRPr="00987126">
        <w:rPr>
          <w:rFonts w:asciiTheme="minorHAnsi" w:hAnsiTheme="minorHAnsi"/>
          <w:b/>
          <w:sz w:val="24"/>
          <w:szCs w:val="24"/>
        </w:rPr>
        <w:t>:</w:t>
      </w:r>
    </w:p>
    <w:p w14:paraId="7767E5B2" w14:textId="77777777" w:rsidR="00CC0A7D" w:rsidRPr="00987126" w:rsidRDefault="00CC0A7D" w:rsidP="00CC0A7D">
      <w:pPr>
        <w:rPr>
          <w:rFonts w:asciiTheme="minorHAnsi" w:hAnsiTheme="minorHAnsi"/>
          <w:sz w:val="24"/>
          <w:szCs w:val="24"/>
        </w:rPr>
      </w:pPr>
      <w:r w:rsidRPr="00987126">
        <w:rPr>
          <w:rFonts w:asciiTheme="minorHAnsi" w:hAnsiTheme="minorHAnsi"/>
          <w:sz w:val="24"/>
          <w:szCs w:val="24"/>
        </w:rPr>
        <w:t xml:space="preserve">Our Maths Subject Leader must always be an outstanding practitioner in their own right </w:t>
      </w:r>
      <w:proofErr w:type="gramStart"/>
      <w:r w:rsidRPr="00987126">
        <w:rPr>
          <w:rFonts w:asciiTheme="minorHAnsi" w:hAnsiTheme="minorHAnsi"/>
          <w:sz w:val="24"/>
          <w:szCs w:val="24"/>
        </w:rPr>
        <w:t>in order to</w:t>
      </w:r>
      <w:proofErr w:type="gramEnd"/>
      <w:r w:rsidRPr="00987126">
        <w:rPr>
          <w:rFonts w:asciiTheme="minorHAnsi" w:hAnsiTheme="minorHAnsi"/>
          <w:sz w:val="24"/>
          <w:szCs w:val="24"/>
        </w:rPr>
        <w:t xml:space="preserve"> lead by example. To tackle barriers, ensure consistency and promote achievement for all pupils, they are responsible for:</w:t>
      </w:r>
    </w:p>
    <w:p w14:paraId="448376F3" w14:textId="77777777" w:rsidR="00CC0A7D" w:rsidRPr="00987126" w:rsidRDefault="00CC0A7D" w:rsidP="00CC0A7D">
      <w:pPr>
        <w:pStyle w:val="ListParagraph"/>
        <w:numPr>
          <w:ilvl w:val="0"/>
          <w:numId w:val="40"/>
        </w:numPr>
        <w:spacing w:after="160" w:line="259" w:lineRule="auto"/>
        <w:rPr>
          <w:rFonts w:asciiTheme="minorHAnsi" w:hAnsiTheme="minorHAnsi"/>
          <w:sz w:val="24"/>
          <w:szCs w:val="24"/>
        </w:rPr>
      </w:pPr>
      <w:r w:rsidRPr="00987126">
        <w:rPr>
          <w:rFonts w:asciiTheme="minorHAnsi" w:hAnsiTheme="minorHAnsi"/>
          <w:sz w:val="24"/>
          <w:szCs w:val="24"/>
        </w:rPr>
        <w:t xml:space="preserve">Monitoring teaching and learning through learning walks, book trawls, planning scrutiny and discussions with children </w:t>
      </w:r>
    </w:p>
    <w:p w14:paraId="265AC961" w14:textId="77777777" w:rsidR="00CC0A7D" w:rsidRPr="00987126" w:rsidRDefault="00CC0A7D" w:rsidP="00CC0A7D">
      <w:pPr>
        <w:pStyle w:val="ListParagraph"/>
        <w:numPr>
          <w:ilvl w:val="0"/>
          <w:numId w:val="40"/>
        </w:numPr>
        <w:spacing w:after="160" w:line="259" w:lineRule="auto"/>
        <w:rPr>
          <w:rFonts w:asciiTheme="minorHAnsi" w:hAnsiTheme="minorHAnsi"/>
          <w:sz w:val="24"/>
          <w:szCs w:val="24"/>
        </w:rPr>
      </w:pPr>
      <w:r w:rsidRPr="00987126">
        <w:rPr>
          <w:rFonts w:asciiTheme="minorHAnsi" w:hAnsiTheme="minorHAnsi"/>
          <w:sz w:val="24"/>
          <w:szCs w:val="24"/>
        </w:rPr>
        <w:t>Using the information gathered from data analysis to improve teaching and the curriculum</w:t>
      </w:r>
      <w:r w:rsidR="00A909F5" w:rsidRPr="00987126">
        <w:rPr>
          <w:rFonts w:asciiTheme="minorHAnsi" w:hAnsiTheme="minorHAnsi"/>
          <w:sz w:val="24"/>
          <w:szCs w:val="24"/>
        </w:rPr>
        <w:t>.</w:t>
      </w:r>
    </w:p>
    <w:p w14:paraId="4E070234" w14:textId="77777777" w:rsidR="00CC0A7D" w:rsidRPr="00987126" w:rsidRDefault="00CC0A7D" w:rsidP="00CC0A7D">
      <w:pPr>
        <w:pStyle w:val="ListParagraph"/>
        <w:numPr>
          <w:ilvl w:val="0"/>
          <w:numId w:val="40"/>
        </w:numPr>
        <w:spacing w:after="160" w:line="259" w:lineRule="auto"/>
        <w:rPr>
          <w:rFonts w:asciiTheme="minorHAnsi" w:hAnsiTheme="minorHAnsi"/>
          <w:sz w:val="24"/>
          <w:szCs w:val="24"/>
        </w:rPr>
      </w:pPr>
      <w:r w:rsidRPr="00987126">
        <w:rPr>
          <w:rFonts w:asciiTheme="minorHAnsi" w:hAnsiTheme="minorHAnsi"/>
          <w:sz w:val="24"/>
          <w:szCs w:val="24"/>
        </w:rPr>
        <w:t>Robustly challenging teaching and staff confidence and identifying what support or development might be needed.</w:t>
      </w:r>
    </w:p>
    <w:p w14:paraId="1FE95C56" w14:textId="77777777" w:rsidR="00CC0A7D" w:rsidRPr="00987126" w:rsidRDefault="00CC0A7D" w:rsidP="00CC0A7D">
      <w:pPr>
        <w:pStyle w:val="ListParagraph"/>
        <w:numPr>
          <w:ilvl w:val="0"/>
          <w:numId w:val="40"/>
        </w:numPr>
        <w:spacing w:after="160" w:line="259" w:lineRule="auto"/>
        <w:rPr>
          <w:rFonts w:asciiTheme="minorHAnsi" w:hAnsiTheme="minorHAnsi"/>
          <w:sz w:val="24"/>
          <w:szCs w:val="24"/>
        </w:rPr>
      </w:pPr>
      <w:r w:rsidRPr="00987126">
        <w:rPr>
          <w:rFonts w:asciiTheme="minorHAnsi" w:hAnsiTheme="minorHAnsi"/>
          <w:sz w:val="24"/>
          <w:szCs w:val="24"/>
        </w:rPr>
        <w:t>Work with the SENDCO to timetable timely interventions and deploy support staff where necessary.</w:t>
      </w:r>
    </w:p>
    <w:p w14:paraId="1324E328" w14:textId="77777777" w:rsidR="00CC0A7D" w:rsidRPr="00987126" w:rsidRDefault="00CC0A7D" w:rsidP="00CC0A7D">
      <w:pPr>
        <w:pStyle w:val="ListParagraph"/>
        <w:numPr>
          <w:ilvl w:val="0"/>
          <w:numId w:val="40"/>
        </w:numPr>
        <w:spacing w:after="160" w:line="259" w:lineRule="auto"/>
        <w:rPr>
          <w:rFonts w:asciiTheme="minorHAnsi" w:hAnsiTheme="minorHAnsi"/>
          <w:sz w:val="24"/>
          <w:szCs w:val="24"/>
        </w:rPr>
      </w:pPr>
      <w:r w:rsidRPr="00987126">
        <w:rPr>
          <w:rFonts w:asciiTheme="minorHAnsi" w:hAnsiTheme="minorHAnsi"/>
          <w:sz w:val="24"/>
          <w:szCs w:val="24"/>
        </w:rPr>
        <w:t xml:space="preserve">Preparing and organising INSET as necessary for whole school CPD, keeping abreast of the newest initiatives in the teaching of mathematics. </w:t>
      </w:r>
    </w:p>
    <w:p w14:paraId="633AF7E3" w14:textId="77777777" w:rsidR="00CC0A7D" w:rsidRPr="00987126" w:rsidRDefault="00CC0A7D" w:rsidP="00CC0A7D">
      <w:pPr>
        <w:pStyle w:val="ListParagraph"/>
        <w:numPr>
          <w:ilvl w:val="0"/>
          <w:numId w:val="40"/>
        </w:numPr>
        <w:spacing w:after="160" w:line="259" w:lineRule="auto"/>
        <w:rPr>
          <w:rFonts w:asciiTheme="minorHAnsi" w:hAnsiTheme="minorHAnsi"/>
          <w:sz w:val="24"/>
          <w:szCs w:val="24"/>
        </w:rPr>
      </w:pPr>
      <w:r w:rsidRPr="00987126">
        <w:rPr>
          <w:rFonts w:asciiTheme="minorHAnsi" w:hAnsiTheme="minorHAnsi"/>
          <w:sz w:val="24"/>
          <w:szCs w:val="24"/>
        </w:rPr>
        <w:t>Work with the head teacher and governing body to continue to raise standards across our school.</w:t>
      </w:r>
    </w:p>
    <w:p w14:paraId="595FAEFF" w14:textId="77777777" w:rsidR="00CC0A7D" w:rsidRPr="00987126" w:rsidRDefault="00CC0A7D" w:rsidP="00CC0A7D">
      <w:pPr>
        <w:pStyle w:val="ListParagraph"/>
        <w:numPr>
          <w:ilvl w:val="0"/>
          <w:numId w:val="40"/>
        </w:numPr>
        <w:spacing w:after="160" w:line="259" w:lineRule="auto"/>
        <w:rPr>
          <w:rFonts w:asciiTheme="minorHAnsi" w:hAnsiTheme="minorHAnsi"/>
          <w:sz w:val="24"/>
          <w:szCs w:val="24"/>
        </w:rPr>
      </w:pPr>
      <w:r w:rsidRPr="00987126">
        <w:rPr>
          <w:rFonts w:asciiTheme="minorHAnsi" w:hAnsiTheme="minorHAnsi"/>
          <w:sz w:val="24"/>
          <w:szCs w:val="24"/>
        </w:rPr>
        <w:t>Maintaining the high profile of mathematics in the School Improvement Plan.</w:t>
      </w:r>
    </w:p>
    <w:p w14:paraId="0359CF92" w14:textId="77777777" w:rsidR="00CC0A7D" w:rsidRPr="00987126" w:rsidRDefault="00CC0A7D" w:rsidP="00CC0A7D">
      <w:pPr>
        <w:pStyle w:val="ListParagraph"/>
        <w:numPr>
          <w:ilvl w:val="0"/>
          <w:numId w:val="40"/>
        </w:numPr>
        <w:spacing w:after="160" w:line="259" w:lineRule="auto"/>
        <w:rPr>
          <w:rFonts w:asciiTheme="minorHAnsi" w:hAnsiTheme="minorHAnsi"/>
          <w:sz w:val="24"/>
          <w:szCs w:val="24"/>
        </w:rPr>
      </w:pPr>
      <w:r w:rsidRPr="00987126">
        <w:rPr>
          <w:rFonts w:asciiTheme="minorHAnsi" w:hAnsiTheme="minorHAnsi"/>
          <w:sz w:val="24"/>
          <w:szCs w:val="24"/>
        </w:rPr>
        <w:t xml:space="preserve">To up-date maths resources regularly, including uploading documents to </w:t>
      </w:r>
      <w:r w:rsidR="00D67C1F" w:rsidRPr="00987126">
        <w:rPr>
          <w:rFonts w:asciiTheme="minorHAnsi" w:hAnsiTheme="minorHAnsi"/>
          <w:sz w:val="24"/>
          <w:szCs w:val="24"/>
        </w:rPr>
        <w:t>SharePoint.</w:t>
      </w:r>
    </w:p>
    <w:p w14:paraId="4DDBEF00" w14:textId="77777777" w:rsidR="00B97396" w:rsidRPr="00987126" w:rsidRDefault="00B97396" w:rsidP="00B97396">
      <w:pPr>
        <w:pStyle w:val="ListParagraph"/>
        <w:spacing w:after="160" w:line="259" w:lineRule="auto"/>
        <w:rPr>
          <w:rFonts w:asciiTheme="minorHAnsi" w:hAnsiTheme="minorHAnsi"/>
          <w:sz w:val="24"/>
          <w:szCs w:val="24"/>
        </w:rPr>
      </w:pPr>
    </w:p>
    <w:p w14:paraId="75222B2E" w14:textId="77777777" w:rsidR="00B97396" w:rsidRPr="00987126" w:rsidRDefault="00B97396" w:rsidP="00B97396">
      <w:pPr>
        <w:pStyle w:val="ListParagraph"/>
        <w:spacing w:after="160" w:line="259" w:lineRule="auto"/>
        <w:ind w:left="0"/>
        <w:jc w:val="both"/>
        <w:rPr>
          <w:rFonts w:asciiTheme="minorHAnsi" w:hAnsiTheme="minorHAnsi"/>
          <w:sz w:val="24"/>
          <w:szCs w:val="24"/>
        </w:rPr>
      </w:pPr>
      <w:r w:rsidRPr="00987126">
        <w:rPr>
          <w:rFonts w:asciiTheme="minorHAnsi" w:hAnsiTheme="minorHAnsi"/>
          <w:sz w:val="24"/>
          <w:szCs w:val="24"/>
        </w:rPr>
        <w:t>The Head of School is responsible for ensuring and checking that this policy and the role of the subject leader is carried out as documented.</w:t>
      </w:r>
    </w:p>
    <w:p w14:paraId="3461D779" w14:textId="77777777" w:rsidR="002771D8" w:rsidRPr="00987126" w:rsidRDefault="002771D8" w:rsidP="00D0168E">
      <w:pPr>
        <w:pStyle w:val="Default"/>
        <w:rPr>
          <w:rFonts w:asciiTheme="minorHAnsi" w:hAnsiTheme="minorHAnsi"/>
          <w:bCs/>
          <w:color w:val="0070C0"/>
        </w:rPr>
      </w:pPr>
    </w:p>
    <w:p w14:paraId="4CF122BF" w14:textId="77777777" w:rsidR="00164DC6" w:rsidRPr="00987126" w:rsidRDefault="00164DC6" w:rsidP="00D0168E">
      <w:pPr>
        <w:pStyle w:val="Default"/>
        <w:rPr>
          <w:rFonts w:asciiTheme="minorHAnsi" w:hAnsiTheme="minorHAnsi"/>
          <w:bCs/>
          <w:color w:val="auto"/>
        </w:rPr>
      </w:pPr>
      <w:r w:rsidRPr="00987126">
        <w:rPr>
          <w:rFonts w:asciiTheme="minorHAnsi" w:hAnsiTheme="minorHAnsi"/>
          <w:bCs/>
          <w:color w:val="auto"/>
        </w:rPr>
        <w:t>Samantha McAtear</w:t>
      </w:r>
    </w:p>
    <w:p w14:paraId="35099600" w14:textId="77777777" w:rsidR="00164DC6" w:rsidRPr="00987126" w:rsidRDefault="00164DC6" w:rsidP="00D0168E">
      <w:pPr>
        <w:pStyle w:val="Default"/>
        <w:rPr>
          <w:rFonts w:asciiTheme="minorHAnsi" w:hAnsiTheme="minorHAnsi"/>
          <w:bCs/>
          <w:color w:val="auto"/>
        </w:rPr>
      </w:pPr>
      <w:r w:rsidRPr="00987126">
        <w:rPr>
          <w:rFonts w:asciiTheme="minorHAnsi" w:hAnsiTheme="minorHAnsi"/>
          <w:bCs/>
          <w:color w:val="auto"/>
        </w:rPr>
        <w:t>Mathematics Leader</w:t>
      </w:r>
    </w:p>
    <w:sectPr w:rsidR="00164DC6" w:rsidRPr="00987126" w:rsidSect="00164DC6">
      <w:pgSz w:w="11906" w:h="16838"/>
      <w:pgMar w:top="720" w:right="720" w:bottom="720" w:left="720" w:header="708" w:footer="708" w:gutter="0"/>
      <w:pgBorders w:display="firstPage" w:offsetFrom="page">
        <w:top w:val="triple" w:sz="12" w:space="24" w:color="auto"/>
        <w:left w:val="triple" w:sz="12" w:space="24" w:color="auto"/>
        <w:bottom w:val="triple" w:sz="12" w:space="24" w:color="auto"/>
        <w:right w:val="trip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D8B6" w14:textId="77777777" w:rsidR="00A54C24" w:rsidRDefault="00A54C24">
      <w:pPr>
        <w:spacing w:after="0" w:line="240" w:lineRule="auto"/>
      </w:pPr>
      <w:r>
        <w:separator/>
      </w:r>
    </w:p>
  </w:endnote>
  <w:endnote w:type="continuationSeparator" w:id="0">
    <w:p w14:paraId="0FB78278" w14:textId="77777777" w:rsidR="00A54C24" w:rsidRDefault="00A54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9945" w14:textId="77777777" w:rsidR="00A54C24" w:rsidRDefault="00A54C24">
      <w:pPr>
        <w:spacing w:after="0" w:line="240" w:lineRule="auto"/>
      </w:pPr>
      <w:r>
        <w:separator/>
      </w:r>
    </w:p>
  </w:footnote>
  <w:footnote w:type="continuationSeparator" w:id="0">
    <w:p w14:paraId="0562CB0E" w14:textId="77777777" w:rsidR="00A54C24" w:rsidRDefault="00A54C2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8Z7D8So6" int2:invalidationBookmarkName="" int2:hashCode="PTERH7vkCm7RIA" int2:id="ixjkUC4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EFC"/>
    <w:multiLevelType w:val="hybridMultilevel"/>
    <w:tmpl w:val="0986A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B7F75"/>
    <w:multiLevelType w:val="multilevel"/>
    <w:tmpl w:val="F9A83F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B917C1C"/>
    <w:multiLevelType w:val="hybridMultilevel"/>
    <w:tmpl w:val="4280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D5AC7"/>
    <w:multiLevelType w:val="hybridMultilevel"/>
    <w:tmpl w:val="9F5E4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A2560"/>
    <w:multiLevelType w:val="hybridMultilevel"/>
    <w:tmpl w:val="021AFB50"/>
    <w:lvl w:ilvl="0" w:tplc="8A4889CC">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C62C1"/>
    <w:multiLevelType w:val="hybridMultilevel"/>
    <w:tmpl w:val="9AF2A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B76BF"/>
    <w:multiLevelType w:val="hybridMultilevel"/>
    <w:tmpl w:val="83B8C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E65F0"/>
    <w:multiLevelType w:val="hybridMultilevel"/>
    <w:tmpl w:val="C70A4D54"/>
    <w:lvl w:ilvl="0" w:tplc="6B1C8E7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2C3CA5"/>
    <w:multiLevelType w:val="hybridMultilevel"/>
    <w:tmpl w:val="8ACEA4F0"/>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 w15:restartNumberingAfterBreak="0">
    <w:nsid w:val="1F790F2E"/>
    <w:multiLevelType w:val="hybridMultilevel"/>
    <w:tmpl w:val="1FC40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30CC2"/>
    <w:multiLevelType w:val="hybridMultilevel"/>
    <w:tmpl w:val="2FC0356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054FD6"/>
    <w:multiLevelType w:val="hybridMultilevel"/>
    <w:tmpl w:val="1FF69D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4965DB"/>
    <w:multiLevelType w:val="hybridMultilevel"/>
    <w:tmpl w:val="821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A3ED4"/>
    <w:multiLevelType w:val="hybridMultilevel"/>
    <w:tmpl w:val="C1FC8BB2"/>
    <w:lvl w:ilvl="0" w:tplc="EDF6AF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E318E"/>
    <w:multiLevelType w:val="hybridMultilevel"/>
    <w:tmpl w:val="AD2C1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D879D4"/>
    <w:multiLevelType w:val="hybridMultilevel"/>
    <w:tmpl w:val="FB94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02359A"/>
    <w:multiLevelType w:val="hybridMultilevel"/>
    <w:tmpl w:val="42B8120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8C172D"/>
    <w:multiLevelType w:val="hybridMultilevel"/>
    <w:tmpl w:val="EEC49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969AC"/>
    <w:multiLevelType w:val="hybridMultilevel"/>
    <w:tmpl w:val="7674B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03952"/>
    <w:multiLevelType w:val="hybridMultilevel"/>
    <w:tmpl w:val="30C0840A"/>
    <w:lvl w:ilvl="0" w:tplc="EEE43930">
      <w:start w:val="1"/>
      <w:numFmt w:val="decimal"/>
      <w:lvlText w:val="%1."/>
      <w:lvlJc w:val="left"/>
      <w:pPr>
        <w:ind w:left="720" w:hanging="360"/>
      </w:pPr>
      <w:rPr>
        <w:rFonts w:ascii="Mangal" w:hAnsi="Mangal"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760D4D"/>
    <w:multiLevelType w:val="hybridMultilevel"/>
    <w:tmpl w:val="F7B45B48"/>
    <w:lvl w:ilvl="0" w:tplc="94089B14">
      <w:numFmt w:val="bullet"/>
      <w:lvlText w:val="•"/>
      <w:lvlJc w:val="left"/>
      <w:pPr>
        <w:ind w:left="1080" w:hanging="72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A59E4"/>
    <w:multiLevelType w:val="hybridMultilevel"/>
    <w:tmpl w:val="85E87B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47A2B"/>
    <w:multiLevelType w:val="hybridMultilevel"/>
    <w:tmpl w:val="223A5AD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491277C6"/>
    <w:multiLevelType w:val="hybridMultilevel"/>
    <w:tmpl w:val="7EE8F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0E5C88"/>
    <w:multiLevelType w:val="hybridMultilevel"/>
    <w:tmpl w:val="380A2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C14601"/>
    <w:multiLevelType w:val="hybridMultilevel"/>
    <w:tmpl w:val="D038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AE3A67"/>
    <w:multiLevelType w:val="hybridMultilevel"/>
    <w:tmpl w:val="815AE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7399C"/>
    <w:multiLevelType w:val="hybridMultilevel"/>
    <w:tmpl w:val="EED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0B2721"/>
    <w:multiLevelType w:val="hybridMultilevel"/>
    <w:tmpl w:val="C274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E711E6"/>
    <w:multiLevelType w:val="hybridMultilevel"/>
    <w:tmpl w:val="C630A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E751C3"/>
    <w:multiLevelType w:val="hybridMultilevel"/>
    <w:tmpl w:val="E232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6E7DD5"/>
    <w:multiLevelType w:val="hybridMultilevel"/>
    <w:tmpl w:val="67F22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D0041D"/>
    <w:multiLevelType w:val="hybridMultilevel"/>
    <w:tmpl w:val="0032B8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8A04DE"/>
    <w:multiLevelType w:val="hybridMultilevel"/>
    <w:tmpl w:val="C2F251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026C6E"/>
    <w:multiLevelType w:val="hybridMultilevel"/>
    <w:tmpl w:val="021AE452"/>
    <w:lvl w:ilvl="0" w:tplc="D1486B98">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5" w15:restartNumberingAfterBreak="0">
    <w:nsid w:val="6F8A5BFF"/>
    <w:multiLevelType w:val="hybridMultilevel"/>
    <w:tmpl w:val="38CEA20A"/>
    <w:lvl w:ilvl="0" w:tplc="6B1C8E7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7307EE"/>
    <w:multiLevelType w:val="hybridMultilevel"/>
    <w:tmpl w:val="0C9E5974"/>
    <w:lvl w:ilvl="0" w:tplc="08090001">
      <w:start w:val="1"/>
      <w:numFmt w:val="bullet"/>
      <w:lvlText w:val=""/>
      <w:lvlJc w:val="left"/>
      <w:pPr>
        <w:ind w:left="720" w:hanging="360"/>
      </w:pPr>
      <w:rPr>
        <w:rFonts w:ascii="Symbol" w:hAnsi="Symbol" w:hint="default"/>
      </w:rPr>
    </w:lvl>
    <w:lvl w:ilvl="1" w:tplc="4CAA78B8">
      <w:numFmt w:val="bullet"/>
      <w:lvlText w:val=""/>
      <w:lvlJc w:val="left"/>
      <w:pPr>
        <w:ind w:left="1440" w:hanging="360"/>
      </w:pPr>
      <w:rPr>
        <w:rFonts w:ascii="Symbol" w:eastAsia="Calibri"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D776D9"/>
    <w:multiLevelType w:val="hybridMultilevel"/>
    <w:tmpl w:val="801AD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D838FE"/>
    <w:multiLevelType w:val="hybridMultilevel"/>
    <w:tmpl w:val="2A66DAB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F40EB3"/>
    <w:multiLevelType w:val="hybridMultilevel"/>
    <w:tmpl w:val="1EB467B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146050920">
    <w:abstractNumId w:val="22"/>
  </w:num>
  <w:num w:numId="2" w16cid:durableId="904991416">
    <w:abstractNumId w:val="26"/>
  </w:num>
  <w:num w:numId="3" w16cid:durableId="1241329731">
    <w:abstractNumId w:val="4"/>
  </w:num>
  <w:num w:numId="4" w16cid:durableId="1284968420">
    <w:abstractNumId w:val="5"/>
  </w:num>
  <w:num w:numId="5" w16cid:durableId="1259413491">
    <w:abstractNumId w:val="25"/>
  </w:num>
  <w:num w:numId="6" w16cid:durableId="1464426474">
    <w:abstractNumId w:val="18"/>
  </w:num>
  <w:num w:numId="7" w16cid:durableId="1477333332">
    <w:abstractNumId w:val="30"/>
  </w:num>
  <w:num w:numId="8" w16cid:durableId="262229652">
    <w:abstractNumId w:val="14"/>
  </w:num>
  <w:num w:numId="9" w16cid:durableId="1323893837">
    <w:abstractNumId w:val="9"/>
  </w:num>
  <w:num w:numId="10" w16cid:durableId="957761496">
    <w:abstractNumId w:val="2"/>
  </w:num>
  <w:num w:numId="11" w16cid:durableId="1140341168">
    <w:abstractNumId w:val="23"/>
  </w:num>
  <w:num w:numId="12" w16cid:durableId="1894149014">
    <w:abstractNumId w:val="24"/>
  </w:num>
  <w:num w:numId="13" w16cid:durableId="1664511396">
    <w:abstractNumId w:val="1"/>
  </w:num>
  <w:num w:numId="14" w16cid:durableId="806052652">
    <w:abstractNumId w:val="0"/>
  </w:num>
  <w:num w:numId="15" w16cid:durableId="1029716920">
    <w:abstractNumId w:val="34"/>
  </w:num>
  <w:num w:numId="16" w16cid:durableId="1177042453">
    <w:abstractNumId w:val="8"/>
  </w:num>
  <w:num w:numId="17" w16cid:durableId="1837649755">
    <w:abstractNumId w:val="12"/>
  </w:num>
  <w:num w:numId="18" w16cid:durableId="830172411">
    <w:abstractNumId w:val="13"/>
  </w:num>
  <w:num w:numId="19" w16cid:durableId="467406607">
    <w:abstractNumId w:val="37"/>
  </w:num>
  <w:num w:numId="20" w16cid:durableId="825784797">
    <w:abstractNumId w:val="39"/>
  </w:num>
  <w:num w:numId="21" w16cid:durableId="202638954">
    <w:abstractNumId w:val="36"/>
  </w:num>
  <w:num w:numId="22" w16cid:durableId="451091174">
    <w:abstractNumId w:val="7"/>
  </w:num>
  <w:num w:numId="23" w16cid:durableId="550658148">
    <w:abstractNumId w:val="35"/>
  </w:num>
  <w:num w:numId="24" w16cid:durableId="387537423">
    <w:abstractNumId w:val="10"/>
  </w:num>
  <w:num w:numId="25" w16cid:durableId="1517965018">
    <w:abstractNumId w:val="11"/>
  </w:num>
  <w:num w:numId="26" w16cid:durableId="1655913080">
    <w:abstractNumId w:val="19"/>
  </w:num>
  <w:num w:numId="27" w16cid:durableId="448474741">
    <w:abstractNumId w:val="31"/>
  </w:num>
  <w:num w:numId="28" w16cid:durableId="1248736355">
    <w:abstractNumId w:val="16"/>
  </w:num>
  <w:num w:numId="29" w16cid:durableId="920330328">
    <w:abstractNumId w:val="6"/>
  </w:num>
  <w:num w:numId="30" w16cid:durableId="2072920919">
    <w:abstractNumId w:val="33"/>
  </w:num>
  <w:num w:numId="31" w16cid:durableId="459997263">
    <w:abstractNumId w:val="3"/>
  </w:num>
  <w:num w:numId="32" w16cid:durableId="1487822946">
    <w:abstractNumId w:val="29"/>
  </w:num>
  <w:num w:numId="33" w16cid:durableId="694889686">
    <w:abstractNumId w:val="38"/>
  </w:num>
  <w:num w:numId="34" w16cid:durableId="1825314527">
    <w:abstractNumId w:val="21"/>
  </w:num>
  <w:num w:numId="35" w16cid:durableId="277839153">
    <w:abstractNumId w:val="32"/>
  </w:num>
  <w:num w:numId="36" w16cid:durableId="1288195858">
    <w:abstractNumId w:val="28"/>
  </w:num>
  <w:num w:numId="37" w16cid:durableId="1740522051">
    <w:abstractNumId w:val="20"/>
  </w:num>
  <w:num w:numId="38" w16cid:durableId="1817719144">
    <w:abstractNumId w:val="15"/>
  </w:num>
  <w:num w:numId="39" w16cid:durableId="7602881">
    <w:abstractNumId w:val="17"/>
  </w:num>
  <w:num w:numId="40" w16cid:durableId="17824571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8E"/>
    <w:rsid w:val="000119CA"/>
    <w:rsid w:val="00164DC6"/>
    <w:rsid w:val="00230168"/>
    <w:rsid w:val="00236947"/>
    <w:rsid w:val="002771D8"/>
    <w:rsid w:val="00303645"/>
    <w:rsid w:val="00380483"/>
    <w:rsid w:val="003D7193"/>
    <w:rsid w:val="0047271C"/>
    <w:rsid w:val="004D5C4B"/>
    <w:rsid w:val="0051280C"/>
    <w:rsid w:val="00523BEC"/>
    <w:rsid w:val="00545242"/>
    <w:rsid w:val="00636EC4"/>
    <w:rsid w:val="00637A91"/>
    <w:rsid w:val="00641BDD"/>
    <w:rsid w:val="00647055"/>
    <w:rsid w:val="00694BA6"/>
    <w:rsid w:val="006D1082"/>
    <w:rsid w:val="006F76E2"/>
    <w:rsid w:val="007052DE"/>
    <w:rsid w:val="007101EC"/>
    <w:rsid w:val="00730393"/>
    <w:rsid w:val="00777D00"/>
    <w:rsid w:val="007A346D"/>
    <w:rsid w:val="007C70B4"/>
    <w:rsid w:val="00856B59"/>
    <w:rsid w:val="0086694B"/>
    <w:rsid w:val="0096681A"/>
    <w:rsid w:val="00987126"/>
    <w:rsid w:val="009B7BD2"/>
    <w:rsid w:val="009E105B"/>
    <w:rsid w:val="00A321C2"/>
    <w:rsid w:val="00A54C24"/>
    <w:rsid w:val="00A71BFB"/>
    <w:rsid w:val="00A909F5"/>
    <w:rsid w:val="00AC45F8"/>
    <w:rsid w:val="00B31D05"/>
    <w:rsid w:val="00B51962"/>
    <w:rsid w:val="00B97396"/>
    <w:rsid w:val="00C37F56"/>
    <w:rsid w:val="00C62D59"/>
    <w:rsid w:val="00CC0A7D"/>
    <w:rsid w:val="00D0168E"/>
    <w:rsid w:val="00D26AE1"/>
    <w:rsid w:val="00D62360"/>
    <w:rsid w:val="00D67C1F"/>
    <w:rsid w:val="00DA6EA6"/>
    <w:rsid w:val="00DE215C"/>
    <w:rsid w:val="00DE7267"/>
    <w:rsid w:val="00DF056E"/>
    <w:rsid w:val="00E60582"/>
    <w:rsid w:val="00ED5DE6"/>
    <w:rsid w:val="00FB2EEB"/>
    <w:rsid w:val="00FF1B4D"/>
    <w:rsid w:val="026030B7"/>
    <w:rsid w:val="02A4514C"/>
    <w:rsid w:val="0318A04D"/>
    <w:rsid w:val="034B974F"/>
    <w:rsid w:val="072BC9AA"/>
    <w:rsid w:val="132992B6"/>
    <w:rsid w:val="19BEF6CB"/>
    <w:rsid w:val="1BFFA481"/>
    <w:rsid w:val="1D96998E"/>
    <w:rsid w:val="1FF6F846"/>
    <w:rsid w:val="269F5931"/>
    <w:rsid w:val="286D51C5"/>
    <w:rsid w:val="2AA0D33C"/>
    <w:rsid w:val="2D10C47A"/>
    <w:rsid w:val="2E42BBA2"/>
    <w:rsid w:val="318690E8"/>
    <w:rsid w:val="34D1CE5E"/>
    <w:rsid w:val="3878311A"/>
    <w:rsid w:val="3B5CA34C"/>
    <w:rsid w:val="40D38757"/>
    <w:rsid w:val="41BCC31C"/>
    <w:rsid w:val="41CF99D2"/>
    <w:rsid w:val="42AAC0EC"/>
    <w:rsid w:val="48EB70E5"/>
    <w:rsid w:val="4A991744"/>
    <w:rsid w:val="4B0585C0"/>
    <w:rsid w:val="53C499D9"/>
    <w:rsid w:val="5531168F"/>
    <w:rsid w:val="576ACE65"/>
    <w:rsid w:val="5859A3E5"/>
    <w:rsid w:val="5D65498A"/>
    <w:rsid w:val="5EF51987"/>
    <w:rsid w:val="60030B10"/>
    <w:rsid w:val="622E0DA0"/>
    <w:rsid w:val="674C3CD9"/>
    <w:rsid w:val="6BB4312C"/>
    <w:rsid w:val="728AAEA7"/>
    <w:rsid w:val="7449E935"/>
    <w:rsid w:val="75A25E6F"/>
    <w:rsid w:val="77C7FF42"/>
    <w:rsid w:val="797E4B81"/>
    <w:rsid w:val="79A3B8C3"/>
    <w:rsid w:val="7A2BB792"/>
    <w:rsid w:val="7BF943EF"/>
    <w:rsid w:val="7DE7FFD1"/>
    <w:rsid w:val="7E338D1E"/>
    <w:rsid w:val="7E52C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27073"/>
  <w15:chartTrackingRefBased/>
  <w15:docId w15:val="{F9382908-832B-411C-A1BB-535564F2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8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16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D0168E"/>
    <w:pPr>
      <w:tabs>
        <w:tab w:val="center" w:pos="4513"/>
        <w:tab w:val="right" w:pos="9026"/>
      </w:tabs>
    </w:pPr>
  </w:style>
  <w:style w:type="character" w:customStyle="1" w:styleId="FooterChar">
    <w:name w:val="Footer Char"/>
    <w:basedOn w:val="DefaultParagraphFont"/>
    <w:link w:val="Footer"/>
    <w:uiPriority w:val="99"/>
    <w:rsid w:val="00D0168E"/>
    <w:rPr>
      <w:rFonts w:ascii="Calibri" w:eastAsia="Calibri" w:hAnsi="Calibri" w:cs="Times New Roman"/>
    </w:rPr>
  </w:style>
  <w:style w:type="paragraph" w:styleId="BalloonText">
    <w:name w:val="Balloon Text"/>
    <w:basedOn w:val="Normal"/>
    <w:link w:val="BalloonTextChar"/>
    <w:uiPriority w:val="99"/>
    <w:semiHidden/>
    <w:unhideWhenUsed/>
    <w:rsid w:val="00D01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68E"/>
    <w:rPr>
      <w:rFonts w:ascii="Segoe UI" w:eastAsia="Calibri" w:hAnsi="Segoe UI" w:cs="Segoe UI"/>
      <w:sz w:val="18"/>
      <w:szCs w:val="18"/>
    </w:rPr>
  </w:style>
  <w:style w:type="paragraph" w:styleId="Header">
    <w:name w:val="header"/>
    <w:basedOn w:val="Normal"/>
    <w:link w:val="HeaderChar"/>
    <w:uiPriority w:val="99"/>
    <w:unhideWhenUsed/>
    <w:rsid w:val="00647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055"/>
    <w:rPr>
      <w:rFonts w:ascii="Calibri" w:eastAsia="Calibri" w:hAnsi="Calibri" w:cs="Times New Roman"/>
    </w:rPr>
  </w:style>
  <w:style w:type="paragraph" w:styleId="ListParagraph">
    <w:name w:val="List Paragraph"/>
    <w:basedOn w:val="Normal"/>
    <w:uiPriority w:val="34"/>
    <w:qFormat/>
    <w:rsid w:val="00647055"/>
    <w:pPr>
      <w:ind w:left="720"/>
      <w:contextualSpacing/>
    </w:pPr>
  </w:style>
  <w:style w:type="character" w:styleId="Hyperlink">
    <w:name w:val="Hyperlink"/>
    <w:basedOn w:val="DefaultParagraphFont"/>
    <w:uiPriority w:val="99"/>
    <w:unhideWhenUsed/>
    <w:rsid w:val="00DE7267"/>
    <w:rPr>
      <w:color w:val="0563C1" w:themeColor="hyperlink"/>
      <w:u w:val="single"/>
    </w:rPr>
  </w:style>
  <w:style w:type="character" w:styleId="UnresolvedMention">
    <w:name w:val="Unresolved Mention"/>
    <w:basedOn w:val="DefaultParagraphFont"/>
    <w:uiPriority w:val="99"/>
    <w:semiHidden/>
    <w:unhideWhenUsed/>
    <w:rsid w:val="00D26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etm.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rich.maths.org/"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412c3e-9912-49cd-83e9-8bbead6c1c5d">
      <Terms xmlns="http://schemas.microsoft.com/office/infopath/2007/PartnerControls"/>
    </lcf76f155ced4ddcb4097134ff3c332f>
    <TaxCatchAll xmlns="9716ddad-917c-48be-8247-e2a57e237d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28BD1EB7167D47A8FA1A93E31530DB" ma:contentTypeVersion="11" ma:contentTypeDescription="Create a new document." ma:contentTypeScope="" ma:versionID="b6be9f3d9ed8de2877bfd38dff5e687b">
  <xsd:schema xmlns:xsd="http://www.w3.org/2001/XMLSchema" xmlns:xs="http://www.w3.org/2001/XMLSchema" xmlns:p="http://schemas.microsoft.com/office/2006/metadata/properties" xmlns:ns2="e0412c3e-9912-49cd-83e9-8bbead6c1c5d" xmlns:ns3="9716ddad-917c-48be-8247-e2a57e237d5c" targetNamespace="http://schemas.microsoft.com/office/2006/metadata/properties" ma:root="true" ma:fieldsID="1c9e02d9642e5ecbd9d62eee26c97720" ns2:_="" ns3:_="">
    <xsd:import namespace="e0412c3e-9912-49cd-83e9-8bbead6c1c5d"/>
    <xsd:import namespace="9716ddad-917c-48be-8247-e2a57e237d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12c3e-9912-49cd-83e9-8bbead6c1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977f3c-8423-4c51-9d09-885feded7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6ddad-917c-48be-8247-e2a57e237d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0709e-180d-431a-bf96-2a9707c24a52}" ma:internalName="TaxCatchAll" ma:showField="CatchAllData" ma:web="9716ddad-917c-48be-8247-e2a57e237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B4AFE-191C-4EB8-B94C-F05BBFD51FA4}">
  <ds:schemaRefs>
    <ds:schemaRef ds:uri="http://schemas.openxmlformats.org/officeDocument/2006/bibliography"/>
  </ds:schemaRefs>
</ds:datastoreItem>
</file>

<file path=customXml/itemProps2.xml><?xml version="1.0" encoding="utf-8"?>
<ds:datastoreItem xmlns:ds="http://schemas.openxmlformats.org/officeDocument/2006/customXml" ds:itemID="{54407D5B-0730-4949-A87B-076968D0915A}">
  <ds:schemaRefs>
    <ds:schemaRef ds:uri="http://schemas.microsoft.com/office/2006/metadata/properties"/>
    <ds:schemaRef ds:uri="http://schemas.microsoft.com/office/infopath/2007/PartnerControls"/>
    <ds:schemaRef ds:uri="e0412c3e-9912-49cd-83e9-8bbead6c1c5d"/>
    <ds:schemaRef ds:uri="9716ddad-917c-48be-8247-e2a57e237d5c"/>
  </ds:schemaRefs>
</ds:datastoreItem>
</file>

<file path=customXml/itemProps3.xml><?xml version="1.0" encoding="utf-8"?>
<ds:datastoreItem xmlns:ds="http://schemas.openxmlformats.org/officeDocument/2006/customXml" ds:itemID="{FCB21571-9578-413F-9578-AB25F97B3371}">
  <ds:schemaRefs>
    <ds:schemaRef ds:uri="http://schemas.microsoft.com/sharepoint/v3/contenttype/forms"/>
  </ds:schemaRefs>
</ds:datastoreItem>
</file>

<file path=customXml/itemProps4.xml><?xml version="1.0" encoding="utf-8"?>
<ds:datastoreItem xmlns:ds="http://schemas.openxmlformats.org/officeDocument/2006/customXml" ds:itemID="{67D7CBC2-C2A3-43E1-8E4B-1F3B261D6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12c3e-9912-49cd-83e9-8bbead6c1c5d"/>
    <ds:schemaRef ds:uri="9716ddad-917c-48be-8247-e2a57e237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2579</Words>
  <Characters>14880</Characters>
  <Application>Microsoft Office Word</Application>
  <DocSecurity>0</DocSecurity>
  <Lines>252</Lines>
  <Paragraphs>130</Paragraphs>
  <ScaleCrop>false</ScaleCrop>
  <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Charlie Jones</cp:lastModifiedBy>
  <cp:revision>12</cp:revision>
  <cp:lastPrinted>2024-09-18T12:38:00Z</cp:lastPrinted>
  <dcterms:created xsi:type="dcterms:W3CDTF">2024-08-21T12:22:00Z</dcterms:created>
  <dcterms:modified xsi:type="dcterms:W3CDTF">2025-11-19T15:09:00Z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0x0101009B28BD1EB7167D47A8FA1A93E31530DB</vt:lpwstr>
  </property>
  <property fmtid="{D5CDD505-2E9C-101B-9397-08002B2CF9AE}" pid="3" name="MediaServiceImageTags">
    <vt:lpwstr/>
  </property>
  <property fmtid="{D5CDD505-2E9C-101B-9397-08002B2CF9AE}" pid="4" name="GrammarlyDocumentId">
    <vt:lpwstr>6ce62c41-ade4-4e49-b702-71894a1cead0</vt:lpwstr>
  </property>
</Properties>
</file>