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204E40" w:rsidP="00204E40" w:rsidRDefault="00204E40" w14:paraId="525686EE" wp14:textId="77777777">
      <w:pPr>
        <w:pStyle w:val="Default"/>
        <w:jc w:val="center"/>
        <w:rPr>
          <w:rFonts w:ascii="Arial" w:hAnsi="Arial" w:cs="Arial"/>
          <w:noProof/>
          <w:sz w:val="52"/>
          <w:szCs w:val="52"/>
        </w:rPr>
      </w:pPr>
      <w:bookmarkStart w:name="_GoBack" w:id="0"/>
      <w:r w:rsidRPr="007E5C4B">
        <w:rPr>
          <w:rFonts w:cstheme="minorHAnsi"/>
          <w:b/>
          <w:noProof/>
          <w:sz w:val="26"/>
          <w:szCs w:val="26"/>
        </w:rPr>
        <w:drawing>
          <wp:anchor xmlns:wp14="http://schemas.microsoft.com/office/word/2010/wordprocessingDrawing" distT="0" distB="0" distL="114300" distR="114300" simplePos="0" relativeHeight="251659264" behindDoc="1" locked="0" layoutInCell="1" allowOverlap="1" wp14:anchorId="3FA2F729" wp14:editId="69F0AD4B">
            <wp:simplePos x="0" y="0"/>
            <wp:positionH relativeFrom="margin">
              <wp:posOffset>-139781</wp:posOffset>
            </wp:positionH>
            <wp:positionV relativeFrom="paragraph">
              <wp:posOffset>80</wp:posOffset>
            </wp:positionV>
            <wp:extent cx="6764655" cy="1733550"/>
            <wp:effectExtent l="0" t="0" r="0" b="0"/>
            <wp:wrapThrough wrapText="bothSides">
              <wp:wrapPolygon edited="0">
                <wp:start x="0" y="0"/>
                <wp:lineTo x="0" y="21363"/>
                <wp:lineTo x="21533" y="21363"/>
                <wp:lineTo x="2153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4655" cy="17335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xmlns:wp14="http://schemas.microsoft.com/office/word/2010/wordml" w:rsidR="00204E40" w:rsidP="00204E40" w:rsidRDefault="00204E40" w14:paraId="0EE9313E" wp14:textId="77777777">
      <w:pPr>
        <w:pStyle w:val="Default"/>
        <w:jc w:val="center"/>
        <w:rPr>
          <w:rFonts w:ascii="Arial" w:hAnsi="Arial" w:cs="Arial"/>
          <w:b/>
          <w:bCs/>
          <w:sz w:val="52"/>
          <w:szCs w:val="52"/>
        </w:rPr>
      </w:pPr>
      <w:r>
        <w:rPr>
          <w:rFonts w:ascii="Arial" w:hAnsi="Arial" w:cs="Arial"/>
          <w:noProof/>
          <w:sz w:val="52"/>
          <w:szCs w:val="52"/>
        </w:rPr>
        <w:t>Bredenbury Primary School</w:t>
      </w:r>
    </w:p>
    <w:p xmlns:wp14="http://schemas.microsoft.com/office/word/2010/wordml" w:rsidR="00204E40" w:rsidP="00204E40" w:rsidRDefault="00204E40" w14:paraId="672A6659" wp14:textId="77777777">
      <w:pPr>
        <w:pStyle w:val="Default"/>
        <w:rPr>
          <w:rFonts w:ascii="Arial" w:hAnsi="Arial" w:cs="Arial"/>
          <w:b/>
          <w:bCs/>
          <w:sz w:val="52"/>
          <w:szCs w:val="52"/>
        </w:rPr>
      </w:pPr>
    </w:p>
    <w:p xmlns:wp14="http://schemas.microsoft.com/office/word/2010/wordml" w:rsidR="00204E40" w:rsidP="00204E40" w:rsidRDefault="00204E40" w14:paraId="0A37501D" wp14:textId="77777777">
      <w:pPr>
        <w:pStyle w:val="Default"/>
        <w:rPr>
          <w:rFonts w:ascii="Arial" w:hAnsi="Arial" w:cs="Arial"/>
          <w:b/>
          <w:bCs/>
          <w:sz w:val="52"/>
          <w:szCs w:val="52"/>
        </w:rPr>
      </w:pPr>
    </w:p>
    <w:p xmlns:wp14="http://schemas.microsoft.com/office/word/2010/wordml" w:rsidR="00204E40" w:rsidP="00204E40" w:rsidRDefault="00204E40" w14:paraId="5DAB6C7B" wp14:textId="77777777">
      <w:pPr>
        <w:pStyle w:val="Default"/>
        <w:rPr>
          <w:b/>
          <w:bCs/>
          <w:sz w:val="32"/>
          <w:szCs w:val="32"/>
        </w:rPr>
      </w:pPr>
    </w:p>
    <w:p xmlns:wp14="http://schemas.microsoft.com/office/word/2010/wordml" w:rsidR="00204E40" w:rsidP="00204E40" w:rsidRDefault="00204E40" w14:paraId="02EB378F" wp14:textId="77777777">
      <w:pPr>
        <w:jc w:val="center"/>
        <w:rPr>
          <w:sz w:val="72"/>
          <w:szCs w:val="72"/>
          <w:u w:val="single"/>
        </w:rPr>
      </w:pPr>
    </w:p>
    <w:p xmlns:wp14="http://schemas.microsoft.com/office/word/2010/wordml" w:rsidR="00204E40" w:rsidP="00204E40" w:rsidRDefault="00204E40" w14:paraId="07A2555E" wp14:textId="77777777">
      <w:pPr>
        <w:jc w:val="center"/>
        <w:rPr>
          <w:sz w:val="72"/>
          <w:szCs w:val="72"/>
          <w:u w:val="single"/>
        </w:rPr>
      </w:pPr>
      <w:r>
        <w:rPr>
          <w:sz w:val="72"/>
          <w:szCs w:val="72"/>
          <w:u w:val="single"/>
        </w:rPr>
        <w:t xml:space="preserve">Science Policy </w:t>
      </w:r>
    </w:p>
    <w:p xmlns:wp14="http://schemas.microsoft.com/office/word/2010/wordml" w:rsidR="00204E40" w:rsidP="00204E40" w:rsidRDefault="00204E40" w14:paraId="6A05A809" wp14:textId="77777777">
      <w:pPr>
        <w:ind w:left="720" w:firstLine="720"/>
        <w:rPr>
          <w:b/>
          <w:u w:val="single"/>
        </w:rPr>
      </w:pPr>
    </w:p>
    <w:p xmlns:wp14="http://schemas.microsoft.com/office/word/2010/wordml" w:rsidR="00204E40" w:rsidP="00204E40" w:rsidRDefault="00204E40" w14:paraId="5A39BBE3" wp14:textId="77777777">
      <w:pPr>
        <w:ind w:left="720" w:firstLine="720"/>
        <w:rPr>
          <w:b/>
          <w:u w:val="single"/>
        </w:rPr>
      </w:pPr>
    </w:p>
    <w:p xmlns:wp14="http://schemas.microsoft.com/office/word/2010/wordml" w:rsidR="00204E40" w:rsidP="00204E40" w:rsidRDefault="00204E40" w14:paraId="41C8F396" wp14:textId="77777777">
      <w:pPr>
        <w:ind w:left="720" w:firstLine="720"/>
        <w:rPr>
          <w:b/>
          <w:u w:val="single"/>
        </w:rPr>
      </w:pPr>
    </w:p>
    <w:p xmlns:wp14="http://schemas.microsoft.com/office/word/2010/wordml" w:rsidR="00204E40" w:rsidP="00204E40" w:rsidRDefault="00204E40" w14:paraId="72A3D3EC" wp14:textId="77777777">
      <w:pPr>
        <w:ind w:left="720" w:firstLine="720"/>
        <w:rPr>
          <w:b/>
          <w:u w:val="single"/>
        </w:rPr>
      </w:pPr>
    </w:p>
    <w:p xmlns:wp14="http://schemas.microsoft.com/office/word/2010/wordml" w:rsidR="00204E40" w:rsidP="00204E40" w:rsidRDefault="00204E40" w14:paraId="0D0B940D" wp14:textId="77777777">
      <w:pPr>
        <w:ind w:left="720" w:firstLine="720"/>
        <w:rPr>
          <w:b/>
          <w:u w:val="single"/>
        </w:rPr>
      </w:pPr>
    </w:p>
    <w:p xmlns:wp14="http://schemas.microsoft.com/office/word/2010/wordml" w:rsidR="00204E40" w:rsidP="00204E40" w:rsidRDefault="00204E40" w14:paraId="0E27B00A" wp14:textId="77777777">
      <w:pPr>
        <w:ind w:left="720" w:firstLine="720"/>
        <w:rPr>
          <w:b/>
          <w:u w:val="single"/>
        </w:rPr>
      </w:pPr>
    </w:p>
    <w:p xmlns:wp14="http://schemas.microsoft.com/office/word/2010/wordml" w:rsidR="00204E40" w:rsidP="00204E40" w:rsidRDefault="00204E40" w14:paraId="60061E4C" wp14:textId="77777777">
      <w:pPr>
        <w:ind w:left="720" w:firstLine="720"/>
        <w:rPr>
          <w:b/>
          <w:u w:val="single"/>
        </w:rPr>
      </w:pPr>
    </w:p>
    <w:p xmlns:wp14="http://schemas.microsoft.com/office/word/2010/wordml" w:rsidR="00204E40" w:rsidP="00204E40" w:rsidRDefault="00204E40" w14:paraId="44EAFD9C" wp14:textId="77777777">
      <w:pPr>
        <w:ind w:left="720" w:firstLine="720"/>
        <w:rPr>
          <w:b/>
          <w:u w:val="single"/>
        </w:rPr>
      </w:pPr>
    </w:p>
    <w:p xmlns:wp14="http://schemas.microsoft.com/office/word/2010/wordml" w:rsidR="00204E40" w:rsidP="00204E40" w:rsidRDefault="00204E40" w14:paraId="4B94D5A5" wp14:textId="77777777">
      <w:pPr>
        <w:ind w:left="720" w:firstLine="720"/>
        <w:rPr>
          <w:b/>
          <w:u w:val="single"/>
        </w:rPr>
      </w:pPr>
    </w:p>
    <w:p xmlns:wp14="http://schemas.microsoft.com/office/word/2010/wordml" w:rsidR="00204E40" w:rsidP="00204E40" w:rsidRDefault="00204E40" w14:paraId="3DEEC669" wp14:textId="77777777">
      <w:pPr>
        <w:ind w:left="720" w:firstLine="720"/>
        <w:rPr>
          <w:b/>
          <w:u w:val="single"/>
        </w:rPr>
      </w:pPr>
    </w:p>
    <w:p xmlns:wp14="http://schemas.microsoft.com/office/word/2010/wordml" w:rsidR="00204E40" w:rsidP="00204E40" w:rsidRDefault="00204E40" w14:paraId="3656B9AB" wp14:textId="77777777">
      <w:pPr>
        <w:ind w:left="720" w:firstLine="720"/>
        <w:rPr>
          <w:b/>
          <w:u w:val="single"/>
        </w:rPr>
      </w:pPr>
    </w:p>
    <w:p xmlns:wp14="http://schemas.microsoft.com/office/word/2010/wordml" w:rsidR="00204E40" w:rsidP="00204E40" w:rsidRDefault="00204E40" w14:paraId="2993D9AF" wp14:textId="77777777">
      <w:pPr>
        <w:ind w:firstLine="720"/>
        <w:rPr>
          <w:sz w:val="32"/>
          <w:szCs w:val="32"/>
        </w:rPr>
      </w:pPr>
      <w:r>
        <w:rPr>
          <w:sz w:val="32"/>
          <w:szCs w:val="32"/>
        </w:rPr>
        <w:t xml:space="preserve">Policy created: July 2024 </w:t>
      </w:r>
    </w:p>
    <w:p xmlns:wp14="http://schemas.microsoft.com/office/word/2010/wordml" w:rsidR="00204E40" w:rsidP="00204E40" w:rsidRDefault="00204E40" w14:paraId="45FB0818" wp14:textId="77777777">
      <w:pPr>
        <w:rPr>
          <w:sz w:val="32"/>
          <w:szCs w:val="32"/>
        </w:rPr>
      </w:pPr>
    </w:p>
    <w:p xmlns:wp14="http://schemas.microsoft.com/office/word/2010/wordml" w:rsidR="00204E40" w:rsidP="00204E40" w:rsidRDefault="00204E40" w14:paraId="76393F21" wp14:textId="77777777">
      <w:pPr>
        <w:ind w:firstLine="720"/>
        <w:rPr>
          <w:sz w:val="32"/>
          <w:szCs w:val="32"/>
        </w:rPr>
      </w:pPr>
      <w:r>
        <w:rPr>
          <w:sz w:val="32"/>
          <w:szCs w:val="32"/>
        </w:rPr>
        <w:t>Agreed by Staff and Governors: September 2024</w:t>
      </w:r>
    </w:p>
    <w:p xmlns:wp14="http://schemas.microsoft.com/office/word/2010/wordml" w:rsidR="00204E40" w:rsidP="00204E40" w:rsidRDefault="00204E40" w14:paraId="049F31CB" wp14:textId="77777777">
      <w:pPr>
        <w:rPr>
          <w:sz w:val="32"/>
          <w:szCs w:val="32"/>
        </w:rPr>
      </w:pPr>
    </w:p>
    <w:p xmlns:wp14="http://schemas.microsoft.com/office/word/2010/wordml" w:rsidR="00204E40" w:rsidP="5553C6F9" w:rsidRDefault="00204E40" w14:paraId="1B9DDE8C" wp14:textId="5F1297CF">
      <w:pPr>
        <w:ind w:firstLine="720"/>
        <w:rPr>
          <w:sz w:val="32"/>
          <w:szCs w:val="32"/>
        </w:rPr>
      </w:pPr>
      <w:r w:rsidRPr="5553C6F9" w:rsidR="00204E40">
        <w:rPr>
          <w:sz w:val="32"/>
          <w:szCs w:val="32"/>
        </w:rPr>
        <w:t xml:space="preserve">To be reviewed: </w:t>
      </w:r>
      <w:r w:rsidRPr="5553C6F9" w:rsidR="2A024FF4">
        <w:rPr>
          <w:sz w:val="32"/>
          <w:szCs w:val="32"/>
        </w:rPr>
        <w:t>July 2027</w:t>
      </w:r>
    </w:p>
    <w:p xmlns:wp14="http://schemas.microsoft.com/office/word/2010/wordml" w:rsidR="00204E40" w:rsidP="00204E40" w:rsidRDefault="00204E40" w14:paraId="53128261" wp14:textId="77777777"/>
    <w:p xmlns:wp14="http://schemas.microsoft.com/office/word/2010/wordml" w:rsidR="00204E40" w:rsidRDefault="00204E40" w14:paraId="62486C05" wp14:textId="77777777">
      <w:pPr>
        <w:spacing w:after="0" w:line="259" w:lineRule="auto"/>
        <w:ind w:left="0" w:firstLine="0"/>
        <w:rPr>
          <w:rFonts w:asciiTheme="minorHAnsi" w:hAnsiTheme="minorHAnsi" w:cstheme="minorHAnsi"/>
          <w:sz w:val="26"/>
          <w:szCs w:val="26"/>
        </w:rPr>
      </w:pPr>
    </w:p>
    <w:p xmlns:wp14="http://schemas.microsoft.com/office/word/2010/wordml" w:rsidR="00204E40" w:rsidRDefault="00204E40" w14:paraId="4101652C" wp14:textId="77777777">
      <w:pPr>
        <w:spacing w:after="0" w:line="259" w:lineRule="auto"/>
        <w:ind w:left="0" w:firstLine="0"/>
        <w:rPr>
          <w:rFonts w:asciiTheme="minorHAnsi" w:hAnsiTheme="minorHAnsi" w:cstheme="minorHAnsi"/>
          <w:sz w:val="26"/>
          <w:szCs w:val="26"/>
        </w:rPr>
      </w:pPr>
    </w:p>
    <w:p xmlns:wp14="http://schemas.microsoft.com/office/word/2010/wordml" w:rsidR="00204E40" w:rsidRDefault="00204E40" w14:paraId="4B99056E" wp14:textId="77777777">
      <w:pPr>
        <w:spacing w:after="0" w:line="259" w:lineRule="auto"/>
        <w:ind w:left="0" w:firstLine="0"/>
        <w:rPr>
          <w:rFonts w:asciiTheme="minorHAnsi" w:hAnsiTheme="minorHAnsi" w:cstheme="minorHAnsi"/>
          <w:sz w:val="26"/>
          <w:szCs w:val="26"/>
        </w:rPr>
      </w:pPr>
    </w:p>
    <w:p xmlns:wp14="http://schemas.microsoft.com/office/word/2010/wordml" w:rsidRPr="00B84409" w:rsidR="000F1F1A" w:rsidRDefault="008D6697" w14:paraId="29D6B04F" wp14:textId="77777777">
      <w:pPr>
        <w:spacing w:after="0" w:line="259" w:lineRule="auto"/>
        <w:ind w:left="0" w:firstLine="0"/>
        <w:rPr>
          <w:rFonts w:asciiTheme="minorHAnsi" w:hAnsiTheme="minorHAnsi" w:cstheme="minorHAnsi"/>
          <w:szCs w:val="24"/>
        </w:rPr>
      </w:pPr>
      <w:r w:rsidRPr="79507329" w:rsidR="008D6697">
        <w:rPr>
          <w:rFonts w:ascii="Calibri" w:hAnsi="Calibri" w:cs="Calibri" w:asciiTheme="minorAscii" w:hAnsiTheme="minorAscii" w:cstheme="minorAscii"/>
          <w:sz w:val="26"/>
          <w:szCs w:val="26"/>
        </w:rPr>
        <w:t xml:space="preserve"> </w:t>
      </w:r>
    </w:p>
    <w:p w:rsidR="79507329" w:rsidP="79507329" w:rsidRDefault="79507329" w14:paraId="0AD4E2E5" w14:textId="54FACB43">
      <w:pPr>
        <w:pStyle w:val="Normal"/>
        <w:spacing w:after="0" w:line="259" w:lineRule="auto"/>
        <w:ind w:left="0" w:firstLine="0"/>
        <w:rPr>
          <w:rFonts w:ascii="Calibri" w:hAnsi="Calibri" w:cs="Calibri" w:asciiTheme="minorAscii" w:hAnsiTheme="minorAscii" w:cstheme="minorAscii"/>
          <w:sz w:val="26"/>
          <w:szCs w:val="26"/>
        </w:rPr>
      </w:pPr>
    </w:p>
    <w:p w:rsidR="198B4F1E" w:rsidP="198B4F1E" w:rsidRDefault="198B4F1E" w14:paraId="4A6ADCFD" w14:textId="7276F47B">
      <w:pPr>
        <w:spacing w:after="0" w:line="259" w:lineRule="auto"/>
        <w:ind w:left="0" w:firstLine="0"/>
        <w:rPr>
          <w:rFonts w:ascii="Calibri" w:hAnsi="Calibri" w:cs="Calibri" w:asciiTheme="minorAscii" w:hAnsiTheme="minorAscii" w:cstheme="minorAscii"/>
          <w:sz w:val="26"/>
          <w:szCs w:val="26"/>
        </w:rPr>
      </w:pPr>
    </w:p>
    <w:p xmlns:wp14="http://schemas.microsoft.com/office/word/2010/wordml" w:rsidRPr="00B84409" w:rsidR="000F1F1A" w:rsidP="6B9BF103" w:rsidRDefault="008D6697" w14:paraId="57EE899C" wp14:textId="77777777">
      <w:pPr>
        <w:pStyle w:val="Heading1"/>
        <w:spacing w:after="98"/>
        <w:ind w:left="-5"/>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Intent </w:t>
      </w:r>
    </w:p>
    <w:p xmlns:wp14="http://schemas.microsoft.com/office/word/2010/wordml" w:rsidRPr="00B84409" w:rsidR="000F1F1A" w:rsidP="6B9BF103" w:rsidRDefault="008D6697" w14:paraId="4E3B9813" wp14:textId="77777777">
      <w:pPr>
        <w:ind w:left="-5"/>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When our children leave us</w:t>
      </w:r>
      <w:r w:rsidRPr="6B9BF103" w:rsidR="008309DF">
        <w:rPr>
          <w:rFonts w:ascii="Calibri" w:hAnsi="Calibri" w:cs="Calibri" w:asciiTheme="minorAscii" w:hAnsiTheme="minorAscii" w:cstheme="minorAscii"/>
          <w:sz w:val="22"/>
          <w:szCs w:val="22"/>
        </w:rPr>
        <w:t>,</w:t>
      </w:r>
      <w:r w:rsidRPr="6B9BF103" w:rsidR="008D6697">
        <w:rPr>
          <w:rFonts w:ascii="Calibri" w:hAnsi="Calibri" w:cs="Calibri" w:asciiTheme="minorAscii" w:hAnsiTheme="minorAscii" w:cstheme="minorAscii"/>
          <w:sz w:val="22"/>
          <w:szCs w:val="22"/>
        </w:rPr>
        <w:t xml:space="preserve"> we aspire for </w:t>
      </w:r>
      <w:r w:rsidRPr="6B9BF103" w:rsidR="008D6697">
        <w:rPr>
          <w:rFonts w:ascii="Calibri" w:hAnsi="Calibri" w:cs="Calibri" w:asciiTheme="minorAscii" w:hAnsiTheme="minorAscii" w:cstheme="minorAscii"/>
          <w:sz w:val="22"/>
          <w:szCs w:val="22"/>
        </w:rPr>
        <w:t>each individual</w:t>
      </w:r>
      <w:r w:rsidRPr="6B9BF103" w:rsidR="008D6697">
        <w:rPr>
          <w:rFonts w:ascii="Calibri" w:hAnsi="Calibri" w:cs="Calibri" w:asciiTheme="minorAscii" w:hAnsiTheme="minorAscii" w:cstheme="minorAscii"/>
          <w:sz w:val="22"/>
          <w:szCs w:val="22"/>
        </w:rPr>
        <w:t xml:space="preserve"> to enjoy being life-long, ambitious learners equipped with a curiosity and resilience to discover and work out future challenges. We aim to provide them with the necessary skills, </w:t>
      </w:r>
      <w:r w:rsidRPr="6B9BF103" w:rsidR="008D6697">
        <w:rPr>
          <w:rFonts w:ascii="Calibri" w:hAnsi="Calibri" w:cs="Calibri" w:asciiTheme="minorAscii" w:hAnsiTheme="minorAscii" w:cstheme="minorAscii"/>
          <w:sz w:val="22"/>
          <w:szCs w:val="22"/>
        </w:rPr>
        <w:t>knowledge</w:t>
      </w:r>
      <w:r w:rsidRPr="6B9BF103" w:rsidR="008D6697">
        <w:rPr>
          <w:rFonts w:ascii="Calibri" w:hAnsi="Calibri" w:cs="Calibri" w:asciiTheme="minorAscii" w:hAnsiTheme="minorAscii" w:cstheme="minorAscii"/>
          <w:sz w:val="22"/>
          <w:szCs w:val="22"/>
        </w:rPr>
        <w:t xml:space="preserve"> and experiences for their life journey. We want our children to be mentally and physically confident about themselves and to be able to socialise with their peers and adults alike. We want our children to treat people and their environment with a kindness and honesty that shows respect to everyone. </w:t>
      </w:r>
    </w:p>
    <w:p xmlns:wp14="http://schemas.microsoft.com/office/word/2010/wordml" w:rsidRPr="00B84409" w:rsidR="000F1F1A" w:rsidP="6B9BF103" w:rsidRDefault="008D6697" w14:paraId="0A6959E7" wp14:textId="77777777">
      <w:pPr>
        <w:spacing w:after="0" w:line="259" w:lineRule="auto"/>
        <w:ind w:left="0" w:firstLine="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b w:val="1"/>
          <w:bCs w:val="1"/>
          <w:sz w:val="22"/>
          <w:szCs w:val="22"/>
        </w:rPr>
        <w:t xml:space="preserve"> </w:t>
      </w:r>
    </w:p>
    <w:p xmlns:wp14="http://schemas.microsoft.com/office/word/2010/wordml" w:rsidRPr="00B84409" w:rsidR="000F1F1A" w:rsidP="6B9BF103" w:rsidRDefault="008D6697" w14:paraId="56188082" wp14:textId="245EA84B">
      <w:pPr>
        <w:spacing w:after="151"/>
        <w:ind w:left="-5"/>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At </w:t>
      </w:r>
      <w:r w:rsidRPr="6B9BF103" w:rsidR="008309DF">
        <w:rPr>
          <w:rFonts w:ascii="Calibri" w:hAnsi="Calibri" w:cs="Calibri" w:asciiTheme="minorAscii" w:hAnsiTheme="minorAscii" w:cstheme="minorAscii"/>
          <w:sz w:val="22"/>
          <w:szCs w:val="22"/>
        </w:rPr>
        <w:t>Bredenbury</w:t>
      </w:r>
      <w:r w:rsidRPr="6B9BF103" w:rsidR="00885159">
        <w:rPr>
          <w:rFonts w:ascii="Calibri" w:hAnsi="Calibri" w:cs="Calibri" w:asciiTheme="minorAscii" w:hAnsiTheme="minorAscii" w:cstheme="minorAscii"/>
          <w:sz w:val="22"/>
          <w:szCs w:val="22"/>
        </w:rPr>
        <w:t>,</w:t>
      </w:r>
      <w:r w:rsidRPr="6B9BF103" w:rsidR="008D6697">
        <w:rPr>
          <w:rFonts w:ascii="Calibri" w:hAnsi="Calibri" w:cs="Calibri" w:asciiTheme="minorAscii" w:hAnsiTheme="minorAscii" w:cstheme="minorAscii"/>
          <w:sz w:val="22"/>
          <w:szCs w:val="22"/>
        </w:rPr>
        <w:t xml:space="preserve"> we aim to inspire our pupils to develop a love for </w:t>
      </w:r>
      <w:r w:rsidRPr="6B9BF103" w:rsidR="61332D7B">
        <w:rPr>
          <w:rFonts w:ascii="Calibri" w:hAnsi="Calibri" w:cs="Calibri" w:asciiTheme="minorAscii" w:hAnsiTheme="minorAscii" w:cstheme="minorAscii"/>
          <w:sz w:val="22"/>
          <w:szCs w:val="22"/>
        </w:rPr>
        <w:t>science</w:t>
      </w:r>
      <w:r w:rsidRPr="6B9BF103" w:rsidR="008D6697">
        <w:rPr>
          <w:rFonts w:ascii="Calibri" w:hAnsi="Calibri" w:cs="Calibri" w:asciiTheme="minorAscii" w:hAnsiTheme="minorAscii" w:cstheme="minorAscii"/>
          <w:sz w:val="22"/>
          <w:szCs w:val="22"/>
        </w:rPr>
        <w:t xml:space="preserve">. We </w:t>
      </w:r>
      <w:r w:rsidRPr="6B9BF103" w:rsidR="008D6697">
        <w:rPr>
          <w:rFonts w:ascii="Calibri" w:hAnsi="Calibri" w:cs="Calibri" w:asciiTheme="minorAscii" w:hAnsiTheme="minorAscii" w:cstheme="minorAscii"/>
          <w:sz w:val="22"/>
          <w:szCs w:val="22"/>
        </w:rPr>
        <w:t>seek</w:t>
      </w:r>
      <w:r w:rsidRPr="6B9BF103" w:rsidR="008D6697">
        <w:rPr>
          <w:rFonts w:ascii="Calibri" w:hAnsi="Calibri" w:cs="Calibri" w:asciiTheme="minorAscii" w:hAnsiTheme="minorAscii" w:cstheme="minorAscii"/>
          <w:sz w:val="22"/>
          <w:szCs w:val="22"/>
        </w:rPr>
        <w:t xml:space="preserve"> to harness their curiosity in the world around them and create opportunities for awe and wonder. Our </w:t>
      </w:r>
      <w:r w:rsidRPr="6B9BF103" w:rsidR="6B5782F7">
        <w:rPr>
          <w:rFonts w:ascii="Calibri" w:hAnsi="Calibri" w:cs="Calibri" w:asciiTheme="minorAscii" w:hAnsiTheme="minorAscii" w:cstheme="minorAscii"/>
          <w:sz w:val="22"/>
          <w:szCs w:val="22"/>
        </w:rPr>
        <w:t>science</w:t>
      </w:r>
      <w:r w:rsidRPr="6B9BF103" w:rsidR="008D6697">
        <w:rPr>
          <w:rFonts w:ascii="Calibri" w:hAnsi="Calibri" w:cs="Calibri" w:asciiTheme="minorAscii" w:hAnsiTheme="minorAscii" w:cstheme="minorAscii"/>
          <w:sz w:val="22"/>
          <w:szCs w:val="22"/>
        </w:rPr>
        <w:t xml:space="preserve"> curriculum, which in</w:t>
      </w:r>
      <w:r w:rsidRPr="6B9BF103" w:rsidR="008309DF">
        <w:rPr>
          <w:rFonts w:ascii="Calibri" w:hAnsi="Calibri" w:cs="Calibri" w:asciiTheme="minorAscii" w:hAnsiTheme="minorAscii" w:cstheme="minorAscii"/>
          <w:sz w:val="22"/>
          <w:szCs w:val="22"/>
        </w:rPr>
        <w:t>c</w:t>
      </w:r>
      <w:r w:rsidRPr="6B9BF103" w:rsidR="008D6697">
        <w:rPr>
          <w:rFonts w:ascii="Calibri" w:hAnsi="Calibri" w:cs="Calibri" w:asciiTheme="minorAscii" w:hAnsiTheme="minorAscii" w:cstheme="minorAscii"/>
          <w:sz w:val="22"/>
          <w:szCs w:val="22"/>
        </w:rPr>
        <w:t xml:space="preserve">ludes the National Curriculum, is ambitious for all pupils. It </w:t>
      </w:r>
      <w:r w:rsidRPr="6B9BF103" w:rsidR="008D6697">
        <w:rPr>
          <w:rFonts w:ascii="Calibri" w:hAnsi="Calibri" w:cs="Calibri" w:asciiTheme="minorAscii" w:hAnsiTheme="minorAscii" w:cstheme="minorAscii"/>
          <w:sz w:val="22"/>
          <w:szCs w:val="22"/>
        </w:rPr>
        <w:t>seeks</w:t>
      </w:r>
      <w:r w:rsidRPr="6B9BF103" w:rsidR="008D6697">
        <w:rPr>
          <w:rFonts w:ascii="Calibri" w:hAnsi="Calibri" w:cs="Calibri" w:asciiTheme="minorAscii" w:hAnsiTheme="minorAscii" w:cstheme="minorAscii"/>
          <w:sz w:val="22"/>
          <w:szCs w:val="22"/>
        </w:rPr>
        <w:t xml:space="preserve"> to be knowledge-rich, equipping children with the technical vocabulary and information with which they can explore, </w:t>
      </w:r>
      <w:r w:rsidRPr="6B9BF103" w:rsidR="008D6697">
        <w:rPr>
          <w:rFonts w:ascii="Calibri" w:hAnsi="Calibri" w:cs="Calibri" w:asciiTheme="minorAscii" w:hAnsiTheme="minorAscii" w:cstheme="minorAscii"/>
          <w:sz w:val="22"/>
          <w:szCs w:val="22"/>
        </w:rPr>
        <w:t>discuss</w:t>
      </w:r>
      <w:r w:rsidRPr="6B9BF103" w:rsidR="008D6697">
        <w:rPr>
          <w:rFonts w:ascii="Calibri" w:hAnsi="Calibri" w:cs="Calibri" w:asciiTheme="minorAscii" w:hAnsiTheme="minorAscii" w:cstheme="minorAscii"/>
          <w:sz w:val="22"/>
          <w:szCs w:val="22"/>
        </w:rPr>
        <w:t xml:space="preserve"> and investigate. It strives to equip children with a wide range of transferable scientific skills which they can use at school, at home and in their future education. We aim share with children our passion for </w:t>
      </w:r>
      <w:r w:rsidRPr="6B9BF103" w:rsidR="513E558F">
        <w:rPr>
          <w:rFonts w:ascii="Calibri" w:hAnsi="Calibri" w:cs="Calibri" w:asciiTheme="minorAscii" w:hAnsiTheme="minorAscii" w:cstheme="minorAscii"/>
          <w:sz w:val="22"/>
          <w:szCs w:val="22"/>
        </w:rPr>
        <w:t>science</w:t>
      </w:r>
      <w:r w:rsidRPr="6B9BF103" w:rsidR="008D6697">
        <w:rPr>
          <w:rFonts w:ascii="Calibri" w:hAnsi="Calibri" w:cs="Calibri" w:asciiTheme="minorAscii" w:hAnsiTheme="minorAscii" w:cstheme="minorAscii"/>
          <w:sz w:val="22"/>
          <w:szCs w:val="22"/>
        </w:rPr>
        <w:t xml:space="preserve">, sharing interesting discoveries, posing intriguing questions and sharing real-world application. We strive to equip children for their next steps in education as well as develop their awareness of opportunities in </w:t>
      </w:r>
      <w:r w:rsidRPr="6B9BF103" w:rsidR="56D0641A">
        <w:rPr>
          <w:rFonts w:ascii="Calibri" w:hAnsi="Calibri" w:cs="Calibri" w:asciiTheme="minorAscii" w:hAnsiTheme="minorAscii" w:cstheme="minorAscii"/>
          <w:sz w:val="22"/>
          <w:szCs w:val="22"/>
        </w:rPr>
        <w:t>science</w:t>
      </w:r>
      <w:r w:rsidRPr="6B9BF103" w:rsidR="008D6697">
        <w:rPr>
          <w:rFonts w:ascii="Calibri" w:hAnsi="Calibri" w:cs="Calibri" w:asciiTheme="minorAscii" w:hAnsiTheme="minorAscii" w:cstheme="minorAscii"/>
          <w:sz w:val="22"/>
          <w:szCs w:val="22"/>
        </w:rPr>
        <w:t xml:space="preserve"> beyond education. </w:t>
      </w:r>
    </w:p>
    <w:p xmlns:wp14="http://schemas.microsoft.com/office/word/2010/wordml" w:rsidRPr="00B84409" w:rsidR="000F1F1A" w:rsidP="6B9BF103" w:rsidRDefault="008D6697" w14:paraId="7978072F" wp14:textId="77777777">
      <w:pPr>
        <w:spacing w:after="163"/>
        <w:ind w:left="-5"/>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 </w:t>
      </w:r>
      <w:r w:rsidRPr="6B9BF103" w:rsidR="00885159">
        <w:rPr>
          <w:rFonts w:ascii="Calibri" w:hAnsi="Calibri" w:cs="Calibri" w:asciiTheme="minorAscii" w:hAnsiTheme="minorAscii" w:cstheme="minorAscii"/>
          <w:sz w:val="22"/>
          <w:szCs w:val="22"/>
        </w:rPr>
        <w:t>Aims:</w:t>
      </w:r>
    </w:p>
    <w:p xmlns:wp14="http://schemas.microsoft.com/office/word/2010/wordml" w:rsidRPr="00B84409" w:rsidR="000F1F1A" w:rsidP="6B9BF103" w:rsidRDefault="008D6697" w14:paraId="20A4A6CD" wp14:textId="77777777">
      <w:pPr>
        <w:numPr>
          <w:ilvl w:val="0"/>
          <w:numId w:val="1"/>
        </w:numPr>
        <w:ind w:hanging="36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develop scientific knowledge and conceptual understanding through the specific disciplines of biology, </w:t>
      </w:r>
      <w:r w:rsidRPr="6B9BF103" w:rsidR="008D6697">
        <w:rPr>
          <w:rFonts w:ascii="Calibri" w:hAnsi="Calibri" w:cs="Calibri" w:asciiTheme="minorAscii" w:hAnsiTheme="minorAscii" w:cstheme="minorAscii"/>
          <w:sz w:val="22"/>
          <w:szCs w:val="22"/>
        </w:rPr>
        <w:t>chemistry</w:t>
      </w:r>
      <w:r w:rsidRPr="6B9BF103" w:rsidR="008D6697">
        <w:rPr>
          <w:rFonts w:ascii="Calibri" w:hAnsi="Calibri" w:cs="Calibri" w:asciiTheme="minorAscii" w:hAnsiTheme="minorAscii" w:cstheme="minorAscii"/>
          <w:sz w:val="22"/>
          <w:szCs w:val="22"/>
        </w:rPr>
        <w:t xml:space="preserve"> and physics</w:t>
      </w:r>
      <w:r w:rsidRPr="6B9BF103" w:rsidR="008D6697">
        <w:rPr>
          <w:rFonts w:ascii="Calibri" w:hAnsi="Calibri" w:cs="Calibri" w:asciiTheme="minorAscii" w:hAnsiTheme="minorAscii" w:cstheme="minorAscii"/>
          <w:sz w:val="22"/>
          <w:szCs w:val="22"/>
        </w:rPr>
        <w:t xml:space="preserve">.  </w:t>
      </w:r>
    </w:p>
    <w:p xmlns:wp14="http://schemas.microsoft.com/office/word/2010/wordml" w:rsidRPr="00B84409" w:rsidR="000F1F1A" w:rsidP="6B9BF103" w:rsidRDefault="008D6697" w14:paraId="0CDA3964" wp14:textId="65D671AC">
      <w:pPr>
        <w:numPr>
          <w:ilvl w:val="0"/>
          <w:numId w:val="1"/>
        </w:numPr>
        <w:ind w:hanging="36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develop understanding of the nature, </w:t>
      </w:r>
      <w:r w:rsidRPr="6B9BF103" w:rsidR="008D6697">
        <w:rPr>
          <w:rFonts w:ascii="Calibri" w:hAnsi="Calibri" w:cs="Calibri" w:asciiTheme="minorAscii" w:hAnsiTheme="minorAscii" w:cstheme="minorAscii"/>
          <w:sz w:val="22"/>
          <w:szCs w:val="22"/>
        </w:rPr>
        <w:t>processes</w:t>
      </w:r>
      <w:r w:rsidRPr="6B9BF103" w:rsidR="008D6697">
        <w:rPr>
          <w:rFonts w:ascii="Calibri" w:hAnsi="Calibri" w:cs="Calibri" w:asciiTheme="minorAscii" w:hAnsiTheme="minorAscii" w:cstheme="minorAscii"/>
          <w:sz w:val="22"/>
          <w:szCs w:val="22"/>
        </w:rPr>
        <w:t xml:space="preserve"> and methods of </w:t>
      </w:r>
      <w:r w:rsidRPr="6B9BF103" w:rsidR="05592C08">
        <w:rPr>
          <w:rFonts w:ascii="Calibri" w:hAnsi="Calibri" w:cs="Calibri" w:asciiTheme="minorAscii" w:hAnsiTheme="minorAscii" w:cstheme="minorAscii"/>
          <w:sz w:val="22"/>
          <w:szCs w:val="22"/>
        </w:rPr>
        <w:t>science</w:t>
      </w:r>
      <w:r w:rsidRPr="6B9BF103" w:rsidR="008D6697">
        <w:rPr>
          <w:rFonts w:ascii="Calibri" w:hAnsi="Calibri" w:cs="Calibri" w:asciiTheme="minorAscii" w:hAnsiTheme="minorAscii" w:cstheme="minorAscii"/>
          <w:sz w:val="22"/>
          <w:szCs w:val="22"/>
        </w:rPr>
        <w:t xml:space="preserve"> through </w:t>
      </w:r>
      <w:r w:rsidRPr="6B9BF103" w:rsidR="008D6697">
        <w:rPr>
          <w:rFonts w:ascii="Calibri" w:hAnsi="Calibri" w:cs="Calibri" w:asciiTheme="minorAscii" w:hAnsiTheme="minorAscii" w:cstheme="minorAscii"/>
          <w:sz w:val="22"/>
          <w:szCs w:val="22"/>
        </w:rPr>
        <w:t>different types</w:t>
      </w:r>
      <w:r w:rsidRPr="6B9BF103" w:rsidR="008D6697">
        <w:rPr>
          <w:rFonts w:ascii="Calibri" w:hAnsi="Calibri" w:cs="Calibri" w:asciiTheme="minorAscii" w:hAnsiTheme="minorAscii" w:cstheme="minorAscii"/>
          <w:sz w:val="22"/>
          <w:szCs w:val="22"/>
        </w:rPr>
        <w:t xml:space="preserve"> of </w:t>
      </w:r>
      <w:r w:rsidRPr="6B9BF103" w:rsidR="3593D71E">
        <w:rPr>
          <w:rFonts w:ascii="Calibri" w:hAnsi="Calibri" w:cs="Calibri" w:asciiTheme="minorAscii" w:hAnsiTheme="minorAscii" w:cstheme="minorAscii"/>
          <w:sz w:val="22"/>
          <w:szCs w:val="22"/>
        </w:rPr>
        <w:t>science</w:t>
      </w:r>
      <w:r w:rsidRPr="6B9BF103" w:rsidR="008D6697">
        <w:rPr>
          <w:rFonts w:ascii="Calibri" w:hAnsi="Calibri" w:cs="Calibri" w:asciiTheme="minorAscii" w:hAnsiTheme="minorAscii" w:cstheme="minorAscii"/>
          <w:sz w:val="22"/>
          <w:szCs w:val="22"/>
        </w:rPr>
        <w:t xml:space="preserve"> enquiries that help them to answer scientific questions about the world around them.  </w:t>
      </w:r>
    </w:p>
    <w:p xmlns:wp14="http://schemas.microsoft.com/office/word/2010/wordml" w:rsidRPr="00B84409" w:rsidR="000F1F1A" w:rsidP="6B9BF103" w:rsidRDefault="008D6697" w14:paraId="32DCC977" wp14:textId="754A001F">
      <w:pPr>
        <w:numPr>
          <w:ilvl w:val="0"/>
          <w:numId w:val="1"/>
        </w:numPr>
        <w:ind w:hanging="36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are equipped with the scientific knowledge </w:t>
      </w:r>
      <w:r w:rsidRPr="6B9BF103" w:rsidR="008D6697">
        <w:rPr>
          <w:rFonts w:ascii="Calibri" w:hAnsi="Calibri" w:cs="Calibri" w:asciiTheme="minorAscii" w:hAnsiTheme="minorAscii" w:cstheme="minorAscii"/>
          <w:sz w:val="22"/>
          <w:szCs w:val="22"/>
        </w:rPr>
        <w:t>required</w:t>
      </w:r>
      <w:r w:rsidRPr="6B9BF103" w:rsidR="008D6697">
        <w:rPr>
          <w:rFonts w:ascii="Calibri" w:hAnsi="Calibri" w:cs="Calibri" w:asciiTheme="minorAscii" w:hAnsiTheme="minorAscii" w:cstheme="minorAscii"/>
          <w:sz w:val="22"/>
          <w:szCs w:val="22"/>
        </w:rPr>
        <w:t xml:space="preserve"> to understand the uses and implications of </w:t>
      </w:r>
      <w:r w:rsidRPr="6B9BF103" w:rsidR="2608A644">
        <w:rPr>
          <w:rFonts w:ascii="Calibri" w:hAnsi="Calibri" w:cs="Calibri" w:asciiTheme="minorAscii" w:hAnsiTheme="minorAscii" w:cstheme="minorAscii"/>
          <w:sz w:val="22"/>
          <w:szCs w:val="22"/>
        </w:rPr>
        <w:t>science</w:t>
      </w:r>
      <w:r w:rsidRPr="6B9BF103" w:rsidR="008D6697">
        <w:rPr>
          <w:rFonts w:ascii="Calibri" w:hAnsi="Calibri" w:cs="Calibri" w:asciiTheme="minorAscii" w:hAnsiTheme="minorAscii" w:cstheme="minorAscii"/>
          <w:sz w:val="22"/>
          <w:szCs w:val="22"/>
        </w:rPr>
        <w:t>, today and for the future</w:t>
      </w:r>
      <w:r w:rsidRPr="6B9BF103" w:rsidR="008D6697">
        <w:rPr>
          <w:rFonts w:ascii="Calibri" w:hAnsi="Calibri" w:cs="Calibri" w:asciiTheme="minorAscii" w:hAnsiTheme="minorAscii" w:cstheme="minorAscii"/>
          <w:sz w:val="22"/>
          <w:szCs w:val="22"/>
        </w:rPr>
        <w:t xml:space="preserve">.  </w:t>
      </w:r>
      <w:r w:rsidRPr="6B9BF103" w:rsidR="008D6697">
        <w:rPr>
          <w:rFonts w:ascii="Calibri" w:hAnsi="Calibri" w:cs="Calibri" w:asciiTheme="minorAscii" w:hAnsiTheme="minorAscii" w:cstheme="minorAscii"/>
          <w:sz w:val="22"/>
          <w:szCs w:val="22"/>
        </w:rPr>
        <w:t xml:space="preserve"> </w:t>
      </w:r>
    </w:p>
    <w:p xmlns:wp14="http://schemas.microsoft.com/office/word/2010/wordml" w:rsidRPr="00B84409" w:rsidR="000F1F1A" w:rsidP="6B9BF103" w:rsidRDefault="008D6697" w14:paraId="100C5B58" wp14:textId="77777777">
      <w:pPr>
        <w:spacing w:after="0" w:line="259" w:lineRule="auto"/>
        <w:ind w:left="0" w:firstLine="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 </w:t>
      </w:r>
    </w:p>
    <w:p xmlns:wp14="http://schemas.microsoft.com/office/word/2010/wordml" w:rsidRPr="00B84409" w:rsidR="000F1F1A" w:rsidP="6B9BF103" w:rsidRDefault="008D6697" w14:paraId="11016F5A" wp14:textId="77777777">
      <w:pPr>
        <w:ind w:left="-5"/>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In addition to this, we </w:t>
      </w:r>
      <w:r w:rsidRPr="6B9BF103" w:rsidR="008D6697">
        <w:rPr>
          <w:rFonts w:ascii="Calibri" w:hAnsi="Calibri" w:cs="Calibri" w:asciiTheme="minorAscii" w:hAnsiTheme="minorAscii" w:cstheme="minorAscii"/>
          <w:sz w:val="22"/>
          <w:szCs w:val="22"/>
        </w:rPr>
        <w:t>seek</w:t>
      </w:r>
      <w:r w:rsidRPr="6B9BF103" w:rsidR="008D6697">
        <w:rPr>
          <w:rFonts w:ascii="Calibri" w:hAnsi="Calibri" w:cs="Calibri" w:asciiTheme="minorAscii" w:hAnsiTheme="minorAscii" w:cstheme="minorAscii"/>
          <w:sz w:val="22"/>
          <w:szCs w:val="22"/>
        </w:rPr>
        <w:t xml:space="preserve"> to help pupils… </w:t>
      </w:r>
    </w:p>
    <w:p xmlns:wp14="http://schemas.microsoft.com/office/word/2010/wordml" w:rsidRPr="00B84409" w:rsidR="000F1F1A" w:rsidP="6B9BF103" w:rsidRDefault="008D6697" w14:paraId="12F40E89" wp14:textId="77777777">
      <w:pPr>
        <w:spacing w:after="0" w:line="259" w:lineRule="auto"/>
        <w:ind w:left="0" w:firstLine="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 </w:t>
      </w:r>
    </w:p>
    <w:p xmlns:wp14="http://schemas.microsoft.com/office/word/2010/wordml" w:rsidRPr="00B84409" w:rsidR="000F1F1A" w:rsidP="6B9BF103" w:rsidRDefault="008D6697" w14:paraId="06A48A32" wp14:textId="77777777">
      <w:pPr>
        <w:numPr>
          <w:ilvl w:val="0"/>
          <w:numId w:val="1"/>
        </w:numPr>
        <w:ind w:hanging="36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learn about the world in a way that encourages them to become caring people, who respect all living things and the non-living environment</w:t>
      </w:r>
      <w:r w:rsidRPr="6B9BF103" w:rsidR="008D6697">
        <w:rPr>
          <w:rFonts w:ascii="Calibri" w:hAnsi="Calibri" w:cs="Calibri" w:asciiTheme="minorAscii" w:hAnsiTheme="minorAscii" w:cstheme="minorAscii"/>
          <w:sz w:val="22"/>
          <w:szCs w:val="22"/>
        </w:rPr>
        <w:t xml:space="preserve">.  </w:t>
      </w:r>
    </w:p>
    <w:p xmlns:wp14="http://schemas.microsoft.com/office/word/2010/wordml" w:rsidRPr="00B84409" w:rsidR="000F1F1A" w:rsidP="6B9BF103" w:rsidRDefault="008D6697" w14:paraId="0C56FC28" wp14:textId="77777777">
      <w:pPr>
        <w:numPr>
          <w:ilvl w:val="0"/>
          <w:numId w:val="1"/>
        </w:numPr>
        <w:ind w:hanging="36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develop skills and understanding that equips them to begin to understand the way things work in a rapidly changing world and the community that they live. </w:t>
      </w:r>
    </w:p>
    <w:p xmlns:wp14="http://schemas.microsoft.com/office/word/2010/wordml" w:rsidRPr="00B84409" w:rsidR="000F1F1A" w:rsidP="6B9BF103" w:rsidRDefault="008D6697" w14:paraId="26DEE8CF" wp14:textId="77777777">
      <w:pPr>
        <w:numPr>
          <w:ilvl w:val="0"/>
          <w:numId w:val="1"/>
        </w:numPr>
        <w:ind w:hanging="36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develop an enquiring mind and a scientific approach to investigating. </w:t>
      </w:r>
    </w:p>
    <w:p xmlns:wp14="http://schemas.microsoft.com/office/word/2010/wordml" w:rsidRPr="00B84409" w:rsidR="000F1F1A" w:rsidP="6B9BF103" w:rsidRDefault="008D6697" w14:paraId="2E477C9B" wp14:textId="77777777">
      <w:pPr>
        <w:numPr>
          <w:ilvl w:val="0"/>
          <w:numId w:val="1"/>
        </w:numPr>
        <w:ind w:hanging="36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begin to develop an appreciation of the uses and implications that Science has on people in the environment today and in the future</w:t>
      </w:r>
      <w:r w:rsidRPr="6B9BF103" w:rsidR="008D6697">
        <w:rPr>
          <w:rFonts w:ascii="Calibri" w:hAnsi="Calibri" w:cs="Calibri" w:asciiTheme="minorAscii" w:hAnsiTheme="minorAscii" w:cstheme="minorAscii"/>
          <w:sz w:val="22"/>
          <w:szCs w:val="22"/>
        </w:rPr>
        <w:t xml:space="preserve">.  </w:t>
      </w:r>
    </w:p>
    <w:p xmlns:wp14="http://schemas.microsoft.com/office/word/2010/wordml" w:rsidRPr="00B84409" w:rsidR="000F1F1A" w:rsidP="6B9BF103" w:rsidRDefault="008D6697" w14:paraId="65194F06" wp14:textId="77777777">
      <w:pPr>
        <w:numPr>
          <w:ilvl w:val="0"/>
          <w:numId w:val="1"/>
        </w:numPr>
        <w:ind w:hanging="36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develop their communication skills, gaining a range of skills for communicating their scientific ideas including scientific language, drawings, charts, </w:t>
      </w:r>
      <w:r w:rsidRPr="6B9BF103" w:rsidR="008D6697">
        <w:rPr>
          <w:rFonts w:ascii="Calibri" w:hAnsi="Calibri" w:cs="Calibri" w:asciiTheme="minorAscii" w:hAnsiTheme="minorAscii" w:cstheme="minorAscii"/>
          <w:sz w:val="22"/>
          <w:szCs w:val="22"/>
        </w:rPr>
        <w:t>tables</w:t>
      </w:r>
      <w:r w:rsidRPr="6B9BF103" w:rsidR="008D6697">
        <w:rPr>
          <w:rFonts w:ascii="Calibri" w:hAnsi="Calibri" w:cs="Calibri" w:asciiTheme="minorAscii" w:hAnsiTheme="minorAscii" w:cstheme="minorAscii"/>
          <w:sz w:val="22"/>
          <w:szCs w:val="22"/>
        </w:rPr>
        <w:t xml:space="preserve"> and use of ICT</w:t>
      </w:r>
      <w:r w:rsidRPr="6B9BF103" w:rsidR="008D6697">
        <w:rPr>
          <w:rFonts w:ascii="Calibri" w:hAnsi="Calibri" w:cs="Calibri" w:asciiTheme="minorAscii" w:hAnsiTheme="minorAscii" w:cstheme="minorAscii"/>
          <w:sz w:val="22"/>
          <w:szCs w:val="22"/>
        </w:rPr>
        <w:t xml:space="preserve">.  </w:t>
      </w:r>
    </w:p>
    <w:p xmlns:wp14="http://schemas.microsoft.com/office/word/2010/wordml" w:rsidRPr="00B84409" w:rsidR="000F1F1A" w:rsidP="6B9BF103" w:rsidRDefault="008D6697" w14:paraId="43E02B55" wp14:textId="77777777">
      <w:pPr>
        <w:numPr>
          <w:ilvl w:val="0"/>
          <w:numId w:val="1"/>
        </w:numPr>
        <w:ind w:hanging="36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teach pupils to work in a systematic way, to evaluate evidence and consider whether tests or comparisons are fair. </w:t>
      </w:r>
    </w:p>
    <w:p xmlns:wp14="http://schemas.microsoft.com/office/word/2010/wordml" w:rsidRPr="00B84409" w:rsidR="000F1F1A" w:rsidP="6B9BF103" w:rsidRDefault="008D6697" w14:paraId="12D4ABAA" wp14:textId="77777777">
      <w:pPr>
        <w:numPr>
          <w:ilvl w:val="0"/>
          <w:numId w:val="1"/>
        </w:numPr>
        <w:ind w:hanging="36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develop their curiosity and an open-minded attitude to learning and investigating. </w:t>
      </w:r>
    </w:p>
    <w:p xmlns:wp14="http://schemas.microsoft.com/office/word/2010/wordml" w:rsidRPr="00B84409" w:rsidR="000F1F1A" w:rsidP="6B9BF103" w:rsidRDefault="008D6697" w14:paraId="56AAB3B2" wp14:textId="77777777">
      <w:pPr>
        <w:numPr>
          <w:ilvl w:val="0"/>
          <w:numId w:val="1"/>
        </w:numPr>
        <w:ind w:hanging="36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learn how to apply relevant mathematical skills, to support scientific enquiry. </w:t>
      </w:r>
    </w:p>
    <w:p xmlns:wp14="http://schemas.microsoft.com/office/word/2010/wordml" w:rsidRPr="00B84409" w:rsidR="000F1F1A" w:rsidP="6B9BF103" w:rsidRDefault="008D6697" w14:paraId="6BB2E32A" wp14:textId="77777777">
      <w:pPr>
        <w:numPr>
          <w:ilvl w:val="0"/>
          <w:numId w:val="1"/>
        </w:numPr>
        <w:ind w:hanging="36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develop a wide repertoire of scientific vocabulary with which to discuss, ask questions and explain. </w:t>
      </w:r>
    </w:p>
    <w:p xmlns:wp14="http://schemas.microsoft.com/office/word/2010/wordml" w:rsidRPr="00B84409" w:rsidR="000F1F1A" w:rsidP="6B9BF103" w:rsidRDefault="008D6697" w14:paraId="257A3704" wp14:textId="77777777">
      <w:pPr>
        <w:numPr>
          <w:ilvl w:val="0"/>
          <w:numId w:val="1"/>
        </w:numPr>
        <w:ind w:hanging="36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develop transferable enquiry skills for future education and employment. </w:t>
      </w:r>
    </w:p>
    <w:p xmlns:wp14="http://schemas.microsoft.com/office/word/2010/wordml" w:rsidRPr="00B84409" w:rsidR="008309DF" w:rsidP="6B9BF103" w:rsidRDefault="008309DF" w14:paraId="1299C43A" wp14:textId="77777777">
      <w:pPr>
        <w:pStyle w:val="Heading1"/>
        <w:ind w:left="-5"/>
        <w:rPr>
          <w:rFonts w:ascii="Calibri" w:hAnsi="Calibri" w:cs="Calibri" w:asciiTheme="minorAscii" w:hAnsiTheme="minorAscii" w:cstheme="minorAscii"/>
          <w:sz w:val="22"/>
          <w:szCs w:val="22"/>
        </w:rPr>
      </w:pPr>
    </w:p>
    <w:p xmlns:wp14="http://schemas.microsoft.com/office/word/2010/wordml" w:rsidRPr="00B84409" w:rsidR="000F1F1A" w:rsidP="6B9BF103" w:rsidRDefault="008D6697" w14:paraId="2B81FED3" wp14:textId="77777777">
      <w:pPr>
        <w:pStyle w:val="Heading1"/>
        <w:ind w:left="-5"/>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Our Curriculum </w:t>
      </w:r>
    </w:p>
    <w:p xmlns:wp14="http://schemas.microsoft.com/office/word/2010/wordml" w:rsidRPr="00B84409" w:rsidR="000F1F1A" w:rsidP="6B9BF103" w:rsidRDefault="008D6697" w14:paraId="608DEACE" wp14:textId="77777777">
      <w:pPr>
        <w:spacing w:after="0" w:line="259" w:lineRule="auto"/>
        <w:ind w:left="0" w:firstLine="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 </w:t>
      </w:r>
    </w:p>
    <w:p xmlns:wp14="http://schemas.microsoft.com/office/word/2010/wordml" w:rsidRPr="00B84409" w:rsidR="000F1F1A" w:rsidP="6B9BF103" w:rsidRDefault="008D6697" w14:paraId="21FDB72E" wp14:textId="52A173DD">
      <w:pPr>
        <w:ind w:left="-5"/>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The content of our Science Curriculum for Years 1 to 6 is set out in our </w:t>
      </w:r>
      <w:r w:rsidRPr="6B9BF103" w:rsidR="16CF918B">
        <w:rPr>
          <w:rFonts w:ascii="Calibri" w:hAnsi="Calibri" w:cs="Calibri" w:asciiTheme="minorAscii" w:hAnsiTheme="minorAscii" w:cstheme="minorAscii"/>
          <w:sz w:val="22"/>
          <w:szCs w:val="22"/>
        </w:rPr>
        <w:t>Long-Term</w:t>
      </w:r>
      <w:r w:rsidRPr="6B9BF103" w:rsidR="008309DF">
        <w:rPr>
          <w:rFonts w:ascii="Calibri" w:hAnsi="Calibri" w:cs="Calibri" w:asciiTheme="minorAscii" w:hAnsiTheme="minorAscii" w:cstheme="minorAscii"/>
          <w:sz w:val="22"/>
          <w:szCs w:val="22"/>
        </w:rPr>
        <w:t xml:space="preserve"> Planning document</w:t>
      </w:r>
      <w:r w:rsidRPr="6B9BF103" w:rsidR="008D6697">
        <w:rPr>
          <w:rFonts w:ascii="Calibri" w:hAnsi="Calibri" w:cs="Calibri" w:asciiTheme="minorAscii" w:hAnsiTheme="minorAscii" w:cstheme="minorAscii"/>
          <w:sz w:val="22"/>
          <w:szCs w:val="22"/>
        </w:rPr>
        <w:t xml:space="preserve">. This document outlines the curriculum </w:t>
      </w:r>
      <w:r w:rsidRPr="6B9BF103" w:rsidR="008D6697">
        <w:rPr>
          <w:rFonts w:ascii="Calibri" w:hAnsi="Calibri" w:cs="Calibri" w:asciiTheme="minorAscii" w:hAnsiTheme="minorAscii" w:cstheme="minorAscii"/>
          <w:sz w:val="22"/>
          <w:szCs w:val="22"/>
        </w:rPr>
        <w:t>objectives</w:t>
      </w:r>
      <w:r w:rsidRPr="6B9BF103" w:rsidR="008D6697">
        <w:rPr>
          <w:rFonts w:ascii="Calibri" w:hAnsi="Calibri" w:cs="Calibri" w:asciiTheme="minorAscii" w:hAnsiTheme="minorAscii" w:cstheme="minorAscii"/>
          <w:sz w:val="22"/>
          <w:szCs w:val="22"/>
        </w:rPr>
        <w:t xml:space="preserve"> for each year group, including both knowledge and working scientifically skills. </w:t>
      </w:r>
    </w:p>
    <w:p xmlns:wp14="http://schemas.microsoft.com/office/word/2010/wordml" w:rsidRPr="00B84409" w:rsidR="000F1F1A" w:rsidP="6B9BF103" w:rsidRDefault="008D6697" w14:paraId="709BD661" wp14:textId="77777777">
      <w:pPr>
        <w:ind w:left="-5"/>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The Working Scientifically skills will be taught across the year, as part of the topical units, with each skill being revisited multiple times to develop and practise it in varied applied contexts. </w:t>
      </w:r>
    </w:p>
    <w:p xmlns:wp14="http://schemas.microsoft.com/office/word/2010/wordml" w:rsidRPr="00B84409" w:rsidR="000F1F1A" w:rsidP="6B9BF103" w:rsidRDefault="008D6697" w14:paraId="2BAC6FC9" wp14:textId="77777777">
      <w:pPr>
        <w:spacing w:after="0" w:line="259" w:lineRule="auto"/>
        <w:ind w:left="0" w:firstLine="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 </w:t>
      </w:r>
    </w:p>
    <w:p xmlns:wp14="http://schemas.microsoft.com/office/word/2010/wordml" w:rsidRPr="00B84409" w:rsidR="000F1F1A" w:rsidP="6B9BF103" w:rsidRDefault="008D6697" w14:paraId="0820F2EA" wp14:textId="77777777">
      <w:pPr>
        <w:ind w:left="-5"/>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There are a variety of </w:t>
      </w:r>
      <w:r w:rsidRPr="6B9BF103" w:rsidR="008D6697">
        <w:rPr>
          <w:rFonts w:ascii="Calibri" w:hAnsi="Calibri" w:cs="Calibri" w:asciiTheme="minorAscii" w:hAnsiTheme="minorAscii" w:cstheme="minorAscii"/>
          <w:sz w:val="22"/>
          <w:szCs w:val="22"/>
        </w:rPr>
        <w:t>accompanying</w:t>
      </w:r>
      <w:r w:rsidRPr="6B9BF103" w:rsidR="008D6697">
        <w:rPr>
          <w:rFonts w:ascii="Calibri" w:hAnsi="Calibri" w:cs="Calibri" w:asciiTheme="minorAscii" w:hAnsiTheme="minorAscii" w:cstheme="minorAscii"/>
          <w:sz w:val="22"/>
          <w:szCs w:val="22"/>
        </w:rPr>
        <w:t xml:space="preserve"> documents which support this document including, </w:t>
      </w:r>
    </w:p>
    <w:p xmlns:wp14="http://schemas.microsoft.com/office/word/2010/wordml" w:rsidRPr="00B84409" w:rsidR="000F1F1A" w:rsidP="6B9BF103" w:rsidRDefault="008D6697" w14:paraId="156A6281" wp14:textId="77777777">
      <w:pPr>
        <w:spacing w:after="37" w:line="259" w:lineRule="auto"/>
        <w:ind w:left="0" w:firstLine="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 </w:t>
      </w:r>
    </w:p>
    <w:p xmlns:wp14="http://schemas.microsoft.com/office/word/2010/wordml" w:rsidRPr="00B84409" w:rsidR="000F1F1A" w:rsidP="6B9BF103" w:rsidRDefault="008D6697" w14:paraId="5D8B9F60" wp14:textId="77777777">
      <w:pPr>
        <w:numPr>
          <w:ilvl w:val="0"/>
          <w:numId w:val="2"/>
        </w:numPr>
        <w:ind w:hanging="36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a ‘Science Content Progression’ document, which shows how each objective/unit fits into the sequence of learning across the school from </w:t>
      </w:r>
      <w:r w:rsidRPr="6B9BF103" w:rsidR="00885159">
        <w:rPr>
          <w:rFonts w:ascii="Calibri" w:hAnsi="Calibri" w:cs="Calibri" w:asciiTheme="minorAscii" w:hAnsiTheme="minorAscii" w:cstheme="minorAscii"/>
          <w:sz w:val="22"/>
          <w:szCs w:val="22"/>
        </w:rPr>
        <w:t>Year 1</w:t>
      </w:r>
      <w:r w:rsidRPr="6B9BF103" w:rsidR="008D6697">
        <w:rPr>
          <w:rFonts w:ascii="Calibri" w:hAnsi="Calibri" w:cs="Calibri" w:asciiTheme="minorAscii" w:hAnsiTheme="minorAscii" w:cstheme="minorAscii"/>
          <w:sz w:val="22"/>
          <w:szCs w:val="22"/>
        </w:rPr>
        <w:t xml:space="preserve"> to Year 6. This shows how each unit </w:t>
      </w:r>
    </w:p>
    <w:p xmlns:wp14="http://schemas.microsoft.com/office/word/2010/wordml" w:rsidRPr="00B84409" w:rsidR="000F1F1A" w:rsidP="6B9BF103" w:rsidRDefault="008D6697" w14:paraId="3072FF51" wp14:textId="77777777">
      <w:pPr>
        <w:ind w:left="73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builds on </w:t>
      </w:r>
      <w:r w:rsidRPr="6B9BF103" w:rsidR="008D6697">
        <w:rPr>
          <w:rFonts w:ascii="Calibri" w:hAnsi="Calibri" w:cs="Calibri" w:asciiTheme="minorAscii" w:hAnsiTheme="minorAscii" w:cstheme="minorAscii"/>
          <w:sz w:val="22"/>
          <w:szCs w:val="22"/>
        </w:rPr>
        <w:t>previous</w:t>
      </w:r>
      <w:r w:rsidRPr="6B9BF103" w:rsidR="008D6697">
        <w:rPr>
          <w:rFonts w:ascii="Calibri" w:hAnsi="Calibri" w:cs="Calibri" w:asciiTheme="minorAscii" w:hAnsiTheme="minorAscii" w:cstheme="minorAscii"/>
          <w:sz w:val="22"/>
          <w:szCs w:val="22"/>
        </w:rPr>
        <w:t xml:space="preserve"> units and what follows on from each unit in future years. It also addresses units that are not taught explicitly in all year groups and how we plan to help pupils </w:t>
      </w:r>
      <w:r w:rsidRPr="6B9BF103" w:rsidR="008D6697">
        <w:rPr>
          <w:rFonts w:ascii="Calibri" w:hAnsi="Calibri" w:cs="Calibri" w:asciiTheme="minorAscii" w:hAnsiTheme="minorAscii" w:cstheme="minorAscii"/>
          <w:sz w:val="22"/>
          <w:szCs w:val="22"/>
        </w:rPr>
        <w:t>retain</w:t>
      </w:r>
      <w:r w:rsidRPr="6B9BF103" w:rsidR="008D6697">
        <w:rPr>
          <w:rFonts w:ascii="Calibri" w:hAnsi="Calibri" w:cs="Calibri" w:asciiTheme="minorAscii" w:hAnsiTheme="minorAscii" w:cstheme="minorAscii"/>
          <w:sz w:val="22"/>
          <w:szCs w:val="22"/>
        </w:rPr>
        <w:t xml:space="preserve"> and develop their understanding in these topics. </w:t>
      </w:r>
    </w:p>
    <w:p xmlns:wp14="http://schemas.microsoft.com/office/word/2010/wordml" w:rsidRPr="00B84409" w:rsidR="000F1F1A" w:rsidP="6B9BF103" w:rsidRDefault="008D6697" w14:paraId="20876B09" wp14:textId="77777777">
      <w:pPr>
        <w:spacing w:after="37" w:line="259" w:lineRule="auto"/>
        <w:ind w:left="720" w:firstLine="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 </w:t>
      </w:r>
    </w:p>
    <w:p xmlns:wp14="http://schemas.microsoft.com/office/word/2010/wordml" w:rsidRPr="00B84409" w:rsidR="000F1F1A" w:rsidP="6B9BF103" w:rsidRDefault="008D6697" w14:paraId="12FDA536" wp14:textId="77777777">
      <w:pPr>
        <w:numPr>
          <w:ilvl w:val="0"/>
          <w:numId w:val="2"/>
        </w:numPr>
        <w:spacing w:after="0" w:line="240" w:lineRule="auto"/>
        <w:ind w:hanging="36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a ‘Science Vocabulary Progression’ document, which shows new vocabulary introduced each unit and supports staff in revisiting and reinforcing vocabulary as well as developing new vocabulary. </w:t>
      </w:r>
    </w:p>
    <w:p xmlns:wp14="http://schemas.microsoft.com/office/word/2010/wordml" w:rsidRPr="00B84409" w:rsidR="000F1F1A" w:rsidP="6B9BF103" w:rsidRDefault="008D6697" w14:paraId="10146664" wp14:textId="77777777">
      <w:pPr>
        <w:spacing w:after="156" w:line="259" w:lineRule="auto"/>
        <w:ind w:left="720" w:firstLine="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 </w:t>
      </w:r>
    </w:p>
    <w:p xmlns:wp14="http://schemas.microsoft.com/office/word/2010/wordml" w:rsidRPr="00B84409" w:rsidR="000F1F1A" w:rsidP="6B9BF103" w:rsidRDefault="008D6697" w14:paraId="58B6B6BA" wp14:textId="77777777">
      <w:pPr>
        <w:numPr>
          <w:ilvl w:val="0"/>
          <w:numId w:val="2"/>
        </w:numPr>
        <w:ind w:hanging="36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Working Scientifically progression documents, which show how working scientifically skills progress through the year groups, building on prior learning. </w:t>
      </w:r>
    </w:p>
    <w:p xmlns:wp14="http://schemas.microsoft.com/office/word/2010/wordml" w:rsidRPr="00B84409" w:rsidR="000F1F1A" w:rsidP="6B9BF103" w:rsidRDefault="008D6697" w14:paraId="5B68B9CD" wp14:textId="77777777">
      <w:pPr>
        <w:spacing w:after="0" w:line="259" w:lineRule="auto"/>
        <w:ind w:left="0" w:firstLine="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 </w:t>
      </w:r>
    </w:p>
    <w:p xmlns:wp14="http://schemas.microsoft.com/office/word/2010/wordml" w:rsidRPr="00B84409" w:rsidR="000F1F1A" w:rsidP="6B9BF103" w:rsidRDefault="008D6697" w14:paraId="021132A7" wp14:textId="5E866C10">
      <w:pPr>
        <w:ind w:left="-5"/>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Science is taught </w:t>
      </w:r>
      <w:r w:rsidRPr="6B9BF103" w:rsidR="008309DF">
        <w:rPr>
          <w:rFonts w:ascii="Calibri" w:hAnsi="Calibri" w:cs="Calibri" w:asciiTheme="minorAscii" w:hAnsiTheme="minorAscii" w:cstheme="minorAscii"/>
          <w:sz w:val="22"/>
          <w:szCs w:val="22"/>
        </w:rPr>
        <w:t>weekly across KS1 and KS2</w:t>
      </w:r>
      <w:r w:rsidRPr="6B9BF103" w:rsidR="247B1C05">
        <w:rPr>
          <w:rFonts w:ascii="Calibri" w:hAnsi="Calibri" w:cs="Calibri" w:asciiTheme="minorAscii" w:hAnsiTheme="minorAscii" w:cstheme="minorAscii"/>
          <w:sz w:val="22"/>
          <w:szCs w:val="22"/>
        </w:rPr>
        <w:t xml:space="preserve"> through a </w:t>
      </w:r>
      <w:r w:rsidRPr="6B9BF103" w:rsidR="04A53ACF">
        <w:rPr>
          <w:rFonts w:ascii="Calibri" w:hAnsi="Calibri" w:cs="Calibri" w:asciiTheme="minorAscii" w:hAnsiTheme="minorAscii" w:cstheme="minorAscii"/>
          <w:sz w:val="22"/>
          <w:szCs w:val="22"/>
        </w:rPr>
        <w:t>60-minute</w:t>
      </w:r>
      <w:r w:rsidRPr="6B9BF103" w:rsidR="247B1C05">
        <w:rPr>
          <w:rFonts w:ascii="Calibri" w:hAnsi="Calibri" w:cs="Calibri" w:asciiTheme="minorAscii" w:hAnsiTheme="minorAscii" w:cstheme="minorAscii"/>
          <w:sz w:val="22"/>
          <w:szCs w:val="22"/>
        </w:rPr>
        <w:t xml:space="preserve"> lesson.</w:t>
      </w:r>
    </w:p>
    <w:p xmlns:wp14="http://schemas.microsoft.com/office/word/2010/wordml" w:rsidRPr="00B84409" w:rsidR="000F1F1A" w:rsidP="6B9BF103" w:rsidRDefault="008D6697" w14:paraId="1B7172F4" wp14:textId="77777777">
      <w:pPr>
        <w:spacing w:after="0" w:line="259" w:lineRule="auto"/>
        <w:ind w:left="0" w:firstLine="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 </w:t>
      </w:r>
    </w:p>
    <w:p xmlns:wp14="http://schemas.microsoft.com/office/word/2010/wordml" w:rsidRPr="00B84409" w:rsidR="000F1F1A" w:rsidP="6B9BF103" w:rsidRDefault="008D6697" w14:paraId="3A87DFD5" wp14:textId="77777777">
      <w:pPr>
        <w:ind w:left="-5"/>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Long-term planning documents show that each year group has 4 or 5 units which are covered over the academic year. The final half term is used to revisit areas pupils’ understanding needs further development, to continue to develop working scientifically skills and to explore further questions and queries raised by pupils. </w:t>
      </w:r>
    </w:p>
    <w:p xmlns:wp14="http://schemas.microsoft.com/office/word/2010/wordml" w:rsidRPr="00B84409" w:rsidR="000F1F1A" w:rsidP="6B9BF103" w:rsidRDefault="008D6697" w14:paraId="325CE300" wp14:textId="77777777">
      <w:pPr>
        <w:spacing w:after="0" w:line="259" w:lineRule="auto"/>
        <w:ind w:left="0" w:firstLine="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 </w:t>
      </w:r>
    </w:p>
    <w:p xmlns:wp14="http://schemas.microsoft.com/office/word/2010/wordml" w:rsidRPr="00B84409" w:rsidR="000F1F1A" w:rsidP="6B9BF103" w:rsidRDefault="008D6697" w14:paraId="59FBC0EB" wp14:textId="789CAFBE">
      <w:pPr>
        <w:ind w:left="-5"/>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Medium-term planning highlights how the </w:t>
      </w:r>
      <w:r w:rsidRPr="6B9BF103" w:rsidR="008D6697">
        <w:rPr>
          <w:rFonts w:ascii="Calibri" w:hAnsi="Calibri" w:cs="Calibri" w:asciiTheme="minorAscii" w:hAnsiTheme="minorAscii" w:cstheme="minorAscii"/>
          <w:sz w:val="22"/>
          <w:szCs w:val="22"/>
        </w:rPr>
        <w:t>objectives</w:t>
      </w:r>
      <w:r w:rsidRPr="6B9BF103" w:rsidR="008D6697">
        <w:rPr>
          <w:rFonts w:ascii="Calibri" w:hAnsi="Calibri" w:cs="Calibri" w:asciiTheme="minorAscii" w:hAnsiTheme="minorAscii" w:cstheme="minorAscii"/>
          <w:sz w:val="22"/>
          <w:szCs w:val="22"/>
        </w:rPr>
        <w:t xml:space="preserve"> of a unit are covered in smaller steps and how the working scientifically skills are covered as well as the </w:t>
      </w:r>
      <w:r w:rsidRPr="6B9BF103" w:rsidR="008D6697">
        <w:rPr>
          <w:rFonts w:ascii="Calibri" w:hAnsi="Calibri" w:cs="Calibri" w:asciiTheme="minorAscii" w:hAnsiTheme="minorAscii" w:cstheme="minorAscii"/>
          <w:sz w:val="22"/>
          <w:szCs w:val="22"/>
        </w:rPr>
        <w:t>different types</w:t>
      </w:r>
      <w:r w:rsidRPr="6B9BF103" w:rsidR="008D6697">
        <w:rPr>
          <w:rFonts w:ascii="Calibri" w:hAnsi="Calibri" w:cs="Calibri" w:asciiTheme="minorAscii" w:hAnsiTheme="minorAscii" w:cstheme="minorAscii"/>
          <w:sz w:val="22"/>
          <w:szCs w:val="22"/>
        </w:rPr>
        <w:t xml:space="preserve"> of </w:t>
      </w:r>
      <w:r w:rsidRPr="6B9BF103" w:rsidR="1AFFB346">
        <w:rPr>
          <w:rFonts w:ascii="Calibri" w:hAnsi="Calibri" w:cs="Calibri" w:asciiTheme="minorAscii" w:hAnsiTheme="minorAscii" w:cstheme="minorAscii"/>
          <w:sz w:val="22"/>
          <w:szCs w:val="22"/>
        </w:rPr>
        <w:t>enquiries</w:t>
      </w:r>
      <w:r w:rsidRPr="6B9BF103" w:rsidR="008D6697">
        <w:rPr>
          <w:rFonts w:ascii="Calibri" w:hAnsi="Calibri" w:cs="Calibri" w:asciiTheme="minorAscii" w:hAnsiTheme="minorAscii" w:cstheme="minorAscii"/>
          <w:sz w:val="22"/>
          <w:szCs w:val="22"/>
        </w:rPr>
        <w:t xml:space="preserve">. </w:t>
      </w:r>
    </w:p>
    <w:p xmlns:wp14="http://schemas.microsoft.com/office/word/2010/wordml" w:rsidRPr="00B84409" w:rsidR="000F1F1A" w:rsidP="6B9BF103" w:rsidRDefault="008D6697" w14:paraId="25DD3341" wp14:textId="77777777">
      <w:pPr>
        <w:spacing w:after="0" w:line="259" w:lineRule="auto"/>
        <w:ind w:left="0" w:firstLine="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 </w:t>
      </w:r>
    </w:p>
    <w:p xmlns:wp14="http://schemas.microsoft.com/office/word/2010/wordml" w:rsidRPr="00B84409" w:rsidR="000F1F1A" w:rsidP="6B9BF103" w:rsidRDefault="008D6697" w14:paraId="379B5458" wp14:textId="41285845">
      <w:pPr>
        <w:ind w:left="-5"/>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In addition to this, our pupils take part in a wide range of </w:t>
      </w:r>
      <w:r w:rsidRPr="6B9BF103" w:rsidR="008D6697">
        <w:rPr>
          <w:rFonts w:ascii="Calibri" w:hAnsi="Calibri" w:cs="Calibri" w:asciiTheme="minorAscii" w:hAnsiTheme="minorAscii" w:cstheme="minorAscii"/>
          <w:sz w:val="22"/>
          <w:szCs w:val="22"/>
        </w:rPr>
        <w:t>additional</w:t>
      </w:r>
      <w:r w:rsidRPr="6B9BF103" w:rsidR="008D6697">
        <w:rPr>
          <w:rFonts w:ascii="Calibri" w:hAnsi="Calibri" w:cs="Calibri" w:asciiTheme="minorAscii" w:hAnsiTheme="minorAscii" w:cstheme="minorAscii"/>
          <w:sz w:val="22"/>
          <w:szCs w:val="22"/>
        </w:rPr>
        <w:t xml:space="preserve"> opportunities and experiences in </w:t>
      </w:r>
      <w:r w:rsidRPr="6B9BF103" w:rsidR="6A0562FD">
        <w:rPr>
          <w:rFonts w:ascii="Calibri" w:hAnsi="Calibri" w:cs="Calibri" w:asciiTheme="minorAscii" w:hAnsiTheme="minorAscii" w:cstheme="minorAscii"/>
          <w:sz w:val="22"/>
          <w:szCs w:val="22"/>
        </w:rPr>
        <w:t>science</w:t>
      </w:r>
      <w:r w:rsidRPr="6B9BF103" w:rsidR="008D6697">
        <w:rPr>
          <w:rFonts w:ascii="Calibri" w:hAnsi="Calibri" w:cs="Calibri" w:asciiTheme="minorAscii" w:hAnsiTheme="minorAscii" w:cstheme="minorAscii"/>
          <w:sz w:val="22"/>
          <w:szCs w:val="22"/>
        </w:rPr>
        <w:t xml:space="preserve">, such as cross-curricular projects, trips, Forest School sessions, Science Week and STEM activities, which enrich the learning of the curriculum. </w:t>
      </w:r>
    </w:p>
    <w:p xmlns:wp14="http://schemas.microsoft.com/office/word/2010/wordml" w:rsidRPr="00B84409" w:rsidR="000F1F1A" w:rsidP="6B9BF103" w:rsidRDefault="008D6697" w14:paraId="23DD831B" wp14:textId="77777777">
      <w:pPr>
        <w:spacing w:after="0" w:line="259" w:lineRule="auto"/>
        <w:ind w:left="0" w:firstLine="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 </w:t>
      </w:r>
    </w:p>
    <w:p xmlns:wp14="http://schemas.microsoft.com/office/word/2010/wordml" w:rsidRPr="00B84409" w:rsidR="000F1F1A" w:rsidP="6B9BF103" w:rsidRDefault="008D6697" w14:paraId="6F0CD09C" wp14:textId="77777777">
      <w:pPr>
        <w:pStyle w:val="Heading1"/>
        <w:ind w:left="-5"/>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Implementation </w:t>
      </w:r>
    </w:p>
    <w:p xmlns:wp14="http://schemas.microsoft.com/office/word/2010/wordml" w:rsidRPr="00B84409" w:rsidR="000F1F1A" w:rsidP="6B9BF103" w:rsidRDefault="008D6697" w14:paraId="6B5A5DB5" wp14:textId="6925E459">
      <w:pPr>
        <w:ind w:left="-5"/>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The </w:t>
      </w:r>
      <w:r w:rsidRPr="6B9BF103" w:rsidR="008309DF">
        <w:rPr>
          <w:rFonts w:ascii="Calibri" w:hAnsi="Calibri" w:cs="Calibri" w:asciiTheme="minorAscii" w:hAnsiTheme="minorAscii" w:cstheme="minorAscii"/>
          <w:sz w:val="22"/>
          <w:szCs w:val="22"/>
        </w:rPr>
        <w:t>curriculum</w:t>
      </w:r>
      <w:r w:rsidRPr="6B9BF103" w:rsidR="008D6697">
        <w:rPr>
          <w:rFonts w:ascii="Calibri" w:hAnsi="Calibri" w:cs="Calibri" w:asciiTheme="minorAscii" w:hAnsiTheme="minorAscii" w:cstheme="minorAscii"/>
          <w:sz w:val="22"/>
          <w:szCs w:val="22"/>
        </w:rPr>
        <w:t xml:space="preserve"> will be delivered through varied and engaging Science lessons that </w:t>
      </w:r>
      <w:r w:rsidRPr="6B9BF103" w:rsidR="008D6697">
        <w:rPr>
          <w:rFonts w:ascii="Calibri" w:hAnsi="Calibri" w:cs="Calibri" w:asciiTheme="minorAscii" w:hAnsiTheme="minorAscii" w:cstheme="minorAscii"/>
          <w:sz w:val="22"/>
          <w:szCs w:val="22"/>
        </w:rPr>
        <w:t>seek</w:t>
      </w:r>
      <w:r w:rsidRPr="6B9BF103" w:rsidR="008D6697">
        <w:rPr>
          <w:rFonts w:ascii="Calibri" w:hAnsi="Calibri" w:cs="Calibri" w:asciiTheme="minorAscii" w:hAnsiTheme="minorAscii" w:cstheme="minorAscii"/>
          <w:sz w:val="22"/>
          <w:szCs w:val="22"/>
        </w:rPr>
        <w:t xml:space="preserve"> to develop understanding of </w:t>
      </w:r>
      <w:r w:rsidRPr="6B9BF103" w:rsidR="008D6697">
        <w:rPr>
          <w:rFonts w:ascii="Calibri" w:hAnsi="Calibri" w:cs="Calibri" w:asciiTheme="minorAscii" w:hAnsiTheme="minorAscii" w:cstheme="minorAscii"/>
          <w:sz w:val="22"/>
          <w:szCs w:val="22"/>
        </w:rPr>
        <w:t>new content</w:t>
      </w:r>
      <w:r w:rsidRPr="6B9BF103" w:rsidR="008D6697">
        <w:rPr>
          <w:rFonts w:ascii="Calibri" w:hAnsi="Calibri" w:cs="Calibri" w:asciiTheme="minorAscii" w:hAnsiTheme="minorAscii" w:cstheme="minorAscii"/>
          <w:sz w:val="22"/>
          <w:szCs w:val="22"/>
        </w:rPr>
        <w:t>, building on prior learning. Lessons will vary widely, depending on what is being taught</w:t>
      </w:r>
      <w:r w:rsidRPr="6B9BF103" w:rsidR="09A69D4A">
        <w:rPr>
          <w:rFonts w:ascii="Calibri" w:hAnsi="Calibri" w:cs="Calibri" w:asciiTheme="minorAscii" w:hAnsiTheme="minorAscii" w:cstheme="minorAscii"/>
          <w:sz w:val="22"/>
          <w:szCs w:val="22"/>
        </w:rPr>
        <w:t>. Planning is bespoke</w:t>
      </w:r>
      <w:r w:rsidRPr="6B9BF103" w:rsidR="008D6697">
        <w:rPr>
          <w:rFonts w:ascii="Calibri" w:hAnsi="Calibri" w:cs="Calibri" w:asciiTheme="minorAscii" w:hAnsiTheme="minorAscii" w:cstheme="minorAscii"/>
          <w:sz w:val="22"/>
          <w:szCs w:val="22"/>
        </w:rPr>
        <w:t xml:space="preserve">.  </w:t>
      </w:r>
      <w:r w:rsidRPr="6B9BF103" w:rsidR="008D6697">
        <w:rPr>
          <w:rFonts w:ascii="Calibri" w:hAnsi="Calibri" w:cs="Calibri" w:asciiTheme="minorAscii" w:hAnsiTheme="minorAscii" w:cstheme="minorAscii"/>
          <w:sz w:val="22"/>
          <w:szCs w:val="22"/>
        </w:rPr>
        <w:t xml:space="preserve">The school uses a variety of teaching and learning styles in </w:t>
      </w:r>
      <w:r w:rsidRPr="6B9BF103" w:rsidR="4C18E417">
        <w:rPr>
          <w:rFonts w:ascii="Calibri" w:hAnsi="Calibri" w:cs="Calibri" w:asciiTheme="minorAscii" w:hAnsiTheme="minorAscii" w:cstheme="minorAscii"/>
          <w:sz w:val="22"/>
          <w:szCs w:val="22"/>
        </w:rPr>
        <w:t>science</w:t>
      </w:r>
      <w:r w:rsidRPr="6B9BF103" w:rsidR="008D6697">
        <w:rPr>
          <w:rFonts w:ascii="Calibri" w:hAnsi="Calibri" w:cs="Calibri" w:asciiTheme="minorAscii" w:hAnsiTheme="minorAscii" w:cstheme="minorAscii"/>
          <w:sz w:val="22"/>
          <w:szCs w:val="22"/>
        </w:rPr>
        <w:t xml:space="preserve">. Our </w:t>
      </w:r>
      <w:r w:rsidRPr="6B9BF103" w:rsidR="316F864C">
        <w:rPr>
          <w:rFonts w:ascii="Calibri" w:hAnsi="Calibri" w:cs="Calibri" w:asciiTheme="minorAscii" w:hAnsiTheme="minorAscii" w:cstheme="minorAscii"/>
          <w:sz w:val="22"/>
          <w:szCs w:val="22"/>
        </w:rPr>
        <w:t>principal</w:t>
      </w:r>
      <w:r w:rsidRPr="6B9BF103" w:rsidR="008D6697">
        <w:rPr>
          <w:rFonts w:ascii="Calibri" w:hAnsi="Calibri" w:cs="Calibri" w:asciiTheme="minorAscii" w:hAnsiTheme="minorAscii" w:cstheme="minorAscii"/>
          <w:sz w:val="22"/>
          <w:szCs w:val="22"/>
        </w:rPr>
        <w:t xml:space="preserve"> aim is to develop children’s knowledge, skills and understanding through practical activity. </w:t>
      </w:r>
      <w:r w:rsidRPr="6B9BF103" w:rsidR="008D6697">
        <w:rPr>
          <w:rFonts w:ascii="Calibri" w:hAnsi="Calibri" w:cs="Calibri" w:asciiTheme="minorAscii" w:hAnsiTheme="minorAscii" w:cstheme="minorAscii"/>
          <w:sz w:val="22"/>
          <w:szCs w:val="22"/>
        </w:rPr>
        <w:t>Cross-curricular links are made where helpful, to highlight real-world application and relevance of the curriculum</w:t>
      </w:r>
      <w:r w:rsidRPr="6B9BF103" w:rsidR="008D6697">
        <w:rPr>
          <w:rFonts w:ascii="Calibri" w:hAnsi="Calibri" w:cs="Calibri" w:asciiTheme="minorAscii" w:hAnsiTheme="minorAscii" w:cstheme="minorAscii"/>
          <w:sz w:val="22"/>
          <w:szCs w:val="22"/>
        </w:rPr>
        <w:t xml:space="preserve">.  </w:t>
      </w:r>
    </w:p>
    <w:p xmlns:wp14="http://schemas.microsoft.com/office/word/2010/wordml" w:rsidRPr="00B84409" w:rsidR="000F1F1A" w:rsidP="6B9BF103" w:rsidRDefault="008D6697" w14:paraId="6E196DFB" wp14:textId="77777777">
      <w:pPr>
        <w:spacing w:after="149"/>
        <w:ind w:left="-5"/>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Pupils will learn </w:t>
      </w:r>
      <w:r w:rsidRPr="6B9BF103" w:rsidR="008D6697">
        <w:rPr>
          <w:rFonts w:ascii="Calibri" w:hAnsi="Calibri" w:cs="Calibri" w:asciiTheme="minorAscii" w:hAnsiTheme="minorAscii" w:cstheme="minorAscii"/>
          <w:sz w:val="22"/>
          <w:szCs w:val="22"/>
        </w:rPr>
        <w:t>new content</w:t>
      </w:r>
      <w:r w:rsidRPr="6B9BF103" w:rsidR="008D6697">
        <w:rPr>
          <w:rFonts w:ascii="Calibri" w:hAnsi="Calibri" w:cs="Calibri" w:asciiTheme="minorAscii" w:hAnsiTheme="minorAscii" w:cstheme="minorAscii"/>
          <w:sz w:val="22"/>
          <w:szCs w:val="22"/>
        </w:rPr>
        <w:t xml:space="preserve">/concepts through a range of different methods and resources including, </w:t>
      </w:r>
    </w:p>
    <w:p xmlns:wp14="http://schemas.microsoft.com/office/word/2010/wordml" w:rsidRPr="00B84409" w:rsidR="000F1F1A" w:rsidP="6B9BF103" w:rsidRDefault="008D6697" w14:paraId="3E7FD05C" wp14:textId="54C9C248">
      <w:pPr>
        <w:ind w:left="-5"/>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-posing questions and carrying out enquiries</w:t>
      </w:r>
      <w:r>
        <w:tab/>
      </w:r>
      <w:r>
        <w:tab/>
      </w:r>
      <w:r>
        <w:tab/>
      </w:r>
      <w:r w:rsidRPr="6B9BF103" w:rsidR="008D6697">
        <w:rPr>
          <w:rFonts w:ascii="Calibri" w:hAnsi="Calibri" w:cs="Calibri" w:asciiTheme="minorAscii" w:hAnsiTheme="minorAscii" w:cstheme="minorAscii"/>
          <w:sz w:val="22"/>
          <w:szCs w:val="22"/>
        </w:rPr>
        <w:t xml:space="preserve">-watching videos </w:t>
      </w:r>
    </w:p>
    <w:p xmlns:wp14="http://schemas.microsoft.com/office/word/2010/wordml" w:rsidRPr="00B84409" w:rsidR="000F1F1A" w:rsidP="6B9BF103" w:rsidRDefault="008D6697" w14:paraId="78E5BEB2" wp14:textId="5E22400C">
      <w:pPr>
        <w:ind w:left="-5"/>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-listening to explanations </w:t>
      </w:r>
      <w:r>
        <w:tab/>
      </w:r>
      <w:r>
        <w:tab/>
      </w:r>
      <w:r>
        <w:tab/>
      </w:r>
      <w:r>
        <w:tab/>
      </w:r>
      <w:r>
        <w:tab/>
      </w:r>
      <w:r w:rsidRPr="6B9BF103" w:rsidR="008D6697">
        <w:rPr>
          <w:rFonts w:ascii="Calibri" w:hAnsi="Calibri" w:cs="Calibri" w:asciiTheme="minorAscii" w:hAnsiTheme="minorAscii" w:cstheme="minorAscii"/>
          <w:sz w:val="22"/>
          <w:szCs w:val="22"/>
        </w:rPr>
        <w:t xml:space="preserve">-observation </w:t>
      </w:r>
    </w:p>
    <w:p xmlns:wp14="http://schemas.microsoft.com/office/word/2010/wordml" w:rsidRPr="00B84409" w:rsidR="000F1F1A" w:rsidP="6B9BF103" w:rsidRDefault="008D6697" w14:paraId="69DCAAA4" wp14:textId="1626EBA5">
      <w:pPr>
        <w:ind w:left="-5"/>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-diagrams </w:t>
      </w:r>
      <w:r>
        <w:tab/>
      </w:r>
      <w:r>
        <w:tab/>
      </w:r>
      <w:r>
        <w:tab/>
      </w:r>
      <w:r>
        <w:tab/>
      </w:r>
      <w:r>
        <w:tab/>
      </w:r>
      <w:r>
        <w:tab/>
      </w:r>
      <w:r>
        <w:tab/>
      </w:r>
      <w:r w:rsidRPr="6B9BF103" w:rsidR="008D6697">
        <w:rPr>
          <w:rFonts w:ascii="Calibri" w:hAnsi="Calibri" w:cs="Calibri" w:asciiTheme="minorAscii" w:hAnsiTheme="minorAscii" w:cstheme="minorAscii"/>
          <w:sz w:val="22"/>
          <w:szCs w:val="22"/>
        </w:rPr>
        <w:t xml:space="preserve">-role-play and drama </w:t>
      </w:r>
    </w:p>
    <w:p xmlns:wp14="http://schemas.microsoft.com/office/word/2010/wordml" w:rsidRPr="00B84409" w:rsidR="000F1F1A" w:rsidP="6B9BF103" w:rsidRDefault="008D6697" w14:paraId="25FA15DB" wp14:textId="2F33AE24">
      <w:pPr>
        <w:ind w:left="-5"/>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-photographs </w:t>
      </w:r>
      <w:r>
        <w:tab/>
      </w:r>
      <w:r>
        <w:tab/>
      </w:r>
      <w:r>
        <w:tab/>
      </w:r>
      <w:r>
        <w:tab/>
      </w:r>
      <w:r>
        <w:tab/>
      </w:r>
      <w:r>
        <w:tab/>
      </w:r>
      <w:r>
        <w:tab/>
      </w:r>
      <w:r w:rsidRPr="6B9BF103" w:rsidR="008D6697">
        <w:rPr>
          <w:rFonts w:ascii="Calibri" w:hAnsi="Calibri" w:cs="Calibri" w:asciiTheme="minorAscii" w:hAnsiTheme="minorAscii" w:cstheme="minorAscii"/>
          <w:sz w:val="22"/>
          <w:szCs w:val="22"/>
        </w:rPr>
        <w:t xml:space="preserve">-animations </w:t>
      </w:r>
    </w:p>
    <w:p xmlns:wp14="http://schemas.microsoft.com/office/word/2010/wordml" w:rsidRPr="00B84409" w:rsidR="000F1F1A" w:rsidP="6B9BF103" w:rsidRDefault="008D6697" w14:paraId="701F8DCC" wp14:textId="70A35AA3">
      <w:pPr>
        <w:ind w:left="-5"/>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-non-fiction reading texts </w:t>
      </w:r>
      <w:r>
        <w:tab/>
      </w:r>
      <w:r>
        <w:tab/>
      </w:r>
      <w:r>
        <w:tab/>
      </w:r>
      <w:r>
        <w:tab/>
      </w:r>
      <w:r>
        <w:tab/>
      </w:r>
      <w:r w:rsidRPr="6B9BF103" w:rsidR="008D6697">
        <w:rPr>
          <w:rFonts w:ascii="Calibri" w:hAnsi="Calibri" w:cs="Calibri" w:asciiTheme="minorAscii" w:hAnsiTheme="minorAscii" w:cstheme="minorAscii"/>
          <w:sz w:val="22"/>
          <w:szCs w:val="22"/>
        </w:rPr>
        <w:t xml:space="preserve">-models </w:t>
      </w:r>
    </w:p>
    <w:p xmlns:wp14="http://schemas.microsoft.com/office/word/2010/wordml" w:rsidRPr="00B84409" w:rsidR="000F1F1A" w:rsidP="6B9BF103" w:rsidRDefault="008D6697" w14:paraId="06CC933C" wp14:textId="3EC7B293">
      <w:pPr>
        <w:ind w:left="-5"/>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-research using secondary sources </w:t>
      </w:r>
      <w:r>
        <w:tab/>
      </w:r>
      <w:r>
        <w:tab/>
      </w:r>
      <w:r>
        <w:tab/>
      </w:r>
      <w:r>
        <w:tab/>
      </w:r>
      <w:r w:rsidRPr="6B9BF103" w:rsidR="008D6697">
        <w:rPr>
          <w:rFonts w:ascii="Calibri" w:hAnsi="Calibri" w:cs="Calibri" w:asciiTheme="minorAscii" w:hAnsiTheme="minorAscii" w:cstheme="minorAscii"/>
          <w:sz w:val="22"/>
          <w:szCs w:val="22"/>
        </w:rPr>
        <w:t xml:space="preserve">-trips </w:t>
      </w:r>
    </w:p>
    <w:p xmlns:wp14="http://schemas.microsoft.com/office/word/2010/wordml" w:rsidRPr="00B84409" w:rsidR="000F1F1A" w:rsidP="6B9BF103" w:rsidRDefault="008D6697" w14:paraId="2827C36C" wp14:textId="77777777">
      <w:pPr>
        <w:ind w:left="-5"/>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-newspaper/journal articles </w:t>
      </w:r>
    </w:p>
    <w:p xmlns:wp14="http://schemas.microsoft.com/office/word/2010/wordml" w:rsidRPr="00B84409" w:rsidR="000F1F1A" w:rsidP="6B9BF103" w:rsidRDefault="008D6697" w14:paraId="28CE8CB7" wp14:textId="77777777">
      <w:pPr>
        <w:spacing w:after="0" w:line="259" w:lineRule="auto"/>
        <w:ind w:left="0" w:firstLine="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 </w:t>
      </w:r>
    </w:p>
    <w:p xmlns:wp14="http://schemas.microsoft.com/office/word/2010/wordml" w:rsidRPr="00B84409" w:rsidR="000F1F1A" w:rsidP="6B9BF103" w:rsidRDefault="008D6697" w14:paraId="642E6352" wp14:textId="29409C32">
      <w:pPr>
        <w:ind w:left="-5"/>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Each lesson will have clear learning </w:t>
      </w:r>
      <w:r w:rsidRPr="6B9BF103" w:rsidR="008D6697">
        <w:rPr>
          <w:rFonts w:ascii="Calibri" w:hAnsi="Calibri" w:cs="Calibri" w:asciiTheme="minorAscii" w:hAnsiTheme="minorAscii" w:cstheme="minorAscii"/>
          <w:sz w:val="22"/>
          <w:szCs w:val="22"/>
        </w:rPr>
        <w:t>objectives</w:t>
      </w:r>
      <w:r w:rsidRPr="6B9BF103" w:rsidR="008D6697">
        <w:rPr>
          <w:rFonts w:ascii="Calibri" w:hAnsi="Calibri" w:cs="Calibri" w:asciiTheme="minorAscii" w:hAnsiTheme="minorAscii" w:cstheme="minorAscii"/>
          <w:sz w:val="22"/>
          <w:szCs w:val="22"/>
        </w:rPr>
        <w:t xml:space="preserve"> which will be shared with pupils, where </w:t>
      </w:r>
      <w:r w:rsidRPr="6B9BF103" w:rsidR="008D6697">
        <w:rPr>
          <w:rFonts w:ascii="Calibri" w:hAnsi="Calibri" w:cs="Calibri" w:asciiTheme="minorAscii" w:hAnsiTheme="minorAscii" w:cstheme="minorAscii"/>
          <w:sz w:val="22"/>
          <w:szCs w:val="22"/>
        </w:rPr>
        <w:t>appropriate</w:t>
      </w:r>
      <w:r w:rsidRPr="6B9BF103" w:rsidR="008D6697">
        <w:rPr>
          <w:rFonts w:ascii="Calibri" w:hAnsi="Calibri" w:cs="Calibri" w:asciiTheme="minorAscii" w:hAnsiTheme="minorAscii" w:cstheme="minorAscii"/>
          <w:sz w:val="22"/>
          <w:szCs w:val="22"/>
        </w:rPr>
        <w:t xml:space="preserve">. </w:t>
      </w:r>
      <w:r w:rsidRPr="6B9BF103" w:rsidR="008D6697">
        <w:rPr>
          <w:rFonts w:ascii="Calibri" w:hAnsi="Calibri" w:cs="Calibri" w:asciiTheme="minorAscii" w:hAnsiTheme="minorAscii" w:cstheme="minorAscii"/>
          <w:sz w:val="22"/>
          <w:szCs w:val="22"/>
        </w:rPr>
        <w:t>The majority of</w:t>
      </w:r>
      <w:r w:rsidRPr="6B9BF103" w:rsidR="008D6697">
        <w:rPr>
          <w:rFonts w:ascii="Calibri" w:hAnsi="Calibri" w:cs="Calibri" w:asciiTheme="minorAscii" w:hAnsiTheme="minorAscii" w:cstheme="minorAscii"/>
          <w:sz w:val="22"/>
          <w:szCs w:val="22"/>
        </w:rPr>
        <w:t xml:space="preserve"> lessons will have a content </w:t>
      </w:r>
      <w:r w:rsidRPr="6B9BF103" w:rsidR="008D6697">
        <w:rPr>
          <w:rFonts w:ascii="Calibri" w:hAnsi="Calibri" w:cs="Calibri" w:asciiTheme="minorAscii" w:hAnsiTheme="minorAscii" w:cstheme="minorAscii"/>
          <w:sz w:val="22"/>
          <w:szCs w:val="22"/>
        </w:rPr>
        <w:t>objective</w:t>
      </w:r>
      <w:r w:rsidRPr="6B9BF103" w:rsidR="008D6697">
        <w:rPr>
          <w:rFonts w:ascii="Calibri" w:hAnsi="Calibri" w:cs="Calibri" w:asciiTheme="minorAscii" w:hAnsiTheme="minorAscii" w:cstheme="minorAscii"/>
          <w:sz w:val="22"/>
          <w:szCs w:val="22"/>
        </w:rPr>
        <w:t xml:space="preserve"> as well as a </w:t>
      </w:r>
      <w:r w:rsidRPr="6B9BF103" w:rsidR="008309DF">
        <w:rPr>
          <w:rFonts w:ascii="Calibri" w:hAnsi="Calibri" w:cs="Calibri" w:asciiTheme="minorAscii" w:hAnsiTheme="minorAscii" w:cstheme="minorAscii"/>
          <w:sz w:val="22"/>
          <w:szCs w:val="22"/>
        </w:rPr>
        <w:t>skills-based</w:t>
      </w:r>
      <w:r w:rsidRPr="6B9BF103" w:rsidR="008D6697">
        <w:rPr>
          <w:rFonts w:ascii="Calibri" w:hAnsi="Calibri" w:cs="Calibri" w:asciiTheme="minorAscii" w:hAnsiTheme="minorAscii" w:cstheme="minorAscii"/>
          <w:sz w:val="22"/>
          <w:szCs w:val="22"/>
        </w:rPr>
        <w:t xml:space="preserve"> </w:t>
      </w:r>
      <w:r w:rsidRPr="6B9BF103" w:rsidR="008D6697">
        <w:rPr>
          <w:rFonts w:ascii="Calibri" w:hAnsi="Calibri" w:cs="Calibri" w:asciiTheme="minorAscii" w:hAnsiTheme="minorAscii" w:cstheme="minorAscii"/>
          <w:sz w:val="22"/>
          <w:szCs w:val="22"/>
        </w:rPr>
        <w:t>objective</w:t>
      </w:r>
      <w:r w:rsidRPr="6B9BF103" w:rsidR="008D6697">
        <w:rPr>
          <w:rFonts w:ascii="Calibri" w:hAnsi="Calibri" w:cs="Calibri" w:asciiTheme="minorAscii" w:hAnsiTheme="minorAscii" w:cstheme="minorAscii"/>
          <w:sz w:val="22"/>
          <w:szCs w:val="22"/>
        </w:rPr>
        <w:t xml:space="preserve"> (developing a working scientific </w:t>
      </w:r>
      <w:r w:rsidRPr="6B9BF103" w:rsidR="1123AB8A">
        <w:rPr>
          <w:rFonts w:ascii="Calibri" w:hAnsi="Calibri" w:cs="Calibri" w:asciiTheme="minorAscii" w:hAnsiTheme="minorAscii" w:cstheme="minorAscii"/>
          <w:sz w:val="22"/>
          <w:szCs w:val="22"/>
        </w:rPr>
        <w:t>skill or</w:t>
      </w:r>
      <w:r w:rsidRPr="6B9BF103" w:rsidR="008D6697">
        <w:rPr>
          <w:rFonts w:ascii="Calibri" w:hAnsi="Calibri" w:cs="Calibri" w:asciiTheme="minorAscii" w:hAnsiTheme="minorAscii" w:cstheme="minorAscii"/>
          <w:sz w:val="22"/>
          <w:szCs w:val="22"/>
        </w:rPr>
        <w:t xml:space="preserve"> practising a specific type of enquiry). </w:t>
      </w:r>
    </w:p>
    <w:p xmlns:wp14="http://schemas.microsoft.com/office/word/2010/wordml" w:rsidRPr="00B84409" w:rsidR="000F1F1A" w:rsidP="6B9BF103" w:rsidRDefault="008D6697" w14:paraId="2D5D43E6" wp14:textId="31A6A1B1">
      <w:pPr>
        <w:spacing w:after="0" w:line="259" w:lineRule="auto"/>
        <w:ind w:left="0" w:firstLine="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Each unit’s content, including ambitious key vocabulary and key concepts, will be summarised on a Knowledge Organiser. These will be used with pupils as </w:t>
      </w:r>
      <w:r w:rsidRPr="6B9BF103" w:rsidR="008D6697">
        <w:rPr>
          <w:rFonts w:ascii="Calibri" w:hAnsi="Calibri" w:cs="Calibri" w:asciiTheme="minorAscii" w:hAnsiTheme="minorAscii" w:cstheme="minorAscii"/>
          <w:sz w:val="22"/>
          <w:szCs w:val="22"/>
        </w:rPr>
        <w:t>appropriate (</w:t>
      </w:r>
      <w:r w:rsidRPr="6B9BF103" w:rsidR="008D6697">
        <w:rPr>
          <w:rFonts w:ascii="Calibri" w:hAnsi="Calibri" w:cs="Calibri" w:asciiTheme="minorAscii" w:hAnsiTheme="minorAscii" w:cstheme="minorAscii"/>
          <w:sz w:val="22"/>
          <w:szCs w:val="22"/>
        </w:rPr>
        <w:t>for example, to teach content, to revise content once they learned it through enquiry or as a vocabulary/spelling prompt)</w:t>
      </w:r>
      <w:r w:rsidRPr="6B9BF103" w:rsidR="008D6697">
        <w:rPr>
          <w:rFonts w:ascii="Calibri" w:hAnsi="Calibri" w:cs="Calibri" w:asciiTheme="minorAscii" w:hAnsiTheme="minorAscii" w:cstheme="minorAscii"/>
          <w:sz w:val="22"/>
          <w:szCs w:val="22"/>
        </w:rPr>
        <w:t xml:space="preserve">.  </w:t>
      </w:r>
      <w:r w:rsidRPr="6B9BF103" w:rsidR="008D6697">
        <w:rPr>
          <w:rFonts w:ascii="Calibri" w:hAnsi="Calibri" w:cs="Calibri" w:asciiTheme="minorAscii" w:hAnsiTheme="minorAscii" w:cstheme="minorAscii"/>
          <w:sz w:val="22"/>
          <w:szCs w:val="22"/>
        </w:rPr>
        <w:t xml:space="preserve">Wherever possible, Science content will be taught through practical enquiry. Knowledge organisers will be used to support this, to develop </w:t>
      </w:r>
      <w:r w:rsidRPr="6B9BF103" w:rsidR="73CA2972">
        <w:rPr>
          <w:rFonts w:ascii="Calibri" w:hAnsi="Calibri" w:cs="Calibri" w:asciiTheme="minorAscii" w:hAnsiTheme="minorAscii" w:cstheme="minorAscii"/>
          <w:sz w:val="22"/>
          <w:szCs w:val="22"/>
        </w:rPr>
        <w:t>retention</w:t>
      </w:r>
      <w:r w:rsidRPr="6B9BF103" w:rsidR="008D6697">
        <w:rPr>
          <w:rFonts w:ascii="Calibri" w:hAnsi="Calibri" w:cs="Calibri" w:asciiTheme="minorAscii" w:hAnsiTheme="minorAscii" w:cstheme="minorAscii"/>
          <w:sz w:val="22"/>
          <w:szCs w:val="22"/>
        </w:rPr>
        <w:t xml:space="preserve"> of key content and vocabulary through a range of creative activities that promote recall to help develop long</w:t>
      </w:r>
      <w:r w:rsidRPr="6B9BF103" w:rsidR="008309DF">
        <w:rPr>
          <w:rFonts w:ascii="Calibri" w:hAnsi="Calibri" w:cs="Calibri" w:asciiTheme="minorAscii" w:hAnsiTheme="minorAscii" w:cstheme="minorAscii"/>
          <w:sz w:val="22"/>
          <w:szCs w:val="22"/>
        </w:rPr>
        <w:t xml:space="preserve"> </w:t>
      </w:r>
      <w:r w:rsidRPr="6B9BF103" w:rsidR="008D6697">
        <w:rPr>
          <w:rFonts w:ascii="Calibri" w:hAnsi="Calibri" w:cs="Calibri" w:asciiTheme="minorAscii" w:hAnsiTheme="minorAscii" w:cstheme="minorAscii"/>
          <w:sz w:val="22"/>
          <w:szCs w:val="22"/>
        </w:rPr>
        <w:t xml:space="preserve">term memory. </w:t>
      </w:r>
    </w:p>
    <w:p xmlns:wp14="http://schemas.microsoft.com/office/word/2010/wordml" w:rsidRPr="00B84409" w:rsidR="000F1F1A" w:rsidP="6B9BF103" w:rsidRDefault="008D6697" w14:paraId="5C8C658D" wp14:textId="2160C344">
      <w:pPr>
        <w:spacing w:after="139" w:line="259" w:lineRule="auto"/>
        <w:ind w:left="0" w:firstLine="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ICT is used where helpful to deliver curriculum including high-quality videos, </w:t>
      </w:r>
      <w:r w:rsidRPr="6B9BF103" w:rsidR="008D6697">
        <w:rPr>
          <w:rFonts w:ascii="Calibri" w:hAnsi="Calibri" w:cs="Calibri" w:asciiTheme="minorAscii" w:hAnsiTheme="minorAscii" w:cstheme="minorAscii"/>
          <w:sz w:val="22"/>
          <w:szCs w:val="22"/>
        </w:rPr>
        <w:t>animations</w:t>
      </w:r>
      <w:r w:rsidRPr="6B9BF103" w:rsidR="008D6697">
        <w:rPr>
          <w:rFonts w:ascii="Calibri" w:hAnsi="Calibri" w:cs="Calibri" w:asciiTheme="minorAscii" w:hAnsiTheme="minorAscii" w:cstheme="minorAscii"/>
          <w:sz w:val="22"/>
          <w:szCs w:val="22"/>
        </w:rPr>
        <w:t xml:space="preserve"> and websites. ICT will also be used to develop pupils working scientifically skills. For example, pupils might use laptops and tablets for… </w:t>
      </w:r>
    </w:p>
    <w:p xmlns:wp14="http://schemas.microsoft.com/office/word/2010/wordml" w:rsidRPr="00B84409" w:rsidR="000F1F1A" w:rsidP="6B9BF103" w:rsidRDefault="008D6697" w14:paraId="52B5BF1E" wp14:textId="77777777">
      <w:pPr>
        <w:numPr>
          <w:ilvl w:val="0"/>
          <w:numId w:val="3"/>
        </w:numPr>
        <w:ind w:right="112" w:hanging="36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research (</w:t>
      </w:r>
      <w:r w:rsidRPr="6B9BF103" w:rsidR="008D6697">
        <w:rPr>
          <w:rFonts w:ascii="Calibri" w:hAnsi="Calibri" w:cs="Calibri" w:asciiTheme="minorAscii" w:hAnsiTheme="minorAscii" w:cstheme="minorAscii"/>
          <w:sz w:val="22"/>
          <w:szCs w:val="22"/>
        </w:rPr>
        <w:t>identifying</w:t>
      </w:r>
      <w:r w:rsidRPr="6B9BF103" w:rsidR="008D6697">
        <w:rPr>
          <w:rFonts w:ascii="Calibri" w:hAnsi="Calibri" w:cs="Calibri" w:asciiTheme="minorAscii" w:hAnsiTheme="minorAscii" w:cstheme="minorAscii"/>
          <w:sz w:val="22"/>
          <w:szCs w:val="22"/>
        </w:rPr>
        <w:t xml:space="preserve"> and using quality secondary sources) </w:t>
      </w:r>
    </w:p>
    <w:p xmlns:wp14="http://schemas.microsoft.com/office/word/2010/wordml" w:rsidRPr="00B84409" w:rsidR="008309DF" w:rsidP="6B9BF103" w:rsidRDefault="008D6697" w14:paraId="769BFBF3" wp14:textId="77777777">
      <w:pPr>
        <w:numPr>
          <w:ilvl w:val="0"/>
          <w:numId w:val="3"/>
        </w:numPr>
        <w:ind w:right="112" w:hanging="36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communicating findings (using varied software to present and communicate their findings)</w:t>
      </w:r>
    </w:p>
    <w:p xmlns:wp14="http://schemas.microsoft.com/office/word/2010/wordml" w:rsidRPr="00B84409" w:rsidR="000F1F1A" w:rsidP="6B9BF103" w:rsidRDefault="008D6697" w14:paraId="08AC2138" wp14:textId="77777777">
      <w:pPr>
        <w:numPr>
          <w:ilvl w:val="0"/>
          <w:numId w:val="3"/>
        </w:numPr>
        <w:ind w:right="112" w:hanging="360"/>
        <w:rPr>
          <w:rFonts w:ascii="Calibri" w:hAnsi="Calibri" w:cs="Calibri" w:asciiTheme="minorAscii" w:hAnsiTheme="minorAscii" w:cstheme="minorAscii"/>
          <w:i w:val="1"/>
          <w:iCs w:val="1"/>
          <w:sz w:val="22"/>
          <w:szCs w:val="22"/>
        </w:rPr>
      </w:pPr>
      <w:r w:rsidRPr="6B9BF103" w:rsidR="008D6697">
        <w:rPr>
          <w:rFonts w:ascii="Calibri" w:hAnsi="Calibri" w:cs="Calibri" w:asciiTheme="minorAscii" w:hAnsiTheme="minorAscii" w:cstheme="minorAscii"/>
          <w:sz w:val="22"/>
          <w:szCs w:val="22"/>
        </w:rPr>
        <w:t xml:space="preserve">recording (using tables, photographs, </w:t>
      </w:r>
      <w:r w:rsidRPr="6B9BF103" w:rsidR="008D6697">
        <w:rPr>
          <w:rFonts w:ascii="Calibri" w:hAnsi="Calibri" w:cs="Calibri" w:asciiTheme="minorAscii" w:hAnsiTheme="minorAscii" w:cstheme="minorAscii"/>
          <w:sz w:val="22"/>
          <w:szCs w:val="22"/>
        </w:rPr>
        <w:t>videos</w:t>
      </w:r>
      <w:r w:rsidRPr="6B9BF103" w:rsidR="008D6697">
        <w:rPr>
          <w:rFonts w:ascii="Calibri" w:hAnsi="Calibri" w:cs="Calibri" w:asciiTheme="minorAscii" w:hAnsiTheme="minorAscii" w:cstheme="minorAscii"/>
          <w:sz w:val="22"/>
          <w:szCs w:val="22"/>
        </w:rPr>
        <w:t xml:space="preserve"> or databases) </w:t>
      </w:r>
      <w:r w:rsidRPr="6B9BF103" w:rsidR="008D6697">
        <w:rPr>
          <w:rFonts w:ascii="Calibri" w:hAnsi="Calibri" w:eastAsia="Segoe UI Symbol" w:cs="Calibri" w:asciiTheme="minorAscii" w:hAnsiTheme="minorAscii" w:cstheme="minorAscii"/>
          <w:sz w:val="22"/>
          <w:szCs w:val="22"/>
        </w:rPr>
        <w:t></w:t>
      </w:r>
      <w:r w:rsidRPr="6B9BF103" w:rsidR="008D6697">
        <w:rPr>
          <w:rFonts w:ascii="Calibri" w:hAnsi="Calibri" w:cs="Calibri" w:asciiTheme="minorAscii" w:hAnsiTheme="minorAscii" w:cstheme="minorAscii"/>
          <w:sz w:val="22"/>
          <w:szCs w:val="22"/>
        </w:rPr>
        <w:t xml:space="preserve"> measuring (using data loggers or apps on tablets). </w:t>
      </w:r>
    </w:p>
    <w:p xmlns:wp14="http://schemas.microsoft.com/office/word/2010/wordml" w:rsidRPr="00B84409" w:rsidR="000F1F1A" w:rsidP="6B9BF103" w:rsidRDefault="008D6697" w14:paraId="1895D3B7" wp14:textId="576A504C">
      <w:pPr>
        <w:spacing w:after="136" w:line="259" w:lineRule="auto"/>
        <w:ind w:left="0" w:firstLine="0"/>
        <w:rPr>
          <w:rFonts w:ascii="Calibri" w:hAnsi="Calibri" w:cs="Calibri" w:asciiTheme="minorAscii" w:hAnsiTheme="minorAscii" w:cstheme="minorAscii"/>
          <w:i w:val="1"/>
          <w:iCs w:val="1"/>
          <w:sz w:val="22"/>
          <w:szCs w:val="22"/>
        </w:rPr>
      </w:pPr>
      <w:r w:rsidRPr="6B9BF103" w:rsidR="008D6697">
        <w:rPr>
          <w:rFonts w:ascii="Calibri" w:hAnsi="Calibri" w:cs="Calibri" w:asciiTheme="minorAscii" w:hAnsiTheme="minorAscii" w:cstheme="minorAscii"/>
          <w:i w:val="1"/>
          <w:iCs w:val="1"/>
          <w:sz w:val="22"/>
          <w:szCs w:val="22"/>
        </w:rPr>
        <w:t xml:space="preserve"> </w:t>
      </w:r>
      <w:r w:rsidRPr="6B9BF103" w:rsidR="4F0F45AD">
        <w:rPr>
          <w:rFonts w:ascii="Calibri" w:hAnsi="Calibri" w:cs="Calibri" w:asciiTheme="minorAscii" w:hAnsiTheme="minorAscii" w:cstheme="minorAscii"/>
          <w:i w:val="1"/>
          <w:iCs w:val="1"/>
          <w:sz w:val="22"/>
          <w:szCs w:val="22"/>
        </w:rPr>
        <w:t>Classroom displays</w:t>
      </w:r>
    </w:p>
    <w:p w:rsidR="4F0F45AD" w:rsidP="6B9BF103" w:rsidRDefault="4F0F45AD" w14:paraId="337C1942" w14:textId="3A5D5F13">
      <w:pPr>
        <w:spacing w:after="136" w:line="259" w:lineRule="auto"/>
        <w:ind w:left="0" w:firstLine="0"/>
        <w:rPr>
          <w:rFonts w:ascii="Calibri" w:hAnsi="Calibri" w:cs="Calibri" w:asciiTheme="minorAscii" w:hAnsiTheme="minorAscii" w:cstheme="minorAscii"/>
          <w:i w:val="0"/>
          <w:iCs w:val="0"/>
          <w:sz w:val="22"/>
          <w:szCs w:val="22"/>
        </w:rPr>
      </w:pPr>
      <w:r w:rsidRPr="6B9BF103" w:rsidR="4F0F45AD">
        <w:rPr>
          <w:rFonts w:ascii="Calibri" w:hAnsi="Calibri" w:cs="Calibri" w:asciiTheme="minorAscii" w:hAnsiTheme="minorAscii" w:cstheme="minorAscii"/>
          <w:i w:val="0"/>
          <w:iCs w:val="0"/>
          <w:sz w:val="22"/>
          <w:szCs w:val="22"/>
        </w:rPr>
        <w:t>All classes should have a science display up which displays the knowledge orga</w:t>
      </w:r>
      <w:r w:rsidRPr="6B9BF103" w:rsidR="57C78AC2">
        <w:rPr>
          <w:rFonts w:ascii="Calibri" w:hAnsi="Calibri" w:cs="Calibri" w:asciiTheme="minorAscii" w:hAnsiTheme="minorAscii" w:cstheme="minorAscii"/>
          <w:i w:val="0"/>
          <w:iCs w:val="0"/>
          <w:sz w:val="22"/>
          <w:szCs w:val="22"/>
        </w:rPr>
        <w:t xml:space="preserve">niser and key scientific vocabulary linked to the current </w:t>
      </w:r>
      <w:r w:rsidRPr="6B9BF103" w:rsidR="496FA733">
        <w:rPr>
          <w:rFonts w:ascii="Calibri" w:hAnsi="Calibri" w:cs="Calibri" w:asciiTheme="minorAscii" w:hAnsiTheme="minorAscii" w:cstheme="minorAscii"/>
          <w:i w:val="0"/>
          <w:iCs w:val="0"/>
          <w:sz w:val="22"/>
          <w:szCs w:val="22"/>
        </w:rPr>
        <w:t>science unit.</w:t>
      </w:r>
      <w:r w:rsidRPr="6B9BF103" w:rsidR="1F525376">
        <w:rPr>
          <w:rFonts w:ascii="Calibri" w:hAnsi="Calibri" w:cs="Calibri" w:asciiTheme="minorAscii" w:hAnsiTheme="minorAscii" w:cstheme="minorAscii"/>
          <w:i w:val="0"/>
          <w:iCs w:val="0"/>
          <w:sz w:val="22"/>
          <w:szCs w:val="22"/>
        </w:rPr>
        <w:t xml:space="preserve"> A mind map should be </w:t>
      </w:r>
      <w:r w:rsidRPr="6B9BF103" w:rsidR="60E9672A">
        <w:rPr>
          <w:rFonts w:ascii="Calibri" w:hAnsi="Calibri" w:cs="Calibri" w:asciiTheme="minorAscii" w:hAnsiTheme="minorAscii" w:cstheme="minorAscii"/>
          <w:i w:val="0"/>
          <w:iCs w:val="0"/>
          <w:sz w:val="22"/>
          <w:szCs w:val="22"/>
        </w:rPr>
        <w:t>created</w:t>
      </w:r>
      <w:r w:rsidRPr="6B9BF103" w:rsidR="1F525376">
        <w:rPr>
          <w:rFonts w:ascii="Calibri" w:hAnsi="Calibri" w:cs="Calibri" w:asciiTheme="minorAscii" w:hAnsiTheme="minorAscii" w:cstheme="minorAscii"/>
          <w:i w:val="0"/>
          <w:iCs w:val="0"/>
          <w:sz w:val="22"/>
          <w:szCs w:val="22"/>
        </w:rPr>
        <w:t xml:space="preserve"> during the first lesson to </w:t>
      </w:r>
      <w:r w:rsidRPr="6B9BF103" w:rsidR="1F525376">
        <w:rPr>
          <w:rFonts w:ascii="Calibri" w:hAnsi="Calibri" w:cs="Calibri" w:asciiTheme="minorAscii" w:hAnsiTheme="minorAscii" w:cstheme="minorAscii"/>
          <w:i w:val="0"/>
          <w:iCs w:val="0"/>
          <w:sz w:val="22"/>
          <w:szCs w:val="22"/>
        </w:rPr>
        <w:t>establish</w:t>
      </w:r>
      <w:r w:rsidRPr="6B9BF103" w:rsidR="1F525376">
        <w:rPr>
          <w:rFonts w:ascii="Calibri" w:hAnsi="Calibri" w:cs="Calibri" w:asciiTheme="minorAscii" w:hAnsiTheme="minorAscii" w:cstheme="minorAscii"/>
          <w:i w:val="0"/>
          <w:iCs w:val="0"/>
          <w:sz w:val="22"/>
          <w:szCs w:val="22"/>
        </w:rPr>
        <w:t xml:space="preserve"> their children’s prior knowledge, this should be added to as the unit is taught when knew knowledge is taught.</w:t>
      </w:r>
    </w:p>
    <w:p w:rsidR="167D15C6" w:rsidP="6B9BF103" w:rsidRDefault="167D15C6" w14:paraId="4D5D3402" w14:textId="2C55DFA3">
      <w:pPr>
        <w:spacing w:after="136" w:line="259" w:lineRule="auto"/>
        <w:ind w:left="0" w:firstLine="0"/>
        <w:rPr>
          <w:rFonts w:ascii="Calibri" w:hAnsi="Calibri" w:cs="Calibri" w:asciiTheme="minorAscii" w:hAnsiTheme="minorAscii" w:cstheme="minorAscii"/>
          <w:b w:val="1"/>
          <w:bCs w:val="1"/>
          <w:i w:val="0"/>
          <w:iCs w:val="0"/>
          <w:sz w:val="22"/>
          <w:szCs w:val="22"/>
        </w:rPr>
      </w:pPr>
      <w:r w:rsidRPr="6B9BF103" w:rsidR="167D15C6">
        <w:rPr>
          <w:rFonts w:ascii="Calibri" w:hAnsi="Calibri" w:cs="Calibri" w:asciiTheme="minorAscii" w:hAnsiTheme="minorAscii" w:cstheme="minorAscii"/>
          <w:b w:val="1"/>
          <w:bCs w:val="1"/>
          <w:i w:val="0"/>
          <w:iCs w:val="0"/>
          <w:sz w:val="22"/>
          <w:szCs w:val="22"/>
        </w:rPr>
        <w:t>EYFS</w:t>
      </w:r>
    </w:p>
    <w:p w:rsidR="167D15C6" w:rsidP="6B9BF103" w:rsidRDefault="167D15C6" w14:paraId="04CC18E6" w14:textId="3A813167">
      <w:pPr>
        <w:shd w:val="clear" w:color="auto" w:fill="FFFFFF" w:themeFill="background1"/>
        <w:spacing w:before="210" w:beforeAutospacing="off" w:after="21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6B9BF103" w:rsidR="167D15C6">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Science at Foundation Stage is covered in the</w:t>
      </w:r>
      <w:r w:rsidRPr="6B9BF103" w:rsidR="167D15C6">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GB"/>
        </w:rPr>
        <w:t xml:space="preserve"> ‘</w:t>
      </w:r>
      <w:r w:rsidRPr="6B9BF103" w:rsidR="167D15C6">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Understanding the World’ area of the EYFS curriculum. It is introduced indirectly through activities that encourage every child to explore, problem solve, </w:t>
      </w:r>
      <w:r w:rsidRPr="6B9BF103" w:rsidR="167D15C6">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observe</w:t>
      </w:r>
      <w:r w:rsidRPr="6B9BF103" w:rsidR="167D15C6">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predict, think, make </w:t>
      </w:r>
      <w:r w:rsidRPr="6B9BF103" w:rsidR="167D15C6">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decisions</w:t>
      </w:r>
      <w:r w:rsidRPr="6B9BF103" w:rsidR="167D15C6">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and talk about the world around them. </w:t>
      </w:r>
    </w:p>
    <w:p w:rsidR="167D15C6" w:rsidP="6B9BF103" w:rsidRDefault="167D15C6" w14:paraId="3A9BDF31" w14:textId="4B72E587">
      <w:pPr>
        <w:shd w:val="clear" w:color="auto" w:fill="FFFFFF" w:themeFill="background1"/>
        <w:spacing w:before="210" w:beforeAutospacing="off" w:after="21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6B9BF103" w:rsidR="167D15C6">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Throughout the EYFS, the children will explore creatures, people, </w:t>
      </w:r>
      <w:r w:rsidRPr="6B9BF103" w:rsidR="167D15C6">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plants</w:t>
      </w:r>
      <w:r w:rsidRPr="6B9BF103" w:rsidR="167D15C6">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and objects in their natural environments. They will </w:t>
      </w:r>
      <w:r w:rsidRPr="6B9BF103" w:rsidR="167D15C6">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observe</w:t>
      </w:r>
      <w:r w:rsidRPr="6B9BF103" w:rsidR="167D15C6">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and manipulate objects and materials to </w:t>
      </w:r>
      <w:r w:rsidRPr="6B9BF103" w:rsidR="167D15C6">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identify</w:t>
      </w:r>
      <w:r w:rsidRPr="6B9BF103" w:rsidR="167D15C6">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differences and similarities. </w:t>
      </w:r>
    </w:p>
    <w:p w:rsidR="167D15C6" w:rsidP="6B9BF103" w:rsidRDefault="167D15C6" w14:paraId="0448843F" w14:textId="664547AA">
      <w:pPr>
        <w:shd w:val="clear" w:color="auto" w:fill="FFFFFF" w:themeFill="background1"/>
        <w:spacing w:before="210" w:beforeAutospacing="off" w:after="21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6B9BF103" w:rsidR="167D15C6">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They will also learn to use their senses, feeling </w:t>
      </w:r>
      <w:r w:rsidRPr="6B9BF103" w:rsidR="667E6A08">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materials</w:t>
      </w:r>
      <w:r w:rsidRPr="6B9BF103" w:rsidR="167D15C6">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or listening to sounds in the environment such as sirens or farm animals. They will make observations of animals and plant and explain why some things occur and talk about changes.</w:t>
      </w:r>
    </w:p>
    <w:p w:rsidR="09E3C667" w:rsidP="6B9BF103" w:rsidRDefault="09E3C667" w14:paraId="3453D102" w14:textId="1927F0A4">
      <w:pPr>
        <w:spacing w:after="136" w:line="259" w:lineRule="auto"/>
        <w:ind w:left="0" w:firstLine="0"/>
        <w:rPr>
          <w:rFonts w:ascii="Calibri" w:hAnsi="Calibri" w:eastAsia="Calibri" w:cs="Calibri" w:asciiTheme="minorAscii" w:hAnsiTheme="minorAscii" w:eastAsiaTheme="minorAscii" w:cstheme="minorAscii"/>
          <w:b w:val="1"/>
          <w:bCs w:val="1"/>
          <w:i w:val="0"/>
          <w:iCs w:val="0"/>
          <w:sz w:val="22"/>
          <w:szCs w:val="22"/>
        </w:rPr>
      </w:pPr>
      <w:r w:rsidRPr="6B9BF103" w:rsidR="09E3C667">
        <w:rPr>
          <w:rFonts w:ascii="Calibri" w:hAnsi="Calibri" w:eastAsia="Calibri" w:cs="Calibri" w:asciiTheme="minorAscii" w:hAnsiTheme="minorAscii" w:eastAsiaTheme="minorAscii" w:cstheme="minorAscii"/>
          <w:b w:val="1"/>
          <w:bCs w:val="1"/>
          <w:i w:val="0"/>
          <w:iCs w:val="0"/>
          <w:sz w:val="22"/>
          <w:szCs w:val="22"/>
        </w:rPr>
        <w:t>Cultural Capital</w:t>
      </w:r>
      <w:r w:rsidRPr="6B9BF103" w:rsidR="39CC0350">
        <w:rPr>
          <w:rFonts w:ascii="Calibri" w:hAnsi="Calibri" w:eastAsia="Calibri" w:cs="Calibri" w:asciiTheme="minorAscii" w:hAnsiTheme="minorAscii" w:eastAsiaTheme="minorAscii" w:cstheme="minorAscii"/>
          <w:b w:val="1"/>
          <w:bCs w:val="1"/>
          <w:i w:val="0"/>
          <w:iCs w:val="0"/>
          <w:sz w:val="22"/>
          <w:szCs w:val="22"/>
        </w:rPr>
        <w:t>/Enrichment</w:t>
      </w:r>
    </w:p>
    <w:p w:rsidR="09E3C667" w:rsidP="6B9BF103" w:rsidRDefault="09E3C667" w14:paraId="128AC15B" w14:textId="63E07F72">
      <w:pPr>
        <w:spacing w:after="136" w:line="259" w:lineRule="auto"/>
        <w:ind w:left="0" w:firstLine="0"/>
        <w:rPr>
          <w:rFonts w:ascii="Calibri" w:hAnsi="Calibri" w:eastAsia="Calibri" w:cs="Calibri" w:asciiTheme="minorAscii" w:hAnsiTheme="minorAscii" w:eastAsiaTheme="minorAscii" w:cstheme="minorAscii"/>
          <w:b w:val="0"/>
          <w:bCs w:val="0"/>
          <w:i w:val="0"/>
          <w:iCs w:val="0"/>
          <w:sz w:val="22"/>
          <w:szCs w:val="22"/>
        </w:rPr>
      </w:pPr>
      <w:r w:rsidRPr="6B9BF103" w:rsidR="09E3C667">
        <w:rPr>
          <w:rFonts w:ascii="Calibri" w:hAnsi="Calibri" w:eastAsia="Calibri" w:cs="Calibri" w:asciiTheme="minorAscii" w:hAnsiTheme="minorAscii" w:eastAsiaTheme="minorAscii" w:cstheme="minorAscii"/>
          <w:b w:val="0"/>
          <w:bCs w:val="0"/>
          <w:i w:val="0"/>
          <w:iCs w:val="0"/>
          <w:sz w:val="22"/>
          <w:szCs w:val="22"/>
        </w:rPr>
        <w:t xml:space="preserve">Cultural capital is the accumulation of knowledge, </w:t>
      </w:r>
      <w:r w:rsidRPr="6B9BF103" w:rsidR="09E3C667">
        <w:rPr>
          <w:rFonts w:ascii="Calibri" w:hAnsi="Calibri" w:eastAsia="Calibri" w:cs="Calibri" w:asciiTheme="minorAscii" w:hAnsiTheme="minorAscii" w:eastAsiaTheme="minorAscii" w:cstheme="minorAscii"/>
          <w:b w:val="0"/>
          <w:bCs w:val="0"/>
          <w:i w:val="0"/>
          <w:iCs w:val="0"/>
          <w:sz w:val="22"/>
          <w:szCs w:val="22"/>
        </w:rPr>
        <w:t>behaviour</w:t>
      </w:r>
      <w:r w:rsidRPr="6B9BF103" w:rsidR="09E3C667">
        <w:rPr>
          <w:rFonts w:ascii="Calibri" w:hAnsi="Calibri" w:eastAsia="Calibri" w:cs="Calibri" w:asciiTheme="minorAscii" w:hAnsiTheme="minorAscii" w:eastAsiaTheme="minorAscii" w:cstheme="minorAscii"/>
          <w:b w:val="0"/>
          <w:bCs w:val="0"/>
          <w:i w:val="0"/>
          <w:iCs w:val="0"/>
          <w:sz w:val="22"/>
          <w:szCs w:val="22"/>
        </w:rPr>
        <w:t xml:space="preserve"> and skills that a student can draw upon and which </w:t>
      </w:r>
      <w:r w:rsidRPr="6B9BF103" w:rsidR="09E3C667">
        <w:rPr>
          <w:rFonts w:ascii="Calibri" w:hAnsi="Calibri" w:eastAsia="Calibri" w:cs="Calibri" w:asciiTheme="minorAscii" w:hAnsiTheme="minorAscii" w:eastAsiaTheme="minorAscii" w:cstheme="minorAscii"/>
          <w:b w:val="0"/>
          <w:bCs w:val="0"/>
          <w:i w:val="0"/>
          <w:iCs w:val="0"/>
          <w:sz w:val="22"/>
          <w:szCs w:val="22"/>
        </w:rPr>
        <w:t>demonstrates</w:t>
      </w:r>
      <w:r w:rsidRPr="6B9BF103" w:rsidR="09E3C667">
        <w:rPr>
          <w:rFonts w:ascii="Calibri" w:hAnsi="Calibri" w:eastAsia="Calibri" w:cs="Calibri" w:asciiTheme="minorAscii" w:hAnsiTheme="minorAscii" w:eastAsiaTheme="minorAscii" w:cstheme="minorAscii"/>
          <w:b w:val="0"/>
          <w:bCs w:val="0"/>
          <w:i w:val="0"/>
          <w:iCs w:val="0"/>
          <w:sz w:val="22"/>
          <w:szCs w:val="22"/>
        </w:rPr>
        <w:t xml:space="preserve"> their cultural awareness, </w:t>
      </w:r>
      <w:r w:rsidRPr="6B9BF103" w:rsidR="09E3C667">
        <w:rPr>
          <w:rFonts w:ascii="Calibri" w:hAnsi="Calibri" w:eastAsia="Calibri" w:cs="Calibri" w:asciiTheme="minorAscii" w:hAnsiTheme="minorAscii" w:eastAsiaTheme="minorAscii" w:cstheme="minorAscii"/>
          <w:b w:val="0"/>
          <w:bCs w:val="0"/>
          <w:i w:val="0"/>
          <w:iCs w:val="0"/>
          <w:sz w:val="22"/>
          <w:szCs w:val="22"/>
        </w:rPr>
        <w:t>knowledge</w:t>
      </w:r>
      <w:r w:rsidRPr="6B9BF103" w:rsidR="09E3C667">
        <w:rPr>
          <w:rFonts w:ascii="Calibri" w:hAnsi="Calibri" w:eastAsia="Calibri" w:cs="Calibri" w:asciiTheme="minorAscii" w:hAnsiTheme="minorAscii" w:eastAsiaTheme="minorAscii" w:cstheme="minorAscii"/>
          <w:b w:val="0"/>
          <w:bCs w:val="0"/>
          <w:i w:val="0"/>
          <w:iCs w:val="0"/>
          <w:sz w:val="22"/>
          <w:szCs w:val="22"/>
        </w:rPr>
        <w:t xml:space="preserve"> and competence.  At Bredenbury we enhance children’s experiences and learning by utilising different opportunities in our Science Curriculum and around school and withing the wider community.  We provide engaging Science lessons weekly whilst teaching the National Curriculum topics to develop their working scientifically skills. We encourage children to extend their vocabulary within </w:t>
      </w:r>
      <w:r w:rsidRPr="6B9BF103" w:rsidR="09E3C667">
        <w:rPr>
          <w:rFonts w:ascii="Calibri" w:hAnsi="Calibri" w:eastAsia="Calibri" w:cs="Calibri" w:asciiTheme="minorAscii" w:hAnsiTheme="minorAscii" w:eastAsiaTheme="minorAscii" w:cstheme="minorAscii"/>
          <w:b w:val="0"/>
          <w:bCs w:val="0"/>
          <w:i w:val="0"/>
          <w:iCs w:val="0"/>
          <w:sz w:val="22"/>
          <w:szCs w:val="22"/>
        </w:rPr>
        <w:t>science</w:t>
      </w:r>
      <w:r w:rsidRPr="6B9BF103" w:rsidR="09E3C667">
        <w:rPr>
          <w:rFonts w:ascii="Calibri" w:hAnsi="Calibri" w:eastAsia="Calibri" w:cs="Calibri" w:asciiTheme="minorAscii" w:hAnsiTheme="minorAscii" w:eastAsiaTheme="minorAscii" w:cstheme="minorAscii"/>
          <w:b w:val="0"/>
          <w:bCs w:val="0"/>
          <w:i w:val="0"/>
          <w:iCs w:val="0"/>
          <w:sz w:val="22"/>
          <w:szCs w:val="22"/>
        </w:rPr>
        <w:t>. We also plan various experiences and develop their skills to prepare them for the real work. We take advantage of any opportunities to visit our local community or wider community to see what is happening around us with adults modelling and encouraging the right social, language and behavioural skills.</w:t>
      </w:r>
    </w:p>
    <w:p xmlns:wp14="http://schemas.microsoft.com/office/word/2010/wordml" w:rsidRPr="00B84409" w:rsidR="000F1F1A" w:rsidP="6B9BF103" w:rsidRDefault="008D6697" w14:paraId="09AC66AF" wp14:textId="77777777">
      <w:pPr>
        <w:pStyle w:val="Heading2"/>
        <w:ind w:left="-5"/>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Inclusion  </w:t>
      </w:r>
    </w:p>
    <w:p xmlns:wp14="http://schemas.microsoft.com/office/word/2010/wordml" w:rsidRPr="00B84409" w:rsidR="000F1F1A" w:rsidP="6B9BF103" w:rsidRDefault="008D6697" w14:paraId="58088AE4" wp14:textId="45A6C154">
      <w:pPr>
        <w:ind w:left="-5"/>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Subject leaders and class teachers ensure that the curriculum is accessible to all, especially SEND and disadvantaged pupils. Teachers adapt their teaching to cater for the needs of SEND pupils and disadvantages pupils. We have high aspirations for all pupils and staff use scaffolding effectively to help all pupils to access the Science curriculum. This includes considering their learning styles (VAK), time given to complete activities, </w:t>
      </w:r>
      <w:r w:rsidRPr="6B9BF103" w:rsidR="008D6697">
        <w:rPr>
          <w:rFonts w:ascii="Calibri" w:hAnsi="Calibri" w:cs="Calibri" w:asciiTheme="minorAscii" w:hAnsiTheme="minorAscii" w:cstheme="minorAscii"/>
          <w:sz w:val="22"/>
          <w:szCs w:val="22"/>
        </w:rPr>
        <w:t>additional</w:t>
      </w:r>
      <w:r w:rsidRPr="6B9BF103" w:rsidR="008D6697">
        <w:rPr>
          <w:rFonts w:ascii="Calibri" w:hAnsi="Calibri" w:cs="Calibri" w:asciiTheme="minorAscii" w:hAnsiTheme="minorAscii" w:cstheme="minorAscii"/>
          <w:sz w:val="22"/>
          <w:szCs w:val="22"/>
        </w:rPr>
        <w:t xml:space="preserve"> resources and activities for vocabulary development, use of teaching staff, grouping, seating, scribing, reading and use of ICT. Higher ability pupils in </w:t>
      </w:r>
      <w:r w:rsidRPr="6B9BF103" w:rsidR="71EF423A">
        <w:rPr>
          <w:rFonts w:ascii="Calibri" w:hAnsi="Calibri" w:cs="Calibri" w:asciiTheme="minorAscii" w:hAnsiTheme="minorAscii" w:cstheme="minorAscii"/>
          <w:sz w:val="22"/>
          <w:szCs w:val="22"/>
        </w:rPr>
        <w:t>science</w:t>
      </w:r>
      <w:r w:rsidRPr="6B9BF103" w:rsidR="008D6697">
        <w:rPr>
          <w:rFonts w:ascii="Calibri" w:hAnsi="Calibri" w:cs="Calibri" w:asciiTheme="minorAscii" w:hAnsiTheme="minorAscii" w:cstheme="minorAscii"/>
          <w:sz w:val="22"/>
          <w:szCs w:val="22"/>
        </w:rPr>
        <w:t xml:space="preserve"> are considered by staff as part of their planning. The curriculum is ambitious in its content </w:t>
      </w:r>
      <w:r w:rsidRPr="6B9BF103" w:rsidR="008D6697">
        <w:rPr>
          <w:rFonts w:ascii="Calibri" w:hAnsi="Calibri" w:cs="Calibri" w:asciiTheme="minorAscii" w:hAnsiTheme="minorAscii" w:cstheme="minorAscii"/>
          <w:sz w:val="22"/>
          <w:szCs w:val="22"/>
        </w:rPr>
        <w:t xml:space="preserve">and expectations of pupils. When it is </w:t>
      </w:r>
      <w:r w:rsidRPr="6B9BF103" w:rsidR="008D6697">
        <w:rPr>
          <w:rFonts w:ascii="Calibri" w:hAnsi="Calibri" w:cs="Calibri" w:asciiTheme="minorAscii" w:hAnsiTheme="minorAscii" w:cstheme="minorAscii"/>
          <w:sz w:val="22"/>
          <w:szCs w:val="22"/>
        </w:rPr>
        <w:t>appropriate to</w:t>
      </w:r>
      <w:r w:rsidRPr="6B9BF103" w:rsidR="008D6697">
        <w:rPr>
          <w:rFonts w:ascii="Calibri" w:hAnsi="Calibri" w:cs="Calibri" w:asciiTheme="minorAscii" w:hAnsiTheme="minorAscii" w:cstheme="minorAscii"/>
          <w:sz w:val="22"/>
          <w:szCs w:val="22"/>
        </w:rPr>
        <w:t xml:space="preserve"> differentiate learning support progress of higher ability pupils, pupils are targeted with more demanding questions and given next steps that encourage them to enquire in a deeper way. This may include using </w:t>
      </w:r>
      <w:r w:rsidRPr="6B9BF103" w:rsidR="008D6697">
        <w:rPr>
          <w:rFonts w:ascii="Calibri" w:hAnsi="Calibri" w:cs="Calibri" w:asciiTheme="minorAscii" w:hAnsiTheme="minorAscii" w:cstheme="minorAscii"/>
          <w:sz w:val="22"/>
          <w:szCs w:val="22"/>
        </w:rPr>
        <w:t>additional</w:t>
      </w:r>
      <w:r w:rsidRPr="6B9BF103" w:rsidR="008D6697">
        <w:rPr>
          <w:rFonts w:ascii="Calibri" w:hAnsi="Calibri" w:cs="Calibri" w:asciiTheme="minorAscii" w:hAnsiTheme="minorAscii" w:cstheme="minorAscii"/>
          <w:sz w:val="22"/>
          <w:szCs w:val="22"/>
        </w:rPr>
        <w:t xml:space="preserve"> scientific vocabulary, developing higher order thinking </w:t>
      </w:r>
      <w:r w:rsidRPr="6B9BF103" w:rsidR="008D6697">
        <w:rPr>
          <w:rFonts w:ascii="Calibri" w:hAnsi="Calibri" w:cs="Calibri" w:asciiTheme="minorAscii" w:hAnsiTheme="minorAscii" w:cstheme="minorAscii"/>
          <w:sz w:val="22"/>
          <w:szCs w:val="22"/>
        </w:rPr>
        <w:t>skills</w:t>
      </w:r>
      <w:r w:rsidRPr="6B9BF103" w:rsidR="008D6697">
        <w:rPr>
          <w:rFonts w:ascii="Calibri" w:hAnsi="Calibri" w:cs="Calibri" w:asciiTheme="minorAscii" w:hAnsiTheme="minorAscii" w:cstheme="minorAscii"/>
          <w:sz w:val="22"/>
          <w:szCs w:val="22"/>
        </w:rPr>
        <w:t xml:space="preserve"> and challenging pupils to work scientifically in a more independent way. </w:t>
      </w:r>
    </w:p>
    <w:p xmlns:wp14="http://schemas.microsoft.com/office/word/2010/wordml" w:rsidRPr="00B84409" w:rsidR="000F1F1A" w:rsidP="6B9BF103" w:rsidRDefault="008D6697" w14:paraId="7FDE0BDC" wp14:textId="77777777">
      <w:pPr>
        <w:spacing w:after="0" w:line="259" w:lineRule="auto"/>
        <w:ind w:left="0" w:firstLine="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 </w:t>
      </w:r>
    </w:p>
    <w:p xmlns:wp14="http://schemas.microsoft.com/office/word/2010/wordml" w:rsidRPr="00B84409" w:rsidR="000F1F1A" w:rsidP="6B9BF103" w:rsidRDefault="008D6697" w14:paraId="60554FD2" wp14:textId="59DE1C5C">
      <w:pPr>
        <w:ind w:left="-5"/>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Inclusion is also considered in assessment, when carrying out ongoing assessments as part of teaching and during summative assessment activities. Activities are designed and implemented to give children the opportunity to show everything they know without being limited by things such as their writing ability. Assessment in Science at </w:t>
      </w:r>
      <w:r w:rsidRPr="6B9BF103" w:rsidR="008309DF">
        <w:rPr>
          <w:rFonts w:ascii="Calibri" w:hAnsi="Calibri" w:cs="Calibri" w:asciiTheme="minorAscii" w:hAnsiTheme="minorAscii" w:cstheme="minorAscii"/>
          <w:sz w:val="22"/>
          <w:szCs w:val="22"/>
        </w:rPr>
        <w:t>Bredenbury</w:t>
      </w:r>
      <w:r w:rsidRPr="6B9BF103" w:rsidR="008D6697">
        <w:rPr>
          <w:rFonts w:ascii="Calibri" w:hAnsi="Calibri" w:cs="Calibri" w:asciiTheme="minorAscii" w:hAnsiTheme="minorAscii" w:cstheme="minorAscii"/>
          <w:sz w:val="22"/>
          <w:szCs w:val="22"/>
        </w:rPr>
        <w:t xml:space="preserve"> acknowledges that children often know more about </w:t>
      </w:r>
      <w:r w:rsidRPr="6B9BF103" w:rsidR="3E807B12">
        <w:rPr>
          <w:rFonts w:ascii="Calibri" w:hAnsi="Calibri" w:cs="Calibri" w:asciiTheme="minorAscii" w:hAnsiTheme="minorAscii" w:cstheme="minorAscii"/>
          <w:sz w:val="22"/>
          <w:szCs w:val="22"/>
        </w:rPr>
        <w:t>science</w:t>
      </w:r>
      <w:r w:rsidRPr="6B9BF103" w:rsidR="008D6697">
        <w:rPr>
          <w:rFonts w:ascii="Calibri" w:hAnsi="Calibri" w:cs="Calibri" w:asciiTheme="minorAscii" w:hAnsiTheme="minorAscii" w:cstheme="minorAscii"/>
          <w:sz w:val="22"/>
          <w:szCs w:val="22"/>
        </w:rPr>
        <w:t xml:space="preserve"> than they </w:t>
      </w:r>
      <w:r w:rsidRPr="6B9BF103" w:rsidR="008D6697">
        <w:rPr>
          <w:rFonts w:ascii="Calibri" w:hAnsi="Calibri" w:cs="Calibri" w:asciiTheme="minorAscii" w:hAnsiTheme="minorAscii" w:cstheme="minorAscii"/>
          <w:sz w:val="22"/>
          <w:szCs w:val="22"/>
        </w:rPr>
        <w:t>are able to</w:t>
      </w:r>
      <w:r w:rsidRPr="6B9BF103" w:rsidR="008D6697">
        <w:rPr>
          <w:rFonts w:ascii="Calibri" w:hAnsi="Calibri" w:cs="Calibri" w:asciiTheme="minorAscii" w:hAnsiTheme="minorAscii" w:cstheme="minorAscii"/>
          <w:sz w:val="22"/>
          <w:szCs w:val="22"/>
        </w:rPr>
        <w:t xml:space="preserve"> record in written form. We believe that children should be given the opportunity to share what they know about </w:t>
      </w:r>
      <w:r w:rsidRPr="6B9BF103" w:rsidR="7F25F0EE">
        <w:rPr>
          <w:rFonts w:ascii="Calibri" w:hAnsi="Calibri" w:cs="Calibri" w:asciiTheme="minorAscii" w:hAnsiTheme="minorAscii" w:cstheme="minorAscii"/>
          <w:sz w:val="22"/>
          <w:szCs w:val="22"/>
        </w:rPr>
        <w:t>science</w:t>
      </w:r>
      <w:r w:rsidRPr="6B9BF103" w:rsidR="008D6697">
        <w:rPr>
          <w:rFonts w:ascii="Calibri" w:hAnsi="Calibri" w:cs="Calibri" w:asciiTheme="minorAscii" w:hAnsiTheme="minorAscii" w:cstheme="minorAscii"/>
          <w:sz w:val="22"/>
          <w:szCs w:val="22"/>
        </w:rPr>
        <w:t xml:space="preserve"> whatever their literacy levels and that teacher assessment reflects this understanding</w:t>
      </w:r>
      <w:r w:rsidRPr="6B9BF103" w:rsidR="008D6697">
        <w:rPr>
          <w:rFonts w:ascii="Calibri" w:hAnsi="Calibri" w:cs="Calibri" w:asciiTheme="minorAscii" w:hAnsiTheme="minorAscii" w:cstheme="minorAscii"/>
          <w:sz w:val="22"/>
          <w:szCs w:val="22"/>
        </w:rPr>
        <w:t xml:space="preserve">.  </w:t>
      </w:r>
    </w:p>
    <w:p xmlns:wp14="http://schemas.microsoft.com/office/word/2010/wordml" w:rsidRPr="00B84409" w:rsidR="000F1F1A" w:rsidP="6B9BF103" w:rsidRDefault="008D6697" w14:paraId="6C1031F9" wp14:textId="77777777">
      <w:pPr>
        <w:spacing w:after="0" w:line="259" w:lineRule="auto"/>
        <w:ind w:left="0" w:firstLine="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 </w:t>
      </w:r>
    </w:p>
    <w:p xmlns:wp14="http://schemas.microsoft.com/office/word/2010/wordml" w:rsidRPr="00B84409" w:rsidR="000F1F1A" w:rsidP="6B9BF103" w:rsidRDefault="008D6697" w14:paraId="4CE745D7" wp14:textId="77777777">
      <w:pPr>
        <w:spacing w:after="0" w:line="259" w:lineRule="auto"/>
        <w:ind w:left="0" w:firstLine="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 </w:t>
      </w:r>
    </w:p>
    <w:p xmlns:wp14="http://schemas.microsoft.com/office/word/2010/wordml" w:rsidRPr="00B84409" w:rsidR="000F1F1A" w:rsidP="6B9BF103" w:rsidRDefault="00885159" w14:paraId="5D7EBE53" wp14:textId="26B04E72">
      <w:pPr>
        <w:pStyle w:val="Heading1"/>
        <w:spacing w:after="98"/>
        <w:ind w:left="-5"/>
        <w:rPr>
          <w:rFonts w:ascii="Calibri" w:hAnsi="Calibri" w:cs="Calibri" w:asciiTheme="minorAscii" w:hAnsiTheme="minorAscii" w:cstheme="minorAscii"/>
          <w:sz w:val="22"/>
          <w:szCs w:val="22"/>
        </w:rPr>
      </w:pPr>
      <w:r w:rsidRPr="6B9BF103" w:rsidR="00885159">
        <w:rPr>
          <w:rFonts w:ascii="Calibri" w:hAnsi="Calibri" w:cs="Calibri" w:asciiTheme="minorAscii" w:hAnsiTheme="minorAscii" w:cstheme="minorAscii"/>
          <w:sz w:val="22"/>
          <w:szCs w:val="22"/>
        </w:rPr>
        <w:t>Monitoring and Review</w:t>
      </w:r>
    </w:p>
    <w:p xmlns:wp14="http://schemas.microsoft.com/office/word/2010/wordml" w:rsidRPr="00B84409" w:rsidR="000F1F1A" w:rsidP="6B9BF103" w:rsidRDefault="008D6697" w14:paraId="22A45E08" wp14:textId="73D8C493">
      <w:pPr>
        <w:ind w:left="-5"/>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At </w:t>
      </w:r>
      <w:r w:rsidRPr="6B9BF103" w:rsidR="008309DF">
        <w:rPr>
          <w:rFonts w:ascii="Calibri" w:hAnsi="Calibri" w:cs="Calibri" w:asciiTheme="minorAscii" w:hAnsiTheme="minorAscii" w:cstheme="minorAscii"/>
          <w:sz w:val="22"/>
          <w:szCs w:val="22"/>
        </w:rPr>
        <w:t>Bredenbury</w:t>
      </w:r>
      <w:r w:rsidRPr="6B9BF103" w:rsidR="008D6697">
        <w:rPr>
          <w:rFonts w:ascii="Calibri" w:hAnsi="Calibri" w:cs="Calibri" w:asciiTheme="minorAscii" w:hAnsiTheme="minorAscii" w:cstheme="minorAscii"/>
          <w:sz w:val="22"/>
          <w:szCs w:val="22"/>
        </w:rPr>
        <w:t xml:space="preserve"> an elicitation task is used at the start of each topic </w:t>
      </w:r>
      <w:r w:rsidRPr="6B9BF103" w:rsidR="3D3C7F8F">
        <w:rPr>
          <w:rFonts w:ascii="Calibri" w:hAnsi="Calibri" w:cs="Calibri" w:asciiTheme="minorAscii" w:hAnsiTheme="minorAscii" w:cstheme="minorAscii"/>
          <w:sz w:val="22"/>
          <w:szCs w:val="22"/>
        </w:rPr>
        <w:t>where helpful;</w:t>
      </w:r>
      <w:r w:rsidRPr="6B9BF103" w:rsidR="008D6697">
        <w:rPr>
          <w:rFonts w:ascii="Calibri" w:hAnsi="Calibri" w:cs="Calibri" w:asciiTheme="minorAscii" w:hAnsiTheme="minorAscii" w:cstheme="minorAscii"/>
          <w:sz w:val="22"/>
          <w:szCs w:val="22"/>
        </w:rPr>
        <w:t xml:space="preserve"> to find out what children already know about the subject. This </w:t>
      </w:r>
      <w:r w:rsidRPr="6B9BF103" w:rsidR="00786F4C">
        <w:rPr>
          <w:rFonts w:ascii="Calibri" w:hAnsi="Calibri" w:cs="Calibri" w:asciiTheme="minorAscii" w:hAnsiTheme="minorAscii" w:cstheme="minorAscii"/>
          <w:sz w:val="22"/>
          <w:szCs w:val="22"/>
        </w:rPr>
        <w:t>will</w:t>
      </w:r>
      <w:r w:rsidRPr="6B9BF103" w:rsidR="008D6697">
        <w:rPr>
          <w:rFonts w:ascii="Calibri" w:hAnsi="Calibri" w:cs="Calibri" w:asciiTheme="minorAscii" w:hAnsiTheme="minorAscii" w:cstheme="minorAscii"/>
          <w:sz w:val="22"/>
          <w:szCs w:val="22"/>
        </w:rPr>
        <w:t xml:space="preserve"> be through the completion of a mind</w:t>
      </w:r>
      <w:r w:rsidRPr="6B9BF103" w:rsidR="00885159">
        <w:rPr>
          <w:rFonts w:ascii="Calibri" w:hAnsi="Calibri" w:cs="Calibri" w:asciiTheme="minorAscii" w:hAnsiTheme="minorAscii" w:cstheme="minorAscii"/>
          <w:sz w:val="22"/>
          <w:szCs w:val="22"/>
        </w:rPr>
        <w:t xml:space="preserve"> </w:t>
      </w:r>
      <w:r w:rsidRPr="6B9BF103" w:rsidR="008D6697">
        <w:rPr>
          <w:rFonts w:ascii="Calibri" w:hAnsi="Calibri" w:cs="Calibri" w:asciiTheme="minorAscii" w:hAnsiTheme="minorAscii" w:cstheme="minorAscii"/>
          <w:sz w:val="22"/>
          <w:szCs w:val="22"/>
        </w:rPr>
        <w:t>map</w:t>
      </w:r>
      <w:r w:rsidRPr="6B9BF103" w:rsidR="00786F4C">
        <w:rPr>
          <w:rFonts w:ascii="Calibri" w:hAnsi="Calibri" w:cs="Calibri" w:asciiTheme="minorAscii" w:hAnsiTheme="minorAscii" w:cstheme="minorAscii"/>
          <w:sz w:val="22"/>
          <w:szCs w:val="22"/>
        </w:rPr>
        <w:t>.</w:t>
      </w:r>
      <w:r w:rsidRPr="6B9BF103" w:rsidR="008D6697">
        <w:rPr>
          <w:rFonts w:ascii="Calibri" w:hAnsi="Calibri" w:cs="Calibri" w:asciiTheme="minorAscii" w:hAnsiTheme="minorAscii" w:cstheme="minorAscii"/>
          <w:sz w:val="22"/>
          <w:szCs w:val="22"/>
        </w:rPr>
        <w:t xml:space="preserve"> Child’s prior knowledge and understanding is used to inform planning. </w:t>
      </w:r>
    </w:p>
    <w:p xmlns:wp14="http://schemas.microsoft.com/office/word/2010/wordml" w:rsidRPr="00B84409" w:rsidR="000F1F1A" w:rsidP="6B9BF103" w:rsidRDefault="008D6697" w14:paraId="7D149327" wp14:textId="77777777">
      <w:pPr>
        <w:spacing w:after="0" w:line="259" w:lineRule="auto"/>
        <w:ind w:left="0" w:firstLine="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 </w:t>
      </w:r>
    </w:p>
    <w:p xmlns:wp14="http://schemas.microsoft.com/office/word/2010/wordml" w:rsidRPr="00B84409" w:rsidR="000F1F1A" w:rsidP="6B9BF103" w:rsidRDefault="008D6697" w14:paraId="356EF230" wp14:textId="3CE8848A">
      <w:pPr>
        <w:ind w:left="-5"/>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Formative assessment may take many different forms in </w:t>
      </w:r>
      <w:r w:rsidRPr="6B9BF103" w:rsidR="32353A3F">
        <w:rPr>
          <w:rFonts w:ascii="Calibri" w:hAnsi="Calibri" w:cs="Calibri" w:asciiTheme="minorAscii" w:hAnsiTheme="minorAscii" w:cstheme="minorAscii"/>
          <w:sz w:val="22"/>
          <w:szCs w:val="22"/>
        </w:rPr>
        <w:t>science</w:t>
      </w:r>
      <w:r w:rsidRPr="6B9BF103" w:rsidR="008D6697">
        <w:rPr>
          <w:rFonts w:ascii="Calibri" w:hAnsi="Calibri" w:cs="Calibri" w:asciiTheme="minorAscii" w:hAnsiTheme="minorAscii" w:cstheme="minorAscii"/>
          <w:sz w:val="22"/>
          <w:szCs w:val="22"/>
        </w:rPr>
        <w:t xml:space="preserve"> including, </w:t>
      </w:r>
    </w:p>
    <w:p xmlns:wp14="http://schemas.microsoft.com/office/word/2010/wordml" w:rsidRPr="00B84409" w:rsidR="000F1F1A" w:rsidP="6B9BF103" w:rsidRDefault="008D6697" w14:paraId="253B9705" wp14:textId="77777777">
      <w:pPr>
        <w:spacing w:after="0" w:line="259" w:lineRule="auto"/>
        <w:ind w:left="0" w:firstLine="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 </w:t>
      </w:r>
    </w:p>
    <w:p xmlns:wp14="http://schemas.microsoft.com/office/word/2010/wordml" w:rsidRPr="00B84409" w:rsidR="000F1F1A" w:rsidP="6B9BF103" w:rsidRDefault="008D6697" w14:paraId="5AFE1A62" wp14:textId="5169E395">
      <w:pPr>
        <w:ind/>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Mind maps </w:t>
      </w:r>
      <w:r>
        <w:tab/>
      </w:r>
      <w:r>
        <w:tab/>
      </w:r>
      <w:r>
        <w:tab/>
      </w:r>
      <w:r>
        <w:tab/>
      </w:r>
      <w:r>
        <w:tab/>
      </w:r>
      <w:r>
        <w:tab/>
      </w:r>
      <w:r>
        <w:tab/>
      </w:r>
      <w:r w:rsidRPr="6B9BF103" w:rsidR="008D6697">
        <w:rPr>
          <w:rFonts w:ascii="Calibri" w:hAnsi="Calibri" w:cs="Calibri" w:asciiTheme="minorAscii" w:hAnsiTheme="minorAscii" w:cstheme="minorAscii"/>
          <w:sz w:val="22"/>
          <w:szCs w:val="22"/>
        </w:rPr>
        <w:t xml:space="preserve">Quizzes  </w:t>
      </w:r>
    </w:p>
    <w:p xmlns:wp14="http://schemas.microsoft.com/office/word/2010/wordml" w:rsidRPr="00B84409" w:rsidR="000F1F1A" w:rsidP="6B9BF103" w:rsidRDefault="008D6697" w14:paraId="7C0DCA8D" wp14:textId="31E6B067">
      <w:pPr>
        <w:ind/>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KWHL tables </w:t>
      </w:r>
      <w:r>
        <w:tab/>
      </w:r>
      <w:r>
        <w:tab/>
      </w:r>
      <w:r>
        <w:tab/>
      </w:r>
      <w:r>
        <w:tab/>
      </w:r>
      <w:r>
        <w:tab/>
      </w:r>
      <w:r>
        <w:tab/>
      </w:r>
      <w:r>
        <w:tab/>
      </w:r>
      <w:r w:rsidRPr="6B9BF103" w:rsidR="008D6697">
        <w:rPr>
          <w:rFonts w:ascii="Calibri" w:hAnsi="Calibri" w:cs="Calibri" w:asciiTheme="minorAscii" w:hAnsiTheme="minorAscii" w:cstheme="minorAscii"/>
          <w:sz w:val="22"/>
          <w:szCs w:val="22"/>
        </w:rPr>
        <w:t xml:space="preserve">Labelled diagrams </w:t>
      </w:r>
    </w:p>
    <w:p xmlns:wp14="http://schemas.microsoft.com/office/word/2010/wordml" w:rsidRPr="00B84409" w:rsidR="000F1F1A" w:rsidP="6B9BF103" w:rsidRDefault="008D6697" w14:paraId="555D0167" wp14:textId="5D7D6EBA">
      <w:pPr>
        <w:ind/>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Videos of verbal explanations </w:t>
      </w:r>
      <w:r>
        <w:tab/>
      </w:r>
      <w:r>
        <w:tab/>
      </w:r>
      <w:r>
        <w:tab/>
      </w:r>
      <w:r>
        <w:tab/>
      </w:r>
      <w:r w:rsidRPr="6B9BF103" w:rsidR="008D6697">
        <w:rPr>
          <w:rFonts w:ascii="Calibri" w:hAnsi="Calibri" w:cs="Calibri" w:asciiTheme="minorAscii" w:hAnsiTheme="minorAscii" w:cstheme="minorAscii"/>
          <w:sz w:val="22"/>
          <w:szCs w:val="22"/>
        </w:rPr>
        <w:t xml:space="preserve">Scientific role play / drama activities </w:t>
      </w:r>
    </w:p>
    <w:p xmlns:wp14="http://schemas.microsoft.com/office/word/2010/wordml" w:rsidRPr="00B84409" w:rsidR="000F1F1A" w:rsidP="6B9BF103" w:rsidRDefault="008D6697" w14:paraId="471C6B28" wp14:textId="52336514">
      <w:pPr>
        <w:ind/>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Models and simulations </w:t>
      </w:r>
      <w:r>
        <w:tab/>
      </w:r>
      <w:r>
        <w:tab/>
      </w:r>
      <w:r>
        <w:tab/>
      </w:r>
      <w:r>
        <w:tab/>
      </w:r>
      <w:r>
        <w:tab/>
      </w:r>
      <w:r w:rsidRPr="6B9BF103" w:rsidR="008D6697">
        <w:rPr>
          <w:rFonts w:ascii="Calibri" w:hAnsi="Calibri" w:cs="Calibri" w:asciiTheme="minorAscii" w:hAnsiTheme="minorAscii" w:cstheme="minorAscii"/>
          <w:sz w:val="22"/>
          <w:szCs w:val="22"/>
        </w:rPr>
        <w:t xml:space="preserve">Writing explanations </w:t>
      </w:r>
    </w:p>
    <w:p xmlns:wp14="http://schemas.microsoft.com/office/word/2010/wordml" w:rsidRPr="00B84409" w:rsidR="000F1F1A" w:rsidP="6B9BF103" w:rsidRDefault="008D6697" w14:paraId="5402F06E" wp14:textId="3D187FC2">
      <w:pPr>
        <w:spacing w:after="37"/>
        <w:ind/>
        <w:rPr>
          <w:rFonts w:ascii="Calibri" w:hAnsi="Calibri" w:cs="Calibri" w:asciiTheme="minorAscii" w:hAnsiTheme="minorAscii" w:cstheme="minorAscii"/>
          <w:sz w:val="22"/>
          <w:szCs w:val="22"/>
        </w:rPr>
      </w:pPr>
      <w:r w:rsidRPr="6B9BF103" w:rsidR="294E3E69">
        <w:rPr>
          <w:rFonts w:ascii="Calibri" w:hAnsi="Calibri" w:cs="Calibri" w:asciiTheme="minorAscii" w:hAnsiTheme="minorAscii" w:cstheme="minorAscii"/>
          <w:sz w:val="22"/>
          <w:szCs w:val="22"/>
        </w:rPr>
        <w:t>Retention and recall activities e.g. ‘Heads Up</w:t>
      </w:r>
      <w:r w:rsidRPr="6B9BF103" w:rsidR="294E3E69">
        <w:rPr>
          <w:rFonts w:ascii="Calibri" w:hAnsi="Calibri" w:cs="Calibri" w:asciiTheme="minorAscii" w:hAnsiTheme="minorAscii" w:cstheme="minorAscii"/>
          <w:sz w:val="22"/>
          <w:szCs w:val="22"/>
        </w:rPr>
        <w:t>’,</w:t>
      </w:r>
      <w:r w:rsidRPr="6B9BF103" w:rsidR="294E3E69">
        <w:rPr>
          <w:rFonts w:ascii="Calibri" w:hAnsi="Calibri" w:cs="Calibri" w:asciiTheme="minorAscii" w:hAnsiTheme="minorAscii" w:cstheme="minorAscii"/>
          <w:sz w:val="22"/>
          <w:szCs w:val="22"/>
        </w:rPr>
        <w:t xml:space="preserve"> ‘Fill in blanks</w:t>
      </w:r>
      <w:r w:rsidRPr="6B9BF103" w:rsidR="294E3E69">
        <w:rPr>
          <w:rFonts w:ascii="Calibri" w:hAnsi="Calibri" w:cs="Calibri" w:asciiTheme="minorAscii" w:hAnsiTheme="minorAscii" w:cstheme="minorAscii"/>
          <w:sz w:val="22"/>
          <w:szCs w:val="22"/>
        </w:rPr>
        <w:t>’,</w:t>
      </w:r>
      <w:r w:rsidRPr="6B9BF103" w:rsidR="294E3E69">
        <w:rPr>
          <w:rFonts w:ascii="Calibri" w:hAnsi="Calibri" w:cs="Calibri" w:asciiTheme="minorAscii" w:hAnsiTheme="minorAscii" w:cstheme="minorAscii"/>
          <w:sz w:val="22"/>
          <w:szCs w:val="22"/>
        </w:rPr>
        <w:t xml:space="preserve"> ‘Just a minute’… </w:t>
      </w:r>
    </w:p>
    <w:p xmlns:wp14="http://schemas.microsoft.com/office/word/2010/wordml" w:rsidRPr="00B84409" w:rsidR="000F1F1A" w:rsidP="6B9BF103" w:rsidRDefault="008D6697" w14:paraId="0F100480" wp14:textId="09D418AE">
      <w:pPr>
        <w:spacing w:after="37"/>
        <w:ind/>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Illustrations </w:t>
      </w:r>
      <w:r>
        <w:tab/>
      </w:r>
      <w:r>
        <w:tab/>
      </w:r>
    </w:p>
    <w:p xmlns:wp14="http://schemas.microsoft.com/office/word/2010/wordml" w:rsidRPr="00B84409" w:rsidR="000F1F1A" w:rsidP="6B9BF103" w:rsidRDefault="008D6697" w14:paraId="1A124B3B" wp14:textId="0D414F0B">
      <w:pPr>
        <w:ind/>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 </w:t>
      </w:r>
    </w:p>
    <w:p xmlns:wp14="http://schemas.microsoft.com/office/word/2010/wordml" w:rsidRPr="00B84409" w:rsidR="000F1F1A" w:rsidP="6B9BF103" w:rsidRDefault="00786F4C" w14:paraId="1F175F9B" wp14:textId="621E8BFC">
      <w:pPr>
        <w:spacing w:after="0" w:line="259" w:lineRule="auto"/>
        <w:ind w:left="0" w:firstLine="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 </w:t>
      </w:r>
      <w:r w:rsidRPr="6B9BF103" w:rsidR="00786F4C">
        <w:rPr>
          <w:rFonts w:ascii="Calibri" w:hAnsi="Calibri" w:cs="Calibri" w:asciiTheme="minorAscii" w:hAnsiTheme="minorAscii" w:cstheme="minorAscii"/>
          <w:sz w:val="22"/>
          <w:szCs w:val="22"/>
        </w:rPr>
        <w:t xml:space="preserve">There are </w:t>
      </w:r>
      <w:r w:rsidRPr="6B9BF103" w:rsidR="00786F4C">
        <w:rPr>
          <w:rFonts w:ascii="Calibri" w:hAnsi="Calibri" w:cs="Calibri" w:asciiTheme="minorAscii" w:hAnsiTheme="minorAscii" w:cstheme="minorAscii"/>
          <w:sz w:val="22"/>
          <w:szCs w:val="22"/>
        </w:rPr>
        <w:t>additional</w:t>
      </w:r>
      <w:r w:rsidRPr="6B9BF103" w:rsidR="00786F4C">
        <w:rPr>
          <w:rFonts w:ascii="Calibri" w:hAnsi="Calibri" w:cs="Calibri" w:asciiTheme="minorAscii" w:hAnsiTheme="minorAscii" w:cstheme="minorAscii"/>
          <w:sz w:val="22"/>
          <w:szCs w:val="22"/>
        </w:rPr>
        <w:t xml:space="preserve"> extension questions that given after each lesson to extend the children’s learning and allow children a chance to show a deeper understanding and more detail, however they do not make up the main part of the assessment. </w:t>
      </w:r>
      <w:r w:rsidRPr="6B9BF103" w:rsidR="008D6697">
        <w:rPr>
          <w:rFonts w:ascii="Calibri" w:hAnsi="Calibri" w:cs="Calibri" w:asciiTheme="minorAscii" w:hAnsiTheme="minorAscii" w:cstheme="minorAscii"/>
          <w:sz w:val="22"/>
          <w:szCs w:val="22"/>
        </w:rPr>
        <w:t xml:space="preserve">Continual teacher assessment will be made to support teaching and learning. Teachers will use on-going assessments to </w:t>
      </w:r>
      <w:r w:rsidRPr="6B9BF103" w:rsidR="008D6697">
        <w:rPr>
          <w:rFonts w:ascii="Calibri" w:hAnsi="Calibri" w:cs="Calibri" w:asciiTheme="minorAscii" w:hAnsiTheme="minorAscii" w:cstheme="minorAscii"/>
          <w:sz w:val="22"/>
          <w:szCs w:val="22"/>
        </w:rPr>
        <w:t>identify</w:t>
      </w:r>
      <w:r w:rsidRPr="6B9BF103" w:rsidR="008D6697">
        <w:rPr>
          <w:rFonts w:ascii="Calibri" w:hAnsi="Calibri" w:cs="Calibri" w:asciiTheme="minorAscii" w:hAnsiTheme="minorAscii" w:cstheme="minorAscii"/>
          <w:sz w:val="22"/>
          <w:szCs w:val="22"/>
        </w:rPr>
        <w:t xml:space="preserve"> misconceptions which they will address, often </w:t>
      </w:r>
      <w:r w:rsidRPr="6B9BF103" w:rsidR="008D6697">
        <w:rPr>
          <w:rFonts w:ascii="Calibri" w:hAnsi="Calibri" w:cs="Calibri" w:asciiTheme="minorAscii" w:hAnsiTheme="minorAscii" w:cstheme="minorAscii"/>
          <w:sz w:val="22"/>
          <w:szCs w:val="22"/>
        </w:rPr>
        <w:t>immediately</w:t>
      </w:r>
      <w:r w:rsidRPr="6B9BF103" w:rsidR="008D6697">
        <w:rPr>
          <w:rFonts w:ascii="Calibri" w:hAnsi="Calibri" w:cs="Calibri" w:asciiTheme="minorAscii" w:hAnsiTheme="minorAscii" w:cstheme="minorAscii"/>
          <w:sz w:val="22"/>
          <w:szCs w:val="22"/>
        </w:rPr>
        <w:t xml:space="preserve"> and sometimes in </w:t>
      </w:r>
      <w:r w:rsidRPr="6B9BF103" w:rsidR="008D6697">
        <w:rPr>
          <w:rFonts w:ascii="Calibri" w:hAnsi="Calibri" w:cs="Calibri" w:asciiTheme="minorAscii" w:hAnsiTheme="minorAscii" w:cstheme="minorAscii"/>
          <w:sz w:val="22"/>
          <w:szCs w:val="22"/>
        </w:rPr>
        <w:t>subsequent</w:t>
      </w:r>
      <w:r w:rsidRPr="6B9BF103" w:rsidR="008D6697">
        <w:rPr>
          <w:rFonts w:ascii="Calibri" w:hAnsi="Calibri" w:cs="Calibri" w:asciiTheme="minorAscii" w:hAnsiTheme="minorAscii" w:cstheme="minorAscii"/>
          <w:sz w:val="22"/>
          <w:szCs w:val="22"/>
        </w:rPr>
        <w:t xml:space="preserve"> lessons.</w:t>
      </w:r>
      <w:r w:rsidRPr="6B9BF103" w:rsidR="00885159">
        <w:rPr>
          <w:rFonts w:ascii="Calibri" w:hAnsi="Calibri" w:cs="Calibri" w:asciiTheme="minorAscii" w:hAnsiTheme="minorAscii" w:cstheme="minorAscii"/>
          <w:sz w:val="22"/>
          <w:szCs w:val="22"/>
        </w:rPr>
        <w:t xml:space="preserve"> Y</w:t>
      </w:r>
      <w:r w:rsidRPr="6B9BF103" w:rsidR="008D6697">
        <w:rPr>
          <w:rFonts w:ascii="Calibri" w:hAnsi="Calibri" w:cs="Calibri" w:asciiTheme="minorAscii" w:hAnsiTheme="minorAscii" w:cstheme="minorAscii"/>
          <w:sz w:val="22"/>
          <w:szCs w:val="22"/>
        </w:rPr>
        <w:t xml:space="preserve">ears 1 to 6 will complete a </w:t>
      </w:r>
      <w:r w:rsidRPr="6B9BF103" w:rsidR="4EF4A345">
        <w:rPr>
          <w:rFonts w:ascii="Calibri" w:hAnsi="Calibri" w:cs="Calibri" w:asciiTheme="minorAscii" w:hAnsiTheme="minorAscii" w:cstheme="minorAscii"/>
          <w:sz w:val="22"/>
          <w:szCs w:val="22"/>
        </w:rPr>
        <w:t>science</w:t>
      </w:r>
      <w:r w:rsidRPr="6B9BF103" w:rsidR="008D6697">
        <w:rPr>
          <w:rFonts w:ascii="Calibri" w:hAnsi="Calibri" w:cs="Calibri" w:asciiTheme="minorAscii" w:hAnsiTheme="minorAscii" w:cstheme="minorAscii"/>
          <w:sz w:val="22"/>
          <w:szCs w:val="22"/>
        </w:rPr>
        <w:t xml:space="preserve"> assessment at the end </w:t>
      </w:r>
      <w:r w:rsidRPr="6B9BF103" w:rsidR="00786F4C">
        <w:rPr>
          <w:rFonts w:ascii="Calibri" w:hAnsi="Calibri" w:cs="Calibri" w:asciiTheme="minorAscii" w:hAnsiTheme="minorAscii" w:cstheme="minorAscii"/>
          <w:sz w:val="22"/>
          <w:szCs w:val="22"/>
        </w:rPr>
        <w:t xml:space="preserve">of each unit, this will take the form of </w:t>
      </w:r>
      <w:r w:rsidRPr="6B9BF103" w:rsidR="00037264">
        <w:rPr>
          <w:rFonts w:ascii="Calibri" w:hAnsi="Calibri" w:cs="Calibri" w:asciiTheme="minorAscii" w:hAnsiTheme="minorAscii" w:cstheme="minorAscii"/>
          <w:sz w:val="22"/>
          <w:szCs w:val="22"/>
        </w:rPr>
        <w:t>five</w:t>
      </w:r>
      <w:r w:rsidRPr="6B9BF103" w:rsidR="00786F4C">
        <w:rPr>
          <w:rFonts w:ascii="Calibri" w:hAnsi="Calibri" w:cs="Calibri" w:asciiTheme="minorAscii" w:hAnsiTheme="minorAscii" w:cstheme="minorAscii"/>
          <w:sz w:val="22"/>
          <w:szCs w:val="22"/>
        </w:rPr>
        <w:t xml:space="preserve"> key questions based on the main </w:t>
      </w:r>
      <w:r w:rsidRPr="6B9BF103" w:rsidR="00786F4C">
        <w:rPr>
          <w:rFonts w:ascii="Calibri" w:hAnsi="Calibri" w:cs="Calibri" w:asciiTheme="minorAscii" w:hAnsiTheme="minorAscii" w:cstheme="minorAscii"/>
          <w:sz w:val="22"/>
          <w:szCs w:val="22"/>
        </w:rPr>
        <w:t>objectives</w:t>
      </w:r>
      <w:r w:rsidRPr="6B9BF103" w:rsidR="00786F4C">
        <w:rPr>
          <w:rFonts w:ascii="Calibri" w:hAnsi="Calibri" w:cs="Calibri" w:asciiTheme="minorAscii" w:hAnsiTheme="minorAscii" w:cstheme="minorAscii"/>
          <w:sz w:val="22"/>
          <w:szCs w:val="22"/>
        </w:rPr>
        <w:t xml:space="preserve"> from the lessons.</w:t>
      </w:r>
      <w:r w:rsidRPr="6B9BF103" w:rsidR="00037264">
        <w:rPr>
          <w:rFonts w:ascii="Calibri" w:hAnsi="Calibri" w:cs="Calibri" w:asciiTheme="minorAscii" w:hAnsiTheme="minorAscii" w:cstheme="minorAscii"/>
          <w:sz w:val="22"/>
          <w:szCs w:val="22"/>
        </w:rPr>
        <w:t xml:space="preserve"> </w:t>
      </w:r>
      <w:r w:rsidRPr="6B9BF103" w:rsidR="008D6697">
        <w:rPr>
          <w:rFonts w:ascii="Calibri" w:hAnsi="Calibri" w:cs="Calibri" w:asciiTheme="minorAscii" w:hAnsiTheme="minorAscii" w:cstheme="minorAscii"/>
          <w:sz w:val="22"/>
          <w:szCs w:val="22"/>
        </w:rPr>
        <w:t xml:space="preserve">These assessments are designed to give teachers a further opportunity to assess retention and understanding of content, which they can use alongside their ongoing assessment of working scientifically skills to best plan for the final half term. </w:t>
      </w:r>
      <w:r w:rsidRPr="6B9BF103" w:rsidR="00037264">
        <w:rPr>
          <w:rFonts w:ascii="Calibri" w:hAnsi="Calibri" w:cs="Calibri" w:asciiTheme="minorAscii" w:hAnsiTheme="minorAscii" w:cstheme="minorAscii"/>
          <w:sz w:val="22"/>
          <w:szCs w:val="22"/>
        </w:rPr>
        <w:t xml:space="preserve">It will also </w:t>
      </w:r>
      <w:r w:rsidRPr="6B9BF103" w:rsidR="008D6697">
        <w:rPr>
          <w:rFonts w:ascii="Calibri" w:hAnsi="Calibri" w:cs="Calibri" w:asciiTheme="minorAscii" w:hAnsiTheme="minorAscii" w:cstheme="minorAscii"/>
          <w:sz w:val="22"/>
          <w:szCs w:val="22"/>
        </w:rPr>
        <w:t xml:space="preserve">assess scientific vocabulary and understanding in a time efficient manner and produce useful feedback for teachers’ future planning. Questions are designed to assess scientific </w:t>
      </w:r>
      <w:r w:rsidRPr="6B9BF103" w:rsidR="008D6697">
        <w:rPr>
          <w:rFonts w:ascii="Calibri" w:hAnsi="Calibri" w:cs="Calibri" w:asciiTheme="minorAscii" w:hAnsiTheme="minorAscii" w:cstheme="minorAscii"/>
          <w:sz w:val="22"/>
          <w:szCs w:val="22"/>
        </w:rPr>
        <w:t xml:space="preserve">knowledge and understanding, not reading and writing, and therefore questions are </w:t>
      </w:r>
      <w:r w:rsidRPr="6B9BF103" w:rsidR="008D6697">
        <w:rPr>
          <w:rFonts w:ascii="Calibri" w:hAnsi="Calibri" w:cs="Calibri" w:asciiTheme="minorAscii" w:hAnsiTheme="minorAscii" w:cstheme="minorAscii"/>
          <w:sz w:val="22"/>
          <w:szCs w:val="22"/>
        </w:rPr>
        <w:t>mainly concise</w:t>
      </w:r>
      <w:r w:rsidRPr="6B9BF103" w:rsidR="008D6697">
        <w:rPr>
          <w:rFonts w:ascii="Calibri" w:hAnsi="Calibri" w:cs="Calibri" w:asciiTheme="minorAscii" w:hAnsiTheme="minorAscii" w:cstheme="minorAscii"/>
          <w:sz w:val="22"/>
          <w:szCs w:val="22"/>
        </w:rPr>
        <w:t xml:space="preserve"> questions requiring short answers. </w:t>
      </w:r>
    </w:p>
    <w:p xmlns:wp14="http://schemas.microsoft.com/office/word/2010/wordml" w:rsidRPr="00B84409" w:rsidR="000F1F1A" w:rsidP="6B9BF103" w:rsidRDefault="008D6697" w14:paraId="56051E44" wp14:textId="77777777">
      <w:pPr>
        <w:spacing w:after="0" w:line="259" w:lineRule="auto"/>
        <w:ind w:left="0" w:firstLine="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 </w:t>
      </w:r>
    </w:p>
    <w:p xmlns:wp14="http://schemas.microsoft.com/office/word/2010/wordml" w:rsidRPr="00B84409" w:rsidR="000F1F1A" w:rsidP="6B9BF103" w:rsidRDefault="00037264" w14:paraId="300CE6D8" wp14:textId="69C4A7AE">
      <w:pPr>
        <w:spacing w:after="149"/>
        <w:ind w:left="-5"/>
        <w:rPr>
          <w:rFonts w:ascii="Calibri" w:hAnsi="Calibri" w:cs="Calibri" w:asciiTheme="minorAscii" w:hAnsiTheme="minorAscii" w:cstheme="minorAscii"/>
          <w:sz w:val="22"/>
          <w:szCs w:val="22"/>
        </w:rPr>
      </w:pPr>
      <w:r w:rsidRPr="6B9BF103" w:rsidR="00037264">
        <w:rPr>
          <w:rFonts w:ascii="Calibri" w:hAnsi="Calibri" w:cs="Calibri" w:asciiTheme="minorAscii" w:hAnsiTheme="minorAscii" w:cstheme="minorAscii"/>
          <w:sz w:val="22"/>
          <w:szCs w:val="22"/>
        </w:rPr>
        <w:t>The Science Curriculum</w:t>
      </w:r>
      <w:r w:rsidRPr="6B9BF103" w:rsidR="20C80043">
        <w:rPr>
          <w:rFonts w:ascii="Calibri" w:hAnsi="Calibri" w:cs="Calibri" w:asciiTheme="minorAscii" w:hAnsiTheme="minorAscii" w:cstheme="minorAscii"/>
          <w:sz w:val="22"/>
          <w:szCs w:val="22"/>
        </w:rPr>
        <w:t xml:space="preserve"> Leader</w:t>
      </w:r>
      <w:r w:rsidRPr="6B9BF103" w:rsidR="00037264">
        <w:rPr>
          <w:rFonts w:ascii="Calibri" w:hAnsi="Calibri" w:cs="Calibri" w:asciiTheme="minorAscii" w:hAnsiTheme="minorAscii" w:cstheme="minorAscii"/>
          <w:sz w:val="22"/>
          <w:szCs w:val="22"/>
        </w:rPr>
        <w:t xml:space="preserve"> </w:t>
      </w:r>
      <w:r w:rsidRPr="6B9BF103" w:rsidR="00037264">
        <w:rPr>
          <w:rFonts w:ascii="Calibri" w:hAnsi="Calibri" w:cs="Calibri" w:asciiTheme="minorAscii" w:hAnsiTheme="minorAscii" w:cstheme="minorAscii"/>
          <w:sz w:val="22"/>
          <w:szCs w:val="22"/>
        </w:rPr>
        <w:t>is responsible for</w:t>
      </w:r>
      <w:r w:rsidRPr="6B9BF103" w:rsidR="00037264">
        <w:rPr>
          <w:rFonts w:ascii="Calibri" w:hAnsi="Calibri" w:cs="Calibri" w:asciiTheme="minorAscii" w:hAnsiTheme="minorAscii" w:cstheme="minorAscii"/>
          <w:sz w:val="22"/>
          <w:szCs w:val="22"/>
        </w:rPr>
        <w:t xml:space="preserve"> the monitoring of the implementation of this policy and must liaise with the Head of School on pertinent matters. Monitoring within Science</w:t>
      </w:r>
      <w:r w:rsidRPr="6B9BF103" w:rsidR="008D6697">
        <w:rPr>
          <w:rFonts w:ascii="Calibri" w:hAnsi="Calibri" w:cs="Calibri" w:asciiTheme="minorAscii" w:hAnsiTheme="minorAscii" w:cstheme="minorAscii"/>
          <w:sz w:val="22"/>
          <w:szCs w:val="22"/>
        </w:rPr>
        <w:t xml:space="preserve"> involves using various approaches to gain a clear understanding of the stren</w:t>
      </w:r>
      <w:r w:rsidRPr="6B9BF103" w:rsidR="00037264">
        <w:rPr>
          <w:rFonts w:ascii="Calibri" w:hAnsi="Calibri" w:cs="Calibri" w:asciiTheme="minorAscii" w:hAnsiTheme="minorAscii" w:cstheme="minorAscii"/>
          <w:sz w:val="22"/>
          <w:szCs w:val="22"/>
        </w:rPr>
        <w:t>g</w:t>
      </w:r>
      <w:r w:rsidRPr="6B9BF103" w:rsidR="008D6697">
        <w:rPr>
          <w:rFonts w:ascii="Calibri" w:hAnsi="Calibri" w:cs="Calibri" w:asciiTheme="minorAscii" w:hAnsiTheme="minorAscii" w:cstheme="minorAscii"/>
          <w:sz w:val="22"/>
          <w:szCs w:val="22"/>
        </w:rPr>
        <w:t xml:space="preserve">ths and areas for development in </w:t>
      </w:r>
      <w:r w:rsidRPr="6B9BF103" w:rsidR="391C7ADA">
        <w:rPr>
          <w:rFonts w:ascii="Calibri" w:hAnsi="Calibri" w:cs="Calibri" w:asciiTheme="minorAscii" w:hAnsiTheme="minorAscii" w:cstheme="minorAscii"/>
          <w:sz w:val="22"/>
          <w:szCs w:val="22"/>
        </w:rPr>
        <w:t>science</w:t>
      </w:r>
      <w:r w:rsidRPr="6B9BF103" w:rsidR="008D6697">
        <w:rPr>
          <w:rFonts w:ascii="Calibri" w:hAnsi="Calibri" w:cs="Calibri" w:asciiTheme="minorAscii" w:hAnsiTheme="minorAscii" w:cstheme="minorAscii"/>
          <w:sz w:val="22"/>
          <w:szCs w:val="22"/>
        </w:rPr>
        <w:t xml:space="preserve"> across the school, including, </w:t>
      </w:r>
    </w:p>
    <w:p xmlns:wp14="http://schemas.microsoft.com/office/word/2010/wordml" w:rsidRPr="00B84409" w:rsidR="000F1F1A" w:rsidP="6B9BF103" w:rsidRDefault="008D6697" w14:paraId="562DC97B" wp14:textId="77777777">
      <w:pPr>
        <w:numPr>
          <w:ilvl w:val="0"/>
          <w:numId w:val="5"/>
        </w:numPr>
        <w:ind w:hanging="36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Staff questio</w:t>
      </w:r>
      <w:r w:rsidRPr="6B9BF103" w:rsidR="00037264">
        <w:rPr>
          <w:rFonts w:ascii="Calibri" w:hAnsi="Calibri" w:cs="Calibri" w:asciiTheme="minorAscii" w:hAnsiTheme="minorAscii" w:cstheme="minorAscii"/>
          <w:sz w:val="22"/>
          <w:szCs w:val="22"/>
        </w:rPr>
        <w:t>n</w:t>
      </w:r>
      <w:r w:rsidRPr="6B9BF103" w:rsidR="008D6697">
        <w:rPr>
          <w:rFonts w:ascii="Calibri" w:hAnsi="Calibri" w:cs="Calibri" w:asciiTheme="minorAscii" w:hAnsiTheme="minorAscii" w:cstheme="minorAscii"/>
          <w:sz w:val="22"/>
          <w:szCs w:val="22"/>
        </w:rPr>
        <w:t xml:space="preserve">naires </w:t>
      </w:r>
    </w:p>
    <w:p xmlns:wp14="http://schemas.microsoft.com/office/word/2010/wordml" w:rsidRPr="00B84409" w:rsidR="000F1F1A" w:rsidP="6B9BF103" w:rsidRDefault="008D6697" w14:paraId="5C24EA42" wp14:textId="77777777">
      <w:pPr>
        <w:numPr>
          <w:ilvl w:val="0"/>
          <w:numId w:val="5"/>
        </w:numPr>
        <w:ind w:hanging="36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Pupil Voice Surveys </w:t>
      </w:r>
    </w:p>
    <w:p xmlns:wp14="http://schemas.microsoft.com/office/word/2010/wordml" w:rsidRPr="00B84409" w:rsidR="000F1F1A" w:rsidP="6B9BF103" w:rsidRDefault="008D6697" w14:paraId="6C60D441" wp14:textId="77777777">
      <w:pPr>
        <w:numPr>
          <w:ilvl w:val="0"/>
          <w:numId w:val="5"/>
        </w:numPr>
        <w:ind w:hanging="36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Lesson observations </w:t>
      </w:r>
    </w:p>
    <w:p xmlns:wp14="http://schemas.microsoft.com/office/word/2010/wordml" w:rsidRPr="00B84409" w:rsidR="000F1F1A" w:rsidP="6B9BF103" w:rsidRDefault="008D6697" w14:paraId="06A45048" wp14:textId="77777777">
      <w:pPr>
        <w:numPr>
          <w:ilvl w:val="0"/>
          <w:numId w:val="5"/>
        </w:numPr>
        <w:ind w:hanging="36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Learning Walks </w:t>
      </w:r>
    </w:p>
    <w:p xmlns:wp14="http://schemas.microsoft.com/office/word/2010/wordml" w:rsidRPr="00B84409" w:rsidR="000F1F1A" w:rsidP="6B9BF103" w:rsidRDefault="008D6697" w14:paraId="2C793164" wp14:textId="44967AF5">
      <w:pPr>
        <w:numPr>
          <w:ilvl w:val="0"/>
          <w:numId w:val="5"/>
        </w:numPr>
        <w:ind w:hanging="36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Book </w:t>
      </w:r>
      <w:r w:rsidRPr="6B9BF103" w:rsidR="2961C100">
        <w:rPr>
          <w:rFonts w:ascii="Calibri" w:hAnsi="Calibri" w:cs="Calibri" w:asciiTheme="minorAscii" w:hAnsiTheme="minorAscii" w:cstheme="minorAscii"/>
          <w:sz w:val="22"/>
          <w:szCs w:val="22"/>
        </w:rPr>
        <w:t>scrutinises</w:t>
      </w:r>
      <w:r w:rsidRPr="6B9BF103" w:rsidR="008D6697">
        <w:rPr>
          <w:rFonts w:ascii="Calibri" w:hAnsi="Calibri" w:cs="Calibri" w:asciiTheme="minorAscii" w:hAnsiTheme="minorAscii" w:cstheme="minorAscii"/>
          <w:sz w:val="22"/>
          <w:szCs w:val="22"/>
        </w:rPr>
        <w:t xml:space="preserve"> </w:t>
      </w:r>
    </w:p>
    <w:p xmlns:wp14="http://schemas.microsoft.com/office/word/2010/wordml" w:rsidRPr="00B84409" w:rsidR="000F1F1A" w:rsidP="6B9BF103" w:rsidRDefault="008D6697" w14:paraId="56A6EE91" wp14:textId="77777777">
      <w:pPr>
        <w:numPr>
          <w:ilvl w:val="0"/>
          <w:numId w:val="5"/>
        </w:numPr>
        <w:spacing w:after="102"/>
        <w:ind w:hanging="36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Resources audits </w:t>
      </w:r>
    </w:p>
    <w:p xmlns:wp14="http://schemas.microsoft.com/office/word/2010/wordml" w:rsidRPr="00B84409" w:rsidR="000F1F1A" w:rsidP="6B9BF103" w:rsidRDefault="008D6697" w14:paraId="5F1F3F6F" wp14:textId="77777777">
      <w:pPr>
        <w:ind w:left="-5"/>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Monitoring activities gather information about current practice which are evaluated and used to inform future CPD, INSET, resourcing and support. Feedback is given to staff where </w:t>
      </w:r>
      <w:r w:rsidRPr="6B9BF103" w:rsidR="008D6697">
        <w:rPr>
          <w:rFonts w:ascii="Calibri" w:hAnsi="Calibri" w:cs="Calibri" w:asciiTheme="minorAscii" w:hAnsiTheme="minorAscii" w:cstheme="minorAscii"/>
          <w:sz w:val="22"/>
          <w:szCs w:val="22"/>
        </w:rPr>
        <w:t>appropriate</w:t>
      </w:r>
      <w:r w:rsidRPr="6B9BF103" w:rsidR="008D6697">
        <w:rPr>
          <w:rFonts w:ascii="Calibri" w:hAnsi="Calibri" w:cs="Calibri" w:asciiTheme="minorAscii" w:hAnsiTheme="minorAscii" w:cstheme="minorAscii"/>
          <w:sz w:val="22"/>
          <w:szCs w:val="22"/>
        </w:rPr>
        <w:t xml:space="preserve"> and in-house training is delivered to help address areas for development</w:t>
      </w:r>
      <w:r w:rsidRPr="6B9BF103" w:rsidR="008D6697">
        <w:rPr>
          <w:rFonts w:ascii="Calibri" w:hAnsi="Calibri" w:cs="Calibri" w:asciiTheme="minorAscii" w:hAnsiTheme="minorAscii" w:cstheme="minorAscii"/>
          <w:sz w:val="22"/>
          <w:szCs w:val="22"/>
        </w:rPr>
        <w:t xml:space="preserve">.  </w:t>
      </w:r>
      <w:r w:rsidRPr="6B9BF103" w:rsidR="008D6697">
        <w:rPr>
          <w:rFonts w:ascii="Calibri" w:hAnsi="Calibri" w:cs="Calibri" w:asciiTheme="minorAscii" w:hAnsiTheme="minorAscii" w:cstheme="minorAscii"/>
          <w:sz w:val="22"/>
          <w:szCs w:val="22"/>
        </w:rPr>
        <w:t xml:space="preserve">Time is spent evaluating the information gathered as part of monitoring exercises to form specific targets. Specific feedback is shared with individual staff where applicable. </w:t>
      </w:r>
    </w:p>
    <w:p xmlns:wp14="http://schemas.microsoft.com/office/word/2010/wordml" w:rsidRPr="00B84409" w:rsidR="000F1F1A" w:rsidP="6B9BF103" w:rsidRDefault="008D6697" w14:paraId="554EF5F4" wp14:textId="77777777">
      <w:pPr>
        <w:spacing w:after="0" w:line="259" w:lineRule="auto"/>
        <w:ind w:left="0" w:firstLine="0"/>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 </w:t>
      </w:r>
    </w:p>
    <w:p xmlns:wp14="http://schemas.microsoft.com/office/word/2010/wordml" w:rsidRPr="00B84409" w:rsidR="000F1F1A" w:rsidP="6B9BF103" w:rsidRDefault="008D6697" w14:paraId="26521636" wp14:textId="77777777">
      <w:pPr>
        <w:spacing w:after="16" w:line="259" w:lineRule="auto"/>
        <w:ind w:left="0" w:firstLine="0"/>
        <w:rPr>
          <w:rFonts w:ascii="Calibri" w:hAnsi="Calibri" w:cs="Calibri" w:asciiTheme="minorAscii" w:hAnsiTheme="minorAscii" w:cstheme="minorAscii"/>
          <w:b w:val="1"/>
          <w:bCs w:val="1"/>
          <w:sz w:val="22"/>
          <w:szCs w:val="22"/>
        </w:rPr>
      </w:pPr>
      <w:r w:rsidRPr="6B9BF103" w:rsidR="008D6697">
        <w:rPr>
          <w:rFonts w:ascii="Calibri" w:hAnsi="Calibri" w:cs="Calibri" w:asciiTheme="minorAscii" w:hAnsiTheme="minorAscii" w:cstheme="minorAscii"/>
          <w:b w:val="1"/>
          <w:bCs w:val="1"/>
          <w:sz w:val="22"/>
          <w:szCs w:val="22"/>
        </w:rPr>
        <w:t>Health and Safety</w:t>
      </w:r>
    </w:p>
    <w:p xmlns:wp14="http://schemas.microsoft.com/office/word/2010/wordml" w:rsidRPr="00B84409" w:rsidR="00786F4C" w:rsidP="6B9BF103" w:rsidRDefault="008D6697" w14:paraId="6DA94D87" wp14:textId="06B269AA">
      <w:pPr>
        <w:ind w:left="-5"/>
        <w:rPr>
          <w:rFonts w:ascii="Calibri" w:hAnsi="Calibri" w:cs="Calibri" w:asciiTheme="minorAscii" w:hAnsiTheme="minorAscii" w:cstheme="minorAscii"/>
          <w:sz w:val="22"/>
          <w:szCs w:val="22"/>
        </w:rPr>
      </w:pPr>
      <w:r w:rsidRPr="6B9BF103" w:rsidR="008D6697">
        <w:rPr>
          <w:rFonts w:ascii="Calibri" w:hAnsi="Calibri" w:cs="Calibri" w:asciiTheme="minorAscii" w:hAnsiTheme="minorAscii" w:cstheme="minorAscii"/>
          <w:sz w:val="22"/>
          <w:szCs w:val="22"/>
        </w:rPr>
        <w:t xml:space="preserve">All staff should refer to the </w:t>
      </w:r>
      <w:r w:rsidRPr="6B9BF103" w:rsidR="008D6697">
        <w:rPr>
          <w:rFonts w:ascii="Calibri" w:hAnsi="Calibri" w:cs="Calibri" w:asciiTheme="minorAscii" w:hAnsiTheme="minorAscii" w:cstheme="minorAscii"/>
          <w:sz w:val="22"/>
          <w:szCs w:val="22"/>
          <w:u w:val="single"/>
        </w:rPr>
        <w:t xml:space="preserve">School’s Risk Assessment Policies </w:t>
      </w:r>
      <w:r w:rsidRPr="6B9BF103" w:rsidR="008D6697">
        <w:rPr>
          <w:rFonts w:ascii="Calibri" w:hAnsi="Calibri" w:cs="Calibri" w:asciiTheme="minorAscii" w:hAnsiTheme="minorAscii" w:cstheme="minorAscii"/>
          <w:sz w:val="22"/>
          <w:szCs w:val="22"/>
        </w:rPr>
        <w:t>when carrying out practical Science teaching and learning activities to ensure the safe use of equipment and the safeguarding of staff and children alike.</w:t>
      </w:r>
      <w:r w:rsidRPr="6B9BF103" w:rsidR="00B65F94">
        <w:rPr>
          <w:rFonts w:ascii="Calibri" w:hAnsi="Calibri" w:cs="Calibri" w:asciiTheme="minorAscii" w:hAnsiTheme="minorAscii" w:cstheme="minorAscii"/>
          <w:sz w:val="22"/>
          <w:szCs w:val="22"/>
        </w:rPr>
        <w:t xml:space="preserve"> </w:t>
      </w:r>
      <w:r w:rsidRPr="6B9BF103" w:rsidR="008D6697">
        <w:rPr>
          <w:rFonts w:ascii="Calibri" w:hAnsi="Calibri" w:cs="Calibri" w:asciiTheme="minorAscii" w:hAnsiTheme="minorAscii" w:cstheme="minorAscii"/>
          <w:sz w:val="22"/>
          <w:szCs w:val="22"/>
        </w:rPr>
        <w:t xml:space="preserve">The safe use of equipment is to be </w:t>
      </w:r>
      <w:r w:rsidRPr="6B9BF103" w:rsidR="008D6697">
        <w:rPr>
          <w:rFonts w:ascii="Calibri" w:hAnsi="Calibri" w:cs="Calibri" w:asciiTheme="minorAscii" w:hAnsiTheme="minorAscii" w:cstheme="minorAscii"/>
          <w:sz w:val="22"/>
          <w:szCs w:val="22"/>
        </w:rPr>
        <w:t>promoted at all times</w:t>
      </w:r>
      <w:r w:rsidRPr="6B9BF103" w:rsidR="008D6697">
        <w:rPr>
          <w:rFonts w:ascii="Calibri" w:hAnsi="Calibri" w:cs="Calibri" w:asciiTheme="minorAscii" w:hAnsiTheme="minorAscii" w:cstheme="minorAscii"/>
          <w:sz w:val="22"/>
          <w:szCs w:val="22"/>
        </w:rPr>
        <w:t xml:space="preserve">. Teachers must talk to the Science Curriculum Lead if any questions or concerns </w:t>
      </w:r>
      <w:r w:rsidRPr="6B9BF103" w:rsidR="008D6697">
        <w:rPr>
          <w:rFonts w:ascii="Calibri" w:hAnsi="Calibri" w:cs="Calibri" w:asciiTheme="minorAscii" w:hAnsiTheme="minorAscii" w:cstheme="minorAscii"/>
          <w:sz w:val="22"/>
          <w:szCs w:val="22"/>
        </w:rPr>
        <w:t>regarding</w:t>
      </w:r>
      <w:r w:rsidRPr="6B9BF103" w:rsidR="008D6697">
        <w:rPr>
          <w:rFonts w:ascii="Calibri" w:hAnsi="Calibri" w:cs="Calibri" w:asciiTheme="minorAscii" w:hAnsiTheme="minorAscii" w:cstheme="minorAscii"/>
          <w:sz w:val="22"/>
          <w:szCs w:val="22"/>
        </w:rPr>
        <w:t xml:space="preserve"> practical Science</w:t>
      </w:r>
      <w:r w:rsidRPr="6B9BF103" w:rsidR="008D6697">
        <w:rPr>
          <w:rFonts w:ascii="Calibri" w:hAnsi="Calibri" w:cs="Calibri" w:asciiTheme="minorAscii" w:hAnsiTheme="minorAscii" w:cstheme="minorAscii"/>
          <w:sz w:val="22"/>
          <w:szCs w:val="22"/>
        </w:rPr>
        <w:t xml:space="preserve">.  </w:t>
      </w:r>
      <w:r w:rsidRPr="6B9BF103" w:rsidR="008D6697">
        <w:rPr>
          <w:rFonts w:ascii="Calibri" w:hAnsi="Calibri" w:cs="Calibri" w:asciiTheme="minorAscii" w:hAnsiTheme="minorAscii" w:cstheme="minorAscii"/>
          <w:sz w:val="22"/>
          <w:szCs w:val="22"/>
        </w:rPr>
        <w:t xml:space="preserve">It should be normal practice to share or discuss risks with pupils and talk about how risks will be managed in </w:t>
      </w:r>
      <w:r w:rsidRPr="6B9BF103" w:rsidR="15AECC7D">
        <w:rPr>
          <w:rFonts w:ascii="Calibri" w:hAnsi="Calibri" w:cs="Calibri" w:asciiTheme="minorAscii" w:hAnsiTheme="minorAscii" w:cstheme="minorAscii"/>
          <w:sz w:val="22"/>
          <w:szCs w:val="22"/>
        </w:rPr>
        <w:t>science</w:t>
      </w:r>
      <w:r w:rsidRPr="6B9BF103" w:rsidR="008D6697">
        <w:rPr>
          <w:rFonts w:ascii="Calibri" w:hAnsi="Calibri" w:cs="Calibri" w:asciiTheme="minorAscii" w:hAnsiTheme="minorAscii" w:cstheme="minorAscii"/>
          <w:sz w:val="22"/>
          <w:szCs w:val="22"/>
        </w:rPr>
        <w:t xml:space="preserve"> lessons. </w:t>
      </w:r>
    </w:p>
    <w:sectPr w:rsidRPr="00B84409" w:rsidR="00786F4C" w:rsidSect="00477A06">
      <w:pgSz w:w="11906" w:h="16838" w:orient="portrait"/>
      <w:pgMar w:top="720" w:right="720" w:bottom="720" w:left="720" w:header="720" w:footer="720" w:gutter="0"/>
      <w:pgBorders w:display="firstPage" w:offsetFrom="page">
        <w:top w:val="triple" w:color="auto" w:sz="12" w:space="24"/>
        <w:left w:val="triple" w:color="auto" w:sz="12" w:space="24"/>
        <w:bottom w:val="triple" w:color="auto" w:sz="12" w:space="24"/>
        <w:right w:val="triple" w:color="auto" w:sz="12" w:space="24"/>
      </w:pgBorders>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67AB9"/>
    <w:multiLevelType w:val="hybridMultilevel"/>
    <w:tmpl w:val="9E721290"/>
    <w:lvl w:ilvl="0" w:tplc="A460A010">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F4A0136">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E04C725A">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74DEF3B2">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7AD4A6A8">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F7D2C0DE">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97E825C6">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A2866E42">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465CA96A">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3B920854"/>
    <w:multiLevelType w:val="hybridMultilevel"/>
    <w:tmpl w:val="79BC837C"/>
    <w:lvl w:ilvl="0" w:tplc="8C728700">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AE824076">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732A896E">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A9D60F16">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3AD8F566">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FEFCB9C6">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7B5C15E4">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196212F6">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CDBC2340">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572C76DB"/>
    <w:multiLevelType w:val="hybridMultilevel"/>
    <w:tmpl w:val="E5E05A16"/>
    <w:lvl w:ilvl="0" w:tplc="59D0FDF0">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6ED20398">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3A1C900C">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81283C14">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452E6F4E">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6F8855B6">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7CA442DC">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712E5296">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C1F8E186">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75EF104B"/>
    <w:multiLevelType w:val="hybridMultilevel"/>
    <w:tmpl w:val="8E08728E"/>
    <w:lvl w:ilvl="0" w:tplc="24040302">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C1AC7846">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B770DCE6">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EB0CB26A">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2250C29C">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8162F626">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A2A87488">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231C58C4">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DB98FF8C">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4" w15:restartNumberingAfterBreak="0">
    <w:nsid w:val="7A420DBE"/>
    <w:multiLevelType w:val="hybridMultilevel"/>
    <w:tmpl w:val="BF280B7A"/>
    <w:lvl w:ilvl="0" w:tplc="C79A08EE">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E9948046">
      <w:start w:val="1"/>
      <w:numFmt w:val="bullet"/>
      <w:lvlText w:val="o"/>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9CAABC96">
      <w:start w:val="1"/>
      <w:numFmt w:val="bullet"/>
      <w:lvlText w:val="▪"/>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80629D54">
      <w:start w:val="1"/>
      <w:numFmt w:val="bullet"/>
      <w:lvlText w:val="•"/>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39141D4A">
      <w:start w:val="1"/>
      <w:numFmt w:val="bullet"/>
      <w:lvlText w:val="o"/>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EE9A1802">
      <w:start w:val="1"/>
      <w:numFmt w:val="bullet"/>
      <w:lvlText w:val="▪"/>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4FC24B08">
      <w:start w:val="1"/>
      <w:numFmt w:val="bullet"/>
      <w:lvlText w:val="•"/>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EBD2742E">
      <w:start w:val="1"/>
      <w:numFmt w:val="bullet"/>
      <w:lvlText w:val="o"/>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AB103822">
      <w:start w:val="1"/>
      <w:numFmt w:val="bullet"/>
      <w:lvlText w:val="▪"/>
      <w:lvlJc w:val="left"/>
      <w:pPr>
        <w:ind w:left="61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64"/>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F1A"/>
    <w:rsid w:val="00037264"/>
    <w:rsid w:val="0003DB3A"/>
    <w:rsid w:val="000F1F1A"/>
    <w:rsid w:val="00204E40"/>
    <w:rsid w:val="00477A06"/>
    <w:rsid w:val="00786F4C"/>
    <w:rsid w:val="008309DF"/>
    <w:rsid w:val="00885159"/>
    <w:rsid w:val="008D6697"/>
    <w:rsid w:val="00B65F94"/>
    <w:rsid w:val="00B84409"/>
    <w:rsid w:val="00C26E2E"/>
    <w:rsid w:val="0238AD9F"/>
    <w:rsid w:val="04A53ACF"/>
    <w:rsid w:val="05592C08"/>
    <w:rsid w:val="09A69D4A"/>
    <w:rsid w:val="09E3C667"/>
    <w:rsid w:val="0B3F8A22"/>
    <w:rsid w:val="0C507F3C"/>
    <w:rsid w:val="1123AB8A"/>
    <w:rsid w:val="12487BDF"/>
    <w:rsid w:val="1591662E"/>
    <w:rsid w:val="15AECC7D"/>
    <w:rsid w:val="167D15C6"/>
    <w:rsid w:val="16CF918B"/>
    <w:rsid w:val="198B4F1E"/>
    <w:rsid w:val="19EEFBD1"/>
    <w:rsid w:val="1AFFB346"/>
    <w:rsid w:val="1E6C5309"/>
    <w:rsid w:val="1F525376"/>
    <w:rsid w:val="203A633E"/>
    <w:rsid w:val="20C80043"/>
    <w:rsid w:val="22C5157C"/>
    <w:rsid w:val="23380E57"/>
    <w:rsid w:val="247B1C05"/>
    <w:rsid w:val="2608A644"/>
    <w:rsid w:val="294E3E69"/>
    <w:rsid w:val="295D96EF"/>
    <w:rsid w:val="2961C100"/>
    <w:rsid w:val="2A024FF4"/>
    <w:rsid w:val="316F864C"/>
    <w:rsid w:val="318C494F"/>
    <w:rsid w:val="32353A3F"/>
    <w:rsid w:val="35677E13"/>
    <w:rsid w:val="3593D71E"/>
    <w:rsid w:val="35E68CBC"/>
    <w:rsid w:val="391C7ADA"/>
    <w:rsid w:val="39CC0350"/>
    <w:rsid w:val="3BE768C3"/>
    <w:rsid w:val="3C3A5348"/>
    <w:rsid w:val="3D3C7F8F"/>
    <w:rsid w:val="3E3CF92C"/>
    <w:rsid w:val="3E807B12"/>
    <w:rsid w:val="40D9EC79"/>
    <w:rsid w:val="4193A6BE"/>
    <w:rsid w:val="48923339"/>
    <w:rsid w:val="496FA733"/>
    <w:rsid w:val="4C18E417"/>
    <w:rsid w:val="4EF4A345"/>
    <w:rsid w:val="4F01ED35"/>
    <w:rsid w:val="4F0F45AD"/>
    <w:rsid w:val="4FAB99A4"/>
    <w:rsid w:val="4FEF9E43"/>
    <w:rsid w:val="513E558F"/>
    <w:rsid w:val="515E956F"/>
    <w:rsid w:val="5553C6F9"/>
    <w:rsid w:val="562D293C"/>
    <w:rsid w:val="56D0641A"/>
    <w:rsid w:val="57C78AC2"/>
    <w:rsid w:val="5B814890"/>
    <w:rsid w:val="5DBA971B"/>
    <w:rsid w:val="5EA3E6DA"/>
    <w:rsid w:val="60E9672A"/>
    <w:rsid w:val="61332D7B"/>
    <w:rsid w:val="63128A28"/>
    <w:rsid w:val="63A9B03E"/>
    <w:rsid w:val="640122AD"/>
    <w:rsid w:val="649BCC7F"/>
    <w:rsid w:val="667E6A08"/>
    <w:rsid w:val="66912B17"/>
    <w:rsid w:val="6775E83E"/>
    <w:rsid w:val="6A0562FD"/>
    <w:rsid w:val="6B5782F7"/>
    <w:rsid w:val="6B9BF103"/>
    <w:rsid w:val="6BD8674E"/>
    <w:rsid w:val="71EF423A"/>
    <w:rsid w:val="73CA2972"/>
    <w:rsid w:val="79507329"/>
    <w:rsid w:val="79FB907F"/>
    <w:rsid w:val="7A8CBDBE"/>
    <w:rsid w:val="7F25F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8F17B"/>
  <w15:docId w15:val="{B75D0403-9A64-4076-B7DA-B536DA40C1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spacing w:after="5" w:line="249" w:lineRule="auto"/>
      <w:ind w:left="10" w:hanging="10"/>
    </w:pPr>
    <w:rPr>
      <w:rFonts w:ascii="Arial" w:hAnsi="Arial" w:eastAsia="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hAnsi="Arial" w:eastAsia="Arial" w:cs="Arial"/>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Arial" w:hAnsi="Arial" w:eastAsia="Arial" w:cs="Arial"/>
      <w:b/>
      <w:color w:val="00000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Arial" w:hAnsi="Arial" w:eastAsia="Arial" w:cs="Arial"/>
      <w:b/>
      <w:color w:val="000000"/>
      <w:sz w:val="24"/>
    </w:rPr>
  </w:style>
  <w:style w:type="character" w:styleId="Heading1Char" w:customStyle="1">
    <w:name w:val="Heading 1 Char"/>
    <w:link w:val="Heading1"/>
    <w:rPr>
      <w:rFonts w:ascii="Arial" w:hAnsi="Arial" w:eastAsia="Arial" w:cs="Arial"/>
      <w:b/>
      <w:color w:val="000000"/>
      <w:sz w:val="28"/>
    </w:rPr>
  </w:style>
  <w:style w:type="table" w:styleId="TableGrid" w:customStyle="1">
    <w:name w:val="Table Grid"/>
    <w:pPr>
      <w:spacing w:after="0" w:line="240" w:lineRule="auto"/>
    </w:pPr>
    <w:tblPr>
      <w:tblCellMar>
        <w:top w:w="0" w:type="dxa"/>
        <w:left w:w="0" w:type="dxa"/>
        <w:bottom w:w="0" w:type="dxa"/>
        <w:right w:w="0" w:type="dxa"/>
      </w:tblCellMar>
    </w:tblPr>
  </w:style>
  <w:style w:type="paragraph" w:styleId="Default" w:customStyle="1">
    <w:name w:val="Default"/>
    <w:rsid w:val="00204E40"/>
    <w:pPr>
      <w:autoSpaceDE w:val="0"/>
      <w:autoSpaceDN w:val="0"/>
      <w:adjustRightInd w:val="0"/>
      <w:spacing w:after="0" w:line="240" w:lineRule="auto"/>
    </w:pPr>
    <w:rPr>
      <w:rFonts w:ascii="Times New Roman" w:hAnsi="Times New Roman" w:eastAsia="Calibri" w:cs="Times New Roman"/>
      <w:color w:val="000000"/>
      <w:sz w:val="24"/>
      <w:szCs w:val="24"/>
      <w:lang w:eastAsia="en-US"/>
    </w:rPr>
  </w:style>
  <w:style w:type="paragraph" w:styleId="BalloonText">
    <w:name w:val="Balloon Text"/>
    <w:basedOn w:val="Normal"/>
    <w:link w:val="BalloonTextChar"/>
    <w:uiPriority w:val="99"/>
    <w:semiHidden/>
    <w:unhideWhenUsed/>
    <w:rsid w:val="00477A0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77A06"/>
    <w:rPr>
      <w:rFonts w:ascii="Segoe UI" w:hAnsi="Segoe UI" w:eastAsia="Arial"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DC077A75A094BB1831AFEDDAD43FA" ma:contentTypeVersion="4" ma:contentTypeDescription="Create a new document." ma:contentTypeScope="" ma:versionID="796748edf9a9fb410aa620990319d2c6">
  <xsd:schema xmlns:xsd="http://www.w3.org/2001/XMLSchema" xmlns:xs="http://www.w3.org/2001/XMLSchema" xmlns:p="http://schemas.microsoft.com/office/2006/metadata/properties" xmlns:ns2="bc9e0bc3-c23c-4847-b628-a6e43c8d29c8" targetNamespace="http://schemas.microsoft.com/office/2006/metadata/properties" ma:root="true" ma:fieldsID="d504d8bd72bdf94a95c6e8fae4720e18" ns2:_="">
    <xsd:import namespace="bc9e0bc3-c23c-4847-b628-a6e43c8d29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e0bc3-c23c-4847-b628-a6e43c8d2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F0A238-41D6-4125-95AE-3A9E911F8961}"/>
</file>

<file path=customXml/itemProps2.xml><?xml version="1.0" encoding="utf-8"?>
<ds:datastoreItem xmlns:ds="http://schemas.openxmlformats.org/officeDocument/2006/customXml" ds:itemID="{4864DBD8-ED0D-44E1-B308-4B58F5D36BA1}"/>
</file>

<file path=customXml/itemProps3.xml><?xml version="1.0" encoding="utf-8"?>
<ds:datastoreItem xmlns:ds="http://schemas.openxmlformats.org/officeDocument/2006/customXml" ds:itemID="{44C5CF43-AE36-4039-BF67-19AE1219963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hodge</dc:creator>
  <cp:keywords/>
  <cp:lastModifiedBy>Charlotte Jefferson</cp:lastModifiedBy>
  <cp:revision>12</cp:revision>
  <cp:lastPrinted>2024-09-18T13:02:00Z</cp:lastPrinted>
  <dcterms:created xsi:type="dcterms:W3CDTF">2024-09-18T08:15:00Z</dcterms:created>
  <dcterms:modified xsi:type="dcterms:W3CDTF">2025-10-22T14:47:49Z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0x010100B64DC077A75A094BB1831AFEDDAD43FA</vt:lpwstr>
  </property>
</Properties>
</file>