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35" w:rsidRPr="00EC5535" w:rsidRDefault="004C29E3" w:rsidP="004D7E26">
      <w:pPr>
        <w:jc w:val="center"/>
        <w:rPr>
          <w:sz w:val="52"/>
        </w:rPr>
      </w:pPr>
      <w:r>
        <w:rPr>
          <w:sz w:val="52"/>
        </w:rPr>
        <w:t>Dr Frost Full Coverage</w:t>
      </w:r>
    </w:p>
    <w:p w:rsidR="00746FEA" w:rsidRPr="00EC5535" w:rsidRDefault="000C55B4" w:rsidP="004D7E26">
      <w:pPr>
        <w:jc w:val="center"/>
        <w:rPr>
          <w:sz w:val="52"/>
        </w:rPr>
      </w:pPr>
      <w:r w:rsidRPr="00EC5535">
        <w:rPr>
          <w:sz w:val="52"/>
        </w:rPr>
        <w:t xml:space="preserve"> </w:t>
      </w:r>
      <w:r w:rsidR="00EC5535" w:rsidRPr="00EC5535">
        <w:rPr>
          <w:sz w:val="52"/>
        </w:rPr>
        <w:t xml:space="preserve">GCSE to A Level </w:t>
      </w:r>
    </w:p>
    <w:p w:rsidR="00EC5535" w:rsidRPr="00EC5535" w:rsidRDefault="00EC5535" w:rsidP="004D7E26">
      <w:pPr>
        <w:jc w:val="center"/>
        <w:rPr>
          <w:sz w:val="52"/>
        </w:rPr>
      </w:pPr>
      <w:r w:rsidRPr="00EC5535">
        <w:rPr>
          <w:sz w:val="52"/>
        </w:rPr>
        <w:t>Transition Work</w:t>
      </w:r>
    </w:p>
    <w:p w:rsidR="007F7B1D" w:rsidRDefault="00FE4FBF"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BB45E8B" wp14:editId="219BACA0">
            <wp:simplePos x="0" y="0"/>
            <wp:positionH relativeFrom="margin">
              <wp:align>center</wp:align>
            </wp:positionH>
            <wp:positionV relativeFrom="paragraph">
              <wp:posOffset>84994</wp:posOffset>
            </wp:positionV>
            <wp:extent cx="11112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06" y="21240"/>
                <wp:lineTo x="21106" y="0"/>
                <wp:lineTo x="0" y="0"/>
              </wp:wrapPolygon>
            </wp:wrapTight>
            <wp:docPr id="2" name="Picture 2" descr="http://proxysrv/exchange/msw/Inbox/No%20Subject-4.EML/squirrelbadge.gif/C58EA28C-18C0-4a97-9AF2-036E93DDAFB3/squirrelbadge.gif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xysrv/exchange/msw/Inbox/No%20Subject-4.EML/squirrelbadge.gif/C58EA28C-18C0-4a97-9AF2-036E93DDAFB3/squirrelbadge.gif?attach=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FBF" w:rsidRDefault="00FE4FBF"/>
    <w:p w:rsidR="00FE4FBF" w:rsidRDefault="00FE4FBF"/>
    <w:p w:rsidR="00BF52C5" w:rsidRDefault="00BF52C5" w:rsidP="00EC5535"/>
    <w:p w:rsidR="00EC5535" w:rsidRDefault="00EC5535" w:rsidP="00EC5535">
      <w:pPr>
        <w:jc w:val="center"/>
      </w:pPr>
    </w:p>
    <w:p w:rsidR="00EC5535" w:rsidRDefault="00EC5535" w:rsidP="00EC5535">
      <w:pPr>
        <w:jc w:val="center"/>
      </w:pPr>
      <w:r>
        <w:t>There are many topics which crossover between GCSE and A Level. More so since the new 9-1 grades were introduced.</w:t>
      </w:r>
    </w:p>
    <w:p w:rsidR="00EC5535" w:rsidRDefault="00EC5535" w:rsidP="00EC5535">
      <w:pPr>
        <w:jc w:val="center"/>
        <w:rPr>
          <w:rFonts w:ascii="Arial for Autograph Uni" w:hAnsi="Arial for Autograph Uni" w:cs="Arial for Autograph Uni"/>
          <w:sz w:val="40"/>
        </w:rPr>
      </w:pPr>
      <w:r>
        <w:t>It will be hugely beneficial, if you are considering doing A Level mathematics, that you spend time ensuring you are fully confident with the topics below.</w:t>
      </w:r>
    </w:p>
    <w:p w:rsidR="00DF1C4E" w:rsidRPr="00DF1C4E" w:rsidRDefault="00DF1C4E" w:rsidP="00DF1C4E">
      <w:pPr>
        <w:jc w:val="center"/>
        <w:rPr>
          <w:rFonts w:ascii="Arial for Autograph Uni" w:hAnsi="Arial for Autograph Uni" w:cs="Arial for Autograph Un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59"/>
        <w:gridCol w:w="1497"/>
        <w:gridCol w:w="1500"/>
      </w:tblGrid>
      <w:tr w:rsidR="00EC5535" w:rsidTr="00EC5535">
        <w:trPr>
          <w:jc w:val="center"/>
        </w:trPr>
        <w:tc>
          <w:tcPr>
            <w:tcW w:w="7459" w:type="dxa"/>
          </w:tcPr>
          <w:p w:rsidR="00EC5535" w:rsidRDefault="00EC5535" w:rsidP="00765B25">
            <w:pPr>
              <w:jc w:val="center"/>
            </w:pPr>
            <w:r>
              <w:t>Topic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  <w:r>
              <w:t>Done?</w:t>
            </w: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  <w:r>
              <w:t>%</w:t>
            </w: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01 Algebraic Fractions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02 Changing the subject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03 Completing the Square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04 Curved Graphs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05 Factorising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06 Functions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07 Inequalities</w:t>
            </w:r>
          </w:p>
        </w:tc>
        <w:tc>
          <w:tcPr>
            <w:tcW w:w="1497" w:type="dxa"/>
          </w:tcPr>
          <w:p w:rsidR="00EC5535" w:rsidRDefault="00EC5535"/>
        </w:tc>
        <w:tc>
          <w:tcPr>
            <w:tcW w:w="1500" w:type="dxa"/>
          </w:tcPr>
          <w:p w:rsidR="00EC5535" w:rsidRDefault="00EC5535"/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6C4DAA">
            <w:pPr>
              <w:rPr>
                <w:sz w:val="24"/>
              </w:rPr>
            </w:pPr>
            <w:r>
              <w:rPr>
                <w:sz w:val="24"/>
              </w:rPr>
              <w:t>08 Simultaneous Equations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09 Solving Quadratic Equations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10 Straight Lines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11 Indices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</w:p>
        </w:tc>
      </w:tr>
      <w:tr w:rsidR="00EC5535" w:rsidTr="00EC5535">
        <w:trPr>
          <w:jc w:val="center"/>
        </w:trPr>
        <w:tc>
          <w:tcPr>
            <w:tcW w:w="7459" w:type="dxa"/>
          </w:tcPr>
          <w:p w:rsidR="00EC5535" w:rsidRPr="00DD74FF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12 Surds</w:t>
            </w:r>
          </w:p>
        </w:tc>
        <w:tc>
          <w:tcPr>
            <w:tcW w:w="1497" w:type="dxa"/>
          </w:tcPr>
          <w:p w:rsidR="00EC5535" w:rsidRDefault="00EC5535" w:rsidP="00765B25">
            <w:pPr>
              <w:jc w:val="center"/>
            </w:pPr>
          </w:p>
        </w:tc>
        <w:tc>
          <w:tcPr>
            <w:tcW w:w="1500" w:type="dxa"/>
          </w:tcPr>
          <w:p w:rsidR="00EC5535" w:rsidRDefault="00EC5535" w:rsidP="00765B25">
            <w:pPr>
              <w:jc w:val="center"/>
            </w:pPr>
          </w:p>
        </w:tc>
      </w:tr>
      <w:tr w:rsidR="006C4DAA" w:rsidTr="00EC5535">
        <w:trPr>
          <w:jc w:val="center"/>
        </w:trPr>
        <w:tc>
          <w:tcPr>
            <w:tcW w:w="7459" w:type="dxa"/>
          </w:tcPr>
          <w:p w:rsidR="006C4DAA" w:rsidRDefault="00B6045B" w:rsidP="00DD74FF">
            <w:pPr>
              <w:rPr>
                <w:sz w:val="24"/>
              </w:rPr>
            </w:pPr>
            <w:r>
              <w:rPr>
                <w:sz w:val="24"/>
              </w:rPr>
              <w:t>13 Non Right Angle Triangles</w:t>
            </w:r>
          </w:p>
        </w:tc>
        <w:tc>
          <w:tcPr>
            <w:tcW w:w="1497" w:type="dxa"/>
          </w:tcPr>
          <w:p w:rsidR="006C4DAA" w:rsidRDefault="006C4DAA" w:rsidP="00765B25">
            <w:pPr>
              <w:jc w:val="center"/>
            </w:pPr>
          </w:p>
        </w:tc>
        <w:tc>
          <w:tcPr>
            <w:tcW w:w="1500" w:type="dxa"/>
          </w:tcPr>
          <w:p w:rsidR="006C4DAA" w:rsidRDefault="006C4DAA" w:rsidP="00765B25">
            <w:pPr>
              <w:jc w:val="center"/>
            </w:pPr>
          </w:p>
        </w:tc>
      </w:tr>
    </w:tbl>
    <w:p w:rsidR="00765B25" w:rsidRDefault="00765B25"/>
    <w:p w:rsidR="00BF52C5" w:rsidRDefault="00BF52C5"/>
    <w:p w:rsidR="00BF52C5" w:rsidRDefault="00BF52C5" w:rsidP="00B6045B">
      <w:pPr>
        <w:rPr>
          <w:sz w:val="28"/>
        </w:rPr>
      </w:pPr>
    </w:p>
    <w:p w:rsidR="00BF52C5" w:rsidRDefault="00BF52C5" w:rsidP="0005511C">
      <w:pPr>
        <w:rPr>
          <w:sz w:val="20"/>
        </w:rPr>
      </w:pPr>
      <w:bookmarkStart w:id="0" w:name="_GoBack"/>
      <w:bookmarkEnd w:id="0"/>
    </w:p>
    <w:p w:rsidR="00214BE1" w:rsidRPr="00214BE1" w:rsidRDefault="00214BE1" w:rsidP="00326D9C">
      <w:pPr>
        <w:rPr>
          <w:u w:val="single"/>
        </w:rPr>
      </w:pPr>
    </w:p>
    <w:sectPr w:rsidR="00214BE1" w:rsidRPr="00214BE1" w:rsidSect="00BF5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or Autograph Uni">
    <w:panose1 w:val="020B0604020202020204"/>
    <w:charset w:val="00"/>
    <w:family w:val="swiss"/>
    <w:pitch w:val="variable"/>
    <w:sig w:usb0="A00020BF" w:usb1="9000E0FF" w:usb2="00000000" w:usb3="00000000" w:csb0="0000004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BA"/>
    <w:rsid w:val="0005511C"/>
    <w:rsid w:val="000C55B4"/>
    <w:rsid w:val="001C5935"/>
    <w:rsid w:val="001C7D0D"/>
    <w:rsid w:val="00214BE1"/>
    <w:rsid w:val="00326D9C"/>
    <w:rsid w:val="003357B8"/>
    <w:rsid w:val="004C29E3"/>
    <w:rsid w:val="004D7E26"/>
    <w:rsid w:val="005614F0"/>
    <w:rsid w:val="00580B8E"/>
    <w:rsid w:val="005A7264"/>
    <w:rsid w:val="006C4DAA"/>
    <w:rsid w:val="006D4A09"/>
    <w:rsid w:val="00735D36"/>
    <w:rsid w:val="00746FEA"/>
    <w:rsid w:val="00765B25"/>
    <w:rsid w:val="007F7B1D"/>
    <w:rsid w:val="009F6014"/>
    <w:rsid w:val="00B6045B"/>
    <w:rsid w:val="00BD4618"/>
    <w:rsid w:val="00BF52C5"/>
    <w:rsid w:val="00C14D75"/>
    <w:rsid w:val="00C2776A"/>
    <w:rsid w:val="00D14609"/>
    <w:rsid w:val="00D160BA"/>
    <w:rsid w:val="00D50938"/>
    <w:rsid w:val="00D54AB4"/>
    <w:rsid w:val="00DD74FF"/>
    <w:rsid w:val="00DF1C4E"/>
    <w:rsid w:val="00E067D9"/>
    <w:rsid w:val="00EC5535"/>
    <w:rsid w:val="00FA49B4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E31E"/>
  <w15:chartTrackingRefBased/>
  <w15:docId w15:val="{72B75828-0CD4-4476-8C61-8AA73946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5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roxysrv/exchange/msw/Inbox/No%20Subject-4.EML/squirrelbadge.gif/C58EA28C-18C0-4a97-9AF2-036E93DDAFB3/squirrelbadge.gif?attach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11115AC4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BRGS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Powell</dc:creator>
  <cp:keywords/>
  <dc:description/>
  <cp:lastModifiedBy>Jenna Powell</cp:lastModifiedBy>
  <cp:revision>3</cp:revision>
  <dcterms:created xsi:type="dcterms:W3CDTF">2020-05-19T10:39:00Z</dcterms:created>
  <dcterms:modified xsi:type="dcterms:W3CDTF">2020-05-19T10:41:00Z</dcterms:modified>
</cp:coreProperties>
</file>