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tag w:val="goog_rdk_0"/>
        <w:id w:val="1287312523"/>
      </w:sdtPr>
      <w:sdtEndPr/>
      <w:sdtContent>
        <w:p w:rsidR="003F0A4B" w:rsidRDefault="00B246DE">
          <w:pPr>
            <w:rPr>
              <w:b/>
              <w:i/>
              <w:color w:val="0070C0"/>
              <w:sz w:val="96"/>
              <w:szCs w:val="96"/>
            </w:rPr>
          </w:pPr>
          <w:r>
            <w:rPr>
              <w:b/>
              <w:i/>
              <w:color w:val="0070C0"/>
              <w:sz w:val="96"/>
              <w:szCs w:val="96"/>
            </w:rPr>
            <w:t>Psychology</w:t>
          </w:r>
          <w:r>
            <w:rPr>
              <w:noProof/>
            </w:rPr>
            <w:drawing>
              <wp:anchor distT="0" distB="0" distL="114300" distR="114300" simplePos="0" relativeHeight="251658240" behindDoc="0" locked="0" layoutInCell="1" hidden="0" allowOverlap="1">
                <wp:simplePos x="0" y="0"/>
                <wp:positionH relativeFrom="column">
                  <wp:posOffset>2857500</wp:posOffset>
                </wp:positionH>
                <wp:positionV relativeFrom="paragraph">
                  <wp:posOffset>-219074</wp:posOffset>
                </wp:positionV>
                <wp:extent cx="4048125" cy="1377315"/>
                <wp:effectExtent l="0" t="0" r="0" b="0"/>
                <wp:wrapSquare wrapText="bothSides" distT="0" distB="0" distL="114300" distR="114300"/>
                <wp:docPr id="19" name="image4.jpg" descr="top"/>
                <wp:cNvGraphicFramePr/>
                <a:graphic xmlns:a="http://schemas.openxmlformats.org/drawingml/2006/main">
                  <a:graphicData uri="http://schemas.openxmlformats.org/drawingml/2006/picture">
                    <pic:pic xmlns:pic="http://schemas.openxmlformats.org/drawingml/2006/picture">
                      <pic:nvPicPr>
                        <pic:cNvPr id="0" name="image4.jpg" descr="top"/>
                        <pic:cNvPicPr preferRelativeResize="0"/>
                      </pic:nvPicPr>
                      <pic:blipFill>
                        <a:blip r:embed="rId6"/>
                        <a:srcRect/>
                        <a:stretch>
                          <a:fillRect/>
                        </a:stretch>
                      </pic:blipFill>
                      <pic:spPr>
                        <a:xfrm>
                          <a:off x="0" y="0"/>
                          <a:ext cx="4048125" cy="1377315"/>
                        </a:xfrm>
                        <a:prstGeom prst="rect">
                          <a:avLst/>
                        </a:prstGeom>
                        <a:ln/>
                      </pic:spPr>
                    </pic:pic>
                  </a:graphicData>
                </a:graphic>
              </wp:anchor>
            </w:drawing>
          </w:r>
        </w:p>
      </w:sdtContent>
    </w:sdt>
    <w:p w:rsidR="003F0A4B" w:rsidRDefault="00B246DE">
      <w:pPr>
        <w:widowControl w:val="0"/>
        <w:spacing w:after="120"/>
        <w:rPr>
          <w:color w:val="000000"/>
          <w:sz w:val="24"/>
          <w:szCs w:val="24"/>
        </w:rPr>
      </w:pPr>
      <w:r>
        <w:rPr>
          <w:color w:val="00B0F0"/>
          <w:sz w:val="40"/>
          <w:szCs w:val="40"/>
        </w:rPr>
        <w:t>Why study Psychology?</w:t>
      </w:r>
    </w:p>
    <w:p w:rsidR="003F0A4B" w:rsidRDefault="00B246DE">
      <w:pPr>
        <w:widowControl w:val="0"/>
        <w:spacing w:after="120"/>
        <w:rPr>
          <w:color w:val="000000"/>
          <w:sz w:val="24"/>
          <w:szCs w:val="24"/>
        </w:rPr>
      </w:pPr>
      <w:proofErr w:type="gramStart"/>
      <w:r>
        <w:rPr>
          <w:color w:val="000000"/>
          <w:sz w:val="24"/>
          <w:szCs w:val="24"/>
        </w:rPr>
        <w:t>Believe it or not</w:t>
      </w:r>
      <w:proofErr w:type="gramEnd"/>
      <w:r>
        <w:rPr>
          <w:color w:val="000000"/>
          <w:sz w:val="24"/>
          <w:szCs w:val="24"/>
        </w:rPr>
        <w:t xml:space="preserve">, we are all, to some extent, psychologists.  Everyone knows something about human behaviour!  We often try to figure out why people do what they do and ask questions </w:t>
      </w:r>
      <w:proofErr w:type="gramStart"/>
      <w:r>
        <w:rPr>
          <w:color w:val="000000"/>
          <w:sz w:val="24"/>
          <w:szCs w:val="24"/>
        </w:rPr>
        <w:t>such as</w:t>
      </w:r>
      <w:proofErr w:type="gramEnd"/>
      <w:r>
        <w:rPr>
          <w:color w:val="000000"/>
          <w:sz w:val="24"/>
          <w:szCs w:val="24"/>
        </w:rPr>
        <w:t>:</w:t>
      </w:r>
    </w:p>
    <w:p w:rsidR="003F0A4B" w:rsidRDefault="00B246DE">
      <w:pPr>
        <w:widowControl w:val="0"/>
        <w:spacing w:line="273" w:lineRule="auto"/>
        <w:rPr>
          <w:rFonts w:ascii="Overlock" w:eastAsia="Overlock" w:hAnsi="Overlock" w:cs="Overlock"/>
          <w:color w:val="000000"/>
          <w:sz w:val="32"/>
          <w:szCs w:val="32"/>
        </w:rPr>
      </w:pPr>
      <w:r>
        <w:rPr>
          <w:noProof/>
        </w:rPr>
        <w:drawing>
          <wp:anchor distT="0" distB="0" distL="0" distR="0" simplePos="0" relativeHeight="251659264" behindDoc="0" locked="0" layoutInCell="1" hidden="0" allowOverlap="1">
            <wp:simplePos x="0" y="0"/>
            <wp:positionH relativeFrom="column">
              <wp:posOffset>4362450</wp:posOffset>
            </wp:positionH>
            <wp:positionV relativeFrom="paragraph">
              <wp:posOffset>318771</wp:posOffset>
            </wp:positionV>
            <wp:extent cx="2599690" cy="1504950"/>
            <wp:effectExtent l="0" t="0" r="0" b="0"/>
            <wp:wrapSquare wrapText="bothSides" distT="0" distB="0" distL="0" distR="0"/>
            <wp:docPr id="3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7"/>
                    <a:srcRect/>
                    <a:stretch>
                      <a:fillRect/>
                    </a:stretch>
                  </pic:blipFill>
                  <pic:spPr>
                    <a:xfrm>
                      <a:off x="0" y="0"/>
                      <a:ext cx="2599690" cy="1504950"/>
                    </a:xfrm>
                    <a:prstGeom prst="rect">
                      <a:avLst/>
                    </a:prstGeom>
                    <a:ln/>
                  </pic:spPr>
                </pic:pic>
              </a:graphicData>
            </a:graphic>
          </wp:anchor>
        </w:drawing>
      </w:r>
      <w:r>
        <w:rPr>
          <w:noProof/>
        </w:rPr>
        <mc:AlternateContent>
          <mc:Choice Requires="wpg">
            <w:drawing>
              <wp:anchor distT="0" distB="0" distL="114300" distR="114300" simplePos="0" relativeHeight="251660288" behindDoc="0" locked="0" layoutInCell="1" hidden="0" allowOverlap="1">
                <wp:simplePos x="0" y="0"/>
                <wp:positionH relativeFrom="column">
                  <wp:posOffset>1790700</wp:posOffset>
                </wp:positionH>
                <wp:positionV relativeFrom="paragraph">
                  <wp:posOffset>254000</wp:posOffset>
                </wp:positionV>
                <wp:extent cx="2800350" cy="1771650"/>
                <wp:effectExtent l="0" t="0" r="0" b="0"/>
                <wp:wrapNone/>
                <wp:docPr id="15" name=""/>
                <wp:cNvGraphicFramePr/>
                <a:graphic xmlns:a="http://schemas.openxmlformats.org/drawingml/2006/main">
                  <a:graphicData uri="http://schemas.microsoft.com/office/word/2010/wordprocessingShape">
                    <wps:wsp>
                      <wps:cNvSpPr/>
                      <wps:spPr>
                        <a:xfrm>
                          <a:off x="3950588" y="2898938"/>
                          <a:ext cx="2790825" cy="1762125"/>
                        </a:xfrm>
                        <a:prstGeom prst="rect">
                          <a:avLst/>
                        </a:prstGeom>
                        <a:solidFill>
                          <a:srgbClr val="FFFFFF"/>
                        </a:solidFill>
                        <a:ln>
                          <a:noFill/>
                        </a:ln>
                      </wps:spPr>
                      <wps:txbx>
                        <w:txbxContent>
                          <w:p w:rsidR="003F0A4B" w:rsidRDefault="00B246DE">
                            <w:pPr>
                              <w:spacing w:line="240" w:lineRule="auto"/>
                              <w:jc w:val="center"/>
                              <w:textDirection w:val="btLr"/>
                            </w:pPr>
                            <w:r>
                              <w:rPr>
                                <w:b/>
                                <w:color w:val="002060"/>
                                <w:sz w:val="24"/>
                              </w:rPr>
                              <w:t>Does prison really change criminal behaviour?</w:t>
                            </w:r>
                          </w:p>
                          <w:p w:rsidR="003F0A4B" w:rsidRDefault="00B246DE">
                            <w:pPr>
                              <w:spacing w:line="240" w:lineRule="auto"/>
                              <w:jc w:val="center"/>
                              <w:textDirection w:val="btLr"/>
                            </w:pPr>
                            <w:r>
                              <w:rPr>
                                <w:b/>
                                <w:color w:val="002060"/>
                                <w:sz w:val="24"/>
                              </w:rPr>
                              <w:t>Why do some people conform?</w:t>
                            </w:r>
                          </w:p>
                          <w:p w:rsidR="003F0A4B" w:rsidRDefault="00B246DE">
                            <w:pPr>
                              <w:spacing w:line="240" w:lineRule="auto"/>
                              <w:jc w:val="center"/>
                              <w:textDirection w:val="btLr"/>
                            </w:pPr>
                            <w:proofErr w:type="gramStart"/>
                            <w:r>
                              <w:rPr>
                                <w:b/>
                                <w:color w:val="002060"/>
                                <w:sz w:val="24"/>
                              </w:rPr>
                              <w:t>Do the experiences you had before the age of five really do shape the person you are today?</w:t>
                            </w:r>
                            <w:proofErr w:type="gramEnd"/>
                          </w:p>
                          <w:p w:rsidR="003F0A4B" w:rsidRDefault="003F0A4B">
                            <w:pPr>
                              <w:spacing w:line="273" w:lineRule="auto"/>
                              <w:jc w:val="center"/>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1790700</wp:posOffset>
                </wp:positionH>
                <wp:positionV relativeFrom="paragraph">
                  <wp:posOffset>254000</wp:posOffset>
                </wp:positionV>
                <wp:extent cx="2800350" cy="1771650"/>
                <wp:effectExtent b="0" l="0" r="0" t="0"/>
                <wp:wrapNone/>
                <wp:docPr id="15" name="image17.png"/>
                <a:graphic>
                  <a:graphicData uri="http://schemas.openxmlformats.org/drawingml/2006/picture">
                    <pic:pic>
                      <pic:nvPicPr>
                        <pic:cNvPr id="0" name="image17.png"/>
                        <pic:cNvPicPr preferRelativeResize="0"/>
                      </pic:nvPicPr>
                      <pic:blipFill>
                        <a:blip r:embed="rId9"/>
                        <a:srcRect/>
                        <a:stretch>
                          <a:fillRect/>
                        </a:stretch>
                      </pic:blipFill>
                      <pic:spPr>
                        <a:xfrm>
                          <a:off x="0" y="0"/>
                          <a:ext cx="2800350" cy="1771650"/>
                        </a:xfrm>
                        <a:prstGeom prst="rect"/>
                        <a:ln/>
                      </pic:spPr>
                    </pic:pic>
                  </a:graphicData>
                </a:graphic>
              </wp:anchor>
            </w:drawing>
          </mc:Fallback>
        </mc:AlternateContent>
      </w:r>
    </w:p>
    <w:p w:rsidR="003F0A4B" w:rsidRDefault="00B246DE">
      <w:pPr>
        <w:widowControl w:val="0"/>
        <w:spacing w:line="273" w:lineRule="auto"/>
        <w:rPr>
          <w:rFonts w:ascii="Overlock" w:eastAsia="Overlock" w:hAnsi="Overlock" w:cs="Overlock"/>
          <w:color w:val="000000"/>
          <w:sz w:val="32"/>
          <w:szCs w:val="32"/>
        </w:rPr>
      </w:pPr>
      <w:r>
        <w:rPr>
          <w:rFonts w:ascii="Overlock" w:eastAsia="Overlock" w:hAnsi="Overlock" w:cs="Overlock"/>
          <w:color w:val="000000"/>
          <w:sz w:val="32"/>
          <w:szCs w:val="32"/>
        </w:rPr>
        <w:t> </w:t>
      </w:r>
      <w:r>
        <w:rPr>
          <w:rFonts w:ascii="Overlock" w:eastAsia="Overlock" w:hAnsi="Overlock" w:cs="Overlock"/>
          <w:noProof/>
          <w:color w:val="000000"/>
          <w:sz w:val="32"/>
          <w:szCs w:val="32"/>
        </w:rPr>
        <w:drawing>
          <wp:inline distT="0" distB="0" distL="0" distR="0">
            <wp:extent cx="2105025" cy="1438275"/>
            <wp:effectExtent l="0" t="0" r="0" b="0"/>
            <wp:docPr id="2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2105025" cy="1438275"/>
                    </a:xfrm>
                    <a:prstGeom prst="rect">
                      <a:avLst/>
                    </a:prstGeom>
                    <a:ln/>
                  </pic:spPr>
                </pic:pic>
              </a:graphicData>
            </a:graphic>
          </wp:inline>
        </w:drawing>
      </w:r>
    </w:p>
    <w:p w:rsidR="003F0A4B" w:rsidRDefault="00B246DE">
      <w:pPr>
        <w:widowControl w:val="0"/>
        <w:spacing w:after="120" w:line="285" w:lineRule="auto"/>
        <w:rPr>
          <w:color w:val="00B0F0"/>
          <w:sz w:val="96"/>
          <w:szCs w:val="96"/>
        </w:rPr>
      </w:pPr>
      <w:r>
        <w:rPr>
          <w:color w:val="00B0F0"/>
          <w:sz w:val="40"/>
          <w:szCs w:val="40"/>
        </w:rPr>
        <w:t>What is Psychology?</w:t>
      </w:r>
    </w:p>
    <w:p w:rsidR="003F0A4B" w:rsidRDefault="00B246DE">
      <w:pPr>
        <w:widowControl w:val="0"/>
        <w:spacing w:after="120"/>
        <w:rPr>
          <w:color w:val="000000"/>
          <w:sz w:val="24"/>
          <w:szCs w:val="24"/>
        </w:rPr>
      </w:pPr>
      <w:r>
        <w:rPr>
          <w:color w:val="000000"/>
          <w:sz w:val="24"/>
          <w:szCs w:val="24"/>
        </w:rPr>
        <w:t xml:space="preserve">The difference between our own views on human behaviour and that of psychologists is that psychology </w:t>
      </w:r>
      <w:proofErr w:type="gramStart"/>
      <w:r>
        <w:rPr>
          <w:color w:val="000000"/>
          <w:sz w:val="24"/>
          <w:szCs w:val="24"/>
        </w:rPr>
        <w:t>is based</w:t>
      </w:r>
      <w:proofErr w:type="gramEnd"/>
      <w:r>
        <w:rPr>
          <w:color w:val="000000"/>
          <w:sz w:val="24"/>
          <w:szCs w:val="24"/>
        </w:rPr>
        <w:t xml:space="preserve"> on scientific evidence.  Psychologists are interested in what makes people tick and how this understanding can help solve major problems in society.  To do this they gather scientific evidence, by observing, measuring and testing, then arriving at conclusions that are rooted in sound scientific methodology.  For this reason, psychology </w:t>
      </w:r>
      <w:proofErr w:type="gramStart"/>
      <w:r>
        <w:rPr>
          <w:color w:val="000000"/>
          <w:sz w:val="24"/>
          <w:szCs w:val="24"/>
        </w:rPr>
        <w:t>is defined</w:t>
      </w:r>
      <w:proofErr w:type="gramEnd"/>
      <w:r>
        <w:rPr>
          <w:color w:val="000000"/>
          <w:sz w:val="24"/>
          <w:szCs w:val="24"/>
        </w:rPr>
        <w:t xml:space="preserve"> as ‘the scientific study of the mind and behaviour’.</w:t>
      </w:r>
    </w:p>
    <w:p w:rsidR="003F0A4B" w:rsidRDefault="00B246DE">
      <w:pPr>
        <w:widowControl w:val="0"/>
        <w:spacing w:after="120"/>
        <w:rPr>
          <w:color w:val="000000"/>
          <w:sz w:val="24"/>
          <w:szCs w:val="24"/>
        </w:rPr>
      </w:pPr>
      <w:r>
        <w:rPr>
          <w:color w:val="000000"/>
          <w:sz w:val="24"/>
          <w:szCs w:val="24"/>
        </w:rPr>
        <w:t xml:space="preserve">Applied or practising psychologists use the knowledge gained from this research in a wide range of </w:t>
      </w:r>
      <w:proofErr w:type="gramStart"/>
      <w:r>
        <w:rPr>
          <w:color w:val="000000"/>
          <w:sz w:val="24"/>
          <w:szCs w:val="24"/>
        </w:rPr>
        <w:t>settings</w:t>
      </w:r>
      <w:proofErr w:type="gramEnd"/>
      <w:r>
        <w:rPr>
          <w:color w:val="000000"/>
          <w:sz w:val="24"/>
          <w:szCs w:val="24"/>
        </w:rPr>
        <w:t xml:space="preserve">, helping people with all sorts of problems, working with them to bring about change for the better.  For example, bio psychologists have used knowledge of the role of faulty chemicals in the brain in </w:t>
      </w:r>
      <w:proofErr w:type="gramStart"/>
      <w:r>
        <w:rPr>
          <w:color w:val="000000"/>
          <w:sz w:val="24"/>
          <w:szCs w:val="24"/>
        </w:rPr>
        <w:t>disorders</w:t>
      </w:r>
      <w:proofErr w:type="gramEnd"/>
      <w:r>
        <w:rPr>
          <w:color w:val="000000"/>
          <w:sz w:val="24"/>
          <w:szCs w:val="24"/>
        </w:rPr>
        <w:t xml:space="preserve"> such as schizophrenia and depression to develop drug treatments.</w:t>
      </w:r>
    </w:p>
    <w:p w:rsidR="003F0A4B" w:rsidRDefault="00B246DE">
      <w:pPr>
        <w:widowControl w:val="0"/>
        <w:spacing w:line="240" w:lineRule="auto"/>
        <w:rPr>
          <w:color w:val="00B0F0"/>
          <w:sz w:val="40"/>
          <w:szCs w:val="40"/>
        </w:rPr>
      </w:pPr>
      <w:r>
        <w:rPr>
          <w:noProof/>
        </w:rPr>
        <w:drawing>
          <wp:anchor distT="36576" distB="36576" distL="36576" distR="36576" simplePos="0" relativeHeight="251661312" behindDoc="0" locked="0" layoutInCell="1" hidden="0" allowOverlap="1">
            <wp:simplePos x="0" y="0"/>
            <wp:positionH relativeFrom="column">
              <wp:posOffset>1379601</wp:posOffset>
            </wp:positionH>
            <wp:positionV relativeFrom="paragraph">
              <wp:posOffset>46101</wp:posOffset>
            </wp:positionV>
            <wp:extent cx="3719513" cy="2273843"/>
            <wp:effectExtent l="0" t="0" r="0" b="0"/>
            <wp:wrapNone/>
            <wp:docPr id="26" name="image13.png" descr="schizophrenia"/>
            <wp:cNvGraphicFramePr/>
            <a:graphic xmlns:a="http://schemas.openxmlformats.org/drawingml/2006/main">
              <a:graphicData uri="http://schemas.openxmlformats.org/drawingml/2006/picture">
                <pic:pic xmlns:pic="http://schemas.openxmlformats.org/drawingml/2006/picture">
                  <pic:nvPicPr>
                    <pic:cNvPr id="0" name="image13.png" descr="schizophrenia"/>
                    <pic:cNvPicPr preferRelativeResize="0"/>
                  </pic:nvPicPr>
                  <pic:blipFill>
                    <a:blip r:embed="rId11"/>
                    <a:srcRect/>
                    <a:stretch>
                      <a:fillRect/>
                    </a:stretch>
                  </pic:blipFill>
                  <pic:spPr>
                    <a:xfrm>
                      <a:off x="0" y="0"/>
                      <a:ext cx="3719513" cy="2273843"/>
                    </a:xfrm>
                    <a:prstGeom prst="rect">
                      <a:avLst/>
                    </a:prstGeom>
                    <a:ln/>
                  </pic:spPr>
                </pic:pic>
              </a:graphicData>
            </a:graphic>
          </wp:anchor>
        </w:drawing>
      </w:r>
    </w:p>
    <w:p w:rsidR="003F0A4B" w:rsidRDefault="003F0A4B">
      <w:pPr>
        <w:widowControl w:val="0"/>
        <w:spacing w:line="240" w:lineRule="auto"/>
        <w:rPr>
          <w:color w:val="00B0F0"/>
          <w:sz w:val="40"/>
          <w:szCs w:val="40"/>
        </w:rPr>
      </w:pPr>
    </w:p>
    <w:p w:rsidR="003F0A4B" w:rsidRDefault="003F0A4B">
      <w:pPr>
        <w:widowControl w:val="0"/>
        <w:spacing w:line="240" w:lineRule="auto"/>
        <w:rPr>
          <w:color w:val="00B0F0"/>
          <w:sz w:val="40"/>
          <w:szCs w:val="40"/>
        </w:rPr>
      </w:pPr>
    </w:p>
    <w:p w:rsidR="003F0A4B" w:rsidRDefault="003F0A4B">
      <w:pPr>
        <w:widowControl w:val="0"/>
        <w:spacing w:line="240" w:lineRule="auto"/>
        <w:rPr>
          <w:color w:val="00B0F0"/>
          <w:sz w:val="40"/>
          <w:szCs w:val="40"/>
        </w:rPr>
      </w:pPr>
    </w:p>
    <w:p w:rsidR="003F0A4B" w:rsidRDefault="003F0A4B">
      <w:pPr>
        <w:widowControl w:val="0"/>
        <w:spacing w:line="240" w:lineRule="auto"/>
        <w:rPr>
          <w:color w:val="00B0F0"/>
          <w:sz w:val="40"/>
          <w:szCs w:val="40"/>
        </w:rPr>
      </w:pPr>
    </w:p>
    <w:p w:rsidR="003F0A4B" w:rsidRDefault="00B246DE">
      <w:pPr>
        <w:widowControl w:val="0"/>
        <w:spacing w:line="240" w:lineRule="auto"/>
        <w:rPr>
          <w:color w:val="00B0F0"/>
          <w:sz w:val="40"/>
          <w:szCs w:val="40"/>
        </w:rPr>
      </w:pPr>
      <w:r>
        <w:rPr>
          <w:color w:val="00B0F0"/>
          <w:sz w:val="40"/>
          <w:szCs w:val="40"/>
        </w:rPr>
        <w:t>Where does Psychology A-Level lead?</w:t>
      </w:r>
    </w:p>
    <w:p w:rsidR="003F0A4B" w:rsidRDefault="00B246DE">
      <w:pPr>
        <w:widowControl w:val="0"/>
        <w:spacing w:after="120"/>
        <w:rPr>
          <w:color w:val="000000"/>
          <w:sz w:val="24"/>
          <w:szCs w:val="24"/>
        </w:rPr>
      </w:pPr>
      <w:r>
        <w:rPr>
          <w:color w:val="000000"/>
          <w:sz w:val="24"/>
          <w:szCs w:val="24"/>
        </w:rPr>
        <w:t xml:space="preserve">Students who have completed the A Level in Psychology have taken a variety of courses at university.  These include BSC courses in Psychology, Cognitive Science and Behavioural Science.  However, many have applied successfully for a whole host of courses including Law, Medicine, Social Work, Nursing, Teaching, Arts and Humanities.   This demonstrates how, as an A level, Psychology combines well with science subjects, social sciences and arts and humanities subjects.   It can also be a great </w:t>
      </w:r>
      <w:proofErr w:type="gramStart"/>
      <w:r>
        <w:rPr>
          <w:color w:val="000000"/>
          <w:sz w:val="24"/>
          <w:szCs w:val="24"/>
        </w:rPr>
        <w:t>stepping stone</w:t>
      </w:r>
      <w:proofErr w:type="gramEnd"/>
      <w:r>
        <w:rPr>
          <w:color w:val="000000"/>
          <w:sz w:val="24"/>
          <w:szCs w:val="24"/>
        </w:rPr>
        <w:t xml:space="preserve"> to any apprenticeship course or job role that involves working with or an understanding of people.</w:t>
      </w:r>
    </w:p>
    <w:p w:rsidR="003F0A4B" w:rsidRDefault="003F0A4B">
      <w:pPr>
        <w:widowControl w:val="0"/>
        <w:spacing w:line="273" w:lineRule="auto"/>
        <w:rPr>
          <w:color w:val="00B0F0"/>
          <w:sz w:val="40"/>
          <w:szCs w:val="40"/>
        </w:rPr>
      </w:pPr>
    </w:p>
    <w:p w:rsidR="003F0A4B" w:rsidRDefault="00B246DE">
      <w:pPr>
        <w:widowControl w:val="0"/>
        <w:spacing w:line="273" w:lineRule="auto"/>
        <w:rPr>
          <w:color w:val="00B0F0"/>
          <w:sz w:val="40"/>
          <w:szCs w:val="40"/>
        </w:rPr>
      </w:pPr>
      <w:r>
        <w:rPr>
          <w:color w:val="00B0F0"/>
          <w:sz w:val="40"/>
          <w:szCs w:val="40"/>
        </w:rPr>
        <w:t xml:space="preserve">Possible career options </w:t>
      </w:r>
    </w:p>
    <w:p w:rsidR="003F0A4B" w:rsidRDefault="00B246DE">
      <w:pPr>
        <w:widowControl w:val="0"/>
        <w:rPr>
          <w:color w:val="000000"/>
          <w:sz w:val="24"/>
          <w:szCs w:val="24"/>
        </w:rPr>
      </w:pPr>
      <w:r>
        <w:rPr>
          <w:color w:val="000000"/>
          <w:sz w:val="24"/>
          <w:szCs w:val="24"/>
        </w:rPr>
        <w:t>Studying psychology at university can give you a whole host of exciting career options including:  forensics, psychiatry, law, marketing, business development, accountancy, human resources, occupational therapy, clinical psychology, nursing, and teaching.  The list is endless!</w:t>
      </w:r>
    </w:p>
    <w:p w:rsidR="003F0A4B" w:rsidRDefault="00B246DE">
      <w:pPr>
        <w:widowControl w:val="0"/>
        <w:rPr>
          <w:color w:val="00B0F0"/>
          <w:sz w:val="40"/>
          <w:szCs w:val="40"/>
        </w:rPr>
      </w:pPr>
      <w:r>
        <w:rPr>
          <w:noProof/>
        </w:rPr>
        <w:drawing>
          <wp:anchor distT="36576" distB="36576" distL="36576" distR="36576" simplePos="0" relativeHeight="251662336" behindDoc="0" locked="0" layoutInCell="1" hidden="0" allowOverlap="1">
            <wp:simplePos x="0" y="0"/>
            <wp:positionH relativeFrom="column">
              <wp:posOffset>1</wp:posOffset>
            </wp:positionH>
            <wp:positionV relativeFrom="paragraph">
              <wp:posOffset>452755</wp:posOffset>
            </wp:positionV>
            <wp:extent cx="6914515" cy="5097780"/>
            <wp:effectExtent l="0" t="0" r="0" b="0"/>
            <wp:wrapNone/>
            <wp:docPr id="2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6914515" cy="5097780"/>
                    </a:xfrm>
                    <a:prstGeom prst="rect">
                      <a:avLst/>
                    </a:prstGeom>
                    <a:ln/>
                  </pic:spPr>
                </pic:pic>
              </a:graphicData>
            </a:graphic>
          </wp:anchor>
        </w:drawing>
      </w:r>
    </w:p>
    <w:p w:rsidR="003F0A4B" w:rsidRDefault="003F0A4B">
      <w:pPr>
        <w:widowControl w:val="0"/>
        <w:rPr>
          <w:color w:val="00B0F0"/>
          <w:sz w:val="40"/>
          <w:szCs w:val="40"/>
        </w:rPr>
      </w:pPr>
    </w:p>
    <w:p w:rsidR="003F0A4B" w:rsidRDefault="003F0A4B">
      <w:pPr>
        <w:widowControl w:val="0"/>
        <w:rPr>
          <w:color w:val="00B0F0"/>
          <w:sz w:val="40"/>
          <w:szCs w:val="40"/>
        </w:rPr>
      </w:pPr>
    </w:p>
    <w:p w:rsidR="003F0A4B" w:rsidRDefault="003F0A4B">
      <w:pPr>
        <w:widowControl w:val="0"/>
        <w:rPr>
          <w:color w:val="00B0F0"/>
          <w:sz w:val="40"/>
          <w:szCs w:val="40"/>
        </w:rPr>
      </w:pPr>
    </w:p>
    <w:p w:rsidR="003F0A4B" w:rsidRDefault="003F0A4B">
      <w:pPr>
        <w:widowControl w:val="0"/>
        <w:rPr>
          <w:color w:val="00B0F0"/>
          <w:sz w:val="40"/>
          <w:szCs w:val="40"/>
        </w:rPr>
      </w:pPr>
    </w:p>
    <w:p w:rsidR="003F0A4B" w:rsidRDefault="003F0A4B">
      <w:pPr>
        <w:widowControl w:val="0"/>
        <w:rPr>
          <w:color w:val="00B0F0"/>
          <w:sz w:val="40"/>
          <w:szCs w:val="40"/>
        </w:rPr>
      </w:pPr>
    </w:p>
    <w:p w:rsidR="003F0A4B" w:rsidRDefault="003F0A4B">
      <w:pPr>
        <w:widowControl w:val="0"/>
        <w:rPr>
          <w:color w:val="00B0F0"/>
          <w:sz w:val="40"/>
          <w:szCs w:val="40"/>
        </w:rPr>
      </w:pPr>
    </w:p>
    <w:p w:rsidR="003F0A4B" w:rsidRDefault="003F0A4B">
      <w:pPr>
        <w:widowControl w:val="0"/>
        <w:rPr>
          <w:color w:val="00B0F0"/>
          <w:sz w:val="40"/>
          <w:szCs w:val="40"/>
        </w:rPr>
      </w:pPr>
    </w:p>
    <w:p w:rsidR="003F0A4B" w:rsidRDefault="003F0A4B">
      <w:pPr>
        <w:widowControl w:val="0"/>
        <w:rPr>
          <w:color w:val="00B0F0"/>
          <w:sz w:val="40"/>
          <w:szCs w:val="40"/>
        </w:rPr>
      </w:pPr>
    </w:p>
    <w:p w:rsidR="003F0A4B" w:rsidRDefault="003F0A4B">
      <w:pPr>
        <w:widowControl w:val="0"/>
        <w:rPr>
          <w:color w:val="00B0F0"/>
          <w:sz w:val="40"/>
          <w:szCs w:val="40"/>
        </w:rPr>
      </w:pPr>
    </w:p>
    <w:p w:rsidR="003F0A4B" w:rsidRDefault="003F0A4B">
      <w:pPr>
        <w:widowControl w:val="0"/>
        <w:rPr>
          <w:color w:val="00B0F0"/>
          <w:sz w:val="40"/>
          <w:szCs w:val="40"/>
        </w:rPr>
      </w:pPr>
    </w:p>
    <w:p w:rsidR="003F0A4B" w:rsidRDefault="003F0A4B">
      <w:pPr>
        <w:widowControl w:val="0"/>
        <w:rPr>
          <w:color w:val="00B0F0"/>
          <w:sz w:val="40"/>
          <w:szCs w:val="40"/>
        </w:rPr>
      </w:pPr>
    </w:p>
    <w:p w:rsidR="003F0A4B" w:rsidRDefault="003F0A4B">
      <w:pPr>
        <w:widowControl w:val="0"/>
        <w:rPr>
          <w:color w:val="00B0F0"/>
          <w:sz w:val="40"/>
          <w:szCs w:val="40"/>
        </w:rPr>
      </w:pPr>
    </w:p>
    <w:p w:rsidR="003F0A4B" w:rsidRDefault="00B246DE">
      <w:pPr>
        <w:widowControl w:val="0"/>
        <w:rPr>
          <w:color w:val="00B0F0"/>
          <w:sz w:val="40"/>
          <w:szCs w:val="40"/>
        </w:rPr>
      </w:pPr>
      <w:r>
        <w:rPr>
          <w:noProof/>
        </w:rPr>
        <w:drawing>
          <wp:anchor distT="36576" distB="36576" distL="36576" distR="36576" simplePos="0" relativeHeight="251663360" behindDoc="0" locked="0" layoutInCell="1" hidden="0" allowOverlap="1">
            <wp:simplePos x="0" y="0"/>
            <wp:positionH relativeFrom="column">
              <wp:posOffset>1</wp:posOffset>
            </wp:positionH>
            <wp:positionV relativeFrom="paragraph">
              <wp:posOffset>295275</wp:posOffset>
            </wp:positionV>
            <wp:extent cx="6657975" cy="5505450"/>
            <wp:effectExtent l="0" t="0" r="0" b="0"/>
            <wp:wrapNone/>
            <wp:docPr id="3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6657975" cy="5505450"/>
                    </a:xfrm>
                    <a:prstGeom prst="rect">
                      <a:avLst/>
                    </a:prstGeom>
                    <a:ln/>
                  </pic:spPr>
                </pic:pic>
              </a:graphicData>
            </a:graphic>
          </wp:anchor>
        </w:drawing>
      </w:r>
    </w:p>
    <w:p w:rsidR="003F0A4B" w:rsidRDefault="003F0A4B">
      <w:pPr>
        <w:widowControl w:val="0"/>
        <w:rPr>
          <w:color w:val="00B0F0"/>
          <w:sz w:val="40"/>
          <w:szCs w:val="40"/>
        </w:rPr>
      </w:pPr>
    </w:p>
    <w:p w:rsidR="003F0A4B" w:rsidRDefault="003F0A4B">
      <w:pPr>
        <w:widowControl w:val="0"/>
        <w:rPr>
          <w:color w:val="00B0F0"/>
          <w:sz w:val="40"/>
          <w:szCs w:val="40"/>
        </w:rPr>
      </w:pPr>
    </w:p>
    <w:p w:rsidR="003F0A4B" w:rsidRDefault="003F0A4B">
      <w:pPr>
        <w:widowControl w:val="0"/>
        <w:rPr>
          <w:color w:val="00B0F0"/>
          <w:sz w:val="40"/>
          <w:szCs w:val="40"/>
        </w:rPr>
      </w:pPr>
    </w:p>
    <w:p w:rsidR="003F0A4B" w:rsidRDefault="003F0A4B">
      <w:pPr>
        <w:widowControl w:val="0"/>
        <w:rPr>
          <w:color w:val="00B0F0"/>
          <w:sz w:val="40"/>
          <w:szCs w:val="40"/>
        </w:rPr>
      </w:pPr>
    </w:p>
    <w:p w:rsidR="003F0A4B" w:rsidRDefault="003F0A4B">
      <w:pPr>
        <w:widowControl w:val="0"/>
        <w:rPr>
          <w:color w:val="00B0F0"/>
          <w:sz w:val="40"/>
          <w:szCs w:val="40"/>
        </w:rPr>
      </w:pPr>
    </w:p>
    <w:p w:rsidR="003F0A4B" w:rsidRDefault="003F0A4B">
      <w:pPr>
        <w:widowControl w:val="0"/>
        <w:rPr>
          <w:color w:val="00B0F0"/>
          <w:sz w:val="40"/>
          <w:szCs w:val="40"/>
        </w:rPr>
      </w:pPr>
    </w:p>
    <w:p w:rsidR="003F0A4B" w:rsidRDefault="003F0A4B">
      <w:pPr>
        <w:widowControl w:val="0"/>
        <w:rPr>
          <w:color w:val="00B0F0"/>
          <w:sz w:val="40"/>
          <w:szCs w:val="40"/>
        </w:rPr>
      </w:pPr>
    </w:p>
    <w:p w:rsidR="003F0A4B" w:rsidRDefault="003F0A4B">
      <w:pPr>
        <w:widowControl w:val="0"/>
        <w:rPr>
          <w:color w:val="00B0F0"/>
          <w:sz w:val="40"/>
          <w:szCs w:val="40"/>
        </w:rPr>
      </w:pPr>
    </w:p>
    <w:p w:rsidR="003F0A4B" w:rsidRDefault="003F0A4B">
      <w:pPr>
        <w:widowControl w:val="0"/>
        <w:rPr>
          <w:color w:val="00B0F0"/>
          <w:sz w:val="40"/>
          <w:szCs w:val="40"/>
        </w:rPr>
      </w:pPr>
    </w:p>
    <w:p w:rsidR="003F0A4B" w:rsidRDefault="003F0A4B">
      <w:pPr>
        <w:widowControl w:val="0"/>
        <w:rPr>
          <w:color w:val="00B0F0"/>
          <w:sz w:val="40"/>
          <w:szCs w:val="40"/>
        </w:rPr>
      </w:pPr>
    </w:p>
    <w:p w:rsidR="003F0A4B" w:rsidRDefault="003F0A4B">
      <w:pPr>
        <w:widowControl w:val="0"/>
        <w:rPr>
          <w:color w:val="00B0F0"/>
          <w:sz w:val="40"/>
          <w:szCs w:val="40"/>
        </w:rPr>
      </w:pPr>
    </w:p>
    <w:p w:rsidR="003F0A4B" w:rsidRDefault="003F0A4B">
      <w:pPr>
        <w:widowControl w:val="0"/>
        <w:rPr>
          <w:color w:val="00B0F0"/>
          <w:sz w:val="40"/>
          <w:szCs w:val="40"/>
        </w:rPr>
      </w:pPr>
    </w:p>
    <w:p w:rsidR="003F0A4B" w:rsidRDefault="003F0A4B">
      <w:pPr>
        <w:widowControl w:val="0"/>
        <w:rPr>
          <w:color w:val="00B0F0"/>
          <w:sz w:val="40"/>
          <w:szCs w:val="40"/>
        </w:rPr>
      </w:pPr>
    </w:p>
    <w:p w:rsidR="003F0A4B" w:rsidRDefault="003F0A4B">
      <w:pPr>
        <w:widowControl w:val="0"/>
        <w:rPr>
          <w:color w:val="00B0F0"/>
          <w:sz w:val="40"/>
          <w:szCs w:val="40"/>
        </w:rPr>
      </w:pPr>
    </w:p>
    <w:p w:rsidR="003F0A4B" w:rsidRDefault="003F0A4B">
      <w:pPr>
        <w:widowControl w:val="0"/>
        <w:rPr>
          <w:color w:val="00B0F0"/>
          <w:sz w:val="40"/>
          <w:szCs w:val="40"/>
        </w:rPr>
      </w:pPr>
    </w:p>
    <w:p w:rsidR="003F0A4B" w:rsidRDefault="003F0A4B">
      <w:pPr>
        <w:widowControl w:val="0"/>
        <w:rPr>
          <w:color w:val="00B0F0"/>
          <w:sz w:val="40"/>
          <w:szCs w:val="40"/>
        </w:rPr>
      </w:pPr>
    </w:p>
    <w:p w:rsidR="003F0A4B" w:rsidRDefault="003F0A4B">
      <w:pPr>
        <w:widowControl w:val="0"/>
        <w:rPr>
          <w:color w:val="00B0F0"/>
          <w:sz w:val="40"/>
          <w:szCs w:val="40"/>
        </w:rPr>
      </w:pPr>
    </w:p>
    <w:p w:rsidR="003F0A4B" w:rsidRDefault="003F0A4B">
      <w:pPr>
        <w:widowControl w:val="0"/>
        <w:rPr>
          <w:color w:val="00B0F0"/>
          <w:sz w:val="40"/>
          <w:szCs w:val="40"/>
        </w:rPr>
      </w:pPr>
    </w:p>
    <w:p w:rsidR="003F0A4B" w:rsidRDefault="003F0A4B">
      <w:pPr>
        <w:widowControl w:val="0"/>
        <w:rPr>
          <w:color w:val="00B0F0"/>
          <w:sz w:val="40"/>
          <w:szCs w:val="40"/>
        </w:rPr>
      </w:pPr>
    </w:p>
    <w:p w:rsidR="003F0A4B" w:rsidRDefault="00B246DE">
      <w:pPr>
        <w:widowControl w:val="0"/>
        <w:rPr>
          <w:color w:val="00B0F0"/>
          <w:sz w:val="40"/>
          <w:szCs w:val="40"/>
        </w:rPr>
      </w:pPr>
      <w:r>
        <w:rPr>
          <w:color w:val="00B0F0"/>
          <w:sz w:val="40"/>
          <w:szCs w:val="40"/>
        </w:rPr>
        <w:t>The Psychology Course at BRGS</w:t>
      </w:r>
    </w:p>
    <w:p w:rsidR="003F0A4B" w:rsidRDefault="00B246DE">
      <w:pPr>
        <w:widowControl w:val="0"/>
        <w:spacing w:line="273" w:lineRule="auto"/>
        <w:rPr>
          <w:color w:val="000000"/>
          <w:sz w:val="24"/>
          <w:szCs w:val="24"/>
        </w:rPr>
      </w:pPr>
      <w:r>
        <w:rPr>
          <w:color w:val="000000"/>
          <w:sz w:val="24"/>
          <w:szCs w:val="24"/>
        </w:rPr>
        <w:t xml:space="preserve">We study the AQA specification.  The topics we cover </w:t>
      </w:r>
      <w:proofErr w:type="gramStart"/>
      <w:r>
        <w:rPr>
          <w:color w:val="000000"/>
          <w:sz w:val="24"/>
          <w:szCs w:val="24"/>
        </w:rPr>
        <w:t>are listed</w:t>
      </w:r>
      <w:proofErr w:type="gramEnd"/>
      <w:r>
        <w:rPr>
          <w:color w:val="000000"/>
          <w:sz w:val="24"/>
          <w:szCs w:val="24"/>
        </w:rPr>
        <w:t xml:space="preserve"> below.  If you are interested in looking at the course content in more detail, follow this link: </w:t>
      </w:r>
    </w:p>
    <w:p w:rsidR="003F0A4B" w:rsidRDefault="00B246DE">
      <w:pPr>
        <w:widowControl w:val="0"/>
        <w:spacing w:line="273" w:lineRule="auto"/>
        <w:rPr>
          <w:color w:val="000000"/>
          <w:sz w:val="24"/>
          <w:szCs w:val="24"/>
        </w:rPr>
      </w:pPr>
      <w:r>
        <w:rPr>
          <w:noProof/>
        </w:rPr>
        <w:drawing>
          <wp:anchor distT="0" distB="0" distL="114300" distR="114300" simplePos="0" relativeHeight="251664384" behindDoc="0" locked="0" layoutInCell="1" hidden="0" allowOverlap="1">
            <wp:simplePos x="0" y="0"/>
            <wp:positionH relativeFrom="column">
              <wp:posOffset>-66674</wp:posOffset>
            </wp:positionH>
            <wp:positionV relativeFrom="paragraph">
              <wp:posOffset>178435</wp:posOffset>
            </wp:positionV>
            <wp:extent cx="1676400" cy="1076325"/>
            <wp:effectExtent l="0" t="0" r="0" b="0"/>
            <wp:wrapSquare wrapText="bothSides" distT="0" distB="0" distL="114300" distR="114300"/>
            <wp:docPr id="2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1676400" cy="1076325"/>
                    </a:xfrm>
                    <a:prstGeom prst="rect">
                      <a:avLst/>
                    </a:prstGeom>
                    <a:ln/>
                  </pic:spPr>
                </pic:pic>
              </a:graphicData>
            </a:graphic>
          </wp:anchor>
        </w:drawing>
      </w:r>
    </w:p>
    <w:p w:rsidR="003F0A4B" w:rsidRDefault="00693C8E">
      <w:pPr>
        <w:widowControl w:val="0"/>
        <w:spacing w:line="273" w:lineRule="auto"/>
      </w:pPr>
      <w:hyperlink r:id="rId15">
        <w:r w:rsidR="00B246DE">
          <w:rPr>
            <w:color w:val="0000FF"/>
            <w:u w:val="single"/>
          </w:rPr>
          <w:t>https://www.aqa.org.uk/subjects/psychology/as-and-a-level</w:t>
        </w:r>
      </w:hyperlink>
    </w:p>
    <w:p w:rsidR="003F0A4B" w:rsidRDefault="003F0A4B">
      <w:pPr>
        <w:widowControl w:val="0"/>
        <w:spacing w:line="273" w:lineRule="auto"/>
        <w:rPr>
          <w:color w:val="000000"/>
          <w:sz w:val="24"/>
          <w:szCs w:val="24"/>
        </w:rPr>
      </w:pPr>
    </w:p>
    <w:p w:rsidR="003F0A4B" w:rsidRDefault="003F0A4B">
      <w:pPr>
        <w:widowControl w:val="0"/>
        <w:spacing w:line="273" w:lineRule="auto"/>
        <w:rPr>
          <w:color w:val="000000"/>
          <w:sz w:val="24"/>
          <w:szCs w:val="24"/>
        </w:rPr>
      </w:pPr>
    </w:p>
    <w:p w:rsidR="003F0A4B" w:rsidRDefault="003F0A4B">
      <w:pPr>
        <w:widowControl w:val="0"/>
        <w:spacing w:line="273" w:lineRule="auto"/>
        <w:rPr>
          <w:color w:val="000000"/>
          <w:sz w:val="24"/>
          <w:szCs w:val="24"/>
        </w:rPr>
      </w:pPr>
    </w:p>
    <w:p w:rsidR="003F0A4B" w:rsidRDefault="00B246DE">
      <w:pPr>
        <w:widowControl w:val="0"/>
        <w:spacing w:after="120" w:line="285" w:lineRule="auto"/>
        <w:rPr>
          <w:b/>
          <w:color w:val="0070C0"/>
          <w:sz w:val="28"/>
          <w:szCs w:val="28"/>
        </w:rPr>
      </w:pPr>
      <w:r>
        <w:rPr>
          <w:b/>
          <w:color w:val="0070C0"/>
          <w:sz w:val="28"/>
          <w:szCs w:val="28"/>
        </w:rPr>
        <w:t>Paper 1</w:t>
      </w:r>
      <w:r>
        <w:t xml:space="preserve"> </w:t>
      </w:r>
    </w:p>
    <w:p w:rsidR="003F0A4B" w:rsidRDefault="00B246DE">
      <w:pPr>
        <w:widowControl w:val="0"/>
        <w:spacing w:after="120" w:line="285" w:lineRule="auto"/>
        <w:rPr>
          <w:color w:val="000000"/>
          <w:sz w:val="24"/>
          <w:szCs w:val="24"/>
        </w:rPr>
      </w:pPr>
      <w:r>
        <w:rPr>
          <w:b/>
          <w:color w:val="000000"/>
          <w:sz w:val="24"/>
          <w:szCs w:val="24"/>
        </w:rPr>
        <w:t>Introductory topics in psychology</w:t>
      </w:r>
      <w:r>
        <w:rPr>
          <w:color w:val="000000"/>
          <w:sz w:val="24"/>
          <w:szCs w:val="24"/>
        </w:rPr>
        <w:t>:</w:t>
      </w:r>
    </w:p>
    <w:p w:rsidR="003F0A4B" w:rsidRDefault="00B246DE">
      <w:pPr>
        <w:widowControl w:val="0"/>
        <w:spacing w:after="0" w:line="285" w:lineRule="auto"/>
        <w:ind w:left="720" w:hanging="360"/>
        <w:rPr>
          <w:color w:val="000000"/>
          <w:sz w:val="24"/>
          <w:szCs w:val="24"/>
        </w:rPr>
      </w:pPr>
      <w:r>
        <w:rPr>
          <w:color w:val="000000"/>
          <w:sz w:val="24"/>
          <w:szCs w:val="24"/>
        </w:rPr>
        <w:t>Social Influence</w:t>
      </w:r>
    </w:p>
    <w:p w:rsidR="003F0A4B" w:rsidRDefault="00B246DE">
      <w:pPr>
        <w:widowControl w:val="0"/>
        <w:spacing w:after="0" w:line="285" w:lineRule="auto"/>
        <w:ind w:left="720" w:hanging="360"/>
        <w:rPr>
          <w:color w:val="000000"/>
          <w:sz w:val="24"/>
          <w:szCs w:val="24"/>
        </w:rPr>
      </w:pPr>
      <w:r>
        <w:rPr>
          <w:color w:val="000000"/>
          <w:sz w:val="24"/>
          <w:szCs w:val="24"/>
        </w:rPr>
        <w:t>Memory</w:t>
      </w:r>
    </w:p>
    <w:p w:rsidR="003F0A4B" w:rsidRDefault="00B246DE">
      <w:pPr>
        <w:widowControl w:val="0"/>
        <w:spacing w:after="0" w:line="285" w:lineRule="auto"/>
        <w:ind w:left="720" w:hanging="360"/>
        <w:rPr>
          <w:color w:val="000000"/>
          <w:sz w:val="24"/>
          <w:szCs w:val="24"/>
        </w:rPr>
      </w:pPr>
      <w:r>
        <w:rPr>
          <w:color w:val="000000"/>
          <w:sz w:val="24"/>
          <w:szCs w:val="24"/>
        </w:rPr>
        <w:t>Attachment</w:t>
      </w:r>
    </w:p>
    <w:p w:rsidR="003F0A4B" w:rsidRDefault="00B246DE">
      <w:pPr>
        <w:widowControl w:val="0"/>
        <w:spacing w:after="120" w:line="285" w:lineRule="auto"/>
        <w:ind w:left="720" w:hanging="360"/>
        <w:rPr>
          <w:color w:val="000000"/>
          <w:sz w:val="24"/>
          <w:szCs w:val="24"/>
        </w:rPr>
      </w:pPr>
      <w:r>
        <w:rPr>
          <w:color w:val="000000"/>
          <w:sz w:val="24"/>
          <w:szCs w:val="24"/>
        </w:rPr>
        <w:t>Psychopathology</w:t>
      </w:r>
    </w:p>
    <w:p w:rsidR="003F0A4B" w:rsidRDefault="003F0A4B">
      <w:pPr>
        <w:widowControl w:val="0"/>
        <w:spacing w:after="120" w:line="285" w:lineRule="auto"/>
        <w:rPr>
          <w:b/>
          <w:color w:val="0070C0"/>
          <w:sz w:val="24"/>
          <w:szCs w:val="24"/>
        </w:rPr>
      </w:pPr>
    </w:p>
    <w:p w:rsidR="003F0A4B" w:rsidRDefault="00B246DE">
      <w:pPr>
        <w:widowControl w:val="0"/>
        <w:spacing w:after="120" w:line="285" w:lineRule="auto"/>
        <w:rPr>
          <w:b/>
          <w:color w:val="0070C0"/>
          <w:sz w:val="28"/>
          <w:szCs w:val="28"/>
        </w:rPr>
      </w:pPr>
      <w:r>
        <w:rPr>
          <w:b/>
          <w:color w:val="0070C0"/>
          <w:sz w:val="28"/>
          <w:szCs w:val="28"/>
        </w:rPr>
        <w:t>Paper 2</w:t>
      </w:r>
    </w:p>
    <w:p w:rsidR="003F0A4B" w:rsidRDefault="00B246DE">
      <w:pPr>
        <w:widowControl w:val="0"/>
        <w:spacing w:after="120" w:line="285" w:lineRule="auto"/>
        <w:rPr>
          <w:b/>
          <w:color w:val="000000"/>
          <w:sz w:val="24"/>
          <w:szCs w:val="24"/>
        </w:rPr>
      </w:pPr>
      <w:r>
        <w:rPr>
          <w:b/>
          <w:color w:val="000000"/>
          <w:sz w:val="24"/>
          <w:szCs w:val="24"/>
        </w:rPr>
        <w:t>Psychology in Context:</w:t>
      </w:r>
    </w:p>
    <w:p w:rsidR="003F0A4B" w:rsidRDefault="00B246DE">
      <w:pPr>
        <w:widowControl w:val="0"/>
        <w:spacing w:after="0" w:line="285" w:lineRule="auto"/>
        <w:ind w:left="720" w:hanging="360"/>
        <w:rPr>
          <w:color w:val="000000"/>
          <w:sz w:val="24"/>
          <w:szCs w:val="24"/>
        </w:rPr>
      </w:pPr>
      <w:r>
        <w:rPr>
          <w:color w:val="000000"/>
          <w:sz w:val="24"/>
          <w:szCs w:val="24"/>
        </w:rPr>
        <w:t>Approaches</w:t>
      </w:r>
    </w:p>
    <w:p w:rsidR="003F0A4B" w:rsidRDefault="00B246DE">
      <w:pPr>
        <w:widowControl w:val="0"/>
        <w:spacing w:after="0" w:line="285" w:lineRule="auto"/>
        <w:ind w:left="720" w:hanging="360"/>
        <w:rPr>
          <w:color w:val="000000"/>
          <w:sz w:val="24"/>
          <w:szCs w:val="24"/>
        </w:rPr>
      </w:pPr>
      <w:r>
        <w:rPr>
          <w:color w:val="000000"/>
          <w:sz w:val="24"/>
          <w:szCs w:val="24"/>
        </w:rPr>
        <w:t>Biopsychology</w:t>
      </w:r>
    </w:p>
    <w:p w:rsidR="003F0A4B" w:rsidRDefault="00B246DE">
      <w:pPr>
        <w:widowControl w:val="0"/>
        <w:spacing w:after="120" w:line="285" w:lineRule="auto"/>
        <w:ind w:left="720" w:hanging="360"/>
        <w:rPr>
          <w:color w:val="000000"/>
          <w:sz w:val="24"/>
          <w:szCs w:val="24"/>
        </w:rPr>
      </w:pPr>
      <w:r>
        <w:rPr>
          <w:color w:val="000000"/>
          <w:sz w:val="24"/>
          <w:szCs w:val="24"/>
        </w:rPr>
        <w:t>Research Methods</w:t>
      </w:r>
    </w:p>
    <w:p w:rsidR="003F0A4B" w:rsidRDefault="003F0A4B">
      <w:pPr>
        <w:widowControl w:val="0"/>
        <w:spacing w:after="120" w:line="285" w:lineRule="auto"/>
        <w:ind w:left="720" w:hanging="360"/>
        <w:rPr>
          <w:color w:val="000000"/>
          <w:sz w:val="24"/>
          <w:szCs w:val="24"/>
        </w:rPr>
      </w:pPr>
    </w:p>
    <w:p w:rsidR="003F0A4B" w:rsidRDefault="00B246DE">
      <w:pPr>
        <w:widowControl w:val="0"/>
        <w:spacing w:after="120" w:line="285" w:lineRule="auto"/>
        <w:rPr>
          <w:b/>
          <w:color w:val="0070C0"/>
          <w:sz w:val="28"/>
          <w:szCs w:val="28"/>
        </w:rPr>
      </w:pPr>
      <w:r>
        <w:rPr>
          <w:b/>
          <w:color w:val="0070C0"/>
          <w:sz w:val="28"/>
          <w:szCs w:val="28"/>
        </w:rPr>
        <w:t>Paper 3</w:t>
      </w:r>
    </w:p>
    <w:p w:rsidR="003F0A4B" w:rsidRDefault="00B246DE">
      <w:pPr>
        <w:widowControl w:val="0"/>
        <w:spacing w:after="120" w:line="285" w:lineRule="auto"/>
        <w:rPr>
          <w:b/>
          <w:color w:val="000000"/>
          <w:sz w:val="24"/>
          <w:szCs w:val="24"/>
        </w:rPr>
      </w:pPr>
      <w:r>
        <w:rPr>
          <w:b/>
          <w:color w:val="000000"/>
          <w:sz w:val="24"/>
          <w:szCs w:val="24"/>
        </w:rPr>
        <w:t>Issues and Options in Psychology:</w:t>
      </w:r>
    </w:p>
    <w:p w:rsidR="003F0A4B" w:rsidRDefault="00B246DE">
      <w:pPr>
        <w:widowControl w:val="0"/>
        <w:spacing w:after="0" w:line="285" w:lineRule="auto"/>
        <w:ind w:left="720" w:hanging="360"/>
        <w:rPr>
          <w:color w:val="000000"/>
          <w:sz w:val="24"/>
          <w:szCs w:val="24"/>
        </w:rPr>
      </w:pPr>
      <w:r>
        <w:rPr>
          <w:color w:val="000000"/>
          <w:sz w:val="24"/>
          <w:szCs w:val="24"/>
        </w:rPr>
        <w:t>Issues and Debates</w:t>
      </w:r>
    </w:p>
    <w:p w:rsidR="003F0A4B" w:rsidRDefault="00B246DE">
      <w:pPr>
        <w:widowControl w:val="0"/>
        <w:spacing w:after="0" w:line="285" w:lineRule="auto"/>
        <w:ind w:left="720" w:hanging="360"/>
        <w:rPr>
          <w:color w:val="000000"/>
          <w:sz w:val="24"/>
          <w:szCs w:val="24"/>
        </w:rPr>
      </w:pPr>
      <w:r>
        <w:rPr>
          <w:color w:val="000000"/>
          <w:sz w:val="24"/>
          <w:szCs w:val="24"/>
        </w:rPr>
        <w:t>Gender</w:t>
      </w:r>
    </w:p>
    <w:p w:rsidR="003F0A4B" w:rsidRDefault="00B246DE">
      <w:pPr>
        <w:widowControl w:val="0"/>
        <w:spacing w:after="0" w:line="285" w:lineRule="auto"/>
        <w:ind w:left="720" w:hanging="360"/>
        <w:rPr>
          <w:color w:val="000000"/>
          <w:sz w:val="24"/>
          <w:szCs w:val="24"/>
        </w:rPr>
      </w:pPr>
      <w:r>
        <w:rPr>
          <w:color w:val="000000"/>
          <w:sz w:val="24"/>
          <w:szCs w:val="24"/>
        </w:rPr>
        <w:t>Schizophrenia</w:t>
      </w:r>
    </w:p>
    <w:p w:rsidR="003F0A4B" w:rsidRDefault="00B246DE">
      <w:pPr>
        <w:widowControl w:val="0"/>
        <w:spacing w:after="120" w:line="285" w:lineRule="auto"/>
        <w:ind w:left="720" w:hanging="360"/>
        <w:rPr>
          <w:color w:val="000000"/>
          <w:sz w:val="24"/>
          <w:szCs w:val="24"/>
        </w:rPr>
      </w:pPr>
      <w:r>
        <w:rPr>
          <w:color w:val="000000"/>
          <w:sz w:val="24"/>
          <w:szCs w:val="24"/>
        </w:rPr>
        <w:t>Forensic Psychology</w:t>
      </w:r>
    </w:p>
    <w:p w:rsidR="003F0A4B" w:rsidRDefault="003F0A4B">
      <w:pPr>
        <w:widowControl w:val="0"/>
        <w:spacing w:after="120" w:line="285" w:lineRule="auto"/>
        <w:rPr>
          <w:color w:val="000000"/>
          <w:sz w:val="24"/>
          <w:szCs w:val="24"/>
        </w:rPr>
      </w:pPr>
    </w:p>
    <w:p w:rsidR="003F0A4B" w:rsidRDefault="003F0A4B">
      <w:pPr>
        <w:widowControl w:val="0"/>
        <w:spacing w:after="120" w:line="285" w:lineRule="auto"/>
        <w:rPr>
          <w:b/>
          <w:sz w:val="24"/>
          <w:szCs w:val="24"/>
        </w:rPr>
      </w:pPr>
    </w:p>
    <w:p w:rsidR="003F0A4B" w:rsidRDefault="003F0A4B">
      <w:pPr>
        <w:widowControl w:val="0"/>
        <w:spacing w:after="120" w:line="285" w:lineRule="auto"/>
        <w:rPr>
          <w:b/>
          <w:sz w:val="24"/>
          <w:szCs w:val="24"/>
        </w:rPr>
      </w:pPr>
    </w:p>
    <w:p w:rsidR="003F0A4B" w:rsidRDefault="003F0A4B">
      <w:pPr>
        <w:widowControl w:val="0"/>
        <w:spacing w:after="120" w:line="285" w:lineRule="auto"/>
        <w:rPr>
          <w:color w:val="00B0F0"/>
          <w:sz w:val="40"/>
          <w:szCs w:val="40"/>
        </w:rPr>
      </w:pPr>
    </w:p>
    <w:p w:rsidR="003F0A4B" w:rsidRDefault="00B246DE">
      <w:pPr>
        <w:widowControl w:val="0"/>
        <w:spacing w:after="120" w:line="285" w:lineRule="auto"/>
        <w:rPr>
          <w:color w:val="00B0F0"/>
          <w:sz w:val="40"/>
          <w:szCs w:val="40"/>
        </w:rPr>
      </w:pPr>
      <w:r>
        <w:rPr>
          <w:color w:val="00B0F0"/>
          <w:sz w:val="40"/>
          <w:szCs w:val="40"/>
        </w:rPr>
        <w:lastRenderedPageBreak/>
        <w:t xml:space="preserve">How </w:t>
      </w:r>
      <w:proofErr w:type="gramStart"/>
      <w:r>
        <w:rPr>
          <w:color w:val="00B0F0"/>
          <w:sz w:val="40"/>
          <w:szCs w:val="40"/>
        </w:rPr>
        <w:t>are you assessed</w:t>
      </w:r>
      <w:proofErr w:type="gramEnd"/>
      <w:r>
        <w:rPr>
          <w:color w:val="00B0F0"/>
          <w:sz w:val="40"/>
          <w:szCs w:val="40"/>
        </w:rPr>
        <w:t>?</w:t>
      </w:r>
    </w:p>
    <w:p w:rsidR="003F0A4B" w:rsidRDefault="00B246DE">
      <w:pPr>
        <w:jc w:val="both"/>
        <w:rPr>
          <w:sz w:val="24"/>
          <w:szCs w:val="24"/>
        </w:rPr>
      </w:pPr>
      <w:r>
        <w:rPr>
          <w:sz w:val="24"/>
          <w:szCs w:val="24"/>
        </w:rPr>
        <w:t>To gain an A-Level in Psychology, all 3 papers (</w:t>
      </w:r>
      <w:proofErr w:type="gramStart"/>
      <w:r>
        <w:rPr>
          <w:sz w:val="24"/>
          <w:szCs w:val="24"/>
        </w:rPr>
        <w:t>1</w:t>
      </w:r>
      <w:proofErr w:type="gramEnd"/>
      <w:r>
        <w:rPr>
          <w:sz w:val="24"/>
          <w:szCs w:val="24"/>
        </w:rPr>
        <w:t xml:space="preserve">, 2 and 3) will be sat at the end of the second year in, each contributing 33.3% towards the final qualification.  </w:t>
      </w:r>
    </w:p>
    <w:p w:rsidR="003F0A4B" w:rsidRDefault="00B246DE">
      <w:pPr>
        <w:spacing w:after="0"/>
        <w:jc w:val="both"/>
        <w:rPr>
          <w:sz w:val="24"/>
          <w:szCs w:val="24"/>
          <w:u w:val="single"/>
        </w:rPr>
      </w:pPr>
      <w:r>
        <w:rPr>
          <w:sz w:val="24"/>
          <w:szCs w:val="24"/>
          <w:u w:val="single"/>
        </w:rPr>
        <w:t xml:space="preserve">Paper 1 – Introductory topics </w:t>
      </w:r>
    </w:p>
    <w:p w:rsidR="003F0A4B" w:rsidRDefault="00B246DE">
      <w:pPr>
        <w:spacing w:after="0"/>
        <w:ind w:left="495"/>
        <w:jc w:val="both"/>
        <w:rPr>
          <w:sz w:val="24"/>
          <w:szCs w:val="24"/>
        </w:rPr>
      </w:pPr>
      <w:r>
        <w:rPr>
          <w:sz w:val="24"/>
          <w:szCs w:val="24"/>
        </w:rPr>
        <w:t xml:space="preserve">Exam – 2 hours </w:t>
      </w:r>
    </w:p>
    <w:p w:rsidR="003F0A4B" w:rsidRDefault="00B246DE">
      <w:pPr>
        <w:spacing w:after="0"/>
        <w:ind w:left="495"/>
        <w:jc w:val="both"/>
        <w:rPr>
          <w:sz w:val="24"/>
          <w:szCs w:val="24"/>
        </w:rPr>
      </w:pPr>
      <w:proofErr w:type="gramStart"/>
      <w:r>
        <w:rPr>
          <w:sz w:val="24"/>
          <w:szCs w:val="24"/>
        </w:rPr>
        <w:t>96</w:t>
      </w:r>
      <w:proofErr w:type="gramEnd"/>
      <w:r>
        <w:rPr>
          <w:sz w:val="24"/>
          <w:szCs w:val="24"/>
        </w:rPr>
        <w:t xml:space="preserve"> marks</w:t>
      </w:r>
    </w:p>
    <w:p w:rsidR="003F0A4B" w:rsidRDefault="00B246DE">
      <w:pPr>
        <w:spacing w:after="0"/>
        <w:ind w:left="495"/>
        <w:jc w:val="both"/>
        <w:rPr>
          <w:sz w:val="24"/>
          <w:szCs w:val="24"/>
        </w:rPr>
      </w:pPr>
      <w:r>
        <w:rPr>
          <w:sz w:val="24"/>
          <w:szCs w:val="24"/>
        </w:rPr>
        <w:t>33.3 % of the total A-Level</w:t>
      </w:r>
    </w:p>
    <w:p w:rsidR="003F0A4B" w:rsidRDefault="003F0A4B">
      <w:pPr>
        <w:spacing w:after="0"/>
        <w:ind w:left="495"/>
        <w:jc w:val="both"/>
        <w:rPr>
          <w:sz w:val="24"/>
          <w:szCs w:val="24"/>
        </w:rPr>
      </w:pPr>
    </w:p>
    <w:p w:rsidR="003F0A4B" w:rsidRDefault="00B246DE">
      <w:pPr>
        <w:spacing w:after="0"/>
        <w:jc w:val="both"/>
        <w:rPr>
          <w:sz w:val="24"/>
          <w:szCs w:val="24"/>
          <w:u w:val="single"/>
        </w:rPr>
      </w:pPr>
      <w:r>
        <w:rPr>
          <w:sz w:val="24"/>
          <w:szCs w:val="24"/>
          <w:u w:val="single"/>
        </w:rPr>
        <w:t xml:space="preserve">Paper </w:t>
      </w:r>
      <w:proofErr w:type="gramStart"/>
      <w:r>
        <w:rPr>
          <w:sz w:val="24"/>
          <w:szCs w:val="24"/>
          <w:u w:val="single"/>
        </w:rPr>
        <w:t>2  –</w:t>
      </w:r>
      <w:proofErr w:type="gramEnd"/>
      <w:r>
        <w:rPr>
          <w:sz w:val="24"/>
          <w:szCs w:val="24"/>
          <w:u w:val="single"/>
        </w:rPr>
        <w:t xml:space="preserve"> Psychology in context </w:t>
      </w:r>
    </w:p>
    <w:p w:rsidR="003F0A4B" w:rsidRDefault="00B246DE">
      <w:pPr>
        <w:spacing w:after="0"/>
        <w:ind w:left="495"/>
        <w:jc w:val="both"/>
        <w:rPr>
          <w:sz w:val="24"/>
          <w:szCs w:val="24"/>
        </w:rPr>
      </w:pPr>
      <w:r>
        <w:rPr>
          <w:sz w:val="24"/>
          <w:szCs w:val="24"/>
        </w:rPr>
        <w:t xml:space="preserve">Exam – 2 hours  </w:t>
      </w:r>
    </w:p>
    <w:p w:rsidR="003F0A4B" w:rsidRDefault="00B246DE">
      <w:pPr>
        <w:spacing w:after="0"/>
        <w:ind w:left="495"/>
        <w:jc w:val="both"/>
        <w:rPr>
          <w:sz w:val="24"/>
          <w:szCs w:val="24"/>
        </w:rPr>
      </w:pPr>
      <w:proofErr w:type="gramStart"/>
      <w:r>
        <w:rPr>
          <w:sz w:val="24"/>
          <w:szCs w:val="24"/>
        </w:rPr>
        <w:t>96</w:t>
      </w:r>
      <w:proofErr w:type="gramEnd"/>
      <w:r>
        <w:rPr>
          <w:sz w:val="24"/>
          <w:szCs w:val="24"/>
        </w:rPr>
        <w:t xml:space="preserve"> marks</w:t>
      </w:r>
    </w:p>
    <w:p w:rsidR="003F0A4B" w:rsidRDefault="00B246DE">
      <w:pPr>
        <w:spacing w:after="0"/>
        <w:ind w:left="495"/>
        <w:jc w:val="both"/>
        <w:rPr>
          <w:sz w:val="24"/>
          <w:szCs w:val="24"/>
        </w:rPr>
      </w:pPr>
      <w:r>
        <w:rPr>
          <w:sz w:val="24"/>
          <w:szCs w:val="24"/>
        </w:rPr>
        <w:t>33.3 % of the total A-level</w:t>
      </w:r>
    </w:p>
    <w:p w:rsidR="003F0A4B" w:rsidRDefault="003F0A4B">
      <w:pPr>
        <w:spacing w:after="0"/>
        <w:ind w:left="495"/>
        <w:jc w:val="both"/>
        <w:rPr>
          <w:sz w:val="24"/>
          <w:szCs w:val="24"/>
        </w:rPr>
      </w:pPr>
    </w:p>
    <w:p w:rsidR="003F0A4B" w:rsidRDefault="00B246DE">
      <w:pPr>
        <w:spacing w:after="0"/>
        <w:jc w:val="both"/>
        <w:rPr>
          <w:sz w:val="24"/>
          <w:szCs w:val="24"/>
          <w:u w:val="single"/>
        </w:rPr>
      </w:pPr>
      <w:r>
        <w:rPr>
          <w:sz w:val="24"/>
          <w:szCs w:val="24"/>
          <w:u w:val="single"/>
        </w:rPr>
        <w:t xml:space="preserve">Paper 3 – Issues and Options in Psychology </w:t>
      </w:r>
    </w:p>
    <w:p w:rsidR="003F0A4B" w:rsidRDefault="00B246DE">
      <w:pPr>
        <w:spacing w:after="0"/>
        <w:ind w:left="495"/>
        <w:jc w:val="both"/>
        <w:rPr>
          <w:sz w:val="24"/>
          <w:szCs w:val="24"/>
        </w:rPr>
      </w:pPr>
      <w:r>
        <w:rPr>
          <w:sz w:val="24"/>
          <w:szCs w:val="24"/>
        </w:rPr>
        <w:t>Exam – 2 hours</w:t>
      </w:r>
    </w:p>
    <w:p w:rsidR="003F0A4B" w:rsidRDefault="00B246DE">
      <w:pPr>
        <w:spacing w:after="0"/>
        <w:ind w:left="495"/>
        <w:jc w:val="both"/>
        <w:rPr>
          <w:sz w:val="24"/>
          <w:szCs w:val="24"/>
        </w:rPr>
      </w:pPr>
      <w:proofErr w:type="gramStart"/>
      <w:r>
        <w:rPr>
          <w:sz w:val="24"/>
          <w:szCs w:val="24"/>
        </w:rPr>
        <w:t>96</w:t>
      </w:r>
      <w:proofErr w:type="gramEnd"/>
      <w:r>
        <w:rPr>
          <w:sz w:val="24"/>
          <w:szCs w:val="24"/>
        </w:rPr>
        <w:t xml:space="preserve"> marks</w:t>
      </w:r>
    </w:p>
    <w:p w:rsidR="003F0A4B" w:rsidRDefault="00B246DE">
      <w:pPr>
        <w:spacing w:after="0"/>
        <w:ind w:left="495"/>
        <w:jc w:val="both"/>
        <w:rPr>
          <w:sz w:val="24"/>
          <w:szCs w:val="24"/>
        </w:rPr>
      </w:pPr>
      <w:r>
        <w:rPr>
          <w:sz w:val="24"/>
          <w:szCs w:val="24"/>
        </w:rPr>
        <w:t>33.3 % of the total A-Level</w:t>
      </w:r>
    </w:p>
    <w:p w:rsidR="003F0A4B" w:rsidRDefault="003F0A4B">
      <w:pPr>
        <w:widowControl w:val="0"/>
        <w:spacing w:after="120" w:line="240" w:lineRule="auto"/>
        <w:rPr>
          <w:color w:val="00B0F0"/>
          <w:sz w:val="40"/>
          <w:szCs w:val="40"/>
        </w:rPr>
      </w:pPr>
    </w:p>
    <w:p w:rsidR="003F0A4B" w:rsidRDefault="00B246DE">
      <w:pPr>
        <w:widowControl w:val="0"/>
        <w:spacing w:after="120" w:line="240" w:lineRule="auto"/>
        <w:rPr>
          <w:color w:val="00B0F0"/>
          <w:sz w:val="40"/>
          <w:szCs w:val="40"/>
        </w:rPr>
      </w:pPr>
      <w:r>
        <w:rPr>
          <w:color w:val="00B0F0"/>
          <w:sz w:val="40"/>
          <w:szCs w:val="40"/>
        </w:rPr>
        <w:t>Transition – what skills and knowledge will I need?</w:t>
      </w:r>
    </w:p>
    <w:p w:rsidR="003F0A4B" w:rsidRDefault="00B246DE">
      <w:pPr>
        <w:widowControl w:val="0"/>
        <w:spacing w:after="120"/>
        <w:rPr>
          <w:color w:val="000000"/>
          <w:sz w:val="24"/>
          <w:szCs w:val="24"/>
        </w:rPr>
      </w:pPr>
      <w:r>
        <w:rPr>
          <w:color w:val="000000"/>
          <w:sz w:val="24"/>
          <w:szCs w:val="24"/>
        </w:rPr>
        <w:t>There is no prior knowledge that you need to study Psychology at A-Level and we teach you everything you need to know during the course.  Whilst some schools offer Psychology at GCSE, you do not need to have studied it to take the A-level course.  However, what you will need is enthusiasm, an enquiring mind and a willingness to study hard!</w:t>
      </w:r>
    </w:p>
    <w:p w:rsidR="003F0A4B" w:rsidRDefault="003F0A4B">
      <w:pPr>
        <w:widowControl w:val="0"/>
        <w:spacing w:after="120" w:line="240" w:lineRule="auto"/>
        <w:rPr>
          <w:color w:val="000000"/>
          <w:sz w:val="24"/>
          <w:szCs w:val="24"/>
        </w:rPr>
      </w:pPr>
    </w:p>
    <w:p w:rsidR="003F0A4B" w:rsidRDefault="00B246DE">
      <w:pPr>
        <w:widowControl w:val="0"/>
        <w:rPr>
          <w:color w:val="00B0F0"/>
          <w:sz w:val="40"/>
          <w:szCs w:val="40"/>
        </w:rPr>
      </w:pPr>
      <w:r>
        <w:rPr>
          <w:color w:val="00B0F0"/>
          <w:sz w:val="40"/>
          <w:szCs w:val="40"/>
        </w:rPr>
        <w:t>Equipment</w:t>
      </w:r>
    </w:p>
    <w:p w:rsidR="003F0A4B" w:rsidRDefault="00B246DE">
      <w:pPr>
        <w:jc w:val="both"/>
        <w:rPr>
          <w:sz w:val="24"/>
          <w:szCs w:val="24"/>
        </w:rPr>
      </w:pPr>
      <w:r>
        <w:rPr>
          <w:sz w:val="24"/>
          <w:szCs w:val="24"/>
        </w:rPr>
        <w:t xml:space="preserve">We advise you have the following equipment to help you stay organised during your time with us and to enable you to engage in the process of on-going learning and revision.  </w:t>
      </w:r>
    </w:p>
    <w:p w:rsidR="003F0A4B" w:rsidRDefault="00B246DE">
      <w:pPr>
        <w:numPr>
          <w:ilvl w:val="0"/>
          <w:numId w:val="1"/>
        </w:numPr>
        <w:pBdr>
          <w:top w:val="nil"/>
          <w:left w:val="nil"/>
          <w:bottom w:val="nil"/>
          <w:right w:val="nil"/>
          <w:between w:val="nil"/>
        </w:pBdr>
        <w:spacing w:after="0"/>
        <w:ind w:hanging="360"/>
        <w:jc w:val="both"/>
        <w:rPr>
          <w:color w:val="000000"/>
          <w:sz w:val="24"/>
          <w:szCs w:val="24"/>
        </w:rPr>
      </w:pPr>
      <w:r>
        <w:rPr>
          <w:color w:val="000000"/>
          <w:sz w:val="24"/>
          <w:szCs w:val="24"/>
        </w:rPr>
        <w:t>Lever arch folder</w:t>
      </w:r>
    </w:p>
    <w:p w:rsidR="003F0A4B" w:rsidRDefault="00B246DE">
      <w:pPr>
        <w:numPr>
          <w:ilvl w:val="0"/>
          <w:numId w:val="1"/>
        </w:numPr>
        <w:pBdr>
          <w:top w:val="nil"/>
          <w:left w:val="nil"/>
          <w:bottom w:val="nil"/>
          <w:right w:val="nil"/>
          <w:between w:val="nil"/>
        </w:pBdr>
        <w:spacing w:after="0"/>
        <w:ind w:hanging="360"/>
        <w:jc w:val="both"/>
        <w:rPr>
          <w:color w:val="000000"/>
          <w:sz w:val="24"/>
          <w:szCs w:val="24"/>
        </w:rPr>
      </w:pPr>
      <w:r>
        <w:rPr>
          <w:color w:val="000000"/>
          <w:sz w:val="24"/>
          <w:szCs w:val="24"/>
        </w:rPr>
        <w:t>Subject dividers</w:t>
      </w:r>
    </w:p>
    <w:p w:rsidR="003F0A4B" w:rsidRDefault="00B246DE">
      <w:pPr>
        <w:numPr>
          <w:ilvl w:val="0"/>
          <w:numId w:val="1"/>
        </w:numPr>
        <w:pBdr>
          <w:top w:val="nil"/>
          <w:left w:val="nil"/>
          <w:bottom w:val="nil"/>
          <w:right w:val="nil"/>
          <w:between w:val="nil"/>
        </w:pBdr>
        <w:spacing w:after="0"/>
        <w:ind w:hanging="360"/>
        <w:jc w:val="both"/>
        <w:rPr>
          <w:color w:val="000000"/>
          <w:sz w:val="24"/>
          <w:szCs w:val="24"/>
        </w:rPr>
      </w:pPr>
      <w:r>
        <w:rPr>
          <w:color w:val="000000"/>
          <w:sz w:val="24"/>
          <w:szCs w:val="24"/>
        </w:rPr>
        <w:t>A4 lined refill pad</w:t>
      </w:r>
    </w:p>
    <w:p w:rsidR="003F0A4B" w:rsidRDefault="00B246DE">
      <w:pPr>
        <w:numPr>
          <w:ilvl w:val="0"/>
          <w:numId w:val="1"/>
        </w:numPr>
        <w:pBdr>
          <w:top w:val="nil"/>
          <w:left w:val="nil"/>
          <w:bottom w:val="nil"/>
          <w:right w:val="nil"/>
          <w:between w:val="nil"/>
        </w:pBdr>
        <w:spacing w:after="0"/>
        <w:ind w:hanging="360"/>
        <w:jc w:val="both"/>
        <w:rPr>
          <w:color w:val="000000"/>
          <w:sz w:val="24"/>
          <w:szCs w:val="24"/>
        </w:rPr>
      </w:pPr>
      <w:r>
        <w:rPr>
          <w:color w:val="000000"/>
          <w:sz w:val="24"/>
          <w:szCs w:val="24"/>
        </w:rPr>
        <w:t>Blank index / flash cards</w:t>
      </w:r>
    </w:p>
    <w:p w:rsidR="003F0A4B" w:rsidRDefault="00B246DE">
      <w:pPr>
        <w:numPr>
          <w:ilvl w:val="0"/>
          <w:numId w:val="1"/>
        </w:numPr>
        <w:pBdr>
          <w:top w:val="nil"/>
          <w:left w:val="nil"/>
          <w:bottom w:val="nil"/>
          <w:right w:val="nil"/>
          <w:between w:val="nil"/>
        </w:pBdr>
        <w:spacing w:after="0"/>
        <w:ind w:hanging="360"/>
        <w:jc w:val="both"/>
        <w:rPr>
          <w:color w:val="000000"/>
          <w:sz w:val="24"/>
          <w:szCs w:val="24"/>
        </w:rPr>
      </w:pPr>
      <w:r>
        <w:rPr>
          <w:color w:val="000000"/>
          <w:sz w:val="24"/>
          <w:szCs w:val="24"/>
        </w:rPr>
        <w:t>Pens (different colours, including purple)</w:t>
      </w:r>
    </w:p>
    <w:p w:rsidR="003F0A4B" w:rsidRDefault="00B246DE">
      <w:pPr>
        <w:numPr>
          <w:ilvl w:val="0"/>
          <w:numId w:val="1"/>
        </w:numPr>
        <w:pBdr>
          <w:top w:val="nil"/>
          <w:left w:val="nil"/>
          <w:bottom w:val="nil"/>
          <w:right w:val="nil"/>
          <w:between w:val="nil"/>
        </w:pBdr>
        <w:spacing w:after="0"/>
        <w:ind w:hanging="360"/>
        <w:jc w:val="both"/>
        <w:rPr>
          <w:color w:val="000000"/>
          <w:sz w:val="24"/>
          <w:szCs w:val="24"/>
        </w:rPr>
      </w:pPr>
      <w:r>
        <w:rPr>
          <w:color w:val="000000"/>
          <w:sz w:val="24"/>
          <w:szCs w:val="24"/>
        </w:rPr>
        <w:t>Pencils</w:t>
      </w:r>
    </w:p>
    <w:p w:rsidR="003F0A4B" w:rsidRDefault="00B246DE">
      <w:pPr>
        <w:numPr>
          <w:ilvl w:val="0"/>
          <w:numId w:val="1"/>
        </w:numPr>
        <w:pBdr>
          <w:top w:val="nil"/>
          <w:left w:val="nil"/>
          <w:bottom w:val="nil"/>
          <w:right w:val="nil"/>
          <w:between w:val="nil"/>
        </w:pBdr>
        <w:spacing w:after="0"/>
        <w:ind w:hanging="360"/>
        <w:jc w:val="both"/>
        <w:rPr>
          <w:color w:val="000000"/>
          <w:sz w:val="24"/>
          <w:szCs w:val="24"/>
        </w:rPr>
      </w:pPr>
      <w:r>
        <w:rPr>
          <w:color w:val="000000"/>
          <w:sz w:val="24"/>
          <w:szCs w:val="24"/>
        </w:rPr>
        <w:t>Ruler (ideally 30 cm)</w:t>
      </w:r>
    </w:p>
    <w:p w:rsidR="003F0A4B" w:rsidRDefault="00B246DE">
      <w:pPr>
        <w:numPr>
          <w:ilvl w:val="0"/>
          <w:numId w:val="1"/>
        </w:numPr>
        <w:pBdr>
          <w:top w:val="nil"/>
          <w:left w:val="nil"/>
          <w:bottom w:val="nil"/>
          <w:right w:val="nil"/>
          <w:between w:val="nil"/>
        </w:pBdr>
        <w:spacing w:after="0"/>
        <w:ind w:hanging="360"/>
        <w:jc w:val="both"/>
        <w:rPr>
          <w:color w:val="000000"/>
          <w:sz w:val="24"/>
          <w:szCs w:val="24"/>
        </w:rPr>
      </w:pPr>
      <w:r>
        <w:rPr>
          <w:color w:val="000000"/>
          <w:sz w:val="24"/>
          <w:szCs w:val="24"/>
        </w:rPr>
        <w:t>Highlighter pens (range of colours)</w:t>
      </w:r>
    </w:p>
    <w:p w:rsidR="003F0A4B" w:rsidRDefault="00B246DE">
      <w:pPr>
        <w:numPr>
          <w:ilvl w:val="0"/>
          <w:numId w:val="1"/>
        </w:numPr>
        <w:pBdr>
          <w:top w:val="nil"/>
          <w:left w:val="nil"/>
          <w:bottom w:val="nil"/>
          <w:right w:val="nil"/>
          <w:between w:val="nil"/>
        </w:pBdr>
        <w:ind w:hanging="360"/>
        <w:jc w:val="both"/>
        <w:rPr>
          <w:color w:val="000000"/>
          <w:sz w:val="24"/>
          <w:szCs w:val="24"/>
        </w:rPr>
      </w:pPr>
      <w:r>
        <w:rPr>
          <w:color w:val="000000"/>
          <w:sz w:val="24"/>
          <w:szCs w:val="24"/>
        </w:rPr>
        <w:t>Scientific calculator</w:t>
      </w:r>
    </w:p>
    <w:p w:rsidR="003F0A4B" w:rsidRDefault="00B246DE">
      <w:pPr>
        <w:widowControl w:val="0"/>
        <w:spacing w:after="120" w:line="285" w:lineRule="auto"/>
        <w:rPr>
          <w:color w:val="000000"/>
          <w:sz w:val="24"/>
          <w:szCs w:val="24"/>
        </w:rPr>
      </w:pPr>
      <w:r>
        <w:rPr>
          <w:color w:val="000000"/>
          <w:sz w:val="24"/>
          <w:szCs w:val="24"/>
        </w:rPr>
        <w:t xml:space="preserve">You do not need to buy any </w:t>
      </w:r>
      <w:proofErr w:type="gramStart"/>
      <w:r>
        <w:rPr>
          <w:color w:val="000000"/>
          <w:sz w:val="24"/>
          <w:szCs w:val="24"/>
        </w:rPr>
        <w:t>text books</w:t>
      </w:r>
      <w:proofErr w:type="gramEnd"/>
      <w:r>
        <w:rPr>
          <w:color w:val="000000"/>
          <w:sz w:val="24"/>
          <w:szCs w:val="24"/>
        </w:rPr>
        <w:t xml:space="preserve"> or revision resources as we will provide you with booklets and exam question booklets for each topic.  If you do decide to buy any resources, then please make sure they </w:t>
      </w:r>
      <w:proofErr w:type="gramStart"/>
      <w:r>
        <w:rPr>
          <w:color w:val="000000"/>
          <w:sz w:val="24"/>
          <w:szCs w:val="24"/>
        </w:rPr>
        <w:t>are recommended</w:t>
      </w:r>
      <w:proofErr w:type="gramEnd"/>
      <w:r>
        <w:rPr>
          <w:color w:val="000000"/>
          <w:sz w:val="24"/>
          <w:szCs w:val="24"/>
        </w:rPr>
        <w:t xml:space="preserve"> for the AQA psychology course.</w:t>
      </w:r>
    </w:p>
    <w:p w:rsidR="003F0A4B" w:rsidRDefault="00B246DE">
      <w:pPr>
        <w:jc w:val="both"/>
        <w:rPr>
          <w:color w:val="00B0F0"/>
          <w:sz w:val="40"/>
          <w:szCs w:val="40"/>
        </w:rPr>
      </w:pPr>
      <w:r>
        <w:rPr>
          <w:color w:val="00B0F0"/>
          <w:sz w:val="40"/>
          <w:szCs w:val="40"/>
        </w:rPr>
        <w:lastRenderedPageBreak/>
        <w:t>Independent Learning</w:t>
      </w:r>
    </w:p>
    <w:p w:rsidR="003F0A4B" w:rsidRDefault="00B246DE">
      <w:pPr>
        <w:jc w:val="both"/>
        <w:rPr>
          <w:color w:val="000000"/>
          <w:sz w:val="24"/>
          <w:szCs w:val="24"/>
        </w:rPr>
      </w:pPr>
      <w:r>
        <w:rPr>
          <w:color w:val="000000"/>
          <w:sz w:val="24"/>
          <w:szCs w:val="24"/>
        </w:rPr>
        <w:t xml:space="preserve">We expect you to work hard, both in and outside of lessons.  </w:t>
      </w:r>
    </w:p>
    <w:p w:rsidR="003F0A4B" w:rsidRDefault="00B246DE">
      <w:pPr>
        <w:jc w:val="both"/>
        <w:rPr>
          <w:color w:val="000000"/>
          <w:sz w:val="24"/>
          <w:szCs w:val="24"/>
        </w:rPr>
      </w:pPr>
      <w:r>
        <w:rPr>
          <w:color w:val="000000"/>
          <w:sz w:val="24"/>
          <w:szCs w:val="24"/>
        </w:rPr>
        <w:t xml:space="preserve">We expect you to spend about 4.5 hours per week outside lessons working.  This includes independent learning set by your teachers and ongoing review of previous learning.  Your timetable is different at A-level compared to GCSE as it provides you with study periods during the day to work on your studies.   </w:t>
      </w:r>
    </w:p>
    <w:p w:rsidR="003F0A4B" w:rsidRDefault="00B246DE">
      <w:pPr>
        <w:widowControl w:val="0"/>
        <w:spacing w:after="120" w:line="285" w:lineRule="auto"/>
        <w:rPr>
          <w:color w:val="000000"/>
          <w:sz w:val="24"/>
          <w:szCs w:val="24"/>
        </w:rPr>
      </w:pPr>
      <w:r>
        <w:rPr>
          <w:color w:val="000000"/>
          <w:sz w:val="24"/>
          <w:szCs w:val="24"/>
        </w:rPr>
        <w:t xml:space="preserve">We offer specific lunchtime support sessions to help you with your studies, whether you want help with the content, advice on how to complete </w:t>
      </w:r>
      <w:proofErr w:type="gramStart"/>
      <w:r>
        <w:rPr>
          <w:color w:val="000000"/>
          <w:sz w:val="24"/>
          <w:szCs w:val="24"/>
        </w:rPr>
        <w:t>tasks,</w:t>
      </w:r>
      <w:proofErr w:type="gramEnd"/>
      <w:r>
        <w:rPr>
          <w:color w:val="000000"/>
          <w:sz w:val="24"/>
          <w:szCs w:val="24"/>
        </w:rPr>
        <w:t xml:space="preserve"> or to find out more about the topics taught.  </w:t>
      </w:r>
    </w:p>
    <w:p w:rsidR="003F0A4B" w:rsidRDefault="003F0A4B">
      <w:pPr>
        <w:widowControl w:val="0"/>
        <w:spacing w:after="120" w:line="285" w:lineRule="auto"/>
        <w:rPr>
          <w:color w:val="000000"/>
          <w:sz w:val="24"/>
          <w:szCs w:val="24"/>
        </w:rPr>
      </w:pPr>
    </w:p>
    <w:p w:rsidR="003F0A4B" w:rsidRDefault="00B246DE">
      <w:pPr>
        <w:widowControl w:val="0"/>
        <w:spacing w:after="120" w:line="285" w:lineRule="auto"/>
        <w:rPr>
          <w:color w:val="00B0F0"/>
          <w:sz w:val="40"/>
          <w:szCs w:val="40"/>
        </w:rPr>
      </w:pPr>
      <w:proofErr w:type="gramStart"/>
      <w:r>
        <w:rPr>
          <w:color w:val="00B0F0"/>
          <w:sz w:val="40"/>
          <w:szCs w:val="40"/>
        </w:rPr>
        <w:t>Want to discover more before the course begins?</w:t>
      </w:r>
      <w:proofErr w:type="gramEnd"/>
    </w:p>
    <w:p w:rsidR="003F0A4B" w:rsidRDefault="00B246DE">
      <w:pPr>
        <w:widowControl w:val="0"/>
        <w:spacing w:after="120" w:line="285" w:lineRule="auto"/>
        <w:rPr>
          <w:sz w:val="24"/>
          <w:szCs w:val="24"/>
        </w:rPr>
      </w:pPr>
      <w:r>
        <w:rPr>
          <w:sz w:val="24"/>
          <w:szCs w:val="24"/>
        </w:rPr>
        <w:t xml:space="preserve">The following are suggestions for wider reading and viewing if you wish to gain a taster of the topic of psychology.  These are </w:t>
      </w:r>
      <w:proofErr w:type="gramStart"/>
      <w:r>
        <w:rPr>
          <w:sz w:val="24"/>
          <w:szCs w:val="24"/>
        </w:rPr>
        <w:t>completely optional</w:t>
      </w:r>
      <w:proofErr w:type="gramEnd"/>
      <w:r>
        <w:rPr>
          <w:sz w:val="24"/>
          <w:szCs w:val="24"/>
        </w:rPr>
        <w:t xml:space="preserve"> and are simply designed to give you an insight into some of the topic areas. </w:t>
      </w:r>
    </w:p>
    <w:p w:rsidR="003F0A4B" w:rsidRDefault="00B246DE">
      <w:pPr>
        <w:widowControl w:val="0"/>
        <w:spacing w:after="120" w:line="285" w:lineRule="auto"/>
        <w:rPr>
          <w:color w:val="FF0000"/>
          <w:sz w:val="36"/>
          <w:szCs w:val="36"/>
        </w:rPr>
      </w:pPr>
      <w:r>
        <w:rPr>
          <w:color w:val="FF0000"/>
          <w:sz w:val="36"/>
          <w:szCs w:val="36"/>
        </w:rPr>
        <w:t>Psychology sites to browse</w:t>
      </w:r>
    </w:p>
    <w:p w:rsidR="003F0A4B" w:rsidRDefault="003F0A4B">
      <w:pPr>
        <w:widowControl w:val="0"/>
        <w:spacing w:after="120" w:line="285" w:lineRule="auto"/>
        <w:rPr>
          <w:sz w:val="24"/>
          <w:szCs w:val="24"/>
        </w:rPr>
      </w:pPr>
    </w:p>
    <w:tbl>
      <w:tblPr>
        <w:tblStyle w:val="a"/>
        <w:tblW w:w="10456"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00" w:firstRow="0" w:lastRow="0" w:firstColumn="0" w:lastColumn="0" w:noHBand="0" w:noVBand="1"/>
      </w:tblPr>
      <w:tblGrid>
        <w:gridCol w:w="5631"/>
        <w:gridCol w:w="4825"/>
      </w:tblGrid>
      <w:tr w:rsidR="003F0A4B">
        <w:tc>
          <w:tcPr>
            <w:tcW w:w="5631" w:type="dxa"/>
            <w:shd w:val="clear" w:color="auto" w:fill="FFFFFF"/>
          </w:tcPr>
          <w:p w:rsidR="003F0A4B" w:rsidRDefault="00B246DE">
            <w:pPr>
              <w:widowControl w:val="0"/>
              <w:spacing w:after="120" w:line="285" w:lineRule="auto"/>
              <w:rPr>
                <w:sz w:val="24"/>
                <w:szCs w:val="24"/>
              </w:rPr>
            </w:pPr>
            <w:r>
              <w:rPr>
                <w:noProof/>
              </w:rPr>
              <w:drawing>
                <wp:anchor distT="0" distB="0" distL="114300" distR="114300" simplePos="0" relativeHeight="251665408" behindDoc="0" locked="0" layoutInCell="1" hidden="0" allowOverlap="1">
                  <wp:simplePos x="0" y="0"/>
                  <wp:positionH relativeFrom="column">
                    <wp:posOffset>147320</wp:posOffset>
                  </wp:positionH>
                  <wp:positionV relativeFrom="paragraph">
                    <wp:posOffset>86360</wp:posOffset>
                  </wp:positionV>
                  <wp:extent cx="1752600" cy="962025"/>
                  <wp:effectExtent l="0" t="0" r="0" b="0"/>
                  <wp:wrapSquare wrapText="bothSides" distT="0" distB="0" distL="114300" distR="114300"/>
                  <wp:docPr id="2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1752600" cy="962025"/>
                          </a:xfrm>
                          <a:prstGeom prst="rect">
                            <a:avLst/>
                          </a:prstGeom>
                          <a:ln/>
                        </pic:spPr>
                      </pic:pic>
                    </a:graphicData>
                  </a:graphic>
                </wp:anchor>
              </w:drawing>
            </w:r>
          </w:p>
          <w:p w:rsidR="003F0A4B" w:rsidRDefault="003F0A4B">
            <w:pPr>
              <w:widowControl w:val="0"/>
              <w:spacing w:after="120" w:line="285" w:lineRule="auto"/>
              <w:rPr>
                <w:sz w:val="24"/>
                <w:szCs w:val="24"/>
              </w:rPr>
            </w:pPr>
          </w:p>
          <w:p w:rsidR="003F0A4B" w:rsidRDefault="003F0A4B">
            <w:pPr>
              <w:widowControl w:val="0"/>
              <w:spacing w:after="120" w:line="285" w:lineRule="auto"/>
              <w:rPr>
                <w:sz w:val="24"/>
                <w:szCs w:val="24"/>
              </w:rPr>
            </w:pPr>
          </w:p>
          <w:p w:rsidR="003F0A4B" w:rsidRDefault="003F0A4B">
            <w:pPr>
              <w:widowControl w:val="0"/>
              <w:spacing w:after="120" w:line="285" w:lineRule="auto"/>
              <w:rPr>
                <w:sz w:val="24"/>
                <w:szCs w:val="24"/>
              </w:rPr>
            </w:pPr>
          </w:p>
        </w:tc>
        <w:tc>
          <w:tcPr>
            <w:tcW w:w="4825" w:type="dxa"/>
            <w:shd w:val="clear" w:color="auto" w:fill="FFFFFF"/>
          </w:tcPr>
          <w:p w:rsidR="003F0A4B" w:rsidRDefault="00B246DE">
            <w:pPr>
              <w:widowControl w:val="0"/>
              <w:spacing w:after="120" w:line="285" w:lineRule="auto"/>
              <w:rPr>
                <w:sz w:val="24"/>
                <w:szCs w:val="24"/>
              </w:rPr>
            </w:pPr>
            <w:r>
              <w:rPr>
                <w:sz w:val="24"/>
                <w:szCs w:val="24"/>
              </w:rPr>
              <w:t>There are many documentaries on YouTube for you to watch.  Simply type in any of the topics in the course content to find out more.</w:t>
            </w:r>
          </w:p>
        </w:tc>
      </w:tr>
      <w:tr w:rsidR="003F0A4B">
        <w:tc>
          <w:tcPr>
            <w:tcW w:w="5631" w:type="dxa"/>
            <w:shd w:val="clear" w:color="auto" w:fill="FFFFFF"/>
          </w:tcPr>
          <w:p w:rsidR="003F0A4B" w:rsidRDefault="00B246DE">
            <w:pPr>
              <w:widowControl w:val="0"/>
              <w:spacing w:after="120" w:line="285" w:lineRule="auto"/>
              <w:rPr>
                <w:sz w:val="24"/>
                <w:szCs w:val="24"/>
              </w:rPr>
            </w:pPr>
            <w:r>
              <w:rPr>
                <w:noProof/>
              </w:rPr>
              <w:drawing>
                <wp:anchor distT="0" distB="0" distL="114300" distR="114300" simplePos="0" relativeHeight="251666432" behindDoc="0" locked="0" layoutInCell="1" hidden="0" allowOverlap="1">
                  <wp:simplePos x="0" y="0"/>
                  <wp:positionH relativeFrom="column">
                    <wp:posOffset>118745</wp:posOffset>
                  </wp:positionH>
                  <wp:positionV relativeFrom="paragraph">
                    <wp:posOffset>168275</wp:posOffset>
                  </wp:positionV>
                  <wp:extent cx="2571750" cy="762000"/>
                  <wp:effectExtent l="0" t="0" r="0" b="0"/>
                  <wp:wrapSquare wrapText="bothSides" distT="0" distB="0" distL="114300" distR="11430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2571750" cy="762000"/>
                          </a:xfrm>
                          <a:prstGeom prst="rect">
                            <a:avLst/>
                          </a:prstGeom>
                          <a:ln/>
                        </pic:spPr>
                      </pic:pic>
                    </a:graphicData>
                  </a:graphic>
                </wp:anchor>
              </w:drawing>
            </w:r>
          </w:p>
          <w:p w:rsidR="003F0A4B" w:rsidRDefault="003F0A4B">
            <w:pPr>
              <w:widowControl w:val="0"/>
              <w:spacing w:after="120" w:line="285" w:lineRule="auto"/>
              <w:rPr>
                <w:sz w:val="24"/>
                <w:szCs w:val="24"/>
              </w:rPr>
            </w:pPr>
          </w:p>
          <w:p w:rsidR="003F0A4B" w:rsidRDefault="003F0A4B">
            <w:pPr>
              <w:widowControl w:val="0"/>
              <w:spacing w:after="120" w:line="285" w:lineRule="auto"/>
              <w:rPr>
                <w:sz w:val="24"/>
                <w:szCs w:val="24"/>
              </w:rPr>
            </w:pPr>
          </w:p>
          <w:p w:rsidR="003F0A4B" w:rsidRDefault="00693C8E">
            <w:pPr>
              <w:widowControl w:val="0"/>
              <w:spacing w:after="120" w:line="285" w:lineRule="auto"/>
            </w:pPr>
            <w:hyperlink r:id="rId18">
              <w:r w:rsidR="00B246DE">
                <w:rPr>
                  <w:color w:val="0000FF"/>
                  <w:u w:val="single"/>
                </w:rPr>
                <w:t>https://psychcentral.com/</w:t>
              </w:r>
            </w:hyperlink>
          </w:p>
          <w:p w:rsidR="003F0A4B" w:rsidRDefault="003F0A4B">
            <w:pPr>
              <w:widowControl w:val="0"/>
              <w:spacing w:after="120" w:line="285" w:lineRule="auto"/>
              <w:rPr>
                <w:sz w:val="24"/>
                <w:szCs w:val="24"/>
              </w:rPr>
            </w:pPr>
          </w:p>
        </w:tc>
        <w:tc>
          <w:tcPr>
            <w:tcW w:w="4825" w:type="dxa"/>
            <w:shd w:val="clear" w:color="auto" w:fill="FFFFFF"/>
          </w:tcPr>
          <w:p w:rsidR="003F0A4B" w:rsidRDefault="00B246DE">
            <w:pPr>
              <w:widowControl w:val="0"/>
              <w:spacing w:after="120" w:line="285" w:lineRule="auto"/>
              <w:rPr>
                <w:sz w:val="24"/>
                <w:szCs w:val="24"/>
              </w:rPr>
            </w:pPr>
            <w:r w:rsidRPr="00693C8E">
              <w:rPr>
                <w:sz w:val="24"/>
                <w:szCs w:val="24"/>
              </w:rPr>
              <w:t>Freely available psychology and mental health resources with news and expert information.   This site will provide you with a good overview of some of the mental health disorders we study in the psychopa</w:t>
            </w:r>
            <w:bookmarkStart w:id="0" w:name="_GoBack"/>
            <w:bookmarkEnd w:id="0"/>
            <w:r w:rsidRPr="00693C8E">
              <w:rPr>
                <w:sz w:val="24"/>
                <w:szCs w:val="24"/>
              </w:rPr>
              <w:t>thology topic.</w:t>
            </w:r>
          </w:p>
        </w:tc>
      </w:tr>
      <w:tr w:rsidR="003F0A4B">
        <w:tc>
          <w:tcPr>
            <w:tcW w:w="5631" w:type="dxa"/>
            <w:shd w:val="clear" w:color="auto" w:fill="FFFFFF"/>
          </w:tcPr>
          <w:p w:rsidR="003F0A4B" w:rsidRDefault="00693C8E">
            <w:pPr>
              <w:widowControl w:val="0"/>
              <w:spacing w:after="120" w:line="285" w:lineRule="auto"/>
              <w:rPr>
                <w:sz w:val="24"/>
                <w:szCs w:val="24"/>
              </w:rPr>
            </w:pPr>
            <w:hyperlink r:id="rId19">
              <w:r w:rsidR="00B246DE">
                <w:rPr>
                  <w:color w:val="0000FF"/>
                  <w:u w:val="single"/>
                </w:rPr>
                <w:t>https://www.simplypsychology.org/</w:t>
              </w:r>
            </w:hyperlink>
            <w:r w:rsidR="00B246DE">
              <w:rPr>
                <w:noProof/>
              </w:rPr>
              <w:drawing>
                <wp:anchor distT="0" distB="0" distL="114300" distR="114300" simplePos="0" relativeHeight="251667456" behindDoc="0" locked="0" layoutInCell="1" hidden="0" allowOverlap="1">
                  <wp:simplePos x="0" y="0"/>
                  <wp:positionH relativeFrom="column">
                    <wp:posOffset>-5078</wp:posOffset>
                  </wp:positionH>
                  <wp:positionV relativeFrom="paragraph">
                    <wp:posOffset>73025</wp:posOffset>
                  </wp:positionV>
                  <wp:extent cx="2771775" cy="777875"/>
                  <wp:effectExtent l="0" t="0" r="0" b="0"/>
                  <wp:wrapSquare wrapText="bothSides" distT="0" distB="0" distL="114300" distR="114300"/>
                  <wp:docPr id="2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2771775" cy="777875"/>
                          </a:xfrm>
                          <a:prstGeom prst="rect">
                            <a:avLst/>
                          </a:prstGeom>
                          <a:ln/>
                        </pic:spPr>
                      </pic:pic>
                    </a:graphicData>
                  </a:graphic>
                </wp:anchor>
              </w:drawing>
            </w:r>
          </w:p>
        </w:tc>
        <w:tc>
          <w:tcPr>
            <w:tcW w:w="4825" w:type="dxa"/>
            <w:shd w:val="clear" w:color="auto" w:fill="FFFFFF"/>
          </w:tcPr>
          <w:p w:rsidR="003F0A4B" w:rsidRDefault="00B246DE">
            <w:pPr>
              <w:widowControl w:val="0"/>
              <w:spacing w:after="120" w:line="285" w:lineRule="auto"/>
              <w:rPr>
                <w:color w:val="121212"/>
                <w:sz w:val="24"/>
                <w:szCs w:val="24"/>
              </w:rPr>
            </w:pPr>
            <w:r>
              <w:rPr>
                <w:color w:val="121212"/>
                <w:sz w:val="24"/>
                <w:szCs w:val="24"/>
              </w:rPr>
              <w:t>Find psychology articles, student resources and learn about the theories and perspectives that have shaped the discipline.</w:t>
            </w:r>
          </w:p>
          <w:p w:rsidR="003F0A4B" w:rsidRDefault="003F0A4B">
            <w:pPr>
              <w:widowControl w:val="0"/>
              <w:spacing w:after="120" w:line="285" w:lineRule="auto"/>
              <w:rPr>
                <w:sz w:val="24"/>
                <w:szCs w:val="24"/>
              </w:rPr>
            </w:pPr>
          </w:p>
        </w:tc>
      </w:tr>
      <w:tr w:rsidR="003F0A4B">
        <w:tc>
          <w:tcPr>
            <w:tcW w:w="5631" w:type="dxa"/>
            <w:shd w:val="clear" w:color="auto" w:fill="FFFFFF"/>
          </w:tcPr>
          <w:p w:rsidR="003F0A4B" w:rsidRDefault="00B246DE">
            <w:pPr>
              <w:widowControl w:val="0"/>
              <w:spacing w:after="120" w:line="285" w:lineRule="auto"/>
            </w:pPr>
            <w:r>
              <w:rPr>
                <w:noProof/>
              </w:rPr>
              <w:drawing>
                <wp:anchor distT="0" distB="0" distL="114300" distR="114300" simplePos="0" relativeHeight="251668480" behindDoc="0" locked="0" layoutInCell="1" hidden="0" allowOverlap="1">
                  <wp:simplePos x="0" y="0"/>
                  <wp:positionH relativeFrom="column">
                    <wp:posOffset>680720</wp:posOffset>
                  </wp:positionH>
                  <wp:positionV relativeFrom="paragraph">
                    <wp:posOffset>46990</wp:posOffset>
                  </wp:positionV>
                  <wp:extent cx="1346835" cy="1514475"/>
                  <wp:effectExtent l="0" t="0" r="0" b="0"/>
                  <wp:wrapSquare wrapText="bothSides" distT="0" distB="0" distL="114300" distR="11430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1346835" cy="1514475"/>
                          </a:xfrm>
                          <a:prstGeom prst="rect">
                            <a:avLst/>
                          </a:prstGeom>
                          <a:ln/>
                        </pic:spPr>
                      </pic:pic>
                    </a:graphicData>
                  </a:graphic>
                </wp:anchor>
              </w:drawing>
            </w:r>
          </w:p>
          <w:p w:rsidR="003F0A4B" w:rsidRDefault="003F0A4B">
            <w:pPr>
              <w:widowControl w:val="0"/>
              <w:spacing w:after="120" w:line="285" w:lineRule="auto"/>
            </w:pPr>
          </w:p>
          <w:p w:rsidR="003F0A4B" w:rsidRDefault="003F0A4B">
            <w:pPr>
              <w:widowControl w:val="0"/>
              <w:spacing w:after="120" w:line="285" w:lineRule="auto"/>
            </w:pPr>
          </w:p>
          <w:p w:rsidR="003F0A4B" w:rsidRDefault="003F0A4B">
            <w:pPr>
              <w:widowControl w:val="0"/>
              <w:spacing w:after="120" w:line="285" w:lineRule="auto"/>
            </w:pPr>
          </w:p>
          <w:p w:rsidR="003F0A4B" w:rsidRDefault="003F0A4B">
            <w:pPr>
              <w:widowControl w:val="0"/>
              <w:spacing w:after="120" w:line="285" w:lineRule="auto"/>
            </w:pPr>
          </w:p>
          <w:p w:rsidR="003F0A4B" w:rsidRDefault="00B246DE">
            <w:pPr>
              <w:widowControl w:val="0"/>
              <w:spacing w:after="120" w:line="285" w:lineRule="auto"/>
            </w:pPr>
            <w:r>
              <w:rPr>
                <w:color w:val="FF0000"/>
                <w:sz w:val="36"/>
                <w:szCs w:val="36"/>
              </w:rPr>
              <w:lastRenderedPageBreak/>
              <w:t>Things to watch</w:t>
            </w:r>
          </w:p>
          <w:p w:rsidR="003F0A4B" w:rsidRDefault="003F0A4B">
            <w:pPr>
              <w:widowControl w:val="0"/>
              <w:spacing w:after="120" w:line="285" w:lineRule="auto"/>
            </w:pPr>
          </w:p>
        </w:tc>
        <w:tc>
          <w:tcPr>
            <w:tcW w:w="4825" w:type="dxa"/>
            <w:shd w:val="clear" w:color="auto" w:fill="FFFFFF"/>
          </w:tcPr>
          <w:p w:rsidR="003F0A4B" w:rsidRDefault="00B246DE">
            <w:pPr>
              <w:widowControl w:val="0"/>
              <w:spacing w:after="120" w:line="285" w:lineRule="auto"/>
              <w:rPr>
                <w:color w:val="121212"/>
                <w:sz w:val="24"/>
                <w:szCs w:val="24"/>
              </w:rPr>
            </w:pPr>
            <w:proofErr w:type="gramStart"/>
            <w:r>
              <w:rPr>
                <w:color w:val="121212"/>
                <w:sz w:val="24"/>
                <w:szCs w:val="24"/>
              </w:rPr>
              <w:lastRenderedPageBreak/>
              <w:t>This is a great psychology monthly journal that you need to pay to subscribe to.</w:t>
            </w:r>
            <w:proofErr w:type="gramEnd"/>
            <w:r>
              <w:rPr>
                <w:color w:val="121212"/>
                <w:sz w:val="24"/>
                <w:szCs w:val="24"/>
              </w:rPr>
              <w:t xml:space="preserve">  However, if you click on the link below, you can access some free resources and articles.</w:t>
            </w:r>
          </w:p>
          <w:p w:rsidR="003F0A4B" w:rsidRDefault="00693C8E">
            <w:pPr>
              <w:widowControl w:val="0"/>
              <w:spacing w:after="120" w:line="285" w:lineRule="auto"/>
            </w:pPr>
            <w:hyperlink r:id="rId22">
              <w:r w:rsidR="00B246DE">
                <w:rPr>
                  <w:color w:val="0000FF"/>
                  <w:u w:val="single"/>
                </w:rPr>
                <w:t>https://www.hoddereducation.co.uk/magazines/magazines-extras/psychology-review-extras</w:t>
              </w:r>
            </w:hyperlink>
          </w:p>
          <w:p w:rsidR="003F0A4B" w:rsidRDefault="003F0A4B">
            <w:pPr>
              <w:widowControl w:val="0"/>
              <w:spacing w:after="120" w:line="285" w:lineRule="auto"/>
              <w:rPr>
                <w:color w:val="121212"/>
                <w:sz w:val="24"/>
                <w:szCs w:val="24"/>
              </w:rPr>
            </w:pPr>
          </w:p>
        </w:tc>
      </w:tr>
      <w:tr w:rsidR="003F0A4B">
        <w:tc>
          <w:tcPr>
            <w:tcW w:w="5631" w:type="dxa"/>
          </w:tcPr>
          <w:p w:rsidR="003F0A4B" w:rsidRDefault="00B246DE">
            <w:pPr>
              <w:widowControl w:val="0"/>
              <w:spacing w:after="120" w:line="285" w:lineRule="auto"/>
              <w:rPr>
                <w:sz w:val="24"/>
                <w:szCs w:val="24"/>
              </w:rPr>
            </w:pPr>
            <w:r>
              <w:rPr>
                <w:noProof/>
              </w:rPr>
              <w:lastRenderedPageBreak/>
              <w:drawing>
                <wp:anchor distT="0" distB="0" distL="114300" distR="114300" simplePos="0" relativeHeight="251669504" behindDoc="0" locked="0" layoutInCell="1" hidden="0" allowOverlap="1">
                  <wp:simplePos x="0" y="0"/>
                  <wp:positionH relativeFrom="column">
                    <wp:posOffset>204470</wp:posOffset>
                  </wp:positionH>
                  <wp:positionV relativeFrom="paragraph">
                    <wp:posOffset>147320</wp:posOffset>
                  </wp:positionV>
                  <wp:extent cx="1361440" cy="1724025"/>
                  <wp:effectExtent l="0" t="0" r="0" b="0"/>
                  <wp:wrapSquare wrapText="bothSides" distT="0" distB="0" distL="114300" distR="114300"/>
                  <wp:docPr id="2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3"/>
                          <a:srcRect/>
                          <a:stretch>
                            <a:fillRect/>
                          </a:stretch>
                        </pic:blipFill>
                        <pic:spPr>
                          <a:xfrm>
                            <a:off x="0" y="0"/>
                            <a:ext cx="1361440" cy="1724025"/>
                          </a:xfrm>
                          <a:prstGeom prst="rect">
                            <a:avLst/>
                          </a:prstGeom>
                          <a:ln/>
                        </pic:spPr>
                      </pic:pic>
                    </a:graphicData>
                  </a:graphic>
                </wp:anchor>
              </w:drawing>
            </w:r>
            <w:r>
              <w:rPr>
                <w:noProof/>
              </w:rPr>
              <w:drawing>
                <wp:anchor distT="0" distB="0" distL="114300" distR="114300" simplePos="0" relativeHeight="251670528" behindDoc="0" locked="0" layoutInCell="1" hidden="0" allowOverlap="1">
                  <wp:simplePos x="0" y="0"/>
                  <wp:positionH relativeFrom="column">
                    <wp:posOffset>1842770</wp:posOffset>
                  </wp:positionH>
                  <wp:positionV relativeFrom="paragraph">
                    <wp:posOffset>147320</wp:posOffset>
                  </wp:positionV>
                  <wp:extent cx="1333500" cy="1733550"/>
                  <wp:effectExtent l="0" t="0" r="0" b="0"/>
                  <wp:wrapSquare wrapText="bothSides" distT="0" distB="0" distL="114300" distR="114300"/>
                  <wp:docPr id="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a:stretch>
                            <a:fillRect/>
                          </a:stretch>
                        </pic:blipFill>
                        <pic:spPr>
                          <a:xfrm>
                            <a:off x="0" y="0"/>
                            <a:ext cx="1333500" cy="1733550"/>
                          </a:xfrm>
                          <a:prstGeom prst="rect">
                            <a:avLst/>
                          </a:prstGeom>
                          <a:ln/>
                        </pic:spPr>
                      </pic:pic>
                    </a:graphicData>
                  </a:graphic>
                </wp:anchor>
              </w:drawing>
            </w:r>
          </w:p>
        </w:tc>
        <w:tc>
          <w:tcPr>
            <w:tcW w:w="4825" w:type="dxa"/>
          </w:tcPr>
          <w:p w:rsidR="003F0A4B" w:rsidRDefault="00B246DE">
            <w:pPr>
              <w:widowControl w:val="0"/>
              <w:spacing w:after="120" w:line="285" w:lineRule="auto"/>
              <w:rPr>
                <w:b/>
                <w:sz w:val="24"/>
                <w:szCs w:val="24"/>
              </w:rPr>
            </w:pPr>
            <w:r>
              <w:rPr>
                <w:b/>
                <w:sz w:val="24"/>
                <w:szCs w:val="24"/>
              </w:rPr>
              <w:t>A Beautiful Mind and Shutter Island</w:t>
            </w:r>
          </w:p>
          <w:p w:rsidR="003F0A4B" w:rsidRDefault="003F0A4B">
            <w:pPr>
              <w:widowControl w:val="0"/>
              <w:spacing w:after="120" w:line="285" w:lineRule="auto"/>
              <w:rPr>
                <w:sz w:val="24"/>
                <w:szCs w:val="24"/>
              </w:rPr>
            </w:pPr>
          </w:p>
          <w:p w:rsidR="003F0A4B" w:rsidRDefault="00B246DE">
            <w:pPr>
              <w:widowControl w:val="0"/>
              <w:spacing w:after="120" w:line="285" w:lineRule="auto"/>
              <w:rPr>
                <w:sz w:val="24"/>
                <w:szCs w:val="24"/>
              </w:rPr>
            </w:pPr>
            <w:r>
              <w:rPr>
                <w:sz w:val="24"/>
                <w:szCs w:val="24"/>
              </w:rPr>
              <w:t xml:space="preserve">Two great films that portray the issue of mental health in psychology.  I </w:t>
            </w:r>
            <w:proofErr w:type="gramStart"/>
            <w:r>
              <w:rPr>
                <w:sz w:val="24"/>
                <w:szCs w:val="24"/>
              </w:rPr>
              <w:t>won’t</w:t>
            </w:r>
            <w:proofErr w:type="gramEnd"/>
            <w:r>
              <w:rPr>
                <w:sz w:val="24"/>
                <w:szCs w:val="24"/>
              </w:rPr>
              <w:t xml:space="preserve"> say any more as I don’t want to spoil them for you!</w:t>
            </w:r>
          </w:p>
          <w:p w:rsidR="003F0A4B" w:rsidRDefault="003F0A4B">
            <w:pPr>
              <w:widowControl w:val="0"/>
              <w:spacing w:after="120" w:line="285" w:lineRule="auto"/>
              <w:rPr>
                <w:sz w:val="24"/>
                <w:szCs w:val="24"/>
              </w:rPr>
            </w:pPr>
          </w:p>
          <w:p w:rsidR="003F0A4B" w:rsidRDefault="003F0A4B">
            <w:pPr>
              <w:widowControl w:val="0"/>
              <w:spacing w:after="120" w:line="285" w:lineRule="auto"/>
              <w:rPr>
                <w:sz w:val="24"/>
                <w:szCs w:val="24"/>
              </w:rPr>
            </w:pPr>
          </w:p>
        </w:tc>
      </w:tr>
      <w:tr w:rsidR="003F0A4B">
        <w:tc>
          <w:tcPr>
            <w:tcW w:w="5631" w:type="dxa"/>
          </w:tcPr>
          <w:p w:rsidR="003F0A4B" w:rsidRDefault="00B246DE">
            <w:pPr>
              <w:widowControl w:val="0"/>
              <w:spacing w:after="120" w:line="285" w:lineRule="auto"/>
              <w:rPr>
                <w:sz w:val="24"/>
                <w:szCs w:val="24"/>
              </w:rPr>
            </w:pPr>
            <w:bookmarkStart w:id="1" w:name="_heading=h.gjdgxs" w:colFirst="0" w:colLast="0"/>
            <w:bookmarkEnd w:id="1"/>
            <w:r>
              <w:rPr>
                <w:noProof/>
              </w:rPr>
              <w:drawing>
                <wp:anchor distT="114300" distB="114300" distL="114300" distR="114300" simplePos="0" relativeHeight="251671552" behindDoc="0" locked="0" layoutInCell="1" hidden="0" allowOverlap="1">
                  <wp:simplePos x="0" y="0"/>
                  <wp:positionH relativeFrom="column">
                    <wp:posOffset>409575</wp:posOffset>
                  </wp:positionH>
                  <wp:positionV relativeFrom="paragraph">
                    <wp:posOffset>123825</wp:posOffset>
                  </wp:positionV>
                  <wp:extent cx="2262188" cy="1295400"/>
                  <wp:effectExtent l="0" t="0" r="0" b="0"/>
                  <wp:wrapSquare wrapText="bothSides" distT="114300" distB="114300" distL="114300" distR="114300"/>
                  <wp:docPr id="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5"/>
                          <a:srcRect/>
                          <a:stretch>
                            <a:fillRect/>
                          </a:stretch>
                        </pic:blipFill>
                        <pic:spPr>
                          <a:xfrm>
                            <a:off x="0" y="0"/>
                            <a:ext cx="2262188" cy="1295400"/>
                          </a:xfrm>
                          <a:prstGeom prst="rect">
                            <a:avLst/>
                          </a:prstGeom>
                          <a:ln/>
                        </pic:spPr>
                      </pic:pic>
                    </a:graphicData>
                  </a:graphic>
                </wp:anchor>
              </w:drawing>
            </w:r>
          </w:p>
          <w:p w:rsidR="003F0A4B" w:rsidRDefault="003F0A4B">
            <w:pPr>
              <w:widowControl w:val="0"/>
              <w:spacing w:after="120" w:line="285" w:lineRule="auto"/>
              <w:rPr>
                <w:sz w:val="24"/>
                <w:szCs w:val="24"/>
              </w:rPr>
            </w:pPr>
            <w:bookmarkStart w:id="2" w:name="_heading=h.is1aw6vkfary" w:colFirst="0" w:colLast="0"/>
            <w:bookmarkEnd w:id="2"/>
          </w:p>
          <w:p w:rsidR="003F0A4B" w:rsidRDefault="003F0A4B">
            <w:pPr>
              <w:widowControl w:val="0"/>
              <w:spacing w:after="120" w:line="285" w:lineRule="auto"/>
              <w:rPr>
                <w:sz w:val="24"/>
                <w:szCs w:val="24"/>
              </w:rPr>
            </w:pPr>
            <w:bookmarkStart w:id="3" w:name="_heading=h.k5pvgq91wsg2" w:colFirst="0" w:colLast="0"/>
            <w:bookmarkEnd w:id="3"/>
          </w:p>
          <w:p w:rsidR="003F0A4B" w:rsidRDefault="003F0A4B">
            <w:pPr>
              <w:widowControl w:val="0"/>
              <w:spacing w:after="120" w:line="285" w:lineRule="auto"/>
              <w:rPr>
                <w:sz w:val="24"/>
                <w:szCs w:val="24"/>
              </w:rPr>
            </w:pPr>
            <w:bookmarkStart w:id="4" w:name="_heading=h.pgljns3rgkgb" w:colFirst="0" w:colLast="0"/>
            <w:bookmarkEnd w:id="4"/>
          </w:p>
          <w:p w:rsidR="003F0A4B" w:rsidRDefault="003F0A4B">
            <w:pPr>
              <w:widowControl w:val="0"/>
              <w:spacing w:after="120" w:line="285" w:lineRule="auto"/>
              <w:rPr>
                <w:sz w:val="24"/>
                <w:szCs w:val="24"/>
              </w:rPr>
            </w:pPr>
            <w:bookmarkStart w:id="5" w:name="_heading=h.vuiwda41vans" w:colFirst="0" w:colLast="0"/>
            <w:bookmarkEnd w:id="5"/>
          </w:p>
          <w:p w:rsidR="003F0A4B" w:rsidRDefault="003F0A4B">
            <w:pPr>
              <w:widowControl w:val="0"/>
              <w:spacing w:after="120" w:line="285" w:lineRule="auto"/>
              <w:rPr>
                <w:sz w:val="24"/>
                <w:szCs w:val="24"/>
              </w:rPr>
            </w:pPr>
            <w:bookmarkStart w:id="6" w:name="_heading=h.u20fwurbqw7" w:colFirst="0" w:colLast="0"/>
            <w:bookmarkEnd w:id="6"/>
          </w:p>
        </w:tc>
        <w:tc>
          <w:tcPr>
            <w:tcW w:w="4825" w:type="dxa"/>
          </w:tcPr>
          <w:p w:rsidR="003F0A4B" w:rsidRDefault="00B246DE">
            <w:pPr>
              <w:widowControl w:val="0"/>
              <w:spacing w:line="288" w:lineRule="auto"/>
              <w:rPr>
                <w:b/>
                <w:sz w:val="24"/>
                <w:szCs w:val="24"/>
              </w:rPr>
            </w:pPr>
            <w:r>
              <w:rPr>
                <w:b/>
                <w:sz w:val="24"/>
                <w:szCs w:val="24"/>
              </w:rPr>
              <w:t>The Mum who got Tourette’s - Channel4.com</w:t>
            </w:r>
          </w:p>
          <w:p w:rsidR="003F0A4B" w:rsidRDefault="003F0A4B">
            <w:pPr>
              <w:widowControl w:val="0"/>
              <w:spacing w:line="288" w:lineRule="auto"/>
              <w:rPr>
                <w:sz w:val="24"/>
                <w:szCs w:val="24"/>
              </w:rPr>
            </w:pPr>
          </w:p>
          <w:p w:rsidR="003F0A4B" w:rsidRDefault="00B246DE">
            <w:pPr>
              <w:widowControl w:val="0"/>
              <w:spacing w:line="288" w:lineRule="auto"/>
              <w:rPr>
                <w:sz w:val="24"/>
                <w:szCs w:val="24"/>
              </w:rPr>
            </w:pPr>
            <w:r>
              <w:rPr>
                <w:sz w:val="24"/>
                <w:szCs w:val="24"/>
              </w:rPr>
              <w:t xml:space="preserve">Watch this documentary about a woman who developed Tourette’s in her </w:t>
            </w:r>
            <w:proofErr w:type="gramStart"/>
            <w:r>
              <w:rPr>
                <w:sz w:val="24"/>
                <w:szCs w:val="24"/>
              </w:rPr>
              <w:t>40’s</w:t>
            </w:r>
            <w:proofErr w:type="gramEnd"/>
            <w:r>
              <w:rPr>
                <w:sz w:val="24"/>
                <w:szCs w:val="24"/>
              </w:rPr>
              <w:t xml:space="preserve"> to help you gain an insight into this condition.</w:t>
            </w:r>
          </w:p>
        </w:tc>
      </w:tr>
      <w:tr w:rsidR="003F0A4B">
        <w:tc>
          <w:tcPr>
            <w:tcW w:w="5631" w:type="dxa"/>
          </w:tcPr>
          <w:p w:rsidR="003F0A4B" w:rsidRDefault="00B246DE">
            <w:pPr>
              <w:widowControl w:val="0"/>
              <w:spacing w:after="120" w:line="285" w:lineRule="auto"/>
              <w:rPr>
                <w:sz w:val="24"/>
                <w:szCs w:val="24"/>
              </w:rPr>
            </w:pPr>
            <w:r>
              <w:rPr>
                <w:noProof/>
              </w:rPr>
              <w:drawing>
                <wp:anchor distT="114300" distB="114300" distL="114300" distR="114300" simplePos="0" relativeHeight="251672576" behindDoc="0" locked="0" layoutInCell="1" hidden="0" allowOverlap="1">
                  <wp:simplePos x="0" y="0"/>
                  <wp:positionH relativeFrom="column">
                    <wp:posOffset>400050</wp:posOffset>
                  </wp:positionH>
                  <wp:positionV relativeFrom="paragraph">
                    <wp:posOffset>200025</wp:posOffset>
                  </wp:positionV>
                  <wp:extent cx="2266950" cy="1276350"/>
                  <wp:effectExtent l="0" t="0" r="0" b="0"/>
                  <wp:wrapSquare wrapText="bothSides" distT="114300" distB="114300" distL="114300" distR="114300"/>
                  <wp:docPr id="1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6"/>
                          <a:srcRect/>
                          <a:stretch>
                            <a:fillRect/>
                          </a:stretch>
                        </pic:blipFill>
                        <pic:spPr>
                          <a:xfrm>
                            <a:off x="0" y="0"/>
                            <a:ext cx="2266950" cy="1276350"/>
                          </a:xfrm>
                          <a:prstGeom prst="rect">
                            <a:avLst/>
                          </a:prstGeom>
                          <a:ln/>
                        </pic:spPr>
                      </pic:pic>
                    </a:graphicData>
                  </a:graphic>
                </wp:anchor>
              </w:drawing>
            </w:r>
          </w:p>
          <w:p w:rsidR="003F0A4B" w:rsidRDefault="003F0A4B">
            <w:pPr>
              <w:widowControl w:val="0"/>
              <w:spacing w:after="120" w:line="285" w:lineRule="auto"/>
              <w:rPr>
                <w:sz w:val="24"/>
                <w:szCs w:val="24"/>
              </w:rPr>
            </w:pPr>
            <w:bookmarkStart w:id="7" w:name="_heading=h.df238odfdh4p" w:colFirst="0" w:colLast="0"/>
            <w:bookmarkEnd w:id="7"/>
          </w:p>
          <w:p w:rsidR="003F0A4B" w:rsidRDefault="003F0A4B">
            <w:pPr>
              <w:widowControl w:val="0"/>
              <w:spacing w:after="120" w:line="285" w:lineRule="auto"/>
              <w:rPr>
                <w:sz w:val="24"/>
                <w:szCs w:val="24"/>
              </w:rPr>
            </w:pPr>
          </w:p>
          <w:p w:rsidR="003F0A4B" w:rsidRDefault="003F0A4B">
            <w:pPr>
              <w:widowControl w:val="0"/>
              <w:spacing w:after="120" w:line="285" w:lineRule="auto"/>
              <w:rPr>
                <w:sz w:val="24"/>
                <w:szCs w:val="24"/>
              </w:rPr>
            </w:pPr>
            <w:bookmarkStart w:id="8" w:name="_heading=h.pgoxu0rl8iup" w:colFirst="0" w:colLast="0"/>
            <w:bookmarkEnd w:id="8"/>
          </w:p>
          <w:p w:rsidR="003F0A4B" w:rsidRDefault="003F0A4B">
            <w:pPr>
              <w:widowControl w:val="0"/>
              <w:spacing w:after="120" w:line="285" w:lineRule="auto"/>
              <w:rPr>
                <w:sz w:val="24"/>
                <w:szCs w:val="24"/>
              </w:rPr>
            </w:pPr>
            <w:bookmarkStart w:id="9" w:name="_heading=h.u5r3cx4bnnx1" w:colFirst="0" w:colLast="0"/>
            <w:bookmarkEnd w:id="9"/>
          </w:p>
          <w:p w:rsidR="003F0A4B" w:rsidRDefault="003F0A4B">
            <w:pPr>
              <w:widowControl w:val="0"/>
              <w:spacing w:after="120" w:line="285" w:lineRule="auto"/>
              <w:rPr>
                <w:sz w:val="24"/>
                <w:szCs w:val="24"/>
              </w:rPr>
            </w:pPr>
            <w:bookmarkStart w:id="10" w:name="_heading=h.bcx99gkqrlrt" w:colFirst="0" w:colLast="0"/>
            <w:bookmarkEnd w:id="10"/>
          </w:p>
        </w:tc>
        <w:tc>
          <w:tcPr>
            <w:tcW w:w="4825" w:type="dxa"/>
          </w:tcPr>
          <w:p w:rsidR="003F0A4B" w:rsidRDefault="00B246DE">
            <w:pPr>
              <w:widowControl w:val="0"/>
              <w:spacing w:line="288" w:lineRule="auto"/>
              <w:rPr>
                <w:b/>
                <w:sz w:val="24"/>
                <w:szCs w:val="24"/>
              </w:rPr>
            </w:pPr>
            <w:r>
              <w:rPr>
                <w:b/>
                <w:sz w:val="24"/>
                <w:szCs w:val="24"/>
              </w:rPr>
              <w:t>The Mind explained - Netflix series</w:t>
            </w:r>
          </w:p>
          <w:p w:rsidR="003F0A4B" w:rsidRDefault="003F0A4B">
            <w:pPr>
              <w:widowControl w:val="0"/>
              <w:spacing w:line="288" w:lineRule="auto"/>
              <w:rPr>
                <w:b/>
                <w:sz w:val="24"/>
                <w:szCs w:val="24"/>
              </w:rPr>
            </w:pPr>
          </w:p>
          <w:p w:rsidR="003F0A4B" w:rsidRDefault="00B246DE">
            <w:pPr>
              <w:widowControl w:val="0"/>
              <w:spacing w:line="288" w:lineRule="auto"/>
              <w:rPr>
                <w:sz w:val="24"/>
                <w:szCs w:val="24"/>
              </w:rPr>
            </w:pPr>
            <w:r>
              <w:rPr>
                <w:sz w:val="24"/>
                <w:szCs w:val="24"/>
              </w:rPr>
              <w:t>Discover how your brain works with this fascinating series.</w:t>
            </w:r>
          </w:p>
          <w:p w:rsidR="003F0A4B" w:rsidRDefault="003F0A4B">
            <w:pPr>
              <w:widowControl w:val="0"/>
              <w:spacing w:line="288" w:lineRule="auto"/>
              <w:rPr>
                <w:b/>
                <w:sz w:val="24"/>
                <w:szCs w:val="24"/>
              </w:rPr>
            </w:pPr>
          </w:p>
        </w:tc>
      </w:tr>
      <w:tr w:rsidR="003F0A4B">
        <w:tc>
          <w:tcPr>
            <w:tcW w:w="5631" w:type="dxa"/>
          </w:tcPr>
          <w:p w:rsidR="003F0A4B" w:rsidRDefault="00B246DE">
            <w:pPr>
              <w:widowControl w:val="0"/>
              <w:spacing w:after="120" w:line="285" w:lineRule="auto"/>
              <w:rPr>
                <w:sz w:val="24"/>
                <w:szCs w:val="24"/>
              </w:rPr>
            </w:pPr>
            <w:bookmarkStart w:id="11" w:name="_heading=h.tmjm39c7veo8" w:colFirst="0" w:colLast="0"/>
            <w:bookmarkEnd w:id="11"/>
            <w:r>
              <w:rPr>
                <w:noProof/>
              </w:rPr>
              <w:drawing>
                <wp:anchor distT="114300" distB="114300" distL="114300" distR="114300" simplePos="0" relativeHeight="251673600" behindDoc="0" locked="0" layoutInCell="1" hidden="0" allowOverlap="1">
                  <wp:simplePos x="0" y="0"/>
                  <wp:positionH relativeFrom="column">
                    <wp:posOffset>419100</wp:posOffset>
                  </wp:positionH>
                  <wp:positionV relativeFrom="paragraph">
                    <wp:posOffset>257175</wp:posOffset>
                  </wp:positionV>
                  <wp:extent cx="2209800" cy="1304925"/>
                  <wp:effectExtent l="0" t="0" r="0" b="0"/>
                  <wp:wrapSquare wrapText="bothSides" distT="114300" distB="114300" distL="114300" distR="114300"/>
                  <wp:docPr id="2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7"/>
                          <a:srcRect/>
                          <a:stretch>
                            <a:fillRect/>
                          </a:stretch>
                        </pic:blipFill>
                        <pic:spPr>
                          <a:xfrm>
                            <a:off x="0" y="0"/>
                            <a:ext cx="2209800" cy="1304925"/>
                          </a:xfrm>
                          <a:prstGeom prst="rect">
                            <a:avLst/>
                          </a:prstGeom>
                          <a:ln/>
                        </pic:spPr>
                      </pic:pic>
                    </a:graphicData>
                  </a:graphic>
                </wp:anchor>
              </w:drawing>
            </w:r>
          </w:p>
          <w:p w:rsidR="003F0A4B" w:rsidRDefault="003F0A4B">
            <w:pPr>
              <w:widowControl w:val="0"/>
              <w:spacing w:after="120" w:line="285" w:lineRule="auto"/>
              <w:rPr>
                <w:sz w:val="24"/>
                <w:szCs w:val="24"/>
              </w:rPr>
            </w:pPr>
            <w:bookmarkStart w:id="12" w:name="_heading=h.4b1gjoxa4xbl" w:colFirst="0" w:colLast="0"/>
            <w:bookmarkEnd w:id="12"/>
          </w:p>
          <w:p w:rsidR="003F0A4B" w:rsidRDefault="003F0A4B">
            <w:pPr>
              <w:widowControl w:val="0"/>
              <w:spacing w:after="120" w:line="285" w:lineRule="auto"/>
              <w:rPr>
                <w:sz w:val="24"/>
                <w:szCs w:val="24"/>
              </w:rPr>
            </w:pPr>
            <w:bookmarkStart w:id="13" w:name="_heading=h.ee861r2gpwdb" w:colFirst="0" w:colLast="0"/>
            <w:bookmarkEnd w:id="13"/>
          </w:p>
          <w:p w:rsidR="003F0A4B" w:rsidRDefault="003F0A4B">
            <w:pPr>
              <w:widowControl w:val="0"/>
              <w:spacing w:after="120" w:line="285" w:lineRule="auto"/>
              <w:rPr>
                <w:sz w:val="24"/>
                <w:szCs w:val="24"/>
              </w:rPr>
            </w:pPr>
            <w:bookmarkStart w:id="14" w:name="_heading=h.80j1wo538wyn" w:colFirst="0" w:colLast="0"/>
            <w:bookmarkEnd w:id="14"/>
          </w:p>
          <w:p w:rsidR="003F0A4B" w:rsidRDefault="003F0A4B">
            <w:pPr>
              <w:widowControl w:val="0"/>
              <w:spacing w:after="120" w:line="285" w:lineRule="auto"/>
              <w:rPr>
                <w:sz w:val="24"/>
                <w:szCs w:val="24"/>
              </w:rPr>
            </w:pPr>
            <w:bookmarkStart w:id="15" w:name="_heading=h.ref1uoy3as7r" w:colFirst="0" w:colLast="0"/>
            <w:bookmarkEnd w:id="15"/>
          </w:p>
          <w:p w:rsidR="003F0A4B" w:rsidRDefault="003F0A4B">
            <w:pPr>
              <w:widowControl w:val="0"/>
              <w:spacing w:after="120" w:line="285" w:lineRule="auto"/>
              <w:rPr>
                <w:sz w:val="24"/>
                <w:szCs w:val="24"/>
              </w:rPr>
            </w:pPr>
            <w:bookmarkStart w:id="16" w:name="_heading=h.eyfexekzkz2q" w:colFirst="0" w:colLast="0"/>
            <w:bookmarkEnd w:id="16"/>
          </w:p>
        </w:tc>
        <w:tc>
          <w:tcPr>
            <w:tcW w:w="4825" w:type="dxa"/>
          </w:tcPr>
          <w:p w:rsidR="003F0A4B" w:rsidRDefault="00B246DE">
            <w:pPr>
              <w:widowControl w:val="0"/>
              <w:spacing w:line="288" w:lineRule="auto"/>
              <w:rPr>
                <w:b/>
                <w:sz w:val="24"/>
                <w:szCs w:val="24"/>
              </w:rPr>
            </w:pPr>
            <w:r>
              <w:rPr>
                <w:b/>
                <w:sz w:val="24"/>
                <w:szCs w:val="24"/>
              </w:rPr>
              <w:t>What makes a murderer - Channel4.com</w:t>
            </w:r>
          </w:p>
          <w:p w:rsidR="003F0A4B" w:rsidRDefault="003F0A4B">
            <w:pPr>
              <w:widowControl w:val="0"/>
              <w:spacing w:line="288" w:lineRule="auto"/>
              <w:rPr>
                <w:sz w:val="24"/>
                <w:szCs w:val="24"/>
              </w:rPr>
            </w:pPr>
          </w:p>
          <w:p w:rsidR="003F0A4B" w:rsidRDefault="00B246DE">
            <w:pPr>
              <w:widowControl w:val="0"/>
              <w:spacing w:line="288" w:lineRule="auto"/>
              <w:rPr>
                <w:sz w:val="28"/>
                <w:szCs w:val="28"/>
              </w:rPr>
            </w:pPr>
            <w:r>
              <w:rPr>
                <w:sz w:val="24"/>
                <w:szCs w:val="24"/>
              </w:rPr>
              <w:t xml:space="preserve">Watch this documentary to find out why people murder!  A great introduction to the Forensic Psychology topic.  </w:t>
            </w:r>
            <w:r>
              <w:rPr>
                <w:sz w:val="28"/>
                <w:szCs w:val="28"/>
              </w:rPr>
              <w:t xml:space="preserve"> </w:t>
            </w:r>
          </w:p>
          <w:p w:rsidR="003F0A4B" w:rsidRDefault="003F0A4B">
            <w:pPr>
              <w:widowControl w:val="0"/>
              <w:spacing w:line="288" w:lineRule="auto"/>
              <w:rPr>
                <w:b/>
                <w:sz w:val="24"/>
                <w:szCs w:val="24"/>
              </w:rPr>
            </w:pPr>
          </w:p>
        </w:tc>
      </w:tr>
    </w:tbl>
    <w:p w:rsidR="003F0A4B" w:rsidRDefault="00B246DE">
      <w:pPr>
        <w:widowControl w:val="0"/>
        <w:spacing w:after="120" w:line="285" w:lineRule="auto"/>
        <w:rPr>
          <w:sz w:val="24"/>
          <w:szCs w:val="24"/>
        </w:rPr>
      </w:pPr>
      <w:r>
        <w:rPr>
          <w:sz w:val="24"/>
          <w:szCs w:val="24"/>
        </w:rPr>
        <w:t xml:space="preserve">  </w:t>
      </w:r>
    </w:p>
    <w:sectPr w:rsidR="003F0A4B">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Overlock">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A41A97"/>
    <w:multiLevelType w:val="multilevel"/>
    <w:tmpl w:val="AA46E854"/>
    <w:lvl w:ilvl="0">
      <w:start w:val="1"/>
      <w:numFmt w:val="bullet"/>
      <w:lvlText w:val="✔"/>
      <w:lvlJc w:val="left"/>
      <w:pPr>
        <w:ind w:left="644" w:hanging="359"/>
      </w:pPr>
      <w:rPr>
        <w:rFonts w:ascii="Noto Sans Symbols" w:eastAsia="Noto Sans Symbols" w:hAnsi="Noto Sans Symbols" w:cs="Noto Sans Symbols"/>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A4B"/>
    <w:rsid w:val="003F0A4B"/>
    <w:rsid w:val="00693C8E"/>
    <w:rsid w:val="00B246DE"/>
    <w:rsid w:val="00EB76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590553-0AF0-4FDB-A364-61AA2883E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uiPriority w:val="59"/>
    <w:rsid w:val="006555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65552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BalloonText">
    <w:name w:val="Balloon Text"/>
    <w:basedOn w:val="Normal"/>
    <w:link w:val="BalloonTextChar"/>
    <w:uiPriority w:val="99"/>
    <w:semiHidden/>
    <w:unhideWhenUsed/>
    <w:rsid w:val="00AE06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06D8"/>
    <w:rPr>
      <w:rFonts w:ascii="Tahoma" w:hAnsi="Tahoma" w:cs="Tahoma"/>
      <w:sz w:val="16"/>
      <w:szCs w:val="16"/>
    </w:rPr>
  </w:style>
  <w:style w:type="paragraph" w:styleId="FootnoteText">
    <w:name w:val="footnote text"/>
    <w:basedOn w:val="Normal"/>
    <w:link w:val="FootnoteTextChar"/>
    <w:uiPriority w:val="99"/>
    <w:semiHidden/>
    <w:unhideWhenUsed/>
    <w:rsid w:val="00D735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73514"/>
    <w:rPr>
      <w:sz w:val="20"/>
      <w:szCs w:val="20"/>
    </w:rPr>
  </w:style>
  <w:style w:type="character" w:styleId="FootnoteReference">
    <w:name w:val="footnote reference"/>
    <w:basedOn w:val="DefaultParagraphFont"/>
    <w:uiPriority w:val="99"/>
    <w:semiHidden/>
    <w:unhideWhenUsed/>
    <w:rsid w:val="00D73514"/>
    <w:rPr>
      <w:vertAlign w:val="superscript"/>
    </w:rPr>
  </w:style>
  <w:style w:type="paragraph" w:styleId="ListParagraph">
    <w:name w:val="List Paragraph"/>
    <w:basedOn w:val="Normal"/>
    <w:uiPriority w:val="34"/>
    <w:qFormat/>
    <w:rsid w:val="00010EFD"/>
    <w:pPr>
      <w:ind w:left="720"/>
      <w:contextualSpacing/>
    </w:pPr>
  </w:style>
  <w:style w:type="character" w:styleId="Hyperlink">
    <w:name w:val="Hyperlink"/>
    <w:basedOn w:val="DefaultParagraphFont"/>
    <w:uiPriority w:val="99"/>
    <w:semiHidden/>
    <w:unhideWhenUsed/>
    <w:rsid w:val="00C6747C"/>
    <w:rPr>
      <w:color w:val="0000FF"/>
      <w:u w:val="single"/>
    </w:rPr>
  </w:style>
  <w:style w:type="character" w:styleId="FollowedHyperlink">
    <w:name w:val="FollowedHyperlink"/>
    <w:basedOn w:val="DefaultParagraphFont"/>
    <w:uiPriority w:val="99"/>
    <w:semiHidden/>
    <w:unhideWhenUsed/>
    <w:rsid w:val="00164EF8"/>
    <w:rPr>
      <w:color w:val="800080" w:themeColor="followedHyperlink"/>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tcPr>
      <w:shd w:val="clear" w:color="auto" w:fill="D3DFEE"/>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psychcentral.com/" TargetMode="External"/><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4.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hyperlink" Target="https://www.aqa.org.uk/subjects/psychology/as-and-a-level" TargetMode="External"/><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simplypsychology.org/" TargetMode="External"/><Relationship Id="rId4" Type="http://schemas.openxmlformats.org/officeDocument/2006/relationships/settings" Target="settings.xml"/><Relationship Id="rId9" Type="http://schemas.openxmlformats.org/officeDocument/2006/relationships/image" Target="media/image17.png"/><Relationship Id="rId14" Type="http://schemas.openxmlformats.org/officeDocument/2006/relationships/image" Target="media/image7.png"/><Relationship Id="rId22" Type="http://schemas.openxmlformats.org/officeDocument/2006/relationships/hyperlink" Target="https://www.hoddereducation.co.uk/magazines/magazines-extras/psychology-review-extras" TargetMode="External"/><Relationship Id="rId27"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nbIJDXBnWlGGgrb/fP+yHLIUrEw==">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1014</Words>
  <Characters>5782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BRGS</Company>
  <LinksUpToDate>false</LinksUpToDate>
  <CharactersWithSpaces>6783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BRGS</dc:creator>
  <cp:lastModifiedBy>Jade Caton</cp:lastModifiedBy>
  <cp:revision>3</cp:revision>
  <dcterms:created xsi:type="dcterms:W3CDTF">2020-05-30T17:45:00Z</dcterms:created>
  <dcterms:modified xsi:type="dcterms:W3CDTF">2021-06-22T06:47:00Z</dcterms:modified>
</cp:coreProperties>
</file>