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66721F" w:rsidR="00AB1CDF" w:rsidP="0066721F" w:rsidRDefault="00AB1CDF" w14:paraId="5DC5BAD9" w14:textId="386353C6">
      <w:pPr>
        <w:spacing w:line="360" w:lineRule="auto"/>
        <w:jc w:val="both"/>
        <w:rPr>
          <w:rFonts w:cstheme="minorHAnsi"/>
          <w:b/>
          <w:sz w:val="36"/>
          <w:szCs w:val="36"/>
        </w:rPr>
      </w:pPr>
      <w:bookmarkStart w:name="_Hlk81316181" w:id="0"/>
      <w:r w:rsidRPr="0066721F">
        <w:rPr>
          <w:rFonts w:cstheme="minorHAnsi"/>
          <w:b/>
          <w:sz w:val="36"/>
          <w:szCs w:val="36"/>
        </w:rPr>
        <w:t xml:space="preserve">Early </w:t>
      </w:r>
      <w:r w:rsidRPr="0066721F" w:rsidR="002C70B1">
        <w:rPr>
          <w:rFonts w:cstheme="minorHAnsi"/>
          <w:b/>
          <w:sz w:val="36"/>
          <w:szCs w:val="36"/>
        </w:rPr>
        <w:t xml:space="preserve">years foundation stage policy </w:t>
      </w:r>
    </w:p>
    <w:p w:rsidRPr="0066721F" w:rsidR="00AB1CDF" w:rsidP="0066721F" w:rsidRDefault="00AB1CDF" w14:paraId="059DF7CB" w14:textId="10DB7DD4">
      <w:pPr>
        <w:spacing w:after="0" w:line="360" w:lineRule="auto"/>
        <w:jc w:val="both"/>
        <w:rPr>
          <w:rFonts w:cstheme="minorHAnsi"/>
          <w:u w:val="thick"/>
        </w:rPr>
      </w:pPr>
      <w:r w:rsidRPr="0066721F">
        <w:rPr>
          <w:rFonts w:cstheme="minorHAnsi"/>
          <w:u w:val="thick"/>
        </w:rPr>
        <w:t xml:space="preserve"> </w:t>
      </w:r>
    </w:p>
    <w:p w:rsidRPr="0066721F" w:rsidR="00ED1C28" w:rsidP="0066721F" w:rsidRDefault="00ED1C28" w14:paraId="434AEB2D" w14:textId="2D8B7163">
      <w:pPr>
        <w:spacing w:line="360" w:lineRule="auto"/>
        <w:jc w:val="both"/>
        <w:rPr>
          <w:rFonts w:eastAsia="Calibri" w:cstheme="minorHAnsi"/>
          <w:b/>
        </w:rPr>
      </w:pPr>
      <w:r w:rsidRPr="0066721F">
        <w:rPr>
          <w:rFonts w:eastAsia="Calibri" w:cstheme="minorHAnsi"/>
          <w:b/>
        </w:rPr>
        <w:t xml:space="preserve">Introduction </w:t>
      </w:r>
    </w:p>
    <w:p w:rsidRPr="00E5507C" w:rsidR="00E5507C" w:rsidP="0066721F" w:rsidRDefault="00E5507C" w14:paraId="76BC5500" w14:textId="05E414AD">
      <w:pPr>
        <w:spacing w:line="360" w:lineRule="auto"/>
        <w:jc w:val="both"/>
        <w:rPr>
          <w:rFonts w:eastAsia="Times New Roman" w:cstheme="minorHAnsi"/>
          <w:color w:val="1C1C1C"/>
          <w:shd w:val="clear" w:color="auto" w:fill="FFFFFF"/>
          <w:lang w:eastAsia="en-GB"/>
        </w:rPr>
      </w:pPr>
      <w:r w:rsidRPr="00E5507C">
        <w:rPr>
          <w:rFonts w:eastAsia="Times New Roman" w:cstheme="minorHAnsi"/>
          <w:color w:val="1C1C1C"/>
          <w:shd w:val="clear" w:color="auto" w:fill="FFFFFF"/>
          <w:lang w:eastAsia="en-GB"/>
        </w:rPr>
        <w:t xml:space="preserve">This policy has been written in accordance with the statutory framework for the early years foundation stage (EYFS) </w:t>
      </w:r>
      <w:r w:rsidRPr="00E5507C">
        <w:rPr>
          <w:rFonts w:eastAsia="Times New Roman" w:cstheme="minorHAnsi"/>
          <w:b/>
          <w:bCs/>
          <w:shd w:val="clear" w:color="auto" w:fill="FFFFFF"/>
          <w:lang w:eastAsia="en-GB"/>
        </w:rPr>
        <w:t xml:space="preserve">effective from 1st September 2025 </w:t>
      </w:r>
      <w:r w:rsidRPr="00E5507C">
        <w:rPr>
          <w:rFonts w:eastAsia="Times New Roman" w:cstheme="minorHAnsi"/>
          <w:color w:val="1C1C1C"/>
          <w:shd w:val="clear" w:color="auto" w:fill="FFFFFF"/>
          <w:lang w:eastAsia="en-GB"/>
        </w:rPr>
        <w:t xml:space="preserve">(previously updated in 2021). The school’s comprehensive policies and procedures concerning EYFS are also incorporated throughout the school’s general policy framework, which is readily accessible on the school’s website: </w:t>
      </w:r>
      <w:hyperlink w:history="1" r:id="rId11">
        <w:r w:rsidRPr="004114BF" w:rsidR="00D849C3">
          <w:rPr>
            <w:rStyle w:val="Hyperlink"/>
          </w:rPr>
          <w:t>https://brookfieldsschool.com/key-info/policies</w:t>
        </w:r>
      </w:hyperlink>
      <w:r w:rsidR="00D849C3">
        <w:t xml:space="preserve"> </w:t>
      </w:r>
    </w:p>
    <w:p w:rsidRPr="00E5507C" w:rsidR="00E5507C" w:rsidP="0066721F" w:rsidRDefault="00E5507C" w14:paraId="3215CEFF" w14:textId="77777777">
      <w:pPr>
        <w:spacing w:line="360" w:lineRule="auto"/>
        <w:jc w:val="both"/>
        <w:rPr>
          <w:rFonts w:eastAsia="Times New Roman" w:cstheme="minorHAnsi"/>
          <w:color w:val="1C1C1C"/>
          <w:shd w:val="clear" w:color="auto" w:fill="FFFFFF"/>
          <w:lang w:eastAsia="en-GB"/>
        </w:rPr>
      </w:pPr>
      <w:r w:rsidRPr="00E5507C">
        <w:rPr>
          <w:rFonts w:eastAsia="Times New Roman" w:cstheme="minorHAnsi"/>
          <w:color w:val="1C1C1C"/>
          <w:shd w:val="clear" w:color="auto" w:fill="FFFFFF"/>
          <w:lang w:eastAsia="en-GB"/>
        </w:rPr>
        <w:t>At Brookfield’s School, we employ the term EYFS to denote the curriculum written for the first year of schooling, providing a solid foundation for children's future school life. We firmly assert that this early stage of development and learning constitutes a distinct phase of each child’s education. As per the Statutory Framework for the Early Years Foundation Stage issued by the Department for Education on 31st March 2021 (</w:t>
      </w:r>
      <w:r w:rsidRPr="00E5507C">
        <w:rPr>
          <w:rFonts w:eastAsia="Times New Roman" w:cstheme="minorHAnsi"/>
          <w:b/>
          <w:bCs/>
          <w:color w:val="1C1C1C"/>
          <w:shd w:val="clear" w:color="auto" w:fill="FFFFFF"/>
          <w:lang w:eastAsia="en-GB"/>
        </w:rPr>
        <w:t>updated 2025</w:t>
      </w:r>
      <w:r w:rsidRPr="00E5507C">
        <w:rPr>
          <w:rFonts w:eastAsia="Times New Roman" w:cstheme="minorHAnsi"/>
          <w:color w:val="1C1C1C"/>
          <w:shd w:val="clear" w:color="auto" w:fill="FFFFFF"/>
          <w:lang w:eastAsia="en-GB"/>
        </w:rPr>
        <w:t xml:space="preserve">), "Every child deserves the best possible start in life and the support that enables them to </w:t>
      </w:r>
      <w:proofErr w:type="spellStart"/>
      <w:r w:rsidRPr="00E5507C">
        <w:rPr>
          <w:rFonts w:eastAsia="Times New Roman" w:cstheme="minorHAnsi"/>
          <w:color w:val="1C1C1C"/>
          <w:shd w:val="clear" w:color="auto" w:fill="FFFFFF"/>
          <w:lang w:eastAsia="en-GB"/>
        </w:rPr>
        <w:t>fulfill</w:t>
      </w:r>
      <w:proofErr w:type="spellEnd"/>
      <w:r w:rsidRPr="00E5507C">
        <w:rPr>
          <w:rFonts w:eastAsia="Times New Roman" w:cstheme="minorHAnsi"/>
          <w:color w:val="1C1C1C"/>
          <w:shd w:val="clear" w:color="auto" w:fill="FFFFFF"/>
          <w:lang w:eastAsia="en-GB"/>
        </w:rPr>
        <w:t xml:space="preserve"> their potential." This emphasizes the pivotal role of a secure, safe, and joyful childhood, along with high-quality early learning, in shaping a child's future.</w:t>
      </w:r>
    </w:p>
    <w:p w:rsidRPr="0066721F" w:rsidR="00913E9C" w:rsidP="0066721F" w:rsidRDefault="00913E9C" w14:paraId="7E5383F0" w14:textId="77777777">
      <w:pPr>
        <w:spacing w:line="360" w:lineRule="auto"/>
        <w:jc w:val="both"/>
        <w:rPr>
          <w:rFonts w:cstheme="minorHAnsi"/>
          <w:i/>
        </w:rPr>
      </w:pPr>
    </w:p>
    <w:p w:rsidRPr="0066721F" w:rsidR="00ED1C28" w:rsidP="0066721F" w:rsidRDefault="00ED1C28" w14:paraId="33598890" w14:textId="3AC820A7">
      <w:pPr>
        <w:pStyle w:val="ListParagraph"/>
        <w:numPr>
          <w:ilvl w:val="0"/>
          <w:numId w:val="11"/>
        </w:numPr>
        <w:spacing w:line="360" w:lineRule="auto"/>
        <w:jc w:val="both"/>
        <w:rPr>
          <w:rFonts w:eastAsia="Calibri" w:cstheme="minorHAnsi"/>
          <w:b/>
        </w:rPr>
      </w:pPr>
      <w:r w:rsidRPr="0066721F">
        <w:rPr>
          <w:rFonts w:eastAsia="Calibri" w:cstheme="minorHAnsi"/>
          <w:b/>
        </w:rPr>
        <w:t>Principles</w:t>
      </w:r>
      <w:r w:rsidRPr="0066721F" w:rsidR="00367614">
        <w:rPr>
          <w:rFonts w:eastAsia="Calibri" w:cstheme="minorHAnsi"/>
          <w:b/>
        </w:rPr>
        <w:t xml:space="preserve"> and </w:t>
      </w:r>
      <w:r w:rsidRPr="0066721F" w:rsidR="00AE768F">
        <w:rPr>
          <w:rFonts w:eastAsia="Calibri" w:cstheme="minorHAnsi"/>
          <w:b/>
        </w:rPr>
        <w:t>a</w:t>
      </w:r>
      <w:r w:rsidRPr="0066721F">
        <w:rPr>
          <w:rFonts w:eastAsia="Calibri" w:cstheme="minorHAnsi"/>
          <w:b/>
        </w:rPr>
        <w:t>ims</w:t>
      </w:r>
    </w:p>
    <w:p w:rsidRPr="0066721F" w:rsidR="00367614" w:rsidP="0066721F" w:rsidRDefault="00367614" w14:paraId="0CD8D2C8" w14:textId="655E97DD">
      <w:pPr>
        <w:spacing w:line="360" w:lineRule="auto"/>
        <w:jc w:val="both"/>
        <w:rPr>
          <w:rFonts w:cstheme="minorHAnsi"/>
        </w:rPr>
      </w:pPr>
      <w:r w:rsidRPr="0066721F">
        <w:rPr>
          <w:rFonts w:cstheme="minorHAnsi"/>
        </w:rPr>
        <w:t xml:space="preserve">At </w:t>
      </w:r>
      <w:r w:rsidRPr="0066721F" w:rsidR="00913E9C">
        <w:rPr>
          <w:rFonts w:cstheme="minorHAnsi"/>
        </w:rPr>
        <w:t>Brookfields School we</w:t>
      </w:r>
      <w:r w:rsidRPr="0066721F">
        <w:rPr>
          <w:rFonts w:cstheme="minorHAnsi"/>
        </w:rPr>
        <w:t xml:space="preserve"> aim to provide the highest quality care and education for all our children. </w:t>
      </w:r>
      <w:r w:rsidRPr="0066721F" w:rsidR="00DD18AA">
        <w:rPr>
          <w:rFonts w:cstheme="minorHAnsi"/>
        </w:rPr>
        <w:t>We aim to give</w:t>
      </w:r>
      <w:r w:rsidRPr="0066721F">
        <w:rPr>
          <w:rFonts w:cstheme="minorHAnsi"/>
        </w:rPr>
        <w:t xml:space="preserve"> them a </w:t>
      </w:r>
      <w:r w:rsidRPr="0066721F" w:rsidR="00DD18AA">
        <w:rPr>
          <w:rFonts w:cstheme="minorHAnsi"/>
        </w:rPr>
        <w:t>strong foundation</w:t>
      </w:r>
      <w:r w:rsidRPr="0066721F">
        <w:rPr>
          <w:rFonts w:cstheme="minorHAnsi"/>
        </w:rPr>
        <w:t xml:space="preserve"> for their future learning. </w:t>
      </w:r>
      <w:r w:rsidRPr="0066721F" w:rsidR="00DD18AA">
        <w:rPr>
          <w:rFonts w:cstheme="minorHAnsi"/>
        </w:rPr>
        <w:t xml:space="preserve">The EYFS </w:t>
      </w:r>
      <w:r w:rsidRPr="0066721F" w:rsidR="00913E9C">
        <w:rPr>
          <w:rFonts w:cstheme="minorHAnsi"/>
        </w:rPr>
        <w:t xml:space="preserve">Framework </w:t>
      </w:r>
      <w:r w:rsidRPr="0066721F" w:rsidR="00DD18AA">
        <w:rPr>
          <w:rFonts w:cstheme="minorHAnsi"/>
        </w:rPr>
        <w:t xml:space="preserve">sets the standards that all early </w:t>
      </w:r>
      <w:r w:rsidRPr="0066721F" w:rsidR="00A14B77">
        <w:rPr>
          <w:rFonts w:cstheme="minorHAnsi"/>
        </w:rPr>
        <w:t>year’s</w:t>
      </w:r>
      <w:r w:rsidRPr="0066721F" w:rsidR="00DD18AA">
        <w:rPr>
          <w:rFonts w:cstheme="minorHAnsi"/>
        </w:rPr>
        <w:t xml:space="preserve"> providers must meet to ensure that children learn and develop well and are kept health</w:t>
      </w:r>
      <w:r w:rsidRPr="0066721F" w:rsidR="001308ED">
        <w:rPr>
          <w:rFonts w:cstheme="minorHAnsi"/>
        </w:rPr>
        <w:t>y</w:t>
      </w:r>
      <w:r w:rsidRPr="0066721F" w:rsidR="00DD18AA">
        <w:rPr>
          <w:rFonts w:cstheme="minorHAnsi"/>
        </w:rPr>
        <w:t xml:space="preserve"> and safe.</w:t>
      </w:r>
      <w:r w:rsidRPr="0066721F" w:rsidR="007172D5">
        <w:rPr>
          <w:rFonts w:cstheme="minorHAnsi"/>
        </w:rPr>
        <w:t xml:space="preserve"> The EYFS </w:t>
      </w:r>
      <w:r w:rsidRPr="0066721F" w:rsidR="00913E9C">
        <w:rPr>
          <w:rFonts w:cstheme="minorHAnsi"/>
        </w:rPr>
        <w:t xml:space="preserve">Framework </w:t>
      </w:r>
      <w:r w:rsidRPr="0066721F" w:rsidR="007172D5">
        <w:rPr>
          <w:rFonts w:cstheme="minorHAnsi"/>
        </w:rPr>
        <w:t xml:space="preserve">specifies requirements for learning and development and for safeguarding and promoting their welfare. </w:t>
      </w:r>
    </w:p>
    <w:p w:rsidRPr="0066721F" w:rsidR="0094359C" w:rsidP="0066721F" w:rsidRDefault="00984AB5" w14:paraId="751B0DA8" w14:textId="3D2E779F">
      <w:pPr>
        <w:spacing w:line="360" w:lineRule="auto"/>
        <w:jc w:val="both"/>
        <w:rPr>
          <w:rFonts w:cstheme="minorHAnsi"/>
        </w:rPr>
      </w:pPr>
      <w:r w:rsidRPr="0066721F">
        <w:rPr>
          <w:rFonts w:cstheme="minorHAnsi"/>
        </w:rPr>
        <w:t xml:space="preserve">Our </w:t>
      </w:r>
      <w:r w:rsidRPr="0066721F" w:rsidR="00913E9C">
        <w:rPr>
          <w:rFonts w:cstheme="minorHAnsi"/>
        </w:rPr>
        <w:t xml:space="preserve">early years </w:t>
      </w:r>
      <w:r w:rsidRPr="0066721F" w:rsidR="00A14B77">
        <w:rPr>
          <w:rFonts w:cstheme="minorHAnsi"/>
        </w:rPr>
        <w:t>pupils</w:t>
      </w:r>
      <w:r w:rsidRPr="0066721F">
        <w:rPr>
          <w:rFonts w:cstheme="minorHAnsi"/>
        </w:rPr>
        <w:t xml:space="preserve"> </w:t>
      </w:r>
      <w:r w:rsidRPr="0066721F" w:rsidR="00D31D2C">
        <w:rPr>
          <w:rFonts w:cstheme="minorHAnsi"/>
        </w:rPr>
        <w:t>follow</w:t>
      </w:r>
      <w:r w:rsidRPr="0066721F">
        <w:rPr>
          <w:rFonts w:cstheme="minorHAnsi"/>
        </w:rPr>
        <w:t xml:space="preserve"> the statutory curriculum requirements as outlined in the latest version of the EYFS statutory framework that applies from </w:t>
      </w:r>
      <w:r w:rsidRPr="0066721F">
        <w:rPr>
          <w:rFonts w:cstheme="minorHAnsi"/>
          <w:b/>
          <w:bCs/>
        </w:rPr>
        <w:t>September 202</w:t>
      </w:r>
      <w:r w:rsidRPr="0066721F" w:rsidR="00E5507C">
        <w:rPr>
          <w:rFonts w:cstheme="minorHAnsi"/>
          <w:b/>
          <w:bCs/>
        </w:rPr>
        <w:t>5</w:t>
      </w:r>
      <w:r w:rsidRPr="0066721F">
        <w:rPr>
          <w:rFonts w:cstheme="minorHAnsi"/>
        </w:rPr>
        <w:t xml:space="preserve">. We offer a broad and balanced curriculum that covers the statutory aspects as well as other knowledge and skills to support </w:t>
      </w:r>
      <w:r w:rsidRPr="0066721F" w:rsidR="00913E9C">
        <w:rPr>
          <w:rFonts w:cstheme="minorHAnsi"/>
        </w:rPr>
        <w:t>each individual child’s</w:t>
      </w:r>
      <w:r w:rsidRPr="0066721F">
        <w:rPr>
          <w:rFonts w:cstheme="minorHAnsi"/>
        </w:rPr>
        <w:t xml:space="preserve"> personal development, prepare </w:t>
      </w:r>
      <w:r w:rsidRPr="0066721F" w:rsidR="00117D6E">
        <w:rPr>
          <w:rFonts w:cstheme="minorHAnsi"/>
        </w:rPr>
        <w:t>children</w:t>
      </w:r>
      <w:r w:rsidRPr="0066721F">
        <w:rPr>
          <w:rFonts w:cstheme="minorHAnsi"/>
        </w:rPr>
        <w:t xml:space="preserve"> for their next stage of education and develop the whole child.</w:t>
      </w:r>
    </w:p>
    <w:p w:rsidRPr="0066721F" w:rsidR="00367614" w:rsidP="0066721F" w:rsidRDefault="00367614" w14:paraId="29E7DF6B" w14:textId="77777777">
      <w:pPr>
        <w:autoSpaceDE w:val="0"/>
        <w:autoSpaceDN w:val="0"/>
        <w:adjustRightInd w:val="0"/>
        <w:spacing w:after="0" w:line="360" w:lineRule="auto"/>
        <w:jc w:val="both"/>
        <w:rPr>
          <w:rFonts w:cstheme="minorHAnsi"/>
          <w:color w:val="000000"/>
        </w:rPr>
      </w:pPr>
      <w:r w:rsidRPr="0066721F">
        <w:rPr>
          <w:rFonts w:cstheme="minorHAnsi"/>
          <w:color w:val="000000"/>
        </w:rPr>
        <w:t xml:space="preserve">The EYFS aims to provide: </w:t>
      </w:r>
    </w:p>
    <w:p w:rsidRPr="0066721F" w:rsidR="0094359C" w:rsidP="0066721F" w:rsidRDefault="0094359C" w14:paraId="3F72C93D" w14:textId="77777777">
      <w:pPr>
        <w:autoSpaceDE w:val="0"/>
        <w:autoSpaceDN w:val="0"/>
        <w:adjustRightInd w:val="0"/>
        <w:spacing w:after="0" w:line="360" w:lineRule="auto"/>
        <w:jc w:val="both"/>
        <w:rPr>
          <w:rFonts w:cstheme="minorHAnsi"/>
        </w:rPr>
      </w:pPr>
    </w:p>
    <w:p w:rsidRPr="0066721F" w:rsidR="00367614" w:rsidP="0066721F" w:rsidRDefault="007172D5" w14:paraId="319EF9EF" w14:textId="0CA124F1">
      <w:pPr>
        <w:pStyle w:val="ListParagraph"/>
        <w:numPr>
          <w:ilvl w:val="0"/>
          <w:numId w:val="4"/>
        </w:numPr>
        <w:autoSpaceDE w:val="0"/>
        <w:autoSpaceDN w:val="0"/>
        <w:adjustRightInd w:val="0"/>
        <w:spacing w:after="0" w:line="360" w:lineRule="auto"/>
        <w:jc w:val="both"/>
        <w:rPr>
          <w:rFonts w:cstheme="minorHAnsi"/>
          <w:color w:val="000000"/>
        </w:rPr>
      </w:pPr>
      <w:r w:rsidRPr="0066721F">
        <w:rPr>
          <w:rFonts w:cstheme="minorHAnsi"/>
          <w:color w:val="000000"/>
        </w:rPr>
        <w:t>q</w:t>
      </w:r>
      <w:r w:rsidRPr="0066721F" w:rsidR="00367614">
        <w:rPr>
          <w:rFonts w:cstheme="minorHAnsi"/>
          <w:color w:val="000000"/>
        </w:rPr>
        <w:t xml:space="preserve">uality and consistency </w:t>
      </w:r>
      <w:r w:rsidRPr="0066721F" w:rsidR="00BB7614">
        <w:rPr>
          <w:rFonts w:cstheme="minorHAnsi"/>
          <w:color w:val="000000"/>
        </w:rPr>
        <w:t>for</w:t>
      </w:r>
      <w:r w:rsidRPr="0066721F" w:rsidR="00367614">
        <w:rPr>
          <w:rFonts w:cstheme="minorHAnsi"/>
          <w:color w:val="000000"/>
        </w:rPr>
        <w:t xml:space="preserve"> all early </w:t>
      </w:r>
      <w:r w:rsidRPr="0066721F" w:rsidR="001308ED">
        <w:rPr>
          <w:rFonts w:cstheme="minorHAnsi"/>
          <w:color w:val="000000"/>
        </w:rPr>
        <w:t>years’</w:t>
      </w:r>
      <w:r w:rsidRPr="0066721F" w:rsidR="00BB7614">
        <w:rPr>
          <w:rFonts w:cstheme="minorHAnsi"/>
          <w:color w:val="000000"/>
        </w:rPr>
        <w:t xml:space="preserve"> children</w:t>
      </w:r>
    </w:p>
    <w:p w:rsidRPr="0066721F" w:rsidR="00367614" w:rsidP="0066721F" w:rsidRDefault="007172D5" w14:paraId="3AE71852" w14:textId="6690EEF8">
      <w:pPr>
        <w:pStyle w:val="ListParagraph"/>
        <w:numPr>
          <w:ilvl w:val="0"/>
          <w:numId w:val="4"/>
        </w:numPr>
        <w:autoSpaceDE w:val="0"/>
        <w:autoSpaceDN w:val="0"/>
        <w:adjustRightInd w:val="0"/>
        <w:spacing w:after="0" w:line="360" w:lineRule="auto"/>
        <w:jc w:val="both"/>
        <w:rPr>
          <w:rFonts w:cstheme="minorHAnsi"/>
          <w:color w:val="000000"/>
        </w:rPr>
      </w:pPr>
      <w:r w:rsidRPr="0066721F">
        <w:rPr>
          <w:rFonts w:cstheme="minorHAnsi"/>
          <w:color w:val="000000"/>
        </w:rPr>
        <w:t>a</w:t>
      </w:r>
      <w:r w:rsidRPr="0066721F" w:rsidR="00367614">
        <w:rPr>
          <w:rFonts w:cstheme="minorHAnsi"/>
          <w:color w:val="000000"/>
        </w:rPr>
        <w:t xml:space="preserve"> secure foundation</w:t>
      </w:r>
      <w:r w:rsidRPr="0066721F">
        <w:rPr>
          <w:rFonts w:cstheme="minorHAnsi"/>
          <w:color w:val="000000"/>
        </w:rPr>
        <w:t xml:space="preserve"> through learning and development</w:t>
      </w:r>
      <w:r w:rsidRPr="0066721F" w:rsidR="00367614">
        <w:rPr>
          <w:rFonts w:cstheme="minorHAnsi"/>
          <w:color w:val="000000"/>
        </w:rPr>
        <w:t xml:space="preserve"> for all children for good p</w:t>
      </w:r>
      <w:r w:rsidRPr="0066721F" w:rsidR="00AB1CDF">
        <w:rPr>
          <w:rFonts w:cstheme="minorHAnsi"/>
          <w:color w:val="000000"/>
        </w:rPr>
        <w:t>rogress through school and life</w:t>
      </w:r>
    </w:p>
    <w:p w:rsidRPr="0066721F" w:rsidR="00367614" w:rsidP="0066721F" w:rsidRDefault="007172D5" w14:paraId="4E9CDB1A" w14:textId="6288AC23">
      <w:pPr>
        <w:pStyle w:val="ListParagraph"/>
        <w:numPr>
          <w:ilvl w:val="0"/>
          <w:numId w:val="4"/>
        </w:numPr>
        <w:autoSpaceDE w:val="0"/>
        <w:autoSpaceDN w:val="0"/>
        <w:adjustRightInd w:val="0"/>
        <w:spacing w:after="0" w:line="360" w:lineRule="auto"/>
        <w:jc w:val="both"/>
        <w:rPr>
          <w:rFonts w:cstheme="minorHAnsi"/>
          <w:color w:val="000000"/>
        </w:rPr>
      </w:pPr>
      <w:r w:rsidRPr="0066721F">
        <w:rPr>
          <w:rFonts w:cstheme="minorHAnsi"/>
          <w:color w:val="000000"/>
        </w:rPr>
        <w:t>p</w:t>
      </w:r>
      <w:r w:rsidRPr="0066721F" w:rsidR="00367614">
        <w:rPr>
          <w:rFonts w:cstheme="minorHAnsi"/>
          <w:color w:val="000000"/>
        </w:rPr>
        <w:t xml:space="preserve">artnerships </w:t>
      </w:r>
      <w:r w:rsidRPr="0066721F">
        <w:rPr>
          <w:rFonts w:cstheme="minorHAnsi"/>
          <w:color w:val="000000"/>
        </w:rPr>
        <w:t xml:space="preserve">between different practitioners and between </w:t>
      </w:r>
      <w:r w:rsidRPr="0066721F" w:rsidR="00367614">
        <w:rPr>
          <w:rFonts w:cstheme="minorHAnsi"/>
          <w:color w:val="000000"/>
        </w:rPr>
        <w:t xml:space="preserve">parents or carers </w:t>
      </w:r>
    </w:p>
    <w:p w:rsidRPr="0066721F" w:rsidR="00367614" w:rsidP="0066721F" w:rsidRDefault="007172D5" w14:paraId="728E6210" w14:textId="5AFC5AE6">
      <w:pPr>
        <w:pStyle w:val="ListParagraph"/>
        <w:numPr>
          <w:ilvl w:val="0"/>
          <w:numId w:val="4"/>
        </w:numPr>
        <w:autoSpaceDE w:val="0"/>
        <w:autoSpaceDN w:val="0"/>
        <w:adjustRightInd w:val="0"/>
        <w:spacing w:after="0" w:line="360" w:lineRule="auto"/>
        <w:jc w:val="both"/>
        <w:rPr>
          <w:rFonts w:cstheme="minorHAnsi"/>
        </w:rPr>
      </w:pPr>
      <w:r w:rsidRPr="0066721F">
        <w:rPr>
          <w:rFonts w:cstheme="minorHAnsi"/>
          <w:color w:val="000000"/>
        </w:rPr>
        <w:t>e</w:t>
      </w:r>
      <w:r w:rsidRPr="0066721F" w:rsidR="00367614">
        <w:rPr>
          <w:rFonts w:cstheme="minorHAnsi"/>
          <w:color w:val="000000"/>
        </w:rPr>
        <w:t>quality of</w:t>
      </w:r>
      <w:r w:rsidRPr="0066721F">
        <w:rPr>
          <w:rFonts w:cstheme="minorHAnsi"/>
          <w:color w:val="000000"/>
        </w:rPr>
        <w:t xml:space="preserve"> opportunity for all children to ensure all children a</w:t>
      </w:r>
      <w:r w:rsidRPr="0066721F" w:rsidR="00AB1CDF">
        <w:rPr>
          <w:rFonts w:cstheme="minorHAnsi"/>
          <w:color w:val="000000"/>
        </w:rPr>
        <w:t>re</w:t>
      </w:r>
      <w:r w:rsidRPr="0066721F">
        <w:rPr>
          <w:rFonts w:cstheme="minorHAnsi"/>
          <w:color w:val="000000"/>
        </w:rPr>
        <w:t xml:space="preserve"> included and supported.</w:t>
      </w:r>
    </w:p>
    <w:p w:rsidRPr="0066721F" w:rsidR="00367614" w:rsidP="0066721F" w:rsidRDefault="00367614" w14:paraId="5B54F60C" w14:textId="77777777">
      <w:pPr>
        <w:autoSpaceDE w:val="0"/>
        <w:autoSpaceDN w:val="0"/>
        <w:adjustRightInd w:val="0"/>
        <w:spacing w:after="0" w:line="360" w:lineRule="auto"/>
        <w:jc w:val="both"/>
        <w:rPr>
          <w:rFonts w:cstheme="minorHAnsi"/>
          <w:color w:val="000000"/>
        </w:rPr>
      </w:pPr>
    </w:p>
    <w:p w:rsidRPr="0066721F" w:rsidR="00A61A92" w:rsidP="0066721F" w:rsidRDefault="001308ED" w14:paraId="65701C79" w14:textId="732A8817">
      <w:pPr>
        <w:autoSpaceDE w:val="0"/>
        <w:autoSpaceDN w:val="0"/>
        <w:adjustRightInd w:val="0"/>
        <w:spacing w:after="0" w:line="360" w:lineRule="auto"/>
        <w:jc w:val="both"/>
        <w:rPr>
          <w:rFonts w:cstheme="minorHAnsi"/>
          <w:color w:val="000000"/>
        </w:rPr>
      </w:pPr>
      <w:r w:rsidRPr="0066721F">
        <w:rPr>
          <w:rFonts w:cstheme="minorHAnsi"/>
          <w:color w:val="000000"/>
        </w:rPr>
        <w:t xml:space="preserve">We </w:t>
      </w:r>
      <w:r w:rsidRPr="0066721F" w:rsidR="00224267">
        <w:rPr>
          <w:rFonts w:cstheme="minorHAnsi"/>
          <w:color w:val="000000"/>
        </w:rPr>
        <w:t xml:space="preserve">adhere to the </w:t>
      </w:r>
      <w:r w:rsidRPr="0066721F" w:rsidR="00B40B1A">
        <w:rPr>
          <w:rFonts w:cstheme="minorHAnsi"/>
          <w:color w:val="000000"/>
        </w:rPr>
        <w:t>s</w:t>
      </w:r>
      <w:r w:rsidRPr="0066721F" w:rsidR="00224267">
        <w:rPr>
          <w:rFonts w:cstheme="minorHAnsi"/>
          <w:color w:val="000000"/>
        </w:rPr>
        <w:t xml:space="preserve">tatutory </w:t>
      </w:r>
      <w:r w:rsidRPr="0066721F" w:rsidR="00B40B1A">
        <w:rPr>
          <w:rFonts w:cstheme="minorHAnsi"/>
          <w:color w:val="000000"/>
        </w:rPr>
        <w:t>f</w:t>
      </w:r>
      <w:r w:rsidRPr="0066721F" w:rsidR="00224267">
        <w:rPr>
          <w:rFonts w:cstheme="minorHAnsi"/>
          <w:color w:val="000000"/>
        </w:rPr>
        <w:t xml:space="preserve">ramework and the four guiding principles which </w:t>
      </w:r>
      <w:r w:rsidRPr="0066721F">
        <w:rPr>
          <w:rFonts w:cstheme="minorHAnsi"/>
          <w:color w:val="000000"/>
        </w:rPr>
        <w:t xml:space="preserve">shape practice in EYFS </w:t>
      </w:r>
      <w:r w:rsidRPr="0066721F" w:rsidR="00224267">
        <w:rPr>
          <w:rFonts w:cstheme="minorHAnsi"/>
          <w:color w:val="000000"/>
        </w:rPr>
        <w:t>settings:</w:t>
      </w:r>
    </w:p>
    <w:p w:rsidRPr="0066721F" w:rsidR="00A61A92" w:rsidP="0066721F" w:rsidRDefault="00A61A92" w14:paraId="1901404D" w14:textId="77777777">
      <w:pPr>
        <w:autoSpaceDE w:val="0"/>
        <w:autoSpaceDN w:val="0"/>
        <w:adjustRightInd w:val="0"/>
        <w:spacing w:after="0" w:line="360" w:lineRule="auto"/>
        <w:jc w:val="both"/>
        <w:rPr>
          <w:rFonts w:cstheme="minorHAnsi"/>
          <w:color w:val="000000"/>
        </w:rPr>
      </w:pPr>
    </w:p>
    <w:p w:rsidRPr="0066721F" w:rsidR="00A61A92" w:rsidP="0066721F" w:rsidRDefault="00A61A92" w14:paraId="600C847D" w14:textId="41B3C521">
      <w:pPr>
        <w:pStyle w:val="ListParagraph"/>
        <w:numPr>
          <w:ilvl w:val="0"/>
          <w:numId w:val="5"/>
        </w:numPr>
        <w:autoSpaceDE w:val="0"/>
        <w:autoSpaceDN w:val="0"/>
        <w:adjustRightInd w:val="0"/>
        <w:spacing w:after="0" w:line="360" w:lineRule="auto"/>
        <w:jc w:val="both"/>
        <w:rPr>
          <w:rFonts w:cstheme="minorHAnsi"/>
          <w:color w:val="000000"/>
        </w:rPr>
      </w:pPr>
      <w:r w:rsidRPr="0066721F">
        <w:rPr>
          <w:rFonts w:cstheme="minorHAnsi"/>
          <w:color w:val="000000"/>
        </w:rPr>
        <w:t>Every child is unique – consistently learning, resilient, capable, confident and self-assured</w:t>
      </w:r>
    </w:p>
    <w:p w:rsidRPr="0066721F" w:rsidR="00A61A92" w:rsidP="0066721F" w:rsidRDefault="00A61A92" w14:paraId="5B43AA4B" w14:textId="5D704D4A">
      <w:pPr>
        <w:pStyle w:val="ListParagraph"/>
        <w:numPr>
          <w:ilvl w:val="0"/>
          <w:numId w:val="5"/>
        </w:numPr>
        <w:autoSpaceDE w:val="0"/>
        <w:autoSpaceDN w:val="0"/>
        <w:adjustRightInd w:val="0"/>
        <w:spacing w:after="0" w:line="360" w:lineRule="auto"/>
        <w:jc w:val="both"/>
        <w:rPr>
          <w:rFonts w:cstheme="minorHAnsi"/>
          <w:color w:val="000000"/>
        </w:rPr>
      </w:pPr>
      <w:r w:rsidRPr="0066721F">
        <w:rPr>
          <w:rFonts w:cstheme="minorHAnsi"/>
          <w:color w:val="000000"/>
        </w:rPr>
        <w:t>Children learn to be strong and independent through positive relationships</w:t>
      </w:r>
    </w:p>
    <w:p w:rsidRPr="0066721F" w:rsidR="00A61A92" w:rsidP="0066721F" w:rsidRDefault="00A61A92" w14:paraId="4DE8D4E3" w14:textId="3852084B">
      <w:pPr>
        <w:pStyle w:val="ListParagraph"/>
        <w:numPr>
          <w:ilvl w:val="0"/>
          <w:numId w:val="5"/>
        </w:numPr>
        <w:autoSpaceDE w:val="0"/>
        <w:autoSpaceDN w:val="0"/>
        <w:adjustRightInd w:val="0"/>
        <w:spacing w:after="0" w:line="360" w:lineRule="auto"/>
        <w:jc w:val="both"/>
        <w:rPr>
          <w:rFonts w:cstheme="minorHAnsi"/>
          <w:color w:val="000000"/>
        </w:rPr>
      </w:pPr>
      <w:r w:rsidRPr="0066721F">
        <w:rPr>
          <w:rFonts w:cstheme="minorHAnsi"/>
          <w:color w:val="000000"/>
        </w:rPr>
        <w:t>Children learn and develo</w:t>
      </w:r>
      <w:r w:rsidRPr="0066721F" w:rsidR="00224267">
        <w:rPr>
          <w:rFonts w:cstheme="minorHAnsi"/>
          <w:color w:val="000000"/>
        </w:rPr>
        <w:t>p well in enabling environments – experiences respond to individual needs and there is a strong partnership between practitioners and partners and/or careers</w:t>
      </w:r>
    </w:p>
    <w:p w:rsidRPr="0066721F" w:rsidR="00224267" w:rsidP="0066721F" w:rsidRDefault="00224267" w14:paraId="783BF9E7" w14:textId="751AF608">
      <w:pPr>
        <w:pStyle w:val="ListParagraph"/>
        <w:numPr>
          <w:ilvl w:val="0"/>
          <w:numId w:val="5"/>
        </w:numPr>
        <w:autoSpaceDE w:val="0"/>
        <w:autoSpaceDN w:val="0"/>
        <w:adjustRightInd w:val="0"/>
        <w:spacing w:after="0" w:line="360" w:lineRule="auto"/>
        <w:jc w:val="both"/>
        <w:rPr>
          <w:rFonts w:cstheme="minorHAnsi"/>
          <w:color w:val="000000"/>
        </w:rPr>
      </w:pPr>
      <w:r w:rsidRPr="0066721F">
        <w:rPr>
          <w:rFonts w:cstheme="minorHAnsi"/>
          <w:color w:val="000000"/>
        </w:rPr>
        <w:t>Children develop a</w:t>
      </w:r>
      <w:r w:rsidRPr="0066721F" w:rsidR="00AB1CDF">
        <w:rPr>
          <w:rFonts w:cstheme="minorHAnsi"/>
          <w:color w:val="000000"/>
        </w:rPr>
        <w:t>n</w:t>
      </w:r>
      <w:r w:rsidRPr="0066721F">
        <w:rPr>
          <w:rFonts w:cstheme="minorHAnsi"/>
          <w:color w:val="000000"/>
        </w:rPr>
        <w:t xml:space="preserve">d learn in different ways and at different rates – </w:t>
      </w:r>
      <w:r w:rsidRPr="0066721F" w:rsidR="00AB1CDF">
        <w:rPr>
          <w:rFonts w:cstheme="minorHAnsi"/>
          <w:color w:val="000000"/>
        </w:rPr>
        <w:t xml:space="preserve">the </w:t>
      </w:r>
      <w:r w:rsidRPr="0066721F">
        <w:rPr>
          <w:rFonts w:cstheme="minorHAnsi"/>
          <w:color w:val="000000"/>
        </w:rPr>
        <w:t xml:space="preserve">framework covers education and care of children in early </w:t>
      </w:r>
      <w:r w:rsidRPr="0066721F" w:rsidR="00BA0871">
        <w:rPr>
          <w:rFonts w:cstheme="minorHAnsi"/>
          <w:color w:val="000000"/>
        </w:rPr>
        <w:t>years</w:t>
      </w:r>
      <w:r w:rsidRPr="0066721F">
        <w:rPr>
          <w:rFonts w:cstheme="minorHAnsi"/>
          <w:color w:val="000000"/>
        </w:rPr>
        <w:t xml:space="preserve"> provision</w:t>
      </w:r>
      <w:r w:rsidRPr="0066721F" w:rsidR="00C52CE6">
        <w:rPr>
          <w:rFonts w:cstheme="minorHAnsi"/>
          <w:color w:val="000000"/>
        </w:rPr>
        <w:t>,</w:t>
      </w:r>
      <w:r w:rsidRPr="0066721F">
        <w:rPr>
          <w:rFonts w:cstheme="minorHAnsi"/>
          <w:color w:val="000000"/>
        </w:rPr>
        <w:t xml:space="preserve"> including SEND pupils</w:t>
      </w:r>
      <w:r w:rsidRPr="0066721F" w:rsidR="001308ED">
        <w:rPr>
          <w:rFonts w:cstheme="minorHAnsi"/>
          <w:color w:val="000000"/>
        </w:rPr>
        <w:t>.</w:t>
      </w:r>
    </w:p>
    <w:p w:rsidRPr="0066721F" w:rsidR="00D5218A" w:rsidP="0066721F" w:rsidRDefault="00D5218A" w14:paraId="7707D5F6" w14:textId="66921B50">
      <w:pPr>
        <w:autoSpaceDE w:val="0"/>
        <w:autoSpaceDN w:val="0"/>
        <w:adjustRightInd w:val="0"/>
        <w:spacing w:after="0" w:line="360" w:lineRule="auto"/>
        <w:jc w:val="both"/>
        <w:rPr>
          <w:rFonts w:cstheme="minorHAnsi"/>
          <w:color w:val="000000"/>
        </w:rPr>
      </w:pPr>
    </w:p>
    <w:p w:rsidRPr="0066721F" w:rsidR="00D5218A" w:rsidP="0066721F" w:rsidRDefault="04196750" w14:paraId="0E2EBC62" w14:textId="286E5D43">
      <w:pPr>
        <w:autoSpaceDE w:val="0"/>
        <w:autoSpaceDN w:val="0"/>
        <w:adjustRightInd w:val="0"/>
        <w:spacing w:after="0" w:line="360" w:lineRule="auto"/>
        <w:jc w:val="both"/>
        <w:rPr>
          <w:rFonts w:cstheme="minorHAnsi"/>
          <w:color w:val="000000"/>
        </w:rPr>
      </w:pPr>
      <w:r w:rsidRPr="0066721F">
        <w:rPr>
          <w:rFonts w:cstheme="minorHAnsi"/>
          <w:color w:val="000000" w:themeColor="text1"/>
        </w:rPr>
        <w:t>Additionally,</w:t>
      </w:r>
      <w:r w:rsidRPr="0066721F" w:rsidR="00D5218A">
        <w:rPr>
          <w:rFonts w:cstheme="minorHAnsi"/>
          <w:color w:val="000000" w:themeColor="text1"/>
        </w:rPr>
        <w:t xml:space="preserve"> as a school</w:t>
      </w:r>
      <w:r w:rsidRPr="0066721F" w:rsidR="00BA0871">
        <w:rPr>
          <w:rFonts w:cstheme="minorHAnsi"/>
          <w:color w:val="000000" w:themeColor="text1"/>
        </w:rPr>
        <w:t>,</w:t>
      </w:r>
      <w:r w:rsidRPr="0066721F" w:rsidR="00D5218A">
        <w:rPr>
          <w:rFonts w:cstheme="minorHAnsi"/>
          <w:color w:val="000000" w:themeColor="text1"/>
        </w:rPr>
        <w:t xml:space="preserve"> we </w:t>
      </w:r>
      <w:r w:rsidRPr="0066721F" w:rsidR="00A14B77">
        <w:rPr>
          <w:rFonts w:cstheme="minorHAnsi"/>
          <w:color w:val="000000" w:themeColor="text1"/>
        </w:rPr>
        <w:t xml:space="preserve">keep connected </w:t>
      </w:r>
      <w:r w:rsidRPr="0066721F" w:rsidR="00A14B77">
        <w:rPr>
          <w:rFonts w:cstheme="minorHAnsi"/>
          <w:i/>
          <w:iCs/>
          <w:color w:val="000000" w:themeColor="text1"/>
        </w:rPr>
        <w:t xml:space="preserve">(Nurture Network Group) </w:t>
      </w:r>
      <w:r w:rsidRPr="0066721F" w:rsidR="00A14B77">
        <w:rPr>
          <w:rFonts w:cstheme="minorHAnsi"/>
          <w:color w:val="000000" w:themeColor="text1"/>
        </w:rPr>
        <w:t xml:space="preserve">and </w:t>
      </w:r>
      <w:r w:rsidRPr="0066721F" w:rsidR="00D5218A">
        <w:rPr>
          <w:rFonts w:cstheme="minorHAnsi"/>
          <w:color w:val="000000" w:themeColor="text1"/>
        </w:rPr>
        <w:t>adhere</w:t>
      </w:r>
      <w:r w:rsidRPr="0066721F" w:rsidR="00A14B77">
        <w:rPr>
          <w:rFonts w:cstheme="minorHAnsi"/>
          <w:color w:val="000000" w:themeColor="text1"/>
        </w:rPr>
        <w:t xml:space="preserve"> </w:t>
      </w:r>
      <w:r w:rsidRPr="0066721F" w:rsidR="00D5218A">
        <w:rPr>
          <w:rFonts w:cstheme="minorHAnsi"/>
          <w:color w:val="000000" w:themeColor="text1"/>
        </w:rPr>
        <w:t xml:space="preserve">to the 6 Principles of Nurture. These principles were developed by educational professionals Eva Holmes and Eve Boyd (1999). </w:t>
      </w:r>
    </w:p>
    <w:p w:rsidRPr="0066721F" w:rsidR="00D5218A" w:rsidP="0066721F" w:rsidRDefault="00D5218A" w14:paraId="14212105" w14:textId="55FC86FF">
      <w:pPr>
        <w:autoSpaceDE w:val="0"/>
        <w:autoSpaceDN w:val="0"/>
        <w:adjustRightInd w:val="0"/>
        <w:spacing w:after="0" w:line="360" w:lineRule="auto"/>
        <w:jc w:val="both"/>
        <w:rPr>
          <w:rFonts w:cstheme="minorHAnsi"/>
          <w:color w:val="000000"/>
        </w:rPr>
      </w:pPr>
    </w:p>
    <w:p w:rsidRPr="0066721F" w:rsidR="00D5218A" w:rsidP="0066721F" w:rsidRDefault="00D5218A" w14:paraId="64243458" w14:textId="77777777">
      <w:pPr>
        <w:autoSpaceDE w:val="0"/>
        <w:autoSpaceDN w:val="0"/>
        <w:adjustRightInd w:val="0"/>
        <w:spacing w:after="0" w:line="360" w:lineRule="auto"/>
        <w:jc w:val="both"/>
        <w:rPr>
          <w:rFonts w:cstheme="minorHAnsi"/>
          <w:color w:val="000000"/>
        </w:rPr>
      </w:pPr>
      <w:r w:rsidRPr="0066721F">
        <w:rPr>
          <w:rFonts w:cstheme="minorHAnsi"/>
          <w:color w:val="000000"/>
        </w:rPr>
        <w:t>1.       Children's learning is understood developmentally</w:t>
      </w:r>
    </w:p>
    <w:p w:rsidRPr="0066721F" w:rsidR="00D5218A" w:rsidP="0066721F" w:rsidRDefault="00D5218A" w14:paraId="5BF91272" w14:textId="77777777">
      <w:pPr>
        <w:autoSpaceDE w:val="0"/>
        <w:autoSpaceDN w:val="0"/>
        <w:adjustRightInd w:val="0"/>
        <w:spacing w:after="0" w:line="360" w:lineRule="auto"/>
        <w:jc w:val="both"/>
        <w:rPr>
          <w:rFonts w:cstheme="minorHAnsi"/>
          <w:color w:val="000000"/>
        </w:rPr>
      </w:pPr>
    </w:p>
    <w:p w:rsidRPr="0066721F" w:rsidR="00D5218A" w:rsidP="0066721F" w:rsidRDefault="00D5218A" w14:paraId="7D4590A1" w14:textId="77777777">
      <w:pPr>
        <w:autoSpaceDE w:val="0"/>
        <w:autoSpaceDN w:val="0"/>
        <w:adjustRightInd w:val="0"/>
        <w:spacing w:after="0" w:line="360" w:lineRule="auto"/>
        <w:jc w:val="both"/>
        <w:rPr>
          <w:rFonts w:cstheme="minorHAnsi"/>
          <w:color w:val="000000"/>
        </w:rPr>
      </w:pPr>
      <w:r w:rsidRPr="0066721F">
        <w:rPr>
          <w:rFonts w:cstheme="minorHAnsi"/>
          <w:color w:val="000000"/>
        </w:rPr>
        <w:t>2.       The classroom offers a safe base</w:t>
      </w:r>
    </w:p>
    <w:p w:rsidRPr="0066721F" w:rsidR="00D5218A" w:rsidP="0066721F" w:rsidRDefault="00D5218A" w14:paraId="70CA5BEF" w14:textId="77777777">
      <w:pPr>
        <w:autoSpaceDE w:val="0"/>
        <w:autoSpaceDN w:val="0"/>
        <w:adjustRightInd w:val="0"/>
        <w:spacing w:after="0" w:line="360" w:lineRule="auto"/>
        <w:jc w:val="both"/>
        <w:rPr>
          <w:rFonts w:cstheme="minorHAnsi"/>
          <w:color w:val="000000"/>
        </w:rPr>
      </w:pPr>
    </w:p>
    <w:p w:rsidRPr="0066721F" w:rsidR="00D5218A" w:rsidP="0066721F" w:rsidRDefault="00D5218A" w14:paraId="1E35CBF3" w14:textId="77777777">
      <w:pPr>
        <w:autoSpaceDE w:val="0"/>
        <w:autoSpaceDN w:val="0"/>
        <w:adjustRightInd w:val="0"/>
        <w:spacing w:after="0" w:line="360" w:lineRule="auto"/>
        <w:jc w:val="both"/>
        <w:rPr>
          <w:rFonts w:cstheme="minorHAnsi"/>
          <w:color w:val="000000"/>
        </w:rPr>
      </w:pPr>
      <w:r w:rsidRPr="0066721F">
        <w:rPr>
          <w:rFonts w:cstheme="minorHAnsi"/>
          <w:color w:val="000000"/>
        </w:rPr>
        <w:t>3.       The importance of nurture for the development of wellbeing</w:t>
      </w:r>
    </w:p>
    <w:p w:rsidRPr="0066721F" w:rsidR="00D5218A" w:rsidP="0066721F" w:rsidRDefault="00D5218A" w14:paraId="10DDE0F4" w14:textId="77777777">
      <w:pPr>
        <w:autoSpaceDE w:val="0"/>
        <w:autoSpaceDN w:val="0"/>
        <w:adjustRightInd w:val="0"/>
        <w:spacing w:after="0" w:line="360" w:lineRule="auto"/>
        <w:jc w:val="both"/>
        <w:rPr>
          <w:rFonts w:cstheme="minorHAnsi"/>
          <w:color w:val="000000"/>
        </w:rPr>
      </w:pPr>
    </w:p>
    <w:p w:rsidRPr="0066721F" w:rsidR="00D5218A" w:rsidP="0066721F" w:rsidRDefault="00D5218A" w14:paraId="2B0BA28B" w14:textId="77777777">
      <w:pPr>
        <w:autoSpaceDE w:val="0"/>
        <w:autoSpaceDN w:val="0"/>
        <w:adjustRightInd w:val="0"/>
        <w:spacing w:after="0" w:line="360" w:lineRule="auto"/>
        <w:jc w:val="both"/>
        <w:rPr>
          <w:rFonts w:cstheme="minorHAnsi"/>
          <w:color w:val="000000"/>
        </w:rPr>
      </w:pPr>
      <w:r w:rsidRPr="0066721F">
        <w:rPr>
          <w:rFonts w:cstheme="minorHAnsi"/>
          <w:color w:val="000000"/>
        </w:rPr>
        <w:t>4.       Language is a vital means of communication</w:t>
      </w:r>
    </w:p>
    <w:p w:rsidRPr="0066721F" w:rsidR="00D5218A" w:rsidP="0066721F" w:rsidRDefault="00D5218A" w14:paraId="78678748" w14:textId="77777777">
      <w:pPr>
        <w:autoSpaceDE w:val="0"/>
        <w:autoSpaceDN w:val="0"/>
        <w:adjustRightInd w:val="0"/>
        <w:spacing w:after="0" w:line="360" w:lineRule="auto"/>
        <w:jc w:val="both"/>
        <w:rPr>
          <w:rFonts w:cstheme="minorHAnsi"/>
          <w:color w:val="000000"/>
        </w:rPr>
      </w:pPr>
    </w:p>
    <w:p w:rsidRPr="0066721F" w:rsidR="00D5218A" w:rsidP="0066721F" w:rsidRDefault="00D5218A" w14:paraId="36BDDEBA" w14:textId="77777777">
      <w:pPr>
        <w:autoSpaceDE w:val="0"/>
        <w:autoSpaceDN w:val="0"/>
        <w:adjustRightInd w:val="0"/>
        <w:spacing w:after="0" w:line="360" w:lineRule="auto"/>
        <w:jc w:val="both"/>
        <w:rPr>
          <w:rFonts w:cstheme="minorHAnsi"/>
          <w:color w:val="000000"/>
        </w:rPr>
      </w:pPr>
      <w:r w:rsidRPr="0066721F">
        <w:rPr>
          <w:rFonts w:cstheme="minorHAnsi"/>
          <w:color w:val="000000"/>
        </w:rPr>
        <w:t>5.       All behaviour is communication</w:t>
      </w:r>
    </w:p>
    <w:p w:rsidRPr="0066721F" w:rsidR="00D5218A" w:rsidP="0066721F" w:rsidRDefault="00D5218A" w14:paraId="2D164BEE" w14:textId="77777777">
      <w:pPr>
        <w:autoSpaceDE w:val="0"/>
        <w:autoSpaceDN w:val="0"/>
        <w:adjustRightInd w:val="0"/>
        <w:spacing w:after="0" w:line="360" w:lineRule="auto"/>
        <w:jc w:val="both"/>
        <w:rPr>
          <w:rFonts w:cstheme="minorHAnsi"/>
          <w:color w:val="000000"/>
        </w:rPr>
      </w:pPr>
    </w:p>
    <w:p w:rsidRPr="0066721F" w:rsidR="00D5218A" w:rsidP="0066721F" w:rsidRDefault="00D5218A" w14:paraId="4B6BB271" w14:textId="77777777">
      <w:pPr>
        <w:autoSpaceDE w:val="0"/>
        <w:autoSpaceDN w:val="0"/>
        <w:adjustRightInd w:val="0"/>
        <w:spacing w:after="0" w:line="360" w:lineRule="auto"/>
        <w:jc w:val="both"/>
        <w:rPr>
          <w:rFonts w:cstheme="minorHAnsi"/>
          <w:color w:val="000000"/>
        </w:rPr>
      </w:pPr>
      <w:r w:rsidRPr="0066721F">
        <w:rPr>
          <w:rFonts w:cstheme="minorHAnsi"/>
          <w:color w:val="000000"/>
        </w:rPr>
        <w:t>6.       The importance of transition in children's lives</w:t>
      </w:r>
    </w:p>
    <w:p w:rsidRPr="0066721F" w:rsidR="00D5218A" w:rsidP="0066721F" w:rsidRDefault="00D5218A" w14:paraId="7DA96FBD" w14:textId="77777777">
      <w:pPr>
        <w:autoSpaceDE w:val="0"/>
        <w:autoSpaceDN w:val="0"/>
        <w:adjustRightInd w:val="0"/>
        <w:spacing w:after="0" w:line="360" w:lineRule="auto"/>
        <w:jc w:val="both"/>
        <w:rPr>
          <w:rFonts w:cstheme="minorHAnsi"/>
          <w:color w:val="000000"/>
        </w:rPr>
      </w:pPr>
    </w:p>
    <w:p w:rsidRPr="0066721F" w:rsidR="00993531" w:rsidP="0066721F" w:rsidRDefault="00993531" w14:paraId="2FEF1345" w14:textId="77777777">
      <w:pPr>
        <w:pStyle w:val="ListParagraph"/>
        <w:autoSpaceDE w:val="0"/>
        <w:autoSpaceDN w:val="0"/>
        <w:adjustRightInd w:val="0"/>
        <w:spacing w:after="0" w:line="360" w:lineRule="auto"/>
        <w:jc w:val="both"/>
        <w:rPr>
          <w:rFonts w:cstheme="minorHAnsi"/>
          <w:color w:val="000000"/>
        </w:rPr>
      </w:pPr>
    </w:p>
    <w:p w:rsidRPr="0066721F" w:rsidR="00367614" w:rsidP="0066721F" w:rsidRDefault="00913E9C" w14:paraId="01C31DC1" w14:textId="258154A7">
      <w:pPr>
        <w:spacing w:line="360" w:lineRule="auto"/>
        <w:jc w:val="both"/>
        <w:rPr>
          <w:rFonts w:cstheme="minorHAnsi"/>
        </w:rPr>
      </w:pPr>
      <w:r w:rsidRPr="0066721F">
        <w:rPr>
          <w:rFonts w:cstheme="minorHAnsi"/>
        </w:rPr>
        <w:t xml:space="preserve">At Brookfields School </w:t>
      </w:r>
      <w:r w:rsidRPr="0066721F" w:rsidR="00224267">
        <w:rPr>
          <w:rFonts w:cstheme="minorHAnsi"/>
        </w:rPr>
        <w:t xml:space="preserve">we aim to put </w:t>
      </w:r>
      <w:r w:rsidRPr="0066721F" w:rsidR="00D5218A">
        <w:rPr>
          <w:rFonts w:cstheme="minorHAnsi"/>
        </w:rPr>
        <w:t xml:space="preserve">all of </w:t>
      </w:r>
      <w:r w:rsidRPr="0066721F" w:rsidR="00224267">
        <w:rPr>
          <w:rFonts w:cstheme="minorHAnsi"/>
        </w:rPr>
        <w:t xml:space="preserve">these principles </w:t>
      </w:r>
      <w:r w:rsidRPr="0066721F" w:rsidR="00D5218A">
        <w:rPr>
          <w:rFonts w:cstheme="minorHAnsi"/>
        </w:rPr>
        <w:t xml:space="preserve">and philosophy </w:t>
      </w:r>
      <w:r w:rsidRPr="0066721F" w:rsidR="00224267">
        <w:rPr>
          <w:rFonts w:cstheme="minorHAnsi"/>
        </w:rPr>
        <w:t>into practice by doing the following</w:t>
      </w:r>
      <w:r w:rsidRPr="0066721F" w:rsidR="00687EBF">
        <w:rPr>
          <w:rFonts w:cstheme="minorHAnsi"/>
        </w:rPr>
        <w:t>.</w:t>
      </w:r>
    </w:p>
    <w:p w:rsidRPr="0066721F" w:rsidR="1602420E" w:rsidP="0066721F" w:rsidRDefault="1602420E" w14:paraId="2344F350" w14:textId="5DD87C20">
      <w:pPr>
        <w:pStyle w:val="ListParagraph"/>
        <w:numPr>
          <w:ilvl w:val="0"/>
          <w:numId w:val="4"/>
        </w:numPr>
        <w:spacing w:line="360" w:lineRule="auto"/>
        <w:jc w:val="both"/>
        <w:rPr>
          <w:rFonts w:cstheme="minorHAnsi"/>
        </w:rPr>
      </w:pPr>
      <w:r w:rsidRPr="0066721F">
        <w:rPr>
          <w:rFonts w:cstheme="minorHAnsi"/>
        </w:rPr>
        <w:t>Based on the EYFS framework, we provide a broad and balanced curriculum across the seven areas of learning highlighted in the statutory framework (highlighting that play is used as a vehicle through planned purposeful play-based activities, based on the understanding of how our children learn and develop).</w:t>
      </w:r>
    </w:p>
    <w:p w:rsidRPr="0066721F" w:rsidR="00993531" w:rsidP="0066721F" w:rsidRDefault="00982E53" w14:paraId="3834DD81" w14:textId="0FD1DEB4">
      <w:pPr>
        <w:pStyle w:val="ListParagraph"/>
        <w:numPr>
          <w:ilvl w:val="0"/>
          <w:numId w:val="4"/>
        </w:numPr>
        <w:spacing w:line="360" w:lineRule="auto"/>
        <w:jc w:val="both"/>
        <w:rPr>
          <w:rFonts w:cstheme="minorHAnsi"/>
        </w:rPr>
      </w:pPr>
      <w:r w:rsidRPr="0066721F">
        <w:rPr>
          <w:rFonts w:cstheme="minorHAnsi"/>
        </w:rPr>
        <w:t>We promote equality of opportunity a</w:t>
      </w:r>
      <w:r w:rsidRPr="0066721F" w:rsidR="00993531">
        <w:rPr>
          <w:rFonts w:cstheme="minorHAnsi"/>
        </w:rPr>
        <w:t>nd anti-discriminatory practice</w:t>
      </w:r>
      <w:r w:rsidRPr="0066721F" w:rsidR="00687EBF">
        <w:rPr>
          <w:rFonts w:cstheme="minorHAnsi"/>
        </w:rPr>
        <w:t>.</w:t>
      </w:r>
    </w:p>
    <w:p w:rsidRPr="0066721F" w:rsidR="00982E53" w:rsidP="0066721F" w:rsidRDefault="00913E9C" w14:paraId="5F2279F3" w14:textId="076F21C3">
      <w:pPr>
        <w:pStyle w:val="ListParagraph"/>
        <w:numPr>
          <w:ilvl w:val="0"/>
          <w:numId w:val="4"/>
        </w:numPr>
        <w:spacing w:line="360" w:lineRule="auto"/>
        <w:jc w:val="both"/>
        <w:rPr>
          <w:rFonts w:cstheme="minorHAnsi"/>
        </w:rPr>
      </w:pPr>
      <w:r w:rsidRPr="0066721F">
        <w:rPr>
          <w:rFonts w:cstheme="minorHAnsi"/>
        </w:rPr>
        <w:t>We provide a personalised curriculum and early interventions as appropriate to meet each child’s specific needs.</w:t>
      </w:r>
    </w:p>
    <w:p w:rsidRPr="0066721F" w:rsidR="00982E53" w:rsidP="0066721F" w:rsidRDefault="00982E53" w14:paraId="48AD422F" w14:textId="471D4BB0">
      <w:pPr>
        <w:pStyle w:val="ListParagraph"/>
        <w:numPr>
          <w:ilvl w:val="0"/>
          <w:numId w:val="4"/>
        </w:numPr>
        <w:spacing w:line="360" w:lineRule="auto"/>
        <w:jc w:val="both"/>
        <w:rPr>
          <w:rFonts w:cstheme="minorHAnsi"/>
        </w:rPr>
      </w:pPr>
      <w:r w:rsidRPr="0066721F">
        <w:rPr>
          <w:rFonts w:cstheme="minorHAnsi"/>
        </w:rPr>
        <w:t>We work in partnership with parents</w:t>
      </w:r>
      <w:r w:rsidRPr="0066721F" w:rsidR="00993531">
        <w:rPr>
          <w:rFonts w:cstheme="minorHAnsi"/>
        </w:rPr>
        <w:t>/carers</w:t>
      </w:r>
      <w:r w:rsidRPr="0066721F" w:rsidR="00913E9C">
        <w:rPr>
          <w:rFonts w:cstheme="minorHAnsi"/>
        </w:rPr>
        <w:t xml:space="preserve"> valuing this relationship highly</w:t>
      </w:r>
      <w:r w:rsidRPr="0066721F" w:rsidR="00687EBF">
        <w:rPr>
          <w:rFonts w:cstheme="minorHAnsi"/>
        </w:rPr>
        <w:t>.</w:t>
      </w:r>
    </w:p>
    <w:p w:rsidRPr="0066721F" w:rsidR="00982E53" w:rsidP="0066721F" w:rsidRDefault="002C52B1" w14:paraId="39D0D5EC" w14:textId="50F4F5F2">
      <w:pPr>
        <w:pStyle w:val="ListParagraph"/>
        <w:numPr>
          <w:ilvl w:val="0"/>
          <w:numId w:val="4"/>
        </w:numPr>
        <w:spacing w:line="360" w:lineRule="auto"/>
        <w:jc w:val="both"/>
        <w:rPr>
          <w:rFonts w:cstheme="minorHAnsi"/>
        </w:rPr>
      </w:pPr>
      <w:r w:rsidRPr="0066721F">
        <w:rPr>
          <w:rFonts w:cstheme="minorHAnsi"/>
        </w:rPr>
        <w:t>Based on the individual child</w:t>
      </w:r>
      <w:r w:rsidRPr="0066721F" w:rsidR="00A80BCE">
        <w:rPr>
          <w:rFonts w:cstheme="minorHAnsi"/>
        </w:rPr>
        <w:t xml:space="preserve"> and the different ways they learn</w:t>
      </w:r>
      <w:r w:rsidRPr="0066721F" w:rsidR="004F4B23">
        <w:rPr>
          <w:rFonts w:cstheme="minorHAnsi"/>
        </w:rPr>
        <w:t>,</w:t>
      </w:r>
      <w:r w:rsidRPr="0066721F">
        <w:rPr>
          <w:rFonts w:cstheme="minorHAnsi"/>
        </w:rPr>
        <w:t xml:space="preserve"> we plan </w:t>
      </w:r>
      <w:r w:rsidRPr="0066721F" w:rsidR="00913E9C">
        <w:rPr>
          <w:rFonts w:cstheme="minorHAnsi"/>
        </w:rPr>
        <w:t xml:space="preserve">engaging and </w:t>
      </w:r>
      <w:r w:rsidRPr="0066721F">
        <w:rPr>
          <w:rFonts w:cstheme="minorHAnsi"/>
        </w:rPr>
        <w:t>chal</w:t>
      </w:r>
      <w:r w:rsidRPr="0066721F" w:rsidR="00B12F81">
        <w:rPr>
          <w:rFonts w:cstheme="minorHAnsi"/>
        </w:rPr>
        <w:t>lenging learning experiences. T</w:t>
      </w:r>
      <w:r w:rsidRPr="0066721F">
        <w:rPr>
          <w:rFonts w:cstheme="minorHAnsi"/>
        </w:rPr>
        <w:t>hese are informed by observation and assessment</w:t>
      </w:r>
      <w:r w:rsidRPr="0066721F" w:rsidR="00687EBF">
        <w:rPr>
          <w:rFonts w:cstheme="minorHAnsi"/>
        </w:rPr>
        <w:t>.</w:t>
      </w:r>
    </w:p>
    <w:p w:rsidRPr="0066721F" w:rsidR="002C52B1" w:rsidP="0066721F" w:rsidRDefault="004F4B23" w14:paraId="1BAB9834" w14:textId="02C9ABA2">
      <w:pPr>
        <w:pStyle w:val="ListParagraph"/>
        <w:numPr>
          <w:ilvl w:val="0"/>
          <w:numId w:val="4"/>
        </w:numPr>
        <w:spacing w:line="360" w:lineRule="auto"/>
        <w:jc w:val="both"/>
        <w:rPr>
          <w:rFonts w:cstheme="minorHAnsi"/>
        </w:rPr>
      </w:pPr>
      <w:r w:rsidRPr="0066721F">
        <w:rPr>
          <w:rFonts w:cstheme="minorHAnsi"/>
        </w:rPr>
        <w:t>We p</w:t>
      </w:r>
      <w:r w:rsidRPr="0066721F" w:rsidR="002C52B1">
        <w:rPr>
          <w:rFonts w:cstheme="minorHAnsi"/>
        </w:rPr>
        <w:t>lan both adult</w:t>
      </w:r>
      <w:r w:rsidRPr="0066721F">
        <w:rPr>
          <w:rFonts w:cstheme="minorHAnsi"/>
        </w:rPr>
        <w:t>-initiated</w:t>
      </w:r>
      <w:r w:rsidRPr="0066721F" w:rsidR="002C52B1">
        <w:rPr>
          <w:rFonts w:cstheme="minorHAnsi"/>
        </w:rPr>
        <w:t xml:space="preserve"> and </w:t>
      </w:r>
      <w:r w:rsidRPr="0066721F" w:rsidR="00687EBF">
        <w:rPr>
          <w:rFonts w:cstheme="minorHAnsi"/>
        </w:rPr>
        <w:t>child-initiated</w:t>
      </w:r>
      <w:r w:rsidRPr="0066721F" w:rsidR="002C52B1">
        <w:rPr>
          <w:rFonts w:cstheme="minorHAnsi"/>
        </w:rPr>
        <w:t xml:space="preserve"> </w:t>
      </w:r>
      <w:r w:rsidRPr="0066721F" w:rsidR="00C52E0E">
        <w:rPr>
          <w:rFonts w:cstheme="minorHAnsi"/>
        </w:rPr>
        <w:t>activities</w:t>
      </w:r>
      <w:r w:rsidRPr="0066721F" w:rsidR="002C52B1">
        <w:rPr>
          <w:rFonts w:cstheme="minorHAnsi"/>
        </w:rPr>
        <w:t xml:space="preserve"> which are adult supported</w:t>
      </w:r>
      <w:r w:rsidRPr="0066721F" w:rsidR="00913E9C">
        <w:rPr>
          <w:rFonts w:cstheme="minorHAnsi"/>
        </w:rPr>
        <w:t>. We view the EYFS as laying the foundations to all future learning</w:t>
      </w:r>
      <w:r w:rsidRPr="0066721F" w:rsidR="00C82307">
        <w:rPr>
          <w:rFonts w:cstheme="minorHAnsi"/>
        </w:rPr>
        <w:t xml:space="preserve"> and the starting point for each child’s learning journey.</w:t>
      </w:r>
    </w:p>
    <w:p w:rsidRPr="0066721F" w:rsidR="00C82307" w:rsidP="0066721F" w:rsidRDefault="00B12F81" w14:paraId="06AD27BB" w14:textId="05B4575F">
      <w:pPr>
        <w:pStyle w:val="ListParagraph"/>
        <w:numPr>
          <w:ilvl w:val="0"/>
          <w:numId w:val="4"/>
        </w:numPr>
        <w:spacing w:line="360" w:lineRule="auto"/>
        <w:jc w:val="both"/>
        <w:rPr>
          <w:rFonts w:cstheme="minorHAnsi"/>
        </w:rPr>
      </w:pPr>
      <w:r w:rsidRPr="0066721F">
        <w:rPr>
          <w:rFonts w:cstheme="minorHAnsi"/>
        </w:rPr>
        <w:t xml:space="preserve">We </w:t>
      </w:r>
      <w:r w:rsidRPr="0066721F" w:rsidR="00913E9C">
        <w:rPr>
          <w:rFonts w:cstheme="minorHAnsi"/>
        </w:rPr>
        <w:t>consider Communication a key element and focus for development and use a wide range of specialist strategies and interventions to support the development of attention and early communication. F</w:t>
      </w:r>
      <w:r w:rsidRPr="0066721F">
        <w:rPr>
          <w:rFonts w:cstheme="minorHAnsi"/>
        </w:rPr>
        <w:t>or children whose home language is not English we provide opportunities to develop and use their home language in play and learning</w:t>
      </w:r>
      <w:r w:rsidRPr="0066721F" w:rsidR="00C82307">
        <w:rPr>
          <w:rFonts w:cstheme="minorHAnsi"/>
        </w:rPr>
        <w:t xml:space="preserve"> in order</w:t>
      </w:r>
      <w:r w:rsidRPr="0066721F">
        <w:rPr>
          <w:rFonts w:cstheme="minorHAnsi"/>
        </w:rPr>
        <w:t xml:space="preserve"> </w:t>
      </w:r>
      <w:r w:rsidRPr="0066721F" w:rsidR="004F4B23">
        <w:rPr>
          <w:rFonts w:cstheme="minorHAnsi"/>
        </w:rPr>
        <w:t xml:space="preserve">to </w:t>
      </w:r>
      <w:r w:rsidRPr="0066721F">
        <w:rPr>
          <w:rFonts w:cstheme="minorHAnsi"/>
        </w:rPr>
        <w:t xml:space="preserve">support language development at home. </w:t>
      </w:r>
    </w:p>
    <w:p w:rsidRPr="0066721F" w:rsidR="00B12F81" w:rsidP="0066721F" w:rsidRDefault="00B12F81" w14:paraId="20FAB1B9" w14:textId="170A7167">
      <w:pPr>
        <w:pStyle w:val="ListParagraph"/>
        <w:numPr>
          <w:ilvl w:val="0"/>
          <w:numId w:val="4"/>
        </w:numPr>
        <w:spacing w:line="360" w:lineRule="auto"/>
        <w:jc w:val="both"/>
        <w:rPr>
          <w:rFonts w:cstheme="minorHAnsi"/>
        </w:rPr>
      </w:pPr>
      <w:r w:rsidRPr="0066721F">
        <w:rPr>
          <w:rFonts w:cstheme="minorHAnsi"/>
        </w:rPr>
        <w:t xml:space="preserve">We ensure that children have </w:t>
      </w:r>
      <w:r w:rsidRPr="0066721F" w:rsidR="00C82307">
        <w:rPr>
          <w:rFonts w:cstheme="minorHAnsi"/>
        </w:rPr>
        <w:t>access to a curriculum rich in opportunity to develop core skills in English and Maths at a level in line with their development.</w:t>
      </w:r>
    </w:p>
    <w:p w:rsidRPr="0066721F" w:rsidR="313C33DD" w:rsidP="0066721F" w:rsidRDefault="313C33DD" w14:paraId="7F1A56A5" w14:textId="4FF81CD0">
      <w:pPr>
        <w:pStyle w:val="ListParagraph"/>
        <w:numPr>
          <w:ilvl w:val="0"/>
          <w:numId w:val="4"/>
        </w:numPr>
        <w:spacing w:line="360" w:lineRule="auto"/>
        <w:jc w:val="both"/>
        <w:rPr>
          <w:rFonts w:cstheme="minorHAnsi"/>
        </w:rPr>
      </w:pPr>
      <w:r w:rsidRPr="0066721F">
        <w:rPr>
          <w:rFonts w:cstheme="minorHAnsi"/>
        </w:rPr>
        <w:t xml:space="preserve">We provide a </w:t>
      </w:r>
      <w:r w:rsidRPr="0066721F" w:rsidR="00BB7614">
        <w:rPr>
          <w:rFonts w:cstheme="minorHAnsi"/>
        </w:rPr>
        <w:t>secure emotional, safe and challenging physical environment</w:t>
      </w:r>
      <w:r w:rsidRPr="0066721F">
        <w:rPr>
          <w:rFonts w:cstheme="minorHAnsi"/>
        </w:rPr>
        <w:t>, indoors and out, for learning and play.</w:t>
      </w:r>
    </w:p>
    <w:p w:rsidRPr="0066721F" w:rsidR="00C82307" w:rsidP="0066721F" w:rsidRDefault="00C82307" w14:paraId="794094FD" w14:textId="12111CD0">
      <w:pPr>
        <w:pStyle w:val="ListParagraph"/>
        <w:numPr>
          <w:ilvl w:val="0"/>
          <w:numId w:val="4"/>
        </w:numPr>
        <w:spacing w:line="360" w:lineRule="auto"/>
        <w:jc w:val="both"/>
        <w:rPr>
          <w:rFonts w:cstheme="minorHAnsi"/>
        </w:rPr>
      </w:pPr>
      <w:r w:rsidRPr="0066721F">
        <w:rPr>
          <w:rFonts w:cstheme="minorHAnsi"/>
        </w:rPr>
        <w:t xml:space="preserve">We work very closely with a wide range of agencies and multiagency professionals to meet the holistic needs </w:t>
      </w:r>
      <w:r w:rsidRPr="0066721F" w:rsidR="00BB7614">
        <w:rPr>
          <w:rFonts w:cstheme="minorHAnsi"/>
        </w:rPr>
        <w:t>of</w:t>
      </w:r>
      <w:r w:rsidRPr="0066721F">
        <w:rPr>
          <w:rFonts w:cstheme="minorHAnsi"/>
        </w:rPr>
        <w:t xml:space="preserve"> the child and their family.</w:t>
      </w:r>
    </w:p>
    <w:p w:rsidR="00C82307" w:rsidP="0066721F" w:rsidRDefault="00C82307" w14:paraId="26A80241" w14:textId="02EAA074">
      <w:pPr>
        <w:pStyle w:val="ListParagraph"/>
        <w:numPr>
          <w:ilvl w:val="0"/>
          <w:numId w:val="4"/>
        </w:numPr>
        <w:spacing w:line="360" w:lineRule="auto"/>
        <w:jc w:val="both"/>
        <w:rPr>
          <w:rFonts w:cstheme="minorHAnsi"/>
        </w:rPr>
      </w:pPr>
      <w:r w:rsidRPr="0066721F">
        <w:rPr>
          <w:rFonts w:cstheme="minorHAnsi"/>
        </w:rPr>
        <w:t>Within our early years classes we have a high adult to pupil ratio which allows the development of strong and positive relationships between children and staff which allows us to best meet pupil need.</w:t>
      </w:r>
    </w:p>
    <w:p w:rsidRPr="009774B3" w:rsidR="00E11586" w:rsidP="0066721F" w:rsidRDefault="009774B3" w14:paraId="0520526D" w14:textId="58899B7F">
      <w:pPr>
        <w:pStyle w:val="ListParagraph"/>
        <w:numPr>
          <w:ilvl w:val="0"/>
          <w:numId w:val="4"/>
        </w:numPr>
        <w:spacing w:line="360" w:lineRule="auto"/>
        <w:jc w:val="both"/>
        <w:rPr>
          <w:rFonts w:cstheme="minorHAnsi"/>
          <w:color w:val="000000" w:themeColor="text1"/>
        </w:rPr>
      </w:pPr>
      <w:r w:rsidRPr="009774B3">
        <w:rPr>
          <w:rFonts w:cstheme="minorHAnsi"/>
          <w:color w:val="000000" w:themeColor="text1"/>
        </w:rPr>
        <w:t>We promptly follow up on prolonged or unexplained absences, monitor attendance patterns.</w:t>
      </w:r>
    </w:p>
    <w:p w:rsidRPr="0066721F" w:rsidR="00993531" w:rsidP="0066721F" w:rsidRDefault="00993531" w14:paraId="448ACEDD" w14:textId="3BD9E3F6">
      <w:pPr>
        <w:spacing w:line="360" w:lineRule="auto"/>
        <w:jc w:val="both"/>
        <w:rPr>
          <w:rFonts w:cstheme="minorHAnsi"/>
          <w:highlight w:val="yellow"/>
        </w:rPr>
      </w:pPr>
    </w:p>
    <w:p w:rsidRPr="0066721F" w:rsidR="00AE34F3" w:rsidP="0066721F" w:rsidRDefault="00AE34F3" w14:paraId="1C2EDA91" w14:textId="399D9721">
      <w:pPr>
        <w:pStyle w:val="ListParagraph"/>
        <w:numPr>
          <w:ilvl w:val="0"/>
          <w:numId w:val="11"/>
        </w:numPr>
        <w:spacing w:line="360" w:lineRule="auto"/>
        <w:jc w:val="both"/>
        <w:rPr>
          <w:rFonts w:eastAsia="Calibri" w:cstheme="minorHAnsi"/>
          <w:b/>
        </w:rPr>
      </w:pPr>
      <w:r w:rsidRPr="0066721F">
        <w:rPr>
          <w:rFonts w:eastAsia="Calibri" w:cstheme="minorHAnsi"/>
          <w:b/>
        </w:rPr>
        <w:t xml:space="preserve">Foundation </w:t>
      </w:r>
      <w:r w:rsidRPr="0066721F" w:rsidR="00687EBF">
        <w:rPr>
          <w:rFonts w:eastAsia="Calibri" w:cstheme="minorHAnsi"/>
          <w:b/>
        </w:rPr>
        <w:t>s</w:t>
      </w:r>
      <w:r w:rsidRPr="0066721F">
        <w:rPr>
          <w:rFonts w:eastAsia="Calibri" w:cstheme="minorHAnsi"/>
          <w:b/>
        </w:rPr>
        <w:t xml:space="preserve">tage </w:t>
      </w:r>
      <w:r w:rsidRPr="0066721F" w:rsidR="00AE768F">
        <w:rPr>
          <w:rFonts w:eastAsia="Calibri" w:cstheme="minorHAnsi"/>
          <w:b/>
        </w:rPr>
        <w:t>c</w:t>
      </w:r>
      <w:r w:rsidRPr="0066721F">
        <w:rPr>
          <w:rFonts w:eastAsia="Calibri" w:cstheme="minorHAnsi"/>
          <w:b/>
        </w:rPr>
        <w:t>urriculum</w:t>
      </w:r>
      <w:r w:rsidRPr="0066721F" w:rsidR="00C27C54">
        <w:rPr>
          <w:rFonts w:eastAsia="Calibri" w:cstheme="minorHAnsi"/>
          <w:b/>
        </w:rPr>
        <w:t xml:space="preserve"> (</w:t>
      </w:r>
      <w:r w:rsidRPr="0066721F" w:rsidR="00687EBF">
        <w:rPr>
          <w:rFonts w:eastAsia="Calibri" w:cstheme="minorHAnsi"/>
          <w:b/>
        </w:rPr>
        <w:t>i</w:t>
      </w:r>
      <w:r w:rsidRPr="0066721F" w:rsidR="00C27C54">
        <w:rPr>
          <w:rFonts w:eastAsia="Calibri" w:cstheme="minorHAnsi"/>
          <w:b/>
        </w:rPr>
        <w:t>ncluding planning)</w:t>
      </w:r>
    </w:p>
    <w:p w:rsidRPr="0066721F" w:rsidR="00D5218A" w:rsidP="0066721F" w:rsidRDefault="00CF392A" w14:paraId="0BD27FF7" w14:textId="56BEA7FE">
      <w:pPr>
        <w:spacing w:line="360" w:lineRule="auto"/>
        <w:jc w:val="both"/>
        <w:rPr>
          <w:rFonts w:cstheme="minorHAnsi"/>
        </w:rPr>
      </w:pPr>
      <w:r w:rsidRPr="0066721F">
        <w:rPr>
          <w:rFonts w:cstheme="minorHAnsi"/>
        </w:rPr>
        <w:t>In order to promote the learning and development of children in our care</w:t>
      </w:r>
      <w:r w:rsidRPr="0066721F" w:rsidR="004F4B23">
        <w:rPr>
          <w:rFonts w:cstheme="minorHAnsi"/>
        </w:rPr>
        <w:t>,</w:t>
      </w:r>
      <w:r w:rsidRPr="0066721F">
        <w:rPr>
          <w:rFonts w:cstheme="minorHAnsi"/>
        </w:rPr>
        <w:t xml:space="preserve"> and to</w:t>
      </w:r>
      <w:r w:rsidRPr="0066721F" w:rsidR="00D5218A">
        <w:rPr>
          <w:rFonts w:cstheme="minorHAnsi"/>
        </w:rPr>
        <w:t xml:space="preserve"> ensure they are ready for the next stage of their learning journey</w:t>
      </w:r>
      <w:r w:rsidRPr="0066721F" w:rsidR="004F4B23">
        <w:rPr>
          <w:rFonts w:cstheme="minorHAnsi"/>
        </w:rPr>
        <w:t>,</w:t>
      </w:r>
      <w:r w:rsidRPr="0066721F">
        <w:rPr>
          <w:rFonts w:cstheme="minorHAnsi"/>
        </w:rPr>
        <w:t xml:space="preserve"> we p</w:t>
      </w:r>
      <w:r w:rsidRPr="0066721F" w:rsidR="00AB1CDF">
        <w:rPr>
          <w:rFonts w:cstheme="minorHAnsi"/>
        </w:rPr>
        <w:t>l</w:t>
      </w:r>
      <w:r w:rsidRPr="0066721F">
        <w:rPr>
          <w:rFonts w:cstheme="minorHAnsi"/>
        </w:rPr>
        <w:t xml:space="preserve">an an exciting and challenging </w:t>
      </w:r>
      <w:r w:rsidRPr="0066721F" w:rsidR="004B0F01">
        <w:rPr>
          <w:rFonts w:cstheme="minorHAnsi"/>
        </w:rPr>
        <w:t>curriculum</w:t>
      </w:r>
      <w:r w:rsidRPr="0066721F">
        <w:rPr>
          <w:rFonts w:cstheme="minorHAnsi"/>
        </w:rPr>
        <w:t>.</w:t>
      </w:r>
      <w:r w:rsidRPr="0066721F" w:rsidR="004B0F01">
        <w:rPr>
          <w:rFonts w:cstheme="minorHAnsi"/>
        </w:rPr>
        <w:t xml:space="preserve"> </w:t>
      </w:r>
      <w:r w:rsidRPr="0066721F" w:rsidR="00D5218A">
        <w:rPr>
          <w:rFonts w:cstheme="minorHAnsi"/>
        </w:rPr>
        <w:t xml:space="preserve">Our early years </w:t>
      </w:r>
      <w:r w:rsidRPr="0066721F" w:rsidR="00BB7614">
        <w:rPr>
          <w:rFonts w:cstheme="minorHAnsi"/>
        </w:rPr>
        <w:t>pupils</w:t>
      </w:r>
      <w:r w:rsidRPr="0066721F" w:rsidR="00BF0E70">
        <w:rPr>
          <w:rFonts w:cstheme="minorHAnsi"/>
        </w:rPr>
        <w:t xml:space="preserve"> follow the curriculum as outlined in Educational Programmes within the EYFS statutory framework. </w:t>
      </w:r>
      <w:r w:rsidRPr="0066721F" w:rsidR="004B0F01">
        <w:rPr>
          <w:rFonts w:cstheme="minorHAnsi"/>
        </w:rPr>
        <w:t>This is planned in accordance with the seven areas of learning</w:t>
      </w:r>
      <w:r w:rsidRPr="0066721F" w:rsidR="00A80BCE">
        <w:rPr>
          <w:rFonts w:cstheme="minorHAnsi"/>
        </w:rPr>
        <w:t xml:space="preserve"> and development</w:t>
      </w:r>
      <w:r w:rsidRPr="0066721F" w:rsidR="006C059E">
        <w:rPr>
          <w:rFonts w:cstheme="minorHAnsi"/>
        </w:rPr>
        <w:t xml:space="preserve"> (the Early Learning Goals</w:t>
      </w:r>
      <w:r w:rsidRPr="0066721F" w:rsidR="004F4B23">
        <w:rPr>
          <w:rFonts w:cstheme="minorHAnsi"/>
        </w:rPr>
        <w:t>; ELG</w:t>
      </w:r>
      <w:r w:rsidRPr="0066721F" w:rsidR="006C059E">
        <w:rPr>
          <w:rFonts w:cstheme="minorHAnsi"/>
        </w:rPr>
        <w:t>)</w:t>
      </w:r>
      <w:r w:rsidRPr="0066721F" w:rsidR="004B0F01">
        <w:rPr>
          <w:rFonts w:cstheme="minorHAnsi"/>
        </w:rPr>
        <w:t xml:space="preserve"> t</w:t>
      </w:r>
      <w:r w:rsidRPr="0066721F" w:rsidR="00C1738E">
        <w:rPr>
          <w:rFonts w:cstheme="minorHAnsi"/>
        </w:rPr>
        <w:t>o</w:t>
      </w:r>
      <w:r w:rsidRPr="0066721F" w:rsidR="004B0F01">
        <w:rPr>
          <w:rFonts w:cstheme="minorHAnsi"/>
        </w:rPr>
        <w:t xml:space="preserve"> ensure the children in our care complete the EYFS ready to benefit fully from the </w:t>
      </w:r>
      <w:r w:rsidRPr="0066721F" w:rsidR="00C1738E">
        <w:rPr>
          <w:rFonts w:cstheme="minorHAnsi"/>
        </w:rPr>
        <w:t>opportunities</w:t>
      </w:r>
      <w:r w:rsidRPr="0066721F" w:rsidR="004B0F01">
        <w:rPr>
          <w:rFonts w:cstheme="minorHAnsi"/>
        </w:rPr>
        <w:t xml:space="preserve"> ahead of them. </w:t>
      </w:r>
      <w:r w:rsidRPr="0066721F" w:rsidR="00C1738E">
        <w:rPr>
          <w:rFonts w:cstheme="minorHAnsi"/>
        </w:rPr>
        <w:t xml:space="preserve">The areas of learning and development are all important and interconnected. </w:t>
      </w:r>
      <w:r w:rsidRPr="0066721F" w:rsidR="00B12F81">
        <w:rPr>
          <w:rFonts w:cstheme="minorHAnsi"/>
        </w:rPr>
        <w:t>In planning and guiding activities</w:t>
      </w:r>
      <w:r w:rsidRPr="0066721F" w:rsidR="004F4B23">
        <w:rPr>
          <w:rFonts w:cstheme="minorHAnsi"/>
        </w:rPr>
        <w:t>,</w:t>
      </w:r>
      <w:r w:rsidRPr="0066721F" w:rsidR="00B12F81">
        <w:rPr>
          <w:rFonts w:cstheme="minorHAnsi"/>
        </w:rPr>
        <w:t xml:space="preserve"> we reflect on the different </w:t>
      </w:r>
      <w:r w:rsidRPr="0066721F" w:rsidR="00BB7614">
        <w:rPr>
          <w:rFonts w:cstheme="minorHAnsi"/>
        </w:rPr>
        <w:t>way’s</w:t>
      </w:r>
      <w:r w:rsidRPr="0066721F" w:rsidR="00B12F81">
        <w:rPr>
          <w:rFonts w:cstheme="minorHAnsi"/>
        </w:rPr>
        <w:t xml:space="preserve"> children learn to inform our curriculum building. </w:t>
      </w:r>
    </w:p>
    <w:p w:rsidRPr="0066721F" w:rsidR="005C74E8" w:rsidP="0066721F" w:rsidRDefault="00E94E59" w14:paraId="7BFC43E2" w14:textId="4283A10B">
      <w:pPr>
        <w:spacing w:line="360" w:lineRule="auto"/>
        <w:jc w:val="both"/>
        <w:rPr>
          <w:rFonts w:cstheme="minorHAnsi"/>
        </w:rPr>
      </w:pPr>
      <w:r w:rsidRPr="0066721F">
        <w:rPr>
          <w:rFonts w:cstheme="minorHAnsi"/>
        </w:rPr>
        <w:t>The following three areas are crucial for igniting children’s curiosity and enthusiasm for learning and for building their capacity to learn, form relationships and thrive:</w:t>
      </w:r>
    </w:p>
    <w:p w:rsidRPr="0066721F" w:rsidR="00E94E59" w:rsidP="0066721F" w:rsidRDefault="004F4B23" w14:paraId="17C51E3B" w14:textId="4EC5FC4F">
      <w:pPr>
        <w:pStyle w:val="ListParagraph"/>
        <w:numPr>
          <w:ilvl w:val="0"/>
          <w:numId w:val="6"/>
        </w:numPr>
        <w:spacing w:line="360" w:lineRule="auto"/>
        <w:jc w:val="both"/>
        <w:rPr>
          <w:rFonts w:cstheme="minorHAnsi"/>
        </w:rPr>
      </w:pPr>
      <w:r w:rsidRPr="0066721F">
        <w:rPr>
          <w:rFonts w:cstheme="minorHAnsi"/>
        </w:rPr>
        <w:t>C</w:t>
      </w:r>
      <w:r w:rsidRPr="0066721F" w:rsidR="00E94E59">
        <w:rPr>
          <w:rFonts w:cstheme="minorHAnsi"/>
        </w:rPr>
        <w:t xml:space="preserve">ommunication and </w:t>
      </w:r>
      <w:r w:rsidRPr="0066721F" w:rsidR="00687EBF">
        <w:rPr>
          <w:rFonts w:cstheme="minorHAnsi"/>
        </w:rPr>
        <w:t>language</w:t>
      </w:r>
      <w:r w:rsidRPr="0066721F">
        <w:rPr>
          <w:rFonts w:cstheme="minorHAnsi"/>
        </w:rPr>
        <w:t>.</w:t>
      </w:r>
    </w:p>
    <w:p w:rsidRPr="0066721F" w:rsidR="00E94E59" w:rsidP="0066721F" w:rsidRDefault="004F4B23" w14:paraId="00256AEB" w14:textId="1C6D5052">
      <w:pPr>
        <w:pStyle w:val="ListParagraph"/>
        <w:numPr>
          <w:ilvl w:val="0"/>
          <w:numId w:val="6"/>
        </w:numPr>
        <w:spacing w:line="360" w:lineRule="auto"/>
        <w:jc w:val="both"/>
        <w:rPr>
          <w:rFonts w:cstheme="minorHAnsi"/>
        </w:rPr>
      </w:pPr>
      <w:r w:rsidRPr="0066721F">
        <w:rPr>
          <w:rFonts w:cstheme="minorHAnsi"/>
        </w:rPr>
        <w:t xml:space="preserve">Physical </w:t>
      </w:r>
      <w:r w:rsidRPr="0066721F" w:rsidR="00687EBF">
        <w:rPr>
          <w:rFonts w:cstheme="minorHAnsi"/>
        </w:rPr>
        <w:t>development</w:t>
      </w:r>
      <w:r w:rsidRPr="0066721F">
        <w:rPr>
          <w:rFonts w:cstheme="minorHAnsi"/>
        </w:rPr>
        <w:t>.</w:t>
      </w:r>
    </w:p>
    <w:p w:rsidRPr="0066721F" w:rsidR="00E94E59" w:rsidP="0066721F" w:rsidRDefault="004F4B23" w14:paraId="368376AA" w14:textId="28AF29AA">
      <w:pPr>
        <w:pStyle w:val="ListParagraph"/>
        <w:numPr>
          <w:ilvl w:val="0"/>
          <w:numId w:val="6"/>
        </w:numPr>
        <w:spacing w:line="360" w:lineRule="auto"/>
        <w:jc w:val="both"/>
        <w:rPr>
          <w:rFonts w:cstheme="minorHAnsi"/>
        </w:rPr>
      </w:pPr>
      <w:r w:rsidRPr="0066721F">
        <w:rPr>
          <w:rFonts w:cstheme="minorHAnsi"/>
        </w:rPr>
        <w:t>Personal</w:t>
      </w:r>
      <w:r w:rsidRPr="0066721F" w:rsidR="00687EBF">
        <w:rPr>
          <w:rFonts w:cstheme="minorHAnsi"/>
        </w:rPr>
        <w:t>, social and emotional development.</w:t>
      </w:r>
    </w:p>
    <w:p w:rsidRPr="0066721F" w:rsidR="00E94E59" w:rsidP="0066721F" w:rsidRDefault="00D5218A" w14:paraId="6C6C2190" w14:textId="6D5AC294">
      <w:pPr>
        <w:spacing w:line="360" w:lineRule="auto"/>
        <w:jc w:val="both"/>
        <w:rPr>
          <w:rFonts w:cstheme="minorHAnsi"/>
        </w:rPr>
      </w:pPr>
      <w:r w:rsidRPr="0066721F">
        <w:rPr>
          <w:rFonts w:cstheme="minorHAnsi"/>
        </w:rPr>
        <w:t xml:space="preserve">As an EYFS provider </w:t>
      </w:r>
      <w:r w:rsidRPr="0066721F" w:rsidR="00BB7614">
        <w:rPr>
          <w:rFonts w:cstheme="minorHAnsi"/>
        </w:rPr>
        <w:t>Brookfield’s</w:t>
      </w:r>
      <w:r w:rsidRPr="0066721F">
        <w:rPr>
          <w:rFonts w:cstheme="minorHAnsi"/>
        </w:rPr>
        <w:t xml:space="preserve"> School </w:t>
      </w:r>
      <w:r w:rsidRPr="0066721F" w:rsidR="006F08C4">
        <w:rPr>
          <w:rFonts w:cstheme="minorHAnsi"/>
        </w:rPr>
        <w:t>supports children in four specific areas</w:t>
      </w:r>
      <w:r w:rsidRPr="0066721F" w:rsidR="004F4B23">
        <w:rPr>
          <w:rFonts w:cstheme="minorHAnsi"/>
        </w:rPr>
        <w:t>:</w:t>
      </w:r>
    </w:p>
    <w:p w:rsidRPr="0066721F" w:rsidR="006F08C4" w:rsidP="0066721F" w:rsidRDefault="004F4B23" w14:paraId="0B507652" w14:textId="000BEFD4">
      <w:pPr>
        <w:pStyle w:val="ListParagraph"/>
        <w:numPr>
          <w:ilvl w:val="0"/>
          <w:numId w:val="7"/>
        </w:numPr>
        <w:spacing w:line="360" w:lineRule="auto"/>
        <w:jc w:val="both"/>
        <w:rPr>
          <w:rFonts w:cstheme="minorHAnsi"/>
        </w:rPr>
      </w:pPr>
      <w:r w:rsidRPr="0066721F">
        <w:rPr>
          <w:rFonts w:cstheme="minorHAnsi"/>
        </w:rPr>
        <w:t>Literacy.</w:t>
      </w:r>
    </w:p>
    <w:p w:rsidRPr="0066721F" w:rsidR="006F08C4" w:rsidP="0066721F" w:rsidRDefault="004F4B23" w14:paraId="28D7D592" w14:textId="64FC5AC6">
      <w:pPr>
        <w:pStyle w:val="ListParagraph"/>
        <w:numPr>
          <w:ilvl w:val="0"/>
          <w:numId w:val="7"/>
        </w:numPr>
        <w:spacing w:line="360" w:lineRule="auto"/>
        <w:jc w:val="both"/>
        <w:rPr>
          <w:rFonts w:cstheme="minorHAnsi"/>
        </w:rPr>
      </w:pPr>
      <w:r w:rsidRPr="0066721F">
        <w:rPr>
          <w:rFonts w:cstheme="minorHAnsi"/>
        </w:rPr>
        <w:t>Mathematics.</w:t>
      </w:r>
    </w:p>
    <w:p w:rsidRPr="0066721F" w:rsidR="006F08C4" w:rsidP="0066721F" w:rsidRDefault="004F4B23" w14:paraId="7B291B33" w14:textId="40335811">
      <w:pPr>
        <w:pStyle w:val="ListParagraph"/>
        <w:numPr>
          <w:ilvl w:val="0"/>
          <w:numId w:val="7"/>
        </w:numPr>
        <w:spacing w:line="360" w:lineRule="auto"/>
        <w:jc w:val="both"/>
        <w:rPr>
          <w:rFonts w:cstheme="minorHAnsi"/>
        </w:rPr>
      </w:pPr>
      <w:r w:rsidRPr="0066721F">
        <w:rPr>
          <w:rFonts w:cstheme="minorHAnsi"/>
        </w:rPr>
        <w:t>U</w:t>
      </w:r>
      <w:r w:rsidRPr="0066721F" w:rsidR="00687EBF">
        <w:rPr>
          <w:rFonts w:cstheme="minorHAnsi"/>
        </w:rPr>
        <w:t>nderstanding the world</w:t>
      </w:r>
      <w:r w:rsidRPr="0066721F">
        <w:rPr>
          <w:rFonts w:cstheme="minorHAnsi"/>
        </w:rPr>
        <w:t>.</w:t>
      </w:r>
    </w:p>
    <w:p w:rsidRPr="0066721F" w:rsidR="00D5218A" w:rsidP="0066721F" w:rsidRDefault="004F4B23" w14:paraId="5FA267E0" w14:textId="77777777">
      <w:pPr>
        <w:pStyle w:val="ListParagraph"/>
        <w:numPr>
          <w:ilvl w:val="0"/>
          <w:numId w:val="7"/>
        </w:numPr>
        <w:spacing w:line="360" w:lineRule="auto"/>
        <w:jc w:val="both"/>
        <w:rPr>
          <w:rFonts w:cstheme="minorHAnsi"/>
        </w:rPr>
      </w:pPr>
      <w:r w:rsidRPr="0066721F">
        <w:rPr>
          <w:rFonts w:cstheme="minorHAnsi"/>
        </w:rPr>
        <w:t xml:space="preserve">Expressive </w:t>
      </w:r>
      <w:r w:rsidRPr="0066721F" w:rsidR="00687EBF">
        <w:rPr>
          <w:rFonts w:cstheme="minorHAnsi"/>
        </w:rPr>
        <w:t>arts and design.</w:t>
      </w:r>
    </w:p>
    <w:p w:rsidRPr="0066721F" w:rsidR="00804E08" w:rsidP="0066721F" w:rsidRDefault="00D5218A" w14:paraId="3415D498" w14:textId="53CAA2B0">
      <w:pPr>
        <w:spacing w:line="360" w:lineRule="auto"/>
        <w:jc w:val="both"/>
        <w:rPr>
          <w:rFonts w:cstheme="minorHAnsi"/>
        </w:rPr>
      </w:pPr>
      <w:r w:rsidRPr="0066721F">
        <w:rPr>
          <w:rFonts w:cstheme="minorHAnsi"/>
        </w:rPr>
        <w:t>W</w:t>
      </w:r>
      <w:r w:rsidRPr="0066721F" w:rsidR="00B12F81">
        <w:rPr>
          <w:rFonts w:cstheme="minorHAnsi"/>
        </w:rPr>
        <w:t xml:space="preserve">e develop </w:t>
      </w:r>
      <w:r w:rsidRPr="0066721F" w:rsidR="00804E08">
        <w:rPr>
          <w:rFonts w:cstheme="minorHAnsi"/>
        </w:rPr>
        <w:t>curriculum</w:t>
      </w:r>
      <w:r w:rsidRPr="0066721F" w:rsidR="00B12F81">
        <w:rPr>
          <w:rFonts w:cstheme="minorHAnsi"/>
        </w:rPr>
        <w:t xml:space="preserve"> plans using </w:t>
      </w:r>
      <w:r w:rsidRPr="0066721F" w:rsidR="00687EBF">
        <w:rPr>
          <w:rFonts w:cstheme="minorHAnsi"/>
        </w:rPr>
        <w:t xml:space="preserve">the statutory framework </w:t>
      </w:r>
      <w:r w:rsidRPr="0066721F" w:rsidR="00B12F81">
        <w:rPr>
          <w:rFonts w:cstheme="minorHAnsi"/>
        </w:rPr>
        <w:t>based on a series of topics or themes which offer ex</w:t>
      </w:r>
      <w:r w:rsidRPr="0066721F" w:rsidR="00804E08">
        <w:rPr>
          <w:rFonts w:cstheme="minorHAnsi"/>
        </w:rPr>
        <w:t xml:space="preserve">periences in all areas. </w:t>
      </w:r>
      <w:r w:rsidRPr="0066721F">
        <w:rPr>
          <w:rFonts w:cstheme="minorHAnsi"/>
        </w:rPr>
        <w:t xml:space="preserve">For full details please visit our school website Curriculum section: </w:t>
      </w:r>
      <w:hyperlink w:history="1" r:id="rId12">
        <w:r w:rsidRPr="004114BF" w:rsidR="00162DF0">
          <w:rPr>
            <w:rStyle w:val="Hyperlink"/>
          </w:rPr>
          <w:t>https://brookfieldsschool.com/curriculum/all-you-need-to-know-about-our-curriculu</w:t>
        </w:r>
        <w:r w:rsidRPr="004114BF" w:rsidR="00162DF0">
          <w:rPr>
            <w:rStyle w:val="Hyperlink"/>
          </w:rPr>
          <w:t>m</w:t>
        </w:r>
      </w:hyperlink>
      <w:r w:rsidR="00162DF0">
        <w:t xml:space="preserve"> </w:t>
      </w:r>
    </w:p>
    <w:p w:rsidRPr="0066721F" w:rsidR="25776B59" w:rsidP="0066721F" w:rsidRDefault="25776B59" w14:paraId="2A43D310" w14:textId="7999A64A">
      <w:pPr>
        <w:spacing w:line="360" w:lineRule="auto"/>
        <w:jc w:val="both"/>
        <w:rPr>
          <w:rFonts w:cstheme="minorHAnsi"/>
        </w:rPr>
      </w:pPr>
      <w:r w:rsidRPr="0066721F">
        <w:rPr>
          <w:rFonts w:eastAsia="Calibri" w:cstheme="minorHAnsi"/>
        </w:rPr>
        <w:t xml:space="preserve">In planning and guiding children's activities, we reflect as practitioners on the different ways that children learn and show these in our practice. The curriculum is delivered using a play-based approach, combining child-initiated and playful adult-led opportunities that are underpinned by the characteristics of effective learning outlined in the EYFS framework. </w:t>
      </w:r>
    </w:p>
    <w:p w:rsidRPr="0066721F" w:rsidR="00804E08" w:rsidP="0066721F" w:rsidRDefault="00804E08" w14:paraId="6455E97C" w14:textId="0B5138F1">
      <w:pPr>
        <w:spacing w:line="360" w:lineRule="auto"/>
        <w:jc w:val="both"/>
        <w:rPr>
          <w:rFonts w:cstheme="minorHAnsi"/>
        </w:rPr>
      </w:pPr>
      <w:r w:rsidRPr="0066721F">
        <w:rPr>
          <w:rFonts w:cstheme="minorHAnsi"/>
        </w:rPr>
        <w:t xml:space="preserve">The EYFS </w:t>
      </w:r>
      <w:r w:rsidRPr="0066721F" w:rsidR="00B40B1A">
        <w:rPr>
          <w:rFonts w:cstheme="minorHAnsi"/>
        </w:rPr>
        <w:t>s</w:t>
      </w:r>
      <w:r w:rsidRPr="0066721F">
        <w:rPr>
          <w:rFonts w:cstheme="minorHAnsi"/>
        </w:rPr>
        <w:t xml:space="preserve">tatutory </w:t>
      </w:r>
      <w:r w:rsidRPr="0066721F" w:rsidR="00B40B1A">
        <w:rPr>
          <w:rFonts w:cstheme="minorHAnsi"/>
        </w:rPr>
        <w:t>f</w:t>
      </w:r>
      <w:r w:rsidRPr="0066721F">
        <w:rPr>
          <w:rFonts w:cstheme="minorHAnsi"/>
        </w:rPr>
        <w:t>ramework</w:t>
      </w:r>
      <w:r w:rsidRPr="0066721F" w:rsidR="008D3EC2">
        <w:rPr>
          <w:rFonts w:cstheme="minorHAnsi"/>
        </w:rPr>
        <w:t xml:space="preserve"> </w:t>
      </w:r>
      <w:r w:rsidRPr="0066721F">
        <w:rPr>
          <w:rFonts w:cstheme="minorHAnsi"/>
        </w:rPr>
        <w:t>provides</w:t>
      </w:r>
      <w:r w:rsidRPr="0066721F" w:rsidR="00BB7614">
        <w:rPr>
          <w:rFonts w:cstheme="minorHAnsi"/>
        </w:rPr>
        <w:t xml:space="preserve"> </w:t>
      </w:r>
      <w:r w:rsidRPr="0066721F" w:rsidR="008D3EC2">
        <w:rPr>
          <w:rFonts w:cstheme="minorHAnsi"/>
        </w:rPr>
        <w:t xml:space="preserve">certainty </w:t>
      </w:r>
      <w:r w:rsidRPr="0066721F" w:rsidR="00BB7614">
        <w:rPr>
          <w:rFonts w:cstheme="minorHAnsi"/>
        </w:rPr>
        <w:t xml:space="preserve">that </w:t>
      </w:r>
      <w:r w:rsidRPr="0066721F">
        <w:rPr>
          <w:rFonts w:cstheme="minorHAnsi"/>
        </w:rPr>
        <w:t>all Early Learning Goals are covered through</w:t>
      </w:r>
      <w:r w:rsidRPr="0066721F" w:rsidR="00D5218A">
        <w:rPr>
          <w:rFonts w:cstheme="minorHAnsi"/>
        </w:rPr>
        <w:t xml:space="preserve">out the relevant academic year. </w:t>
      </w:r>
      <w:r w:rsidRPr="0066721F" w:rsidR="008D3EC2">
        <w:rPr>
          <w:rFonts w:cstheme="minorHAnsi"/>
        </w:rPr>
        <w:t xml:space="preserve">The long-term plan </w:t>
      </w:r>
      <w:r w:rsidRPr="0066721F" w:rsidR="008D3EC2">
        <w:rPr>
          <w:rFonts w:cstheme="minorHAnsi"/>
          <w:i/>
          <w:iCs/>
        </w:rPr>
        <w:t xml:space="preserve">(Curriculum Mapping &amp; Scheme of Work) </w:t>
      </w:r>
      <w:r w:rsidRPr="0066721F" w:rsidR="008D3EC2">
        <w:rPr>
          <w:rFonts w:cstheme="minorHAnsi"/>
        </w:rPr>
        <w:t xml:space="preserve">makes adaptations to the ELG’s in support and relevance to Brookfield’s individual children’s learning and developmental needs. Medium term planning is then created </w:t>
      </w:r>
      <w:r w:rsidRPr="0066721F" w:rsidR="00DD0159">
        <w:rPr>
          <w:rFonts w:cstheme="minorHAnsi"/>
        </w:rPr>
        <w:t>considering</w:t>
      </w:r>
      <w:r w:rsidRPr="0066721F" w:rsidR="008D3EC2">
        <w:rPr>
          <w:rFonts w:cstheme="minorHAnsi"/>
        </w:rPr>
        <w:t xml:space="preserve"> thematic learning </w:t>
      </w:r>
      <w:r w:rsidRPr="0066721F">
        <w:rPr>
          <w:rFonts w:cstheme="minorHAnsi"/>
        </w:rPr>
        <w:t>Short</w:t>
      </w:r>
      <w:r w:rsidRPr="0066721F" w:rsidR="00402602">
        <w:rPr>
          <w:rFonts w:cstheme="minorHAnsi"/>
        </w:rPr>
        <w:t>-</w:t>
      </w:r>
      <w:r w:rsidRPr="0066721F">
        <w:rPr>
          <w:rFonts w:cstheme="minorHAnsi"/>
        </w:rPr>
        <w:t>term plan</w:t>
      </w:r>
      <w:r w:rsidRPr="0066721F" w:rsidR="00A80BCE">
        <w:rPr>
          <w:rFonts w:cstheme="minorHAnsi"/>
        </w:rPr>
        <w:t>ning covers our weekly sessions</w:t>
      </w:r>
      <w:r w:rsidRPr="0066721F" w:rsidR="00DD7C49">
        <w:rPr>
          <w:rFonts w:cstheme="minorHAnsi"/>
        </w:rPr>
        <w:t xml:space="preserve"> </w:t>
      </w:r>
      <w:r w:rsidRPr="0066721F" w:rsidR="00A80BCE">
        <w:rPr>
          <w:rFonts w:cstheme="minorHAnsi"/>
        </w:rPr>
        <w:t>and is</w:t>
      </w:r>
      <w:r w:rsidRPr="0066721F">
        <w:rPr>
          <w:rFonts w:cstheme="minorHAnsi"/>
        </w:rPr>
        <w:t xml:space="preserve"> informed by</w:t>
      </w:r>
      <w:r w:rsidRPr="0066721F" w:rsidR="008D3EC2">
        <w:rPr>
          <w:rFonts w:cstheme="minorHAnsi"/>
        </w:rPr>
        <w:t xml:space="preserve"> all of the above</w:t>
      </w:r>
      <w:r w:rsidRPr="0066721F" w:rsidR="00D5218A">
        <w:rPr>
          <w:rFonts w:cstheme="minorHAnsi"/>
        </w:rPr>
        <w:t>.</w:t>
      </w:r>
    </w:p>
    <w:p w:rsidRPr="0066721F" w:rsidR="00DD7C49" w:rsidP="0066721F" w:rsidRDefault="00DD7C49" w14:paraId="74E0168A" w14:textId="1A5AADE1">
      <w:pPr>
        <w:spacing w:line="360" w:lineRule="auto"/>
        <w:jc w:val="both"/>
        <w:rPr>
          <w:rFonts w:cstheme="minorHAnsi"/>
        </w:rPr>
      </w:pPr>
      <w:r w:rsidRPr="0066721F">
        <w:rPr>
          <w:rFonts w:cstheme="minorHAnsi"/>
        </w:rPr>
        <w:t xml:space="preserve">We aim to be flexible to take account of changing needs and responses of the children in our care. </w:t>
      </w:r>
      <w:r w:rsidRPr="0066721F" w:rsidR="00D46685">
        <w:rPr>
          <w:rFonts w:cstheme="minorHAnsi"/>
        </w:rPr>
        <w:t>Staff will take into account the individual needs, interests and stag</w:t>
      </w:r>
      <w:r w:rsidRPr="0066721F" w:rsidR="00F10DE0">
        <w:rPr>
          <w:rFonts w:cstheme="minorHAnsi"/>
        </w:rPr>
        <w:t>e</w:t>
      </w:r>
      <w:r w:rsidRPr="0066721F" w:rsidR="00D46685">
        <w:rPr>
          <w:rFonts w:cstheme="minorHAnsi"/>
        </w:rPr>
        <w:t xml:space="preserve"> of development of each child in their care and use this information to plan a challenging and enjoyable experience</w:t>
      </w:r>
      <w:r w:rsidRPr="0066721F" w:rsidR="00402602">
        <w:rPr>
          <w:rFonts w:cstheme="minorHAnsi"/>
        </w:rPr>
        <w:t xml:space="preserve"> for them</w:t>
      </w:r>
      <w:r w:rsidRPr="0066721F" w:rsidR="00D46685">
        <w:rPr>
          <w:rFonts w:cstheme="minorHAnsi"/>
        </w:rPr>
        <w:t xml:space="preserve">. </w:t>
      </w:r>
      <w:r w:rsidRPr="0066721F" w:rsidR="00D5218A">
        <w:rPr>
          <w:rFonts w:cstheme="minorHAnsi"/>
        </w:rPr>
        <w:t>As appropriate teachers will ensure that</w:t>
      </w:r>
      <w:r w:rsidRPr="0066721F" w:rsidR="00D46685">
        <w:rPr>
          <w:rFonts w:cstheme="minorHAnsi"/>
        </w:rPr>
        <w:t xml:space="preserve"> links with relevant agencies and support services </w:t>
      </w:r>
      <w:r w:rsidRPr="0066721F" w:rsidR="00402602">
        <w:rPr>
          <w:rFonts w:cstheme="minorHAnsi"/>
        </w:rPr>
        <w:t>are</w:t>
      </w:r>
      <w:r w:rsidRPr="0066721F" w:rsidR="00D46685">
        <w:rPr>
          <w:rFonts w:cstheme="minorHAnsi"/>
        </w:rPr>
        <w:t xml:space="preserve"> </w:t>
      </w:r>
      <w:r w:rsidRPr="0066721F" w:rsidR="00D5218A">
        <w:rPr>
          <w:rFonts w:cstheme="minorHAnsi"/>
        </w:rPr>
        <w:t>established to support the child and their family.</w:t>
      </w:r>
      <w:r w:rsidRPr="0066721F" w:rsidR="00D46685">
        <w:rPr>
          <w:rFonts w:cstheme="minorHAnsi"/>
        </w:rPr>
        <w:t xml:space="preserve"> </w:t>
      </w:r>
    </w:p>
    <w:p w:rsidRPr="00C07DED" w:rsidR="00E5507C" w:rsidP="0066721F" w:rsidRDefault="0051388F" w14:paraId="4670DF19" w14:textId="2524E50A">
      <w:pPr>
        <w:spacing w:line="360" w:lineRule="auto"/>
        <w:jc w:val="both"/>
        <w:rPr>
          <w:rFonts w:cstheme="minorHAnsi"/>
        </w:rPr>
      </w:pPr>
      <w:hyperlink w:history="1" r:id="rId13">
        <w:r w:rsidRPr="0066721F">
          <w:rPr>
            <w:rStyle w:val="Hyperlink"/>
            <w:rFonts w:cstheme="minorHAnsi"/>
          </w:rPr>
          <w:t>Develop</w:t>
        </w:r>
        <w:r w:rsidRPr="0066721F">
          <w:rPr>
            <w:rStyle w:val="Hyperlink"/>
            <w:rFonts w:cstheme="minorHAnsi"/>
          </w:rPr>
          <w:t>m</w:t>
        </w:r>
        <w:r w:rsidRPr="0066721F">
          <w:rPr>
            <w:rStyle w:val="Hyperlink"/>
            <w:rFonts w:cstheme="minorHAnsi"/>
          </w:rPr>
          <w:t>ent Matters</w:t>
        </w:r>
      </w:hyperlink>
      <w:r w:rsidRPr="0066721F">
        <w:rPr>
          <w:rFonts w:cstheme="minorHAnsi"/>
        </w:rPr>
        <w:t xml:space="preserve"> provides non-statutory curriculum guidance for the EYFS. It provides an overall view of how children develop and learn. It </w:t>
      </w:r>
      <w:r w:rsidRPr="0066721F" w:rsidR="008D0302">
        <w:rPr>
          <w:rFonts w:cstheme="minorHAnsi"/>
        </w:rPr>
        <w:t>is helpful guidance</w:t>
      </w:r>
      <w:r w:rsidRPr="0066721F">
        <w:rPr>
          <w:rFonts w:cstheme="minorHAnsi"/>
        </w:rPr>
        <w:t xml:space="preserve"> but </w:t>
      </w:r>
      <w:r w:rsidRPr="0066721F" w:rsidR="008D0302">
        <w:rPr>
          <w:rFonts w:cstheme="minorHAnsi"/>
        </w:rPr>
        <w:t>should</w:t>
      </w:r>
      <w:r w:rsidRPr="0066721F">
        <w:rPr>
          <w:rFonts w:cstheme="minorHAnsi"/>
        </w:rPr>
        <w:t xml:space="preserve"> not replace </w:t>
      </w:r>
      <w:r w:rsidRPr="0066721F" w:rsidR="005755BD">
        <w:rPr>
          <w:rFonts w:cstheme="minorHAnsi"/>
        </w:rPr>
        <w:t>an</w:t>
      </w:r>
      <w:r w:rsidRPr="0066721F" w:rsidR="008D0302">
        <w:rPr>
          <w:rFonts w:cstheme="minorHAnsi"/>
        </w:rPr>
        <w:t xml:space="preserve"> early </w:t>
      </w:r>
      <w:proofErr w:type="gramStart"/>
      <w:r w:rsidRPr="0066721F" w:rsidR="008D0302">
        <w:rPr>
          <w:rFonts w:cstheme="minorHAnsi"/>
        </w:rPr>
        <w:t>years</w:t>
      </w:r>
      <w:proofErr w:type="gramEnd"/>
      <w:r w:rsidRPr="0066721F" w:rsidR="008D0302">
        <w:rPr>
          <w:rFonts w:cstheme="minorHAnsi"/>
        </w:rPr>
        <w:t xml:space="preserve"> </w:t>
      </w:r>
      <w:r w:rsidRPr="0066721F">
        <w:rPr>
          <w:rFonts w:cstheme="minorHAnsi"/>
        </w:rPr>
        <w:t xml:space="preserve">practitioner’s professional judgement. </w:t>
      </w:r>
      <w:r w:rsidRPr="0066721F" w:rsidR="008D0302">
        <w:rPr>
          <w:rFonts w:cstheme="minorHAnsi"/>
        </w:rPr>
        <w:t>C</w:t>
      </w:r>
      <w:r w:rsidRPr="0066721F">
        <w:rPr>
          <w:rFonts w:cstheme="minorHAnsi"/>
        </w:rPr>
        <w:t xml:space="preserve">hildren develop at their own rates and in their own ways. </w:t>
      </w:r>
      <w:r w:rsidRPr="0066721F" w:rsidR="007959F0">
        <w:rPr>
          <w:rFonts w:cstheme="minorHAnsi"/>
        </w:rPr>
        <w:t>This helps inform our approach to the curricul</w:t>
      </w:r>
      <w:r w:rsidRPr="0066721F" w:rsidR="00F10DE0">
        <w:rPr>
          <w:rFonts w:cstheme="minorHAnsi"/>
        </w:rPr>
        <w:t>u</w:t>
      </w:r>
      <w:r w:rsidRPr="0066721F" w:rsidR="007959F0">
        <w:rPr>
          <w:rFonts w:cstheme="minorHAnsi"/>
        </w:rPr>
        <w:t xml:space="preserve">m and in putting the </w:t>
      </w:r>
      <w:r w:rsidRPr="0066721F" w:rsidR="005755BD">
        <w:rPr>
          <w:rFonts w:cstheme="minorHAnsi"/>
        </w:rPr>
        <w:t>e</w:t>
      </w:r>
      <w:r w:rsidRPr="0066721F" w:rsidR="007959F0">
        <w:rPr>
          <w:rFonts w:cstheme="minorHAnsi"/>
        </w:rPr>
        <w:t xml:space="preserve">ducational </w:t>
      </w:r>
      <w:r w:rsidRPr="0066721F" w:rsidR="005755BD">
        <w:rPr>
          <w:rFonts w:cstheme="minorHAnsi"/>
        </w:rPr>
        <w:t>p</w:t>
      </w:r>
      <w:r w:rsidRPr="0066721F" w:rsidR="007959F0">
        <w:rPr>
          <w:rFonts w:cstheme="minorHAnsi"/>
        </w:rPr>
        <w:t xml:space="preserve">rogrammes into practice within our setting. </w:t>
      </w:r>
    </w:p>
    <w:p w:rsidRPr="0066721F" w:rsidR="00ED1C28" w:rsidP="0066721F" w:rsidRDefault="009B2392" w14:paraId="1F58AF48" w14:textId="793652EB">
      <w:pPr>
        <w:pStyle w:val="ListParagraph"/>
        <w:numPr>
          <w:ilvl w:val="0"/>
          <w:numId w:val="11"/>
        </w:numPr>
        <w:spacing w:line="360" w:lineRule="auto"/>
        <w:jc w:val="both"/>
        <w:rPr>
          <w:rFonts w:eastAsia="Calibri" w:cstheme="minorHAnsi"/>
          <w:b/>
        </w:rPr>
      </w:pPr>
      <w:r w:rsidRPr="0066721F">
        <w:rPr>
          <w:rFonts w:eastAsia="Calibri" w:cstheme="minorHAnsi"/>
          <w:b/>
        </w:rPr>
        <w:t>O</w:t>
      </w:r>
      <w:r w:rsidRPr="0066721F" w:rsidR="0072479D">
        <w:rPr>
          <w:rFonts w:eastAsia="Calibri" w:cstheme="minorHAnsi"/>
          <w:b/>
        </w:rPr>
        <w:t xml:space="preserve">bservation and </w:t>
      </w:r>
      <w:r w:rsidRPr="0066721F" w:rsidR="00AE768F">
        <w:rPr>
          <w:rFonts w:eastAsia="Calibri" w:cstheme="minorHAnsi"/>
          <w:b/>
        </w:rPr>
        <w:t>a</w:t>
      </w:r>
      <w:r w:rsidRPr="0066721F" w:rsidR="00ED1C28">
        <w:rPr>
          <w:rFonts w:eastAsia="Calibri" w:cstheme="minorHAnsi"/>
          <w:b/>
        </w:rPr>
        <w:t>ssessment</w:t>
      </w:r>
      <w:r w:rsidRPr="0066721F" w:rsidR="00C27C54">
        <w:rPr>
          <w:rFonts w:eastAsia="Calibri" w:cstheme="minorHAnsi"/>
          <w:b/>
        </w:rPr>
        <w:t xml:space="preserve"> </w:t>
      </w:r>
    </w:p>
    <w:p w:rsidRPr="0066721F" w:rsidR="00027B45" w:rsidP="0066721F" w:rsidRDefault="008D0302" w14:paraId="163546D8" w14:textId="6B82389D">
      <w:pPr>
        <w:spacing w:line="360" w:lineRule="auto"/>
        <w:jc w:val="both"/>
        <w:rPr>
          <w:rFonts w:cstheme="minorHAnsi"/>
        </w:rPr>
      </w:pPr>
      <w:r w:rsidRPr="0066721F">
        <w:rPr>
          <w:rFonts w:cstheme="minorHAnsi"/>
        </w:rPr>
        <w:t>Ongoing a</w:t>
      </w:r>
      <w:r w:rsidRPr="0066721F" w:rsidR="0072479D">
        <w:rPr>
          <w:rFonts w:cstheme="minorHAnsi"/>
        </w:rPr>
        <w:t xml:space="preserve">ssessment plays an important part in helping all those involved in EYFS to recognise children’s progress, understand their needs and plan appropriate activities and support. Here at </w:t>
      </w:r>
      <w:r w:rsidRPr="0066721F" w:rsidR="00E47A92">
        <w:rPr>
          <w:rFonts w:cstheme="minorHAnsi"/>
        </w:rPr>
        <w:t>Brookfields School</w:t>
      </w:r>
      <w:r w:rsidRPr="0066721F" w:rsidR="005755BD">
        <w:rPr>
          <w:rFonts w:cstheme="minorHAnsi"/>
        </w:rPr>
        <w:t>,</w:t>
      </w:r>
      <w:r w:rsidRPr="0066721F" w:rsidR="0072479D">
        <w:rPr>
          <w:rFonts w:cstheme="minorHAnsi"/>
        </w:rPr>
        <w:t xml:space="preserve"> as part of our practice we observe and assess children’s development and learning. This helps us understand levels of </w:t>
      </w:r>
      <w:r w:rsidRPr="0066721F" w:rsidR="00E47A92">
        <w:rPr>
          <w:rFonts w:cstheme="minorHAnsi"/>
        </w:rPr>
        <w:t xml:space="preserve">need and </w:t>
      </w:r>
      <w:r w:rsidRPr="0066721F" w:rsidR="0072479D">
        <w:rPr>
          <w:rFonts w:cstheme="minorHAnsi"/>
        </w:rPr>
        <w:t>achievement,</w:t>
      </w:r>
      <w:r w:rsidRPr="0066721F" w:rsidR="005755BD">
        <w:rPr>
          <w:rFonts w:cstheme="minorHAnsi"/>
        </w:rPr>
        <w:t xml:space="preserve"> discover their</w:t>
      </w:r>
      <w:r w:rsidRPr="0066721F" w:rsidR="0072479D">
        <w:rPr>
          <w:rFonts w:cstheme="minorHAnsi"/>
        </w:rPr>
        <w:t xml:space="preserve"> interests and identify </w:t>
      </w:r>
      <w:r w:rsidRPr="0066721F" w:rsidR="008D3EC2">
        <w:rPr>
          <w:rFonts w:cstheme="minorHAnsi"/>
        </w:rPr>
        <w:t>successful approaches</w:t>
      </w:r>
      <w:r w:rsidRPr="0066721F" w:rsidR="0072479D">
        <w:rPr>
          <w:rFonts w:cstheme="minorHAnsi"/>
        </w:rPr>
        <w:t>.</w:t>
      </w:r>
      <w:r w:rsidRPr="0066721F" w:rsidR="00C17F48">
        <w:rPr>
          <w:rFonts w:cstheme="minorHAnsi"/>
        </w:rPr>
        <w:t xml:space="preserve"> </w:t>
      </w:r>
      <w:r w:rsidRPr="0066721F" w:rsidR="00E47A92">
        <w:rPr>
          <w:rFonts w:cstheme="minorHAnsi"/>
        </w:rPr>
        <w:t>We encourage all staff in the class teams</w:t>
      </w:r>
      <w:r w:rsidRPr="0066721F" w:rsidR="0072479D">
        <w:rPr>
          <w:rFonts w:cstheme="minorHAnsi"/>
        </w:rPr>
        <w:t xml:space="preserve"> to contribute and take part in discussions about progress. We record our observations in a number of ways </w:t>
      </w:r>
      <w:r w:rsidRPr="0066721F" w:rsidR="00E47A92">
        <w:rPr>
          <w:rFonts w:cstheme="minorHAnsi"/>
        </w:rPr>
        <w:t>both informal and formal. Each child in our EYFS has an Individual Education Plan (IEP) to support the implementation of their Education Health and Care Plan (EHCP).</w:t>
      </w:r>
    </w:p>
    <w:p w:rsidRPr="0066721F" w:rsidR="00027B45" w:rsidP="0066721F" w:rsidRDefault="00027B45" w14:paraId="14EB96A7" w14:textId="65EA6232">
      <w:pPr>
        <w:spacing w:line="360" w:lineRule="auto"/>
        <w:jc w:val="both"/>
        <w:rPr>
          <w:rFonts w:cstheme="minorHAnsi"/>
        </w:rPr>
      </w:pPr>
      <w:r w:rsidRPr="0066721F">
        <w:rPr>
          <w:rFonts w:cstheme="minorHAnsi"/>
        </w:rPr>
        <w:t xml:space="preserve">We use </w:t>
      </w:r>
      <w:r w:rsidRPr="0066721F" w:rsidR="00E47A92">
        <w:rPr>
          <w:rFonts w:cstheme="minorHAnsi"/>
          <w:iCs/>
        </w:rPr>
        <w:t xml:space="preserve">B-Squared </w:t>
      </w:r>
      <w:r w:rsidRPr="0066721F">
        <w:rPr>
          <w:rFonts w:cstheme="minorHAnsi"/>
        </w:rPr>
        <w:t xml:space="preserve">to record the children’s progress over the academic year in all areas of learning and development in the EYFS </w:t>
      </w:r>
      <w:r w:rsidRPr="0066721F" w:rsidR="00B40B1A">
        <w:rPr>
          <w:rFonts w:cstheme="minorHAnsi"/>
        </w:rPr>
        <w:t>s</w:t>
      </w:r>
      <w:r w:rsidRPr="0066721F">
        <w:rPr>
          <w:rFonts w:cstheme="minorHAnsi"/>
        </w:rPr>
        <w:t xml:space="preserve">tatutory </w:t>
      </w:r>
      <w:r w:rsidRPr="0066721F" w:rsidR="00B40B1A">
        <w:rPr>
          <w:rFonts w:cstheme="minorHAnsi"/>
        </w:rPr>
        <w:t>f</w:t>
      </w:r>
      <w:r w:rsidRPr="0066721F" w:rsidR="00E47A92">
        <w:rPr>
          <w:rFonts w:cstheme="minorHAnsi"/>
        </w:rPr>
        <w:t xml:space="preserve">ramework. </w:t>
      </w:r>
      <w:r w:rsidRPr="0066721F">
        <w:rPr>
          <w:rFonts w:cstheme="minorHAnsi"/>
        </w:rPr>
        <w:t>We</w:t>
      </w:r>
      <w:r w:rsidRPr="0066721F" w:rsidR="00DD7C49">
        <w:rPr>
          <w:rFonts w:cstheme="minorHAnsi"/>
        </w:rPr>
        <w:t xml:space="preserve"> also</w:t>
      </w:r>
      <w:r w:rsidRPr="0066721F">
        <w:rPr>
          <w:rFonts w:cstheme="minorHAnsi"/>
        </w:rPr>
        <w:t xml:space="preserve"> gather samples of the children’s work</w:t>
      </w:r>
      <w:r w:rsidRPr="0066721F" w:rsidR="00E47A92">
        <w:rPr>
          <w:rFonts w:cstheme="minorHAnsi"/>
        </w:rPr>
        <w:t xml:space="preserve"> as appropriate</w:t>
      </w:r>
      <w:r w:rsidRPr="0066721F">
        <w:rPr>
          <w:rFonts w:cstheme="minorHAnsi"/>
        </w:rPr>
        <w:t xml:space="preserve"> along with </w:t>
      </w:r>
      <w:r w:rsidRPr="0066721F" w:rsidR="008D3EC2">
        <w:rPr>
          <w:rFonts w:cstheme="minorHAnsi"/>
        </w:rPr>
        <w:t>photographs and</w:t>
      </w:r>
      <w:r w:rsidRPr="0066721F">
        <w:rPr>
          <w:rFonts w:cstheme="minorHAnsi"/>
        </w:rPr>
        <w:t xml:space="preserve"> observations</w:t>
      </w:r>
      <w:r w:rsidRPr="0066721F" w:rsidR="00E47A92">
        <w:rPr>
          <w:rFonts w:cstheme="minorHAnsi"/>
        </w:rPr>
        <w:t xml:space="preserve"> that are uploaded to </w:t>
      </w:r>
      <w:proofErr w:type="spellStart"/>
      <w:r w:rsidRPr="0066721F" w:rsidR="00E47A92">
        <w:rPr>
          <w:rFonts w:cstheme="minorHAnsi"/>
        </w:rPr>
        <w:t>Evisense</w:t>
      </w:r>
      <w:proofErr w:type="spellEnd"/>
      <w:r w:rsidRPr="0066721F" w:rsidR="007767A7">
        <w:rPr>
          <w:rFonts w:cstheme="minorHAnsi"/>
        </w:rPr>
        <w:t xml:space="preserve"> (accessible by families)</w:t>
      </w:r>
      <w:r w:rsidRPr="0066721F" w:rsidR="00E47A92">
        <w:rPr>
          <w:rFonts w:cstheme="minorHAnsi"/>
        </w:rPr>
        <w:t xml:space="preserve">. The school is involved in moderation processes both internally across our classes and externally with colleagues across </w:t>
      </w:r>
      <w:r w:rsidRPr="0066721F" w:rsidR="008D3EC2">
        <w:rPr>
          <w:rFonts w:cstheme="minorHAnsi"/>
        </w:rPr>
        <w:t xml:space="preserve">our Trust. </w:t>
      </w:r>
      <w:r w:rsidRPr="0066721F" w:rsidR="00E47A92">
        <w:rPr>
          <w:rFonts w:cstheme="minorHAnsi"/>
        </w:rPr>
        <w:t xml:space="preserve"> </w:t>
      </w:r>
    </w:p>
    <w:p w:rsidRPr="0066721F" w:rsidR="008D5B89" w:rsidP="0066721F" w:rsidRDefault="008D5B89" w14:paraId="551700C0" w14:textId="7F213572">
      <w:pPr>
        <w:spacing w:line="360" w:lineRule="auto"/>
        <w:jc w:val="both"/>
        <w:rPr>
          <w:rFonts w:cstheme="minorHAnsi"/>
        </w:rPr>
      </w:pPr>
      <w:r w:rsidRPr="0066721F">
        <w:rPr>
          <w:rFonts w:cstheme="minorHAnsi"/>
        </w:rPr>
        <w:t>Parents and carers are kept up to date with their child’s progress and development. A report is se</w:t>
      </w:r>
      <w:r w:rsidRPr="0066721F" w:rsidR="007767A7">
        <w:rPr>
          <w:rFonts w:cstheme="minorHAnsi"/>
        </w:rPr>
        <w:t xml:space="preserve">nt to parents and carers in the Summer </w:t>
      </w:r>
      <w:proofErr w:type="gramStart"/>
      <w:r w:rsidRPr="0066721F" w:rsidR="007767A7">
        <w:rPr>
          <w:rFonts w:cstheme="minorHAnsi"/>
        </w:rPr>
        <w:t>Term</w:t>
      </w:r>
      <w:proofErr w:type="gramEnd"/>
      <w:r w:rsidRPr="0066721F" w:rsidR="007767A7">
        <w:rPr>
          <w:rFonts w:cstheme="minorHAnsi"/>
        </w:rPr>
        <w:t xml:space="preserve"> </w:t>
      </w:r>
      <w:r w:rsidRPr="0066721F">
        <w:rPr>
          <w:rFonts w:cstheme="minorHAnsi"/>
        </w:rPr>
        <w:t xml:space="preserve">and we invite </w:t>
      </w:r>
      <w:r w:rsidRPr="0066721F" w:rsidR="007767A7">
        <w:rPr>
          <w:rFonts w:cstheme="minorHAnsi"/>
        </w:rPr>
        <w:t>them to participate in</w:t>
      </w:r>
      <w:r w:rsidRPr="0066721F">
        <w:rPr>
          <w:rFonts w:cstheme="minorHAnsi"/>
        </w:rPr>
        <w:t xml:space="preserve"> a parents</w:t>
      </w:r>
      <w:r w:rsidRPr="0066721F" w:rsidR="009B2392">
        <w:rPr>
          <w:rFonts w:cstheme="minorHAnsi"/>
        </w:rPr>
        <w:t>’</w:t>
      </w:r>
      <w:r w:rsidRPr="0066721F">
        <w:rPr>
          <w:rFonts w:cstheme="minorHAnsi"/>
        </w:rPr>
        <w:t xml:space="preserve"> evening on at least </w:t>
      </w:r>
      <w:r w:rsidRPr="0066721F" w:rsidR="007767A7">
        <w:rPr>
          <w:rFonts w:cstheme="minorHAnsi"/>
        </w:rPr>
        <w:t>two</w:t>
      </w:r>
      <w:r w:rsidRPr="0066721F">
        <w:rPr>
          <w:rFonts w:cstheme="minorHAnsi"/>
        </w:rPr>
        <w:t xml:space="preserve"> occasions during the year. </w:t>
      </w:r>
      <w:r w:rsidRPr="0066721F" w:rsidR="007767A7">
        <w:rPr>
          <w:rFonts w:cstheme="minorHAnsi"/>
        </w:rPr>
        <w:t>Each child will also have an Annual Review of their EHCP during their reception year.</w:t>
      </w:r>
    </w:p>
    <w:p w:rsidRPr="0066721F" w:rsidR="007767A7" w:rsidP="0066721F" w:rsidRDefault="007767A7" w14:paraId="27661288" w14:textId="4DE666DD">
      <w:pPr>
        <w:spacing w:line="360" w:lineRule="auto"/>
        <w:jc w:val="both"/>
        <w:rPr>
          <w:rFonts w:cstheme="minorHAnsi"/>
        </w:rPr>
      </w:pPr>
      <w:r w:rsidRPr="0066721F">
        <w:rPr>
          <w:rFonts w:cstheme="minorHAnsi"/>
        </w:rPr>
        <w:t xml:space="preserve">We value home school communication highly and this takes the form of daily emails, use of social media, regular phone calls and an open-door policy where families can meet up with relevant staff (teacher, SLT member or Family Support Worker). This is particularly important as many of our children come to school via school </w:t>
      </w:r>
      <w:r w:rsidRPr="0066721F" w:rsidR="0071460E">
        <w:rPr>
          <w:rFonts w:cstheme="minorHAnsi"/>
        </w:rPr>
        <w:t>transport,</w:t>
      </w:r>
      <w:r w:rsidRPr="0066721F">
        <w:rPr>
          <w:rFonts w:cstheme="minorHAnsi"/>
        </w:rPr>
        <w:t xml:space="preserve"> so it is critical that families feel involved in their child’s school experience. A range of events across the year including Coffee Mornings, Family Learning and training events plus </w:t>
      </w:r>
      <w:r w:rsidRPr="0066721F" w:rsidR="4E20B492">
        <w:rPr>
          <w:rFonts w:cstheme="minorHAnsi"/>
        </w:rPr>
        <w:t>school-based</w:t>
      </w:r>
      <w:r w:rsidRPr="0066721F">
        <w:rPr>
          <w:rFonts w:cstheme="minorHAnsi"/>
        </w:rPr>
        <w:t xml:space="preserve"> activities encourage </w:t>
      </w:r>
      <w:r w:rsidRPr="0066721F" w:rsidR="008E6FAD">
        <w:rPr>
          <w:rFonts w:cstheme="minorHAnsi"/>
        </w:rPr>
        <w:t>family engagement.</w:t>
      </w:r>
    </w:p>
    <w:p w:rsidRPr="0066721F" w:rsidR="00E5507C" w:rsidP="0066721F" w:rsidRDefault="00E5507C" w14:paraId="0E075165" w14:textId="77777777">
      <w:pPr>
        <w:spacing w:line="360" w:lineRule="auto"/>
        <w:jc w:val="both"/>
        <w:rPr>
          <w:rFonts w:cstheme="minorHAnsi"/>
          <w:b/>
          <w:bCs/>
        </w:rPr>
      </w:pPr>
    </w:p>
    <w:p w:rsidRPr="0066721F" w:rsidR="00E5507C" w:rsidP="0066721F" w:rsidRDefault="008D0302" w14:paraId="3E030BB4" w14:textId="08505CDD">
      <w:pPr>
        <w:spacing w:line="360" w:lineRule="auto"/>
        <w:jc w:val="both"/>
        <w:rPr>
          <w:rFonts w:cstheme="minorHAnsi"/>
          <w:b/>
          <w:bCs/>
        </w:rPr>
      </w:pPr>
      <w:r w:rsidRPr="0066721F">
        <w:rPr>
          <w:rFonts w:cstheme="minorHAnsi"/>
          <w:b/>
          <w:bCs/>
        </w:rPr>
        <w:t xml:space="preserve">Reception </w:t>
      </w:r>
      <w:r w:rsidRPr="0066721F" w:rsidR="005755BD">
        <w:rPr>
          <w:rFonts w:cstheme="minorHAnsi"/>
          <w:b/>
          <w:bCs/>
        </w:rPr>
        <w:t>b</w:t>
      </w:r>
      <w:r w:rsidRPr="0066721F">
        <w:rPr>
          <w:rFonts w:cstheme="minorHAnsi"/>
          <w:b/>
          <w:bCs/>
        </w:rPr>
        <w:t xml:space="preserve">aseline </w:t>
      </w:r>
      <w:r w:rsidRPr="0066721F" w:rsidR="005755BD">
        <w:rPr>
          <w:rFonts w:cstheme="minorHAnsi"/>
          <w:b/>
          <w:bCs/>
        </w:rPr>
        <w:t>a</w:t>
      </w:r>
      <w:r w:rsidRPr="0066721F">
        <w:rPr>
          <w:rFonts w:cstheme="minorHAnsi"/>
          <w:b/>
          <w:bCs/>
        </w:rPr>
        <w:t>ssessment (RBA)</w:t>
      </w:r>
    </w:p>
    <w:p w:rsidRPr="00C07DED" w:rsidR="00E5507C" w:rsidP="0066721F" w:rsidRDefault="00E5507C" w14:paraId="66F0EF19" w14:textId="15E4DF1F">
      <w:pPr>
        <w:spacing w:line="360" w:lineRule="auto"/>
        <w:jc w:val="both"/>
        <w:rPr>
          <w:rFonts w:cstheme="minorHAnsi"/>
        </w:rPr>
      </w:pPr>
      <w:r w:rsidRPr="0066721F">
        <w:rPr>
          <w:rFonts w:cstheme="minorHAnsi"/>
        </w:rPr>
        <w:t xml:space="preserve">The RBA continues to be carried out in the first six weeks after a child starts reception. </w:t>
      </w:r>
      <w:r w:rsidRPr="00C07DED">
        <w:rPr>
          <w:rFonts w:cstheme="minorHAnsi"/>
        </w:rPr>
        <w:t>From September 2025, digital components have been added to the RBA as outlined in Annex B of the statutory framework. Teachers will ensure accessibility and adapt where necessary to meet the needs of individual children.</w:t>
      </w:r>
    </w:p>
    <w:p w:rsidRPr="0066721F" w:rsidR="008D0302" w:rsidP="0066721F" w:rsidRDefault="008D0302" w14:paraId="4F71AF3C" w14:textId="6DB8D5DA">
      <w:pPr>
        <w:spacing w:line="360" w:lineRule="auto"/>
        <w:jc w:val="both"/>
        <w:rPr>
          <w:rFonts w:cstheme="minorHAnsi"/>
        </w:rPr>
      </w:pPr>
      <w:r w:rsidRPr="0066721F">
        <w:rPr>
          <w:rFonts w:cstheme="minorHAnsi"/>
        </w:rPr>
        <w:t>The RBA assesses a child in early mathematics, literacy, communication and language. The purpose is to form the starting point for cohort-level school progress measures.</w:t>
      </w:r>
    </w:p>
    <w:p w:rsidRPr="0066721F" w:rsidR="008E6FAD" w:rsidP="0066721F" w:rsidRDefault="008E6FAD" w14:paraId="4D02298C" w14:textId="29966213">
      <w:pPr>
        <w:spacing w:line="360" w:lineRule="auto"/>
        <w:jc w:val="both"/>
        <w:rPr>
          <w:rFonts w:cstheme="minorHAnsi"/>
        </w:rPr>
      </w:pPr>
      <w:r w:rsidRPr="0066721F">
        <w:rPr>
          <w:rFonts w:cstheme="minorHAnsi"/>
        </w:rPr>
        <w:t>The RBA is undertaken if appropriate to the level the child is working at. This will be carefully considered on an individual basis as teachers undertake their school led baseline activities.</w:t>
      </w:r>
    </w:p>
    <w:p w:rsidRPr="0066721F" w:rsidR="0071460E" w:rsidP="0066721F" w:rsidRDefault="0071460E" w14:paraId="2AA92CB9" w14:textId="77777777">
      <w:pPr>
        <w:spacing w:line="360" w:lineRule="auto"/>
        <w:jc w:val="both"/>
        <w:rPr>
          <w:rFonts w:cstheme="minorHAnsi"/>
          <w:b/>
          <w:i/>
        </w:rPr>
      </w:pPr>
    </w:p>
    <w:p w:rsidRPr="0066721F" w:rsidR="00027B45" w:rsidP="0066721F" w:rsidRDefault="00027B45" w14:paraId="74B10A12" w14:textId="1B05054D">
      <w:pPr>
        <w:spacing w:line="360" w:lineRule="auto"/>
        <w:jc w:val="both"/>
        <w:rPr>
          <w:rFonts w:cstheme="minorHAnsi"/>
          <w:b/>
          <w:i/>
        </w:rPr>
      </w:pPr>
      <w:r w:rsidRPr="0066721F">
        <w:rPr>
          <w:rFonts w:cstheme="minorHAnsi"/>
          <w:b/>
          <w:i/>
        </w:rPr>
        <w:t>EYFS Profile</w:t>
      </w:r>
    </w:p>
    <w:p w:rsidRPr="0066721F" w:rsidR="00027B45" w:rsidP="0066721F" w:rsidRDefault="008D0302" w14:paraId="46DC50D8" w14:textId="62E2CED3">
      <w:pPr>
        <w:spacing w:line="360" w:lineRule="auto"/>
        <w:jc w:val="both"/>
        <w:rPr>
          <w:rFonts w:cstheme="minorHAnsi"/>
          <w:bCs/>
          <w:iCs/>
        </w:rPr>
      </w:pPr>
      <w:r w:rsidRPr="0066721F">
        <w:rPr>
          <w:rFonts w:cstheme="minorHAnsi"/>
          <w:bCs/>
          <w:iCs/>
        </w:rPr>
        <w:t xml:space="preserve">During their time in Reception </w:t>
      </w:r>
      <w:r w:rsidRPr="0066721F" w:rsidR="005755BD">
        <w:rPr>
          <w:rFonts w:cstheme="minorHAnsi"/>
          <w:bCs/>
          <w:iCs/>
        </w:rPr>
        <w:t>y</w:t>
      </w:r>
      <w:r w:rsidRPr="0066721F">
        <w:rPr>
          <w:rFonts w:cstheme="minorHAnsi"/>
          <w:bCs/>
          <w:iCs/>
        </w:rPr>
        <w:t>ear</w:t>
      </w:r>
      <w:r w:rsidRPr="0066721F" w:rsidR="005755BD">
        <w:rPr>
          <w:rFonts w:cstheme="minorHAnsi"/>
          <w:bCs/>
          <w:iCs/>
        </w:rPr>
        <w:t>,</w:t>
      </w:r>
      <w:r w:rsidRPr="0066721F">
        <w:rPr>
          <w:rFonts w:cstheme="minorHAnsi"/>
          <w:bCs/>
          <w:iCs/>
        </w:rPr>
        <w:t xml:space="preserve"> the children in our care progress towards end</w:t>
      </w:r>
      <w:r w:rsidRPr="0066721F" w:rsidR="005755BD">
        <w:rPr>
          <w:rFonts w:cstheme="minorHAnsi"/>
          <w:bCs/>
          <w:iCs/>
        </w:rPr>
        <w:t>-</w:t>
      </w:r>
      <w:r w:rsidRPr="0066721F">
        <w:rPr>
          <w:rFonts w:cstheme="minorHAnsi"/>
          <w:bCs/>
          <w:iCs/>
        </w:rPr>
        <w:t>of</w:t>
      </w:r>
      <w:r w:rsidRPr="0066721F" w:rsidR="005755BD">
        <w:rPr>
          <w:rFonts w:cstheme="minorHAnsi"/>
          <w:bCs/>
          <w:iCs/>
        </w:rPr>
        <w:t>-R</w:t>
      </w:r>
      <w:r w:rsidRPr="0066721F">
        <w:rPr>
          <w:rFonts w:cstheme="minorHAnsi"/>
          <w:bCs/>
          <w:iCs/>
        </w:rPr>
        <w:t>eception goals</w:t>
      </w:r>
      <w:r w:rsidRPr="0066721F" w:rsidR="00776EDF">
        <w:rPr>
          <w:rFonts w:cstheme="minorHAnsi"/>
          <w:bCs/>
          <w:iCs/>
        </w:rPr>
        <w:t xml:space="preserve">, </w:t>
      </w:r>
      <w:r w:rsidRPr="0066721F">
        <w:rPr>
          <w:rFonts w:cstheme="minorHAnsi"/>
          <w:bCs/>
          <w:iCs/>
        </w:rPr>
        <w:t>defined as Early learning Goals (ELGs)</w:t>
      </w:r>
      <w:r w:rsidRPr="0066721F" w:rsidR="00776EDF">
        <w:rPr>
          <w:rFonts w:cstheme="minorHAnsi"/>
          <w:bCs/>
          <w:iCs/>
        </w:rPr>
        <w:t xml:space="preserve">, </w:t>
      </w:r>
      <w:r w:rsidRPr="0066721F" w:rsidR="008E6FAD">
        <w:rPr>
          <w:rFonts w:cstheme="minorHAnsi"/>
          <w:bCs/>
          <w:iCs/>
        </w:rPr>
        <w:t>by taking part in our engaging and personalised</w:t>
      </w:r>
      <w:r w:rsidRPr="0066721F" w:rsidR="00776EDF">
        <w:rPr>
          <w:rFonts w:cstheme="minorHAnsi"/>
          <w:bCs/>
          <w:iCs/>
        </w:rPr>
        <w:t xml:space="preserve"> curriculum.</w:t>
      </w:r>
      <w:r w:rsidRPr="0066721F">
        <w:rPr>
          <w:rFonts w:cstheme="minorHAnsi"/>
          <w:bCs/>
          <w:iCs/>
        </w:rPr>
        <w:t xml:space="preserve"> At the end of the EYFS, our staff will complete the EYFS </w:t>
      </w:r>
      <w:r w:rsidRPr="0066721F" w:rsidR="00B40B1A">
        <w:rPr>
          <w:rFonts w:cstheme="minorHAnsi"/>
          <w:bCs/>
          <w:iCs/>
        </w:rPr>
        <w:t>Profile</w:t>
      </w:r>
      <w:r w:rsidRPr="0066721F">
        <w:rPr>
          <w:rFonts w:cstheme="minorHAnsi"/>
          <w:bCs/>
          <w:iCs/>
        </w:rPr>
        <w:t xml:space="preserve"> for e</w:t>
      </w:r>
      <w:r w:rsidRPr="0066721F" w:rsidR="00F10DE0">
        <w:rPr>
          <w:rFonts w:cstheme="minorHAnsi"/>
          <w:bCs/>
          <w:iCs/>
        </w:rPr>
        <w:t>ver</w:t>
      </w:r>
      <w:r w:rsidRPr="0066721F">
        <w:rPr>
          <w:rFonts w:cstheme="minorHAnsi"/>
          <w:bCs/>
          <w:iCs/>
        </w:rPr>
        <w:t xml:space="preserve">y </w:t>
      </w:r>
      <w:r w:rsidRPr="0066721F" w:rsidR="008E6FAD">
        <w:rPr>
          <w:rFonts w:cstheme="minorHAnsi"/>
          <w:bCs/>
          <w:iCs/>
        </w:rPr>
        <w:t>child,</w:t>
      </w:r>
      <w:r w:rsidRPr="0066721F" w:rsidR="00776EDF">
        <w:rPr>
          <w:rFonts w:cstheme="minorHAnsi"/>
          <w:bCs/>
          <w:iCs/>
        </w:rPr>
        <w:t xml:space="preserve"> who will </w:t>
      </w:r>
      <w:r w:rsidRPr="0066721F">
        <w:rPr>
          <w:rFonts w:cstheme="minorHAnsi"/>
          <w:bCs/>
          <w:iCs/>
        </w:rPr>
        <w:t xml:space="preserve">be assessed against the 17 ELGs. </w:t>
      </w:r>
      <w:r w:rsidRPr="0066721F" w:rsidR="00852E52">
        <w:rPr>
          <w:rFonts w:cstheme="minorHAnsi"/>
        </w:rPr>
        <w:t xml:space="preserve">This provides a well-rounded picture of </w:t>
      </w:r>
      <w:r w:rsidRPr="0066721F" w:rsidR="00776EDF">
        <w:rPr>
          <w:rFonts w:cstheme="minorHAnsi"/>
        </w:rPr>
        <w:t xml:space="preserve">each </w:t>
      </w:r>
      <w:r w:rsidRPr="0066721F" w:rsidR="00852E52">
        <w:rPr>
          <w:rFonts w:cstheme="minorHAnsi"/>
        </w:rPr>
        <w:t xml:space="preserve">child </w:t>
      </w:r>
      <w:r w:rsidRPr="0066721F" w:rsidR="008E6FAD">
        <w:rPr>
          <w:rFonts w:cstheme="minorHAnsi"/>
        </w:rPr>
        <w:t>alongside the data we collect within our B-Squared framework</w:t>
      </w:r>
      <w:r w:rsidRPr="0066721F" w:rsidR="00852E52">
        <w:rPr>
          <w:rFonts w:cstheme="minorHAnsi"/>
        </w:rPr>
        <w:t xml:space="preserve">. </w:t>
      </w:r>
      <w:r w:rsidRPr="0066721F" w:rsidR="00776EDF">
        <w:rPr>
          <w:rFonts w:cstheme="minorHAnsi"/>
        </w:rPr>
        <w:t xml:space="preserve">It </w:t>
      </w:r>
      <w:r w:rsidRPr="0066721F" w:rsidR="00852E52">
        <w:rPr>
          <w:rFonts w:cstheme="minorHAnsi"/>
        </w:rPr>
        <w:t xml:space="preserve">reflects </w:t>
      </w:r>
      <w:r w:rsidRPr="0066721F" w:rsidR="00776EDF">
        <w:rPr>
          <w:rFonts w:cstheme="minorHAnsi"/>
        </w:rPr>
        <w:t xml:space="preserve">our </w:t>
      </w:r>
      <w:r w:rsidRPr="0066721F" w:rsidR="00852E52">
        <w:rPr>
          <w:rFonts w:cstheme="minorHAnsi"/>
        </w:rPr>
        <w:t>ongoing observation</w:t>
      </w:r>
      <w:r w:rsidRPr="0066721F" w:rsidR="00776EDF">
        <w:rPr>
          <w:rFonts w:cstheme="minorHAnsi"/>
        </w:rPr>
        <w:t>s</w:t>
      </w:r>
      <w:r w:rsidRPr="0066721F" w:rsidR="00852E52">
        <w:rPr>
          <w:rFonts w:cstheme="minorHAnsi"/>
        </w:rPr>
        <w:t xml:space="preserve">, </w:t>
      </w:r>
      <w:r w:rsidRPr="0066721F" w:rsidR="00776EDF">
        <w:rPr>
          <w:rFonts w:cstheme="minorHAnsi"/>
        </w:rPr>
        <w:t xml:space="preserve">our </w:t>
      </w:r>
      <w:r w:rsidRPr="0066721F" w:rsidR="00852E52">
        <w:rPr>
          <w:rFonts w:cstheme="minorHAnsi"/>
        </w:rPr>
        <w:t xml:space="preserve">records we hold </w:t>
      </w:r>
      <w:r w:rsidRPr="0066721F" w:rsidR="00776EDF">
        <w:rPr>
          <w:rFonts w:cstheme="minorHAnsi"/>
        </w:rPr>
        <w:t>our</w:t>
      </w:r>
      <w:r w:rsidRPr="0066721F" w:rsidR="00852E52">
        <w:rPr>
          <w:rFonts w:cstheme="minorHAnsi"/>
        </w:rPr>
        <w:t xml:space="preserve"> discussions </w:t>
      </w:r>
      <w:r w:rsidRPr="0066721F" w:rsidR="006C059E">
        <w:rPr>
          <w:rFonts w:cstheme="minorHAnsi"/>
        </w:rPr>
        <w:t>over the course of the EYFS</w:t>
      </w:r>
      <w:r w:rsidRPr="0066721F" w:rsidR="00852E52">
        <w:rPr>
          <w:rFonts w:cstheme="minorHAnsi"/>
        </w:rPr>
        <w:t>. The levels are assessed as:</w:t>
      </w:r>
    </w:p>
    <w:p w:rsidRPr="0066721F" w:rsidR="00852E52" w:rsidP="0066721F" w:rsidRDefault="008E6FAD" w14:paraId="0D165580" w14:textId="08C16F39">
      <w:pPr>
        <w:pStyle w:val="ListParagraph"/>
        <w:numPr>
          <w:ilvl w:val="0"/>
          <w:numId w:val="13"/>
        </w:numPr>
        <w:spacing w:line="360" w:lineRule="auto"/>
        <w:jc w:val="both"/>
        <w:rPr>
          <w:rFonts w:cstheme="minorHAnsi"/>
        </w:rPr>
      </w:pPr>
      <w:r w:rsidRPr="0066721F">
        <w:rPr>
          <w:rFonts w:cstheme="minorHAnsi"/>
        </w:rPr>
        <w:t>e</w:t>
      </w:r>
      <w:r w:rsidRPr="0066721F" w:rsidR="00852E52">
        <w:rPr>
          <w:rFonts w:cstheme="minorHAnsi"/>
        </w:rPr>
        <w:t>merging</w:t>
      </w:r>
    </w:p>
    <w:p w:rsidRPr="0066721F" w:rsidR="008E6FAD" w:rsidP="0066721F" w:rsidRDefault="008E6FAD" w14:paraId="5CC8235E" w14:textId="03173359">
      <w:pPr>
        <w:pStyle w:val="ListParagraph"/>
        <w:numPr>
          <w:ilvl w:val="0"/>
          <w:numId w:val="13"/>
        </w:numPr>
        <w:spacing w:line="360" w:lineRule="auto"/>
        <w:jc w:val="both"/>
        <w:rPr>
          <w:rFonts w:cstheme="minorHAnsi"/>
        </w:rPr>
      </w:pPr>
      <w:r w:rsidRPr="0066721F">
        <w:rPr>
          <w:rFonts w:cstheme="minorHAnsi"/>
        </w:rPr>
        <w:t>expected</w:t>
      </w:r>
    </w:p>
    <w:p w:rsidRPr="0066721F" w:rsidR="00852E52" w:rsidP="0066721F" w:rsidRDefault="00AE768F" w14:paraId="5E0F72A8" w14:textId="650F4EE2">
      <w:pPr>
        <w:pStyle w:val="ListParagraph"/>
        <w:numPr>
          <w:ilvl w:val="0"/>
          <w:numId w:val="13"/>
        </w:numPr>
        <w:spacing w:line="360" w:lineRule="auto"/>
        <w:jc w:val="both"/>
        <w:rPr>
          <w:rFonts w:cstheme="minorHAnsi"/>
        </w:rPr>
      </w:pPr>
      <w:r w:rsidRPr="0066721F">
        <w:rPr>
          <w:rFonts w:cstheme="minorHAnsi"/>
        </w:rPr>
        <w:t>e</w:t>
      </w:r>
      <w:r w:rsidRPr="0066721F" w:rsidR="00852E52">
        <w:rPr>
          <w:rFonts w:cstheme="minorHAnsi"/>
        </w:rPr>
        <w:t>xceeding</w:t>
      </w:r>
      <w:r w:rsidRPr="0066721F">
        <w:rPr>
          <w:rFonts w:cstheme="minorHAnsi"/>
        </w:rPr>
        <w:t>.</w:t>
      </w:r>
    </w:p>
    <w:p w:rsidRPr="0066721F" w:rsidR="00941DF4" w:rsidP="0066721F" w:rsidRDefault="00D46685" w14:paraId="223811E5" w14:textId="2D6A7021">
      <w:pPr>
        <w:spacing w:line="360" w:lineRule="auto"/>
        <w:jc w:val="both"/>
        <w:rPr>
          <w:rFonts w:cstheme="minorHAnsi"/>
        </w:rPr>
      </w:pPr>
      <w:r w:rsidRPr="0066721F">
        <w:rPr>
          <w:rFonts w:cstheme="minorHAnsi"/>
        </w:rPr>
        <w:t xml:space="preserve">EYFS </w:t>
      </w:r>
      <w:r w:rsidRPr="0066721F" w:rsidR="00B40B1A">
        <w:rPr>
          <w:rFonts w:cstheme="minorHAnsi"/>
        </w:rPr>
        <w:t>Profile</w:t>
      </w:r>
      <w:r w:rsidRPr="0066721F">
        <w:rPr>
          <w:rFonts w:cstheme="minorHAnsi"/>
        </w:rPr>
        <w:t xml:space="preserve"> data is submitted to the Local Authority. </w:t>
      </w:r>
    </w:p>
    <w:p w:rsidRPr="0066721F" w:rsidR="0071460E" w:rsidP="0066721F" w:rsidRDefault="0071460E" w14:paraId="675C7ADA" w14:textId="77777777">
      <w:pPr>
        <w:spacing w:line="360" w:lineRule="auto"/>
        <w:jc w:val="both"/>
        <w:rPr>
          <w:rFonts w:cstheme="minorHAnsi"/>
        </w:rPr>
      </w:pPr>
    </w:p>
    <w:p w:rsidRPr="0066721F" w:rsidR="00ED1C28" w:rsidP="0066721F" w:rsidRDefault="00AE34F3" w14:paraId="6E913122" w14:textId="3D00D0B0">
      <w:pPr>
        <w:pStyle w:val="ListParagraph"/>
        <w:numPr>
          <w:ilvl w:val="0"/>
          <w:numId w:val="11"/>
        </w:numPr>
        <w:spacing w:line="360" w:lineRule="auto"/>
        <w:jc w:val="both"/>
        <w:rPr>
          <w:rFonts w:eastAsia="Calibri" w:cstheme="minorHAnsi"/>
          <w:b/>
        </w:rPr>
      </w:pPr>
      <w:r w:rsidRPr="0066721F">
        <w:rPr>
          <w:rFonts w:eastAsia="Calibri" w:cstheme="minorHAnsi"/>
          <w:b/>
        </w:rPr>
        <w:t xml:space="preserve">Inclusion and </w:t>
      </w:r>
      <w:r w:rsidRPr="0066721F" w:rsidR="00AE768F">
        <w:rPr>
          <w:rFonts w:eastAsia="Calibri" w:cstheme="minorHAnsi"/>
          <w:b/>
        </w:rPr>
        <w:t>e</w:t>
      </w:r>
      <w:r w:rsidRPr="0066721F">
        <w:rPr>
          <w:rFonts w:eastAsia="Calibri" w:cstheme="minorHAnsi"/>
          <w:b/>
        </w:rPr>
        <w:t xml:space="preserve">qual </w:t>
      </w:r>
      <w:r w:rsidRPr="0066721F" w:rsidR="00AE768F">
        <w:rPr>
          <w:rFonts w:eastAsia="Calibri" w:cstheme="minorHAnsi"/>
          <w:b/>
        </w:rPr>
        <w:t>o</w:t>
      </w:r>
      <w:r w:rsidRPr="0066721F">
        <w:rPr>
          <w:rFonts w:eastAsia="Calibri" w:cstheme="minorHAnsi"/>
          <w:b/>
        </w:rPr>
        <w:t>pportunities/</w:t>
      </w:r>
      <w:r w:rsidRPr="0066721F" w:rsidR="00AE768F">
        <w:rPr>
          <w:rFonts w:eastAsia="Calibri" w:cstheme="minorHAnsi"/>
          <w:b/>
        </w:rPr>
        <w:t>e</w:t>
      </w:r>
      <w:r w:rsidRPr="0066721F">
        <w:rPr>
          <w:rFonts w:eastAsia="Calibri" w:cstheme="minorHAnsi"/>
          <w:b/>
        </w:rPr>
        <w:t>quality</w:t>
      </w:r>
    </w:p>
    <w:p w:rsidRPr="0066721F" w:rsidR="00027B45" w:rsidP="0066721F" w:rsidRDefault="00852E52" w14:paraId="5316E9AD" w14:textId="5C5FD1E5">
      <w:pPr>
        <w:spacing w:line="360" w:lineRule="auto"/>
        <w:jc w:val="both"/>
        <w:rPr>
          <w:rFonts w:cstheme="minorHAnsi"/>
        </w:rPr>
      </w:pPr>
      <w:r w:rsidRPr="0066721F">
        <w:rPr>
          <w:rFonts w:cstheme="minorHAnsi"/>
        </w:rPr>
        <w:t xml:space="preserve">We firmly believe that every child is unique and that we plan a curriculum that meets the needs of the individual child. We aim to support them to achieve </w:t>
      </w:r>
      <w:r w:rsidRPr="0066721F" w:rsidR="00941DF4">
        <w:rPr>
          <w:rFonts w:cstheme="minorHAnsi"/>
        </w:rPr>
        <w:t xml:space="preserve">their optimum potential and </w:t>
      </w:r>
      <w:r w:rsidRPr="0066721F" w:rsidR="00C95486">
        <w:rPr>
          <w:rFonts w:cstheme="minorHAnsi"/>
        </w:rPr>
        <w:t xml:space="preserve">want every child to be able to take advantage of the opportunities that </w:t>
      </w:r>
      <w:r w:rsidRPr="0066721F" w:rsidR="00941DF4">
        <w:rPr>
          <w:rFonts w:cstheme="minorHAnsi"/>
        </w:rPr>
        <w:t>the school</w:t>
      </w:r>
      <w:r w:rsidRPr="0066721F" w:rsidR="00C95486">
        <w:rPr>
          <w:rFonts w:cstheme="minorHAnsi"/>
        </w:rPr>
        <w:t xml:space="preserve"> provides. </w:t>
      </w:r>
    </w:p>
    <w:p w:rsidRPr="0066721F" w:rsidR="00852E52" w:rsidP="0066721F" w:rsidRDefault="00941DF4" w14:paraId="310F634C" w14:textId="64F30128">
      <w:pPr>
        <w:spacing w:line="360" w:lineRule="auto"/>
        <w:jc w:val="both"/>
        <w:rPr>
          <w:rFonts w:cstheme="minorHAnsi"/>
        </w:rPr>
      </w:pPr>
      <w:r w:rsidRPr="0066721F">
        <w:rPr>
          <w:rFonts w:cstheme="minorHAnsi"/>
        </w:rPr>
        <w:t>A critical part of our teaching and learning is to support pupil’s individual</w:t>
      </w:r>
      <w:r w:rsidRPr="0066721F" w:rsidR="00852E52">
        <w:rPr>
          <w:rFonts w:cstheme="minorHAnsi"/>
        </w:rPr>
        <w:t xml:space="preserve"> needs and provide additional support </w:t>
      </w:r>
      <w:r w:rsidRPr="0066721F">
        <w:rPr>
          <w:rFonts w:cstheme="minorHAnsi"/>
        </w:rPr>
        <w:t>and intervention as required</w:t>
      </w:r>
      <w:r w:rsidRPr="0066721F" w:rsidR="00776EDF">
        <w:rPr>
          <w:rFonts w:cstheme="minorHAnsi"/>
        </w:rPr>
        <w:t>,</w:t>
      </w:r>
      <w:r w:rsidRPr="0066721F" w:rsidR="00852E52">
        <w:rPr>
          <w:rFonts w:cstheme="minorHAnsi"/>
        </w:rPr>
        <w:t xml:space="preserve"> </w:t>
      </w:r>
      <w:r w:rsidRPr="0066721F" w:rsidR="009B2392">
        <w:rPr>
          <w:rFonts w:cstheme="minorHAnsi"/>
        </w:rPr>
        <w:t xml:space="preserve">following our whole-school </w:t>
      </w:r>
      <w:r w:rsidRPr="0066721F" w:rsidR="00C95486">
        <w:rPr>
          <w:rFonts w:cstheme="minorHAnsi"/>
        </w:rPr>
        <w:t xml:space="preserve">approach to equality and inclusion. </w:t>
      </w:r>
    </w:p>
    <w:p w:rsidRPr="0066721F" w:rsidR="000E7C47" w:rsidP="0066721F" w:rsidRDefault="00941DF4" w14:paraId="5D8FCAC2" w14:textId="49D0E2A3">
      <w:pPr>
        <w:spacing w:line="360" w:lineRule="auto"/>
        <w:jc w:val="both"/>
        <w:rPr>
          <w:rFonts w:cstheme="minorHAnsi"/>
        </w:rPr>
      </w:pPr>
      <w:r w:rsidRPr="0066721F">
        <w:rPr>
          <w:rFonts w:cstheme="minorHAnsi"/>
        </w:rPr>
        <w:t xml:space="preserve">Our EYFS pupils are considered as a full part of the school community and not as additional classes. We promote inclusion both internally within our own school and exploit inclusion opportunities available to us. </w:t>
      </w:r>
    </w:p>
    <w:p w:rsidRPr="0066721F" w:rsidR="0071460E" w:rsidP="0066721F" w:rsidRDefault="0071460E" w14:paraId="6D935DAE" w14:textId="77777777">
      <w:pPr>
        <w:spacing w:line="360" w:lineRule="auto"/>
        <w:jc w:val="both"/>
        <w:rPr>
          <w:rFonts w:cstheme="minorHAnsi"/>
        </w:rPr>
      </w:pPr>
    </w:p>
    <w:p w:rsidRPr="0066721F" w:rsidR="00776EDF" w:rsidP="0066721F" w:rsidRDefault="00AE34F3" w14:paraId="615761FA" w14:textId="23CEF587">
      <w:pPr>
        <w:pStyle w:val="ListParagraph"/>
        <w:numPr>
          <w:ilvl w:val="0"/>
          <w:numId w:val="11"/>
        </w:numPr>
        <w:spacing w:line="360" w:lineRule="auto"/>
        <w:jc w:val="both"/>
        <w:rPr>
          <w:rFonts w:eastAsia="Calibri" w:cstheme="minorHAnsi"/>
          <w:b/>
        </w:rPr>
      </w:pPr>
      <w:r w:rsidRPr="0066721F">
        <w:rPr>
          <w:rFonts w:eastAsia="Calibri" w:cstheme="minorHAnsi"/>
          <w:b/>
        </w:rPr>
        <w:t xml:space="preserve">Parents as </w:t>
      </w:r>
      <w:r w:rsidRPr="0066721F" w:rsidR="00AE768F">
        <w:rPr>
          <w:rFonts w:eastAsia="Calibri" w:cstheme="minorHAnsi"/>
          <w:b/>
        </w:rPr>
        <w:t>p</w:t>
      </w:r>
      <w:r w:rsidRPr="0066721F">
        <w:rPr>
          <w:rFonts w:eastAsia="Calibri" w:cstheme="minorHAnsi"/>
          <w:b/>
        </w:rPr>
        <w:t xml:space="preserve">artners and the </w:t>
      </w:r>
      <w:r w:rsidRPr="0066721F" w:rsidR="00AE768F">
        <w:rPr>
          <w:rFonts w:eastAsia="Calibri" w:cstheme="minorHAnsi"/>
          <w:b/>
        </w:rPr>
        <w:t>w</w:t>
      </w:r>
      <w:r w:rsidRPr="0066721F">
        <w:rPr>
          <w:rFonts w:eastAsia="Calibri" w:cstheme="minorHAnsi"/>
          <w:b/>
        </w:rPr>
        <w:t xml:space="preserve">ider </w:t>
      </w:r>
      <w:r w:rsidRPr="0066721F" w:rsidR="00AE768F">
        <w:rPr>
          <w:rFonts w:eastAsia="Calibri" w:cstheme="minorHAnsi"/>
          <w:b/>
        </w:rPr>
        <w:t>c</w:t>
      </w:r>
      <w:r w:rsidRPr="0066721F">
        <w:rPr>
          <w:rFonts w:eastAsia="Calibri" w:cstheme="minorHAnsi"/>
          <w:b/>
        </w:rPr>
        <w:t>ontext</w:t>
      </w:r>
      <w:r w:rsidRPr="0066721F" w:rsidR="00C2594E">
        <w:rPr>
          <w:rFonts w:eastAsia="Calibri" w:cstheme="minorHAnsi"/>
          <w:b/>
        </w:rPr>
        <w:t xml:space="preserve"> of </w:t>
      </w:r>
      <w:r w:rsidRPr="0066721F" w:rsidR="00AE768F">
        <w:rPr>
          <w:rFonts w:eastAsia="Calibri" w:cstheme="minorHAnsi"/>
          <w:b/>
        </w:rPr>
        <w:t>w</w:t>
      </w:r>
      <w:r w:rsidRPr="0066721F" w:rsidR="00C2594E">
        <w:rPr>
          <w:rFonts w:eastAsia="Calibri" w:cstheme="minorHAnsi"/>
          <w:b/>
        </w:rPr>
        <w:t xml:space="preserve">orking </w:t>
      </w:r>
      <w:r w:rsidRPr="0066721F" w:rsidR="00AE768F">
        <w:rPr>
          <w:rFonts w:eastAsia="Calibri" w:cstheme="minorHAnsi"/>
          <w:b/>
        </w:rPr>
        <w:t>t</w:t>
      </w:r>
      <w:r w:rsidRPr="0066721F" w:rsidR="00C2594E">
        <w:rPr>
          <w:rFonts w:eastAsia="Calibri" w:cstheme="minorHAnsi"/>
          <w:b/>
        </w:rPr>
        <w:t>ogether</w:t>
      </w:r>
    </w:p>
    <w:p w:rsidRPr="0066721F" w:rsidR="00C2594E" w:rsidP="0066721F" w:rsidRDefault="009B0725" w14:paraId="46F2B64F" w14:textId="6DD1EE65">
      <w:pPr>
        <w:spacing w:line="360" w:lineRule="auto"/>
        <w:jc w:val="both"/>
        <w:rPr>
          <w:rFonts w:cstheme="minorHAnsi"/>
        </w:rPr>
      </w:pPr>
      <w:r w:rsidRPr="0066721F">
        <w:rPr>
          <w:rFonts w:cstheme="minorHAnsi"/>
        </w:rPr>
        <w:t>We recognise the importance of establishing positive relationships with parents and carers</w:t>
      </w:r>
      <w:r w:rsidRPr="0066721F" w:rsidR="00005328">
        <w:rPr>
          <w:rFonts w:cstheme="minorHAnsi"/>
        </w:rPr>
        <w:t>,</w:t>
      </w:r>
      <w:r w:rsidRPr="0066721F">
        <w:rPr>
          <w:rFonts w:cstheme="minorHAnsi"/>
        </w:rPr>
        <w:t xml:space="preserve"> as highlighted in the </w:t>
      </w:r>
      <w:r w:rsidRPr="0066721F" w:rsidR="00B40B1A">
        <w:rPr>
          <w:rFonts w:cstheme="minorHAnsi"/>
        </w:rPr>
        <w:t>s</w:t>
      </w:r>
      <w:r w:rsidRPr="0066721F">
        <w:rPr>
          <w:rFonts w:cstheme="minorHAnsi"/>
        </w:rPr>
        <w:t xml:space="preserve">tatutory </w:t>
      </w:r>
      <w:r w:rsidRPr="0066721F" w:rsidR="00B40B1A">
        <w:rPr>
          <w:rFonts w:cstheme="minorHAnsi"/>
        </w:rPr>
        <w:t>f</w:t>
      </w:r>
      <w:r w:rsidRPr="0066721F">
        <w:rPr>
          <w:rFonts w:cstheme="minorHAnsi"/>
        </w:rPr>
        <w:t>ramework.</w:t>
      </w:r>
      <w:r w:rsidRPr="0066721F" w:rsidR="00FE26DE">
        <w:rPr>
          <w:rFonts w:cstheme="minorHAnsi"/>
        </w:rPr>
        <w:t xml:space="preserve"> We understand that paren</w:t>
      </w:r>
      <w:r w:rsidRPr="0066721F" w:rsidR="006C059E">
        <w:rPr>
          <w:rFonts w:cstheme="minorHAnsi"/>
        </w:rPr>
        <w:t>ts and carers are a child’s fir</w:t>
      </w:r>
      <w:r w:rsidRPr="0066721F" w:rsidR="00FE26DE">
        <w:rPr>
          <w:rFonts w:cstheme="minorHAnsi"/>
        </w:rPr>
        <w:t>s</w:t>
      </w:r>
      <w:r w:rsidRPr="0066721F" w:rsidR="006C059E">
        <w:rPr>
          <w:rFonts w:cstheme="minorHAnsi"/>
        </w:rPr>
        <w:t>t</w:t>
      </w:r>
      <w:r w:rsidRPr="0066721F" w:rsidR="00FE26DE">
        <w:rPr>
          <w:rFonts w:cstheme="minorHAnsi"/>
        </w:rPr>
        <w:t xml:space="preserve"> and most enduring educators. We value your contribution to their education.</w:t>
      </w:r>
      <w:r w:rsidRPr="0066721F" w:rsidR="00877D85">
        <w:rPr>
          <w:rFonts w:cstheme="minorHAnsi"/>
        </w:rPr>
        <w:t xml:space="preserve"> </w:t>
      </w:r>
      <w:r w:rsidRPr="0066721F" w:rsidR="00C2594E">
        <w:rPr>
          <w:rFonts w:cstheme="minorHAnsi"/>
        </w:rPr>
        <w:t xml:space="preserve">A positive partnership between setting and home can have an equally positive impact on a child’s learning and development. </w:t>
      </w:r>
    </w:p>
    <w:p w:rsidRPr="0066721F" w:rsidR="00C2594E" w:rsidP="0066721F" w:rsidRDefault="00C2594E" w14:paraId="6848BF53" w14:textId="77777777">
      <w:pPr>
        <w:spacing w:line="360" w:lineRule="auto"/>
        <w:jc w:val="both"/>
        <w:rPr>
          <w:rFonts w:cstheme="minorHAnsi"/>
        </w:rPr>
      </w:pPr>
      <w:r w:rsidRPr="0066721F">
        <w:rPr>
          <w:rFonts w:cstheme="minorHAnsi"/>
        </w:rPr>
        <w:t xml:space="preserve">We encourage parents and carers to take an active role in their child’s learning and development and ask that you participate in as many ways with us as you can. We try to encourage regular information sharing to make sure we have the best knowledge available to help support and develop your child. </w:t>
      </w:r>
    </w:p>
    <w:p w:rsidRPr="0066721F" w:rsidR="009B0725" w:rsidP="0066721F" w:rsidRDefault="00C2594E" w14:paraId="49E0D00F" w14:textId="74E8531A">
      <w:pPr>
        <w:spacing w:line="360" w:lineRule="auto"/>
        <w:jc w:val="both"/>
        <w:rPr>
          <w:rFonts w:cstheme="minorHAnsi"/>
        </w:rPr>
      </w:pPr>
      <w:r w:rsidRPr="0066721F">
        <w:rPr>
          <w:rFonts w:cstheme="minorHAnsi"/>
        </w:rPr>
        <w:t xml:space="preserve">Your invaluable insight into the individuality of your child helps us ensure that our learning </w:t>
      </w:r>
      <w:r w:rsidRPr="0066721F" w:rsidR="000E7C47">
        <w:rPr>
          <w:rFonts w:cstheme="minorHAnsi"/>
        </w:rPr>
        <w:t xml:space="preserve">experiences are challenging, engaging and </w:t>
      </w:r>
      <w:r w:rsidRPr="0066721F" w:rsidR="00BA4795">
        <w:rPr>
          <w:rFonts w:cstheme="minorHAnsi"/>
        </w:rPr>
        <w:t>meet</w:t>
      </w:r>
      <w:r w:rsidRPr="0066721F" w:rsidR="000E7C47">
        <w:rPr>
          <w:rFonts w:cstheme="minorHAnsi"/>
        </w:rPr>
        <w:t xml:space="preserve"> the holistic needs of your child. </w:t>
      </w:r>
    </w:p>
    <w:p w:rsidRPr="0066721F" w:rsidR="000E7C47" w:rsidP="0066721F" w:rsidRDefault="000E7C47" w14:paraId="5FA4EF32" w14:textId="385470D2">
      <w:pPr>
        <w:spacing w:line="360" w:lineRule="auto"/>
        <w:jc w:val="both"/>
        <w:rPr>
          <w:rFonts w:cstheme="minorHAnsi"/>
        </w:rPr>
      </w:pPr>
      <w:r w:rsidRPr="0066721F">
        <w:rPr>
          <w:rFonts w:cstheme="minorHAnsi"/>
        </w:rPr>
        <w:t>At Brookfields we have a Family Support Worker</w:t>
      </w:r>
      <w:r w:rsidRPr="0066721F" w:rsidR="00BA4795">
        <w:rPr>
          <w:rFonts w:cstheme="minorHAnsi"/>
        </w:rPr>
        <w:t xml:space="preserve">. She </w:t>
      </w:r>
      <w:r w:rsidRPr="0066721F">
        <w:rPr>
          <w:rFonts w:cstheme="minorHAnsi"/>
        </w:rPr>
        <w:t xml:space="preserve">plays a significant role in supporting our families. Her role in school is to assist staff, children and their families in securing whatever support is required </w:t>
      </w:r>
      <w:r w:rsidRPr="0066721F">
        <w:rPr>
          <w:rFonts w:cstheme="minorHAnsi"/>
        </w:rPr>
        <w:t>to support each child's progress.  There is a wealth of knowledge, care and opportunity at Brookfields, so her liaison role aims to enable all of our families to access the school and w</w:t>
      </w:r>
      <w:r w:rsidRPr="0066721F" w:rsidR="00852BCA">
        <w:rPr>
          <w:rFonts w:cstheme="minorHAnsi"/>
        </w:rPr>
        <w:t>ider support network easily.</w:t>
      </w:r>
    </w:p>
    <w:p w:rsidRPr="0066721F" w:rsidR="000E7C47" w:rsidP="0066721F" w:rsidRDefault="000E7C47" w14:paraId="14E6AF5B" w14:textId="71414A2B">
      <w:pPr>
        <w:spacing w:line="360" w:lineRule="auto"/>
        <w:rPr>
          <w:rFonts w:cstheme="minorHAnsi"/>
        </w:rPr>
      </w:pPr>
      <w:r w:rsidRPr="0066721F">
        <w:rPr>
          <w:rFonts w:cstheme="minorHAnsi"/>
        </w:rPr>
        <w:t xml:space="preserve">Our Family Support Worker can support with a variety of matters ranging from health, education, finances, community, housing, behaviour, parenting strategies or just to be a starting point for parents who need a listening ear. Additionally she can be the link person who can make referrals to relevant agencies, liaise with staff at school, or signpost to other agencies so your family feel they have all the support they need. For more information please see: </w:t>
      </w:r>
      <w:hyperlink w:history="1" r:id="rId14">
        <w:r w:rsidRPr="004114BF" w:rsidR="00CB785A">
          <w:rPr>
            <w:rStyle w:val="Hyperlink"/>
            <w:rFonts w:cstheme="minorHAnsi"/>
          </w:rPr>
          <w:t>https://brookfieldsschool.com/family-support</w:t>
        </w:r>
      </w:hyperlink>
      <w:r w:rsidR="00CB785A">
        <w:rPr>
          <w:rFonts w:cstheme="minorHAnsi"/>
        </w:rPr>
        <w:t xml:space="preserve"> </w:t>
      </w:r>
    </w:p>
    <w:p w:rsidRPr="0066721F" w:rsidR="00C2594E" w:rsidP="0066721F" w:rsidRDefault="00C2594E" w14:paraId="5393AB74" w14:textId="14903BB2">
      <w:pPr>
        <w:spacing w:line="360" w:lineRule="auto"/>
        <w:jc w:val="both"/>
        <w:rPr>
          <w:rFonts w:cstheme="minorHAnsi"/>
        </w:rPr>
      </w:pPr>
      <w:r w:rsidRPr="0066721F">
        <w:rPr>
          <w:rFonts w:cstheme="minorHAnsi"/>
        </w:rPr>
        <w:t xml:space="preserve">We also work with a number of other organisations and services within our community to support our EYFS practice this helps us meet the needs of the children in our care. </w:t>
      </w:r>
      <w:r w:rsidRPr="0066721F" w:rsidR="000E7C47">
        <w:rPr>
          <w:rFonts w:cstheme="minorHAnsi"/>
        </w:rPr>
        <w:t xml:space="preserve">This includes </w:t>
      </w:r>
      <w:proofErr w:type="spellStart"/>
      <w:r w:rsidRPr="0066721F" w:rsidR="000E7C47">
        <w:rPr>
          <w:rFonts w:cstheme="minorHAnsi"/>
        </w:rPr>
        <w:t>Woodview</w:t>
      </w:r>
      <w:proofErr w:type="spellEnd"/>
      <w:r w:rsidRPr="0066721F" w:rsidR="000E7C47">
        <w:rPr>
          <w:rFonts w:cstheme="minorHAnsi"/>
        </w:rPr>
        <w:t xml:space="preserve">, Health and Social Care professionals, Positive Behaviour </w:t>
      </w:r>
      <w:r w:rsidRPr="0066721F" w:rsidR="00BC690C">
        <w:rPr>
          <w:rFonts w:cstheme="minorHAnsi"/>
        </w:rPr>
        <w:t>Service / Team (PBS)</w:t>
      </w:r>
      <w:r w:rsidRPr="0066721F" w:rsidR="000E7C47">
        <w:rPr>
          <w:rFonts w:cstheme="minorHAnsi"/>
        </w:rPr>
        <w:t>, CAMHS etc. We support families to access these services and where possible we invite professionals to host clinics and meetings within our school setting.</w:t>
      </w:r>
    </w:p>
    <w:p w:rsidRPr="0066721F" w:rsidR="000E7C47" w:rsidP="0066721F" w:rsidRDefault="000E7C47" w14:paraId="386D43D3" w14:textId="77777777">
      <w:pPr>
        <w:spacing w:line="360" w:lineRule="auto"/>
        <w:jc w:val="both"/>
        <w:rPr>
          <w:rFonts w:cstheme="minorHAnsi"/>
        </w:rPr>
      </w:pPr>
    </w:p>
    <w:p w:rsidRPr="0066721F" w:rsidR="00AE34F3" w:rsidP="0066721F" w:rsidRDefault="00AE34F3" w14:paraId="632574C1" w14:textId="6335EC95">
      <w:pPr>
        <w:pStyle w:val="ListParagraph"/>
        <w:numPr>
          <w:ilvl w:val="0"/>
          <w:numId w:val="11"/>
        </w:numPr>
        <w:spacing w:line="360" w:lineRule="auto"/>
        <w:jc w:val="both"/>
        <w:rPr>
          <w:rFonts w:eastAsia="Calibri" w:cstheme="minorHAnsi"/>
          <w:b/>
        </w:rPr>
      </w:pPr>
      <w:r w:rsidRPr="0066721F">
        <w:rPr>
          <w:rFonts w:eastAsia="Calibri" w:cstheme="minorHAnsi"/>
          <w:b/>
        </w:rPr>
        <w:t xml:space="preserve">Safeguarding and </w:t>
      </w:r>
      <w:r w:rsidRPr="0066721F" w:rsidR="00AE768F">
        <w:rPr>
          <w:rFonts w:eastAsia="Calibri" w:cstheme="minorHAnsi"/>
          <w:b/>
        </w:rPr>
        <w:t>w</w:t>
      </w:r>
      <w:r w:rsidRPr="0066721F">
        <w:rPr>
          <w:rFonts w:eastAsia="Calibri" w:cstheme="minorHAnsi"/>
          <w:b/>
        </w:rPr>
        <w:t>elfare</w:t>
      </w:r>
    </w:p>
    <w:p w:rsidRPr="0066721F" w:rsidR="00CD00E7" w:rsidP="0066721F" w:rsidRDefault="00CD00E7" w14:paraId="2EFCF45E" w14:textId="6B8C7942">
      <w:pPr>
        <w:spacing w:line="360" w:lineRule="auto"/>
        <w:jc w:val="both"/>
        <w:rPr>
          <w:rFonts w:cstheme="minorHAnsi"/>
        </w:rPr>
      </w:pPr>
      <w:r w:rsidRPr="0066721F">
        <w:rPr>
          <w:rFonts w:cstheme="minorHAnsi"/>
        </w:rPr>
        <w:t>As a provider of the EYFS</w:t>
      </w:r>
      <w:r w:rsidRPr="0066721F" w:rsidR="00005328">
        <w:rPr>
          <w:rFonts w:cstheme="minorHAnsi"/>
        </w:rPr>
        <w:t>,</w:t>
      </w:r>
      <w:r w:rsidRPr="0066721F">
        <w:rPr>
          <w:rFonts w:cstheme="minorHAnsi"/>
        </w:rPr>
        <w:t xml:space="preserve"> our duties in relation to safeguarding and </w:t>
      </w:r>
      <w:r w:rsidRPr="0066721F" w:rsidR="00BC690C">
        <w:rPr>
          <w:rFonts w:cstheme="minorHAnsi"/>
        </w:rPr>
        <w:t xml:space="preserve">the </w:t>
      </w:r>
      <w:r w:rsidRPr="0066721F">
        <w:rPr>
          <w:rFonts w:cstheme="minorHAnsi"/>
        </w:rPr>
        <w:t xml:space="preserve">welfare of </w:t>
      </w:r>
      <w:r w:rsidRPr="0066721F" w:rsidR="009B2392">
        <w:rPr>
          <w:rFonts w:cstheme="minorHAnsi"/>
        </w:rPr>
        <w:t>children are</w:t>
      </w:r>
      <w:r w:rsidRPr="0066721F" w:rsidR="003508EC">
        <w:rPr>
          <w:rFonts w:cstheme="minorHAnsi"/>
        </w:rPr>
        <w:t xml:space="preserve"> of paramount importance. We have created a welcoming environment that is both safe and stimulating</w:t>
      </w:r>
      <w:r w:rsidRPr="0066721F" w:rsidR="00316FFD">
        <w:rPr>
          <w:rFonts w:cstheme="minorHAnsi"/>
        </w:rPr>
        <w:t xml:space="preserve"> allowing our pupils to learn</w:t>
      </w:r>
      <w:r w:rsidRPr="0066721F" w:rsidR="003508EC">
        <w:rPr>
          <w:rFonts w:cstheme="minorHAnsi"/>
        </w:rPr>
        <w:t xml:space="preserve"> and grow in confidence. </w:t>
      </w:r>
    </w:p>
    <w:p w:rsidR="001637C0" w:rsidP="0066721F" w:rsidRDefault="003508EC" w14:paraId="5D55BD40" w14:textId="77777777">
      <w:pPr>
        <w:numPr>
          <w:ilvl w:val="0"/>
          <w:numId w:val="15"/>
        </w:numPr>
        <w:spacing w:line="360" w:lineRule="auto"/>
        <w:jc w:val="both"/>
        <w:rPr>
          <w:rFonts w:cstheme="minorHAnsi"/>
          <w:color w:val="000000" w:themeColor="text1"/>
        </w:rPr>
      </w:pPr>
      <w:r w:rsidRPr="0066721F">
        <w:rPr>
          <w:rFonts w:cstheme="minorHAnsi"/>
        </w:rPr>
        <w:t xml:space="preserve">We have a </w:t>
      </w:r>
      <w:r w:rsidRPr="0066721F" w:rsidR="009B2392">
        <w:rPr>
          <w:rFonts w:cstheme="minorHAnsi"/>
        </w:rPr>
        <w:t xml:space="preserve">safeguarding </w:t>
      </w:r>
      <w:r w:rsidRPr="0066721F" w:rsidR="000E7C47">
        <w:rPr>
          <w:rFonts w:cstheme="minorHAnsi"/>
        </w:rPr>
        <w:t xml:space="preserve">policy framework here </w:t>
      </w:r>
      <w:r w:rsidRPr="0066721F">
        <w:rPr>
          <w:rFonts w:cstheme="minorHAnsi"/>
        </w:rPr>
        <w:t xml:space="preserve">and these contain stringent policies, procedures and documents that ensure children’s safety, including but not limited to safeguarding children, </w:t>
      </w:r>
      <w:r w:rsidR="00835251">
        <w:rPr>
          <w:rFonts w:cstheme="minorHAnsi"/>
        </w:rPr>
        <w:t>safer recruitment</w:t>
      </w:r>
      <w:r w:rsidR="00FC7B63">
        <w:rPr>
          <w:rFonts w:cstheme="minorHAnsi"/>
        </w:rPr>
        <w:t xml:space="preserve"> and suitability of adults to work with children</w:t>
      </w:r>
      <w:r w:rsidR="00556CCE">
        <w:rPr>
          <w:rFonts w:cstheme="minorHAnsi"/>
        </w:rPr>
        <w:t>,</w:t>
      </w:r>
      <w:r w:rsidRPr="0066721F">
        <w:rPr>
          <w:rFonts w:cstheme="minorHAnsi"/>
        </w:rPr>
        <w:t xml:space="preserve"> promoting good health, managing behaviour and maintaining records. Our staff are trained on our policies and procedures and have up-to-date training on matters relating to safeguarding and child protection. </w:t>
      </w:r>
      <w:r w:rsidRPr="00FC7B63" w:rsidR="00FC7B63">
        <w:rPr>
          <w:rFonts w:cstheme="minorHAnsi"/>
          <w:color w:val="000000" w:themeColor="text1"/>
        </w:rPr>
        <w:t>Clear whistleblowing procedures are in place, accessible to all staff, volunteers, and trainees. These explain how concerns can be raised internally and externally.</w:t>
      </w:r>
    </w:p>
    <w:p w:rsidRPr="001637C0" w:rsidR="003508EC" w:rsidP="0066721F" w:rsidRDefault="003508EC" w14:paraId="2468E042" w14:textId="60D81976">
      <w:pPr>
        <w:numPr>
          <w:ilvl w:val="0"/>
          <w:numId w:val="15"/>
        </w:numPr>
        <w:spacing w:line="360" w:lineRule="auto"/>
        <w:jc w:val="both"/>
        <w:rPr>
          <w:rFonts w:cstheme="minorHAnsi"/>
          <w:color w:val="000000" w:themeColor="text1"/>
        </w:rPr>
      </w:pPr>
      <w:r w:rsidRPr="001637C0">
        <w:rPr>
          <w:rFonts w:cstheme="minorHAnsi"/>
        </w:rPr>
        <w:t xml:space="preserve">We have a designated safeguarding lead </w:t>
      </w:r>
      <w:r w:rsidRPr="001637C0" w:rsidR="000B794F">
        <w:rPr>
          <w:rFonts w:cstheme="minorHAnsi"/>
        </w:rPr>
        <w:t xml:space="preserve">at Brookfields </w:t>
      </w:r>
      <w:proofErr w:type="gramStart"/>
      <w:r w:rsidRPr="001637C0" w:rsidR="000B794F">
        <w:rPr>
          <w:rFonts w:cstheme="minorHAnsi"/>
        </w:rPr>
        <w:t>School</w:t>
      </w:r>
      <w:proofErr w:type="gramEnd"/>
      <w:r w:rsidRPr="001637C0" w:rsidR="000B794F">
        <w:rPr>
          <w:rFonts w:cstheme="minorHAnsi"/>
        </w:rPr>
        <w:t xml:space="preserve"> and this is Sara Ainsworth, </w:t>
      </w:r>
      <w:r w:rsidRPr="001637C0" w:rsidR="00E11586">
        <w:rPr>
          <w:rFonts w:cstheme="minorHAnsi"/>
        </w:rPr>
        <w:t xml:space="preserve">Executive </w:t>
      </w:r>
      <w:r w:rsidRPr="001637C0" w:rsidR="000B794F">
        <w:rPr>
          <w:rFonts w:cstheme="minorHAnsi"/>
        </w:rPr>
        <w:t xml:space="preserve">Headteacher. Sara can be contacted by email </w:t>
      </w:r>
      <w:hyperlink w:history="1" r:id="rId15">
        <w:r w:rsidRPr="001637C0" w:rsidR="00D72EDF">
          <w:rPr>
            <w:rStyle w:val="Hyperlink"/>
            <w:rFonts w:cstheme="minorHAnsi"/>
          </w:rPr>
          <w:t>Sara.Ainsworth@bfs.set.org</w:t>
        </w:r>
      </w:hyperlink>
      <w:r w:rsidRPr="001637C0" w:rsidR="00D72EDF">
        <w:rPr>
          <w:rFonts w:cstheme="minorHAnsi"/>
        </w:rPr>
        <w:t xml:space="preserve"> </w:t>
      </w:r>
      <w:r w:rsidRPr="001637C0" w:rsidR="000B794F">
        <w:rPr>
          <w:rFonts w:cstheme="minorHAnsi"/>
        </w:rPr>
        <w:t xml:space="preserve">and by </w:t>
      </w:r>
      <w:r w:rsidRPr="001637C0" w:rsidR="000B794F">
        <w:rPr>
          <w:rFonts w:cstheme="minorHAnsi"/>
        </w:rPr>
        <w:t>telephone on 0151</w:t>
      </w:r>
      <w:r w:rsidRPr="001637C0" w:rsidR="00BC690C">
        <w:rPr>
          <w:rFonts w:cstheme="minorHAnsi"/>
        </w:rPr>
        <w:t>-</w:t>
      </w:r>
      <w:r w:rsidRPr="001637C0" w:rsidR="000B794F">
        <w:rPr>
          <w:rFonts w:cstheme="minorHAnsi"/>
        </w:rPr>
        <w:t>424</w:t>
      </w:r>
      <w:r w:rsidRPr="001637C0" w:rsidR="007173E5">
        <w:rPr>
          <w:rFonts w:cstheme="minorHAnsi"/>
        </w:rPr>
        <w:t>-</w:t>
      </w:r>
      <w:r w:rsidRPr="001637C0" w:rsidR="000B794F">
        <w:rPr>
          <w:rFonts w:cstheme="minorHAnsi"/>
        </w:rPr>
        <w:t>4329.</w:t>
      </w:r>
      <w:r w:rsidRPr="001637C0" w:rsidR="00FC7B63">
        <w:rPr>
          <w:rFonts w:cstheme="minorHAnsi"/>
        </w:rPr>
        <w:t xml:space="preserve"> There are 2 DDSL</w:t>
      </w:r>
      <w:r w:rsidRPr="001637C0" w:rsidR="00E11586">
        <w:rPr>
          <w:rFonts w:cstheme="minorHAnsi"/>
        </w:rPr>
        <w:t>’s in place; Harry Dineley (Head of School) and Louise Green (Family Support Worker).</w:t>
      </w:r>
    </w:p>
    <w:p w:rsidRPr="001637C0" w:rsidR="001637C0" w:rsidP="001637C0" w:rsidRDefault="001637C0" w14:paraId="1683DCD0" w14:textId="21620CBD">
      <w:pPr>
        <w:spacing w:line="360" w:lineRule="auto"/>
        <w:ind w:left="360" w:firstLine="360"/>
        <w:jc w:val="both"/>
        <w:rPr>
          <w:rFonts w:cstheme="minorHAnsi"/>
          <w:b/>
          <w:bCs/>
          <w:color w:val="000000" w:themeColor="text1"/>
        </w:rPr>
      </w:pPr>
      <w:r w:rsidRPr="001637C0">
        <w:rPr>
          <w:rFonts w:cstheme="minorHAnsi"/>
          <w:b/>
          <w:bCs/>
          <w:color w:val="000000" w:themeColor="text1"/>
        </w:rPr>
        <w:t xml:space="preserve">Nappy Changing and Toileting </w:t>
      </w:r>
      <w:r>
        <w:rPr>
          <w:rFonts w:cstheme="minorHAnsi"/>
          <w:b/>
          <w:bCs/>
          <w:color w:val="000000" w:themeColor="text1"/>
        </w:rPr>
        <w:t>Privacy</w:t>
      </w:r>
    </w:p>
    <w:p w:rsidRPr="001637C0" w:rsidR="001637C0" w:rsidP="001637C0" w:rsidRDefault="001637C0" w14:paraId="5BBAD394" w14:textId="77777777">
      <w:pPr>
        <w:spacing w:line="360" w:lineRule="auto"/>
        <w:ind w:left="720"/>
        <w:jc w:val="both"/>
        <w:rPr>
          <w:rFonts w:cstheme="minorHAnsi"/>
          <w:color w:val="000000" w:themeColor="text1"/>
        </w:rPr>
      </w:pPr>
      <w:r w:rsidRPr="001637C0">
        <w:rPr>
          <w:rFonts w:cstheme="minorHAnsi"/>
          <w:color w:val="000000" w:themeColor="text1"/>
        </w:rPr>
        <w:t>At Brookfields School, we are committed to ensuring that all children are treated with dignity and respect during nappy changing and toileting.</w:t>
      </w:r>
    </w:p>
    <w:p w:rsidRPr="001637C0" w:rsidR="001637C0" w:rsidP="001637C0" w:rsidRDefault="001637C0" w14:paraId="2953C190" w14:textId="77777777">
      <w:pPr>
        <w:numPr>
          <w:ilvl w:val="0"/>
          <w:numId w:val="15"/>
        </w:numPr>
        <w:spacing w:line="360" w:lineRule="auto"/>
        <w:rPr>
          <w:rFonts w:cstheme="minorHAnsi"/>
          <w:color w:val="000000" w:themeColor="text1"/>
        </w:rPr>
      </w:pPr>
      <w:r w:rsidRPr="001637C0">
        <w:rPr>
          <w:rFonts w:cstheme="minorHAnsi"/>
          <w:b/>
          <w:bCs/>
          <w:color w:val="000000" w:themeColor="text1"/>
        </w:rPr>
        <w:t>Privacy and Respect</w:t>
      </w:r>
      <w:r w:rsidRPr="001637C0">
        <w:rPr>
          <w:rFonts w:cstheme="minorHAnsi"/>
          <w:color w:val="000000" w:themeColor="text1"/>
        </w:rPr>
        <w:br/>
      </w:r>
      <w:r w:rsidRPr="001637C0">
        <w:rPr>
          <w:rFonts w:cstheme="minorHAnsi"/>
          <w:color w:val="000000" w:themeColor="text1"/>
        </w:rPr>
        <w:t>Children’s privacy will always be considered and respected during intimate care routines. Staff will use designated changing/toileting facilities and ensure that children feel safe and comfortable.</w:t>
      </w:r>
    </w:p>
    <w:p w:rsidRPr="001637C0" w:rsidR="001637C0" w:rsidP="001637C0" w:rsidRDefault="001637C0" w14:paraId="0D358144" w14:textId="77777777">
      <w:pPr>
        <w:numPr>
          <w:ilvl w:val="0"/>
          <w:numId w:val="15"/>
        </w:numPr>
        <w:spacing w:line="360" w:lineRule="auto"/>
        <w:rPr>
          <w:rFonts w:cstheme="minorHAnsi"/>
          <w:color w:val="000000" w:themeColor="text1"/>
        </w:rPr>
      </w:pPr>
      <w:r w:rsidRPr="001637C0">
        <w:rPr>
          <w:rFonts w:cstheme="minorHAnsi"/>
          <w:b/>
          <w:bCs/>
          <w:color w:val="000000" w:themeColor="text1"/>
        </w:rPr>
        <w:t>Safeguarding Balance</w:t>
      </w:r>
      <w:r w:rsidRPr="001637C0">
        <w:rPr>
          <w:rFonts w:cstheme="minorHAnsi"/>
          <w:color w:val="000000" w:themeColor="text1"/>
        </w:rPr>
        <w:br/>
      </w:r>
      <w:r w:rsidRPr="001637C0">
        <w:rPr>
          <w:rFonts w:cstheme="minorHAnsi"/>
          <w:color w:val="000000" w:themeColor="text1"/>
        </w:rPr>
        <w:t>Privacy will be balanced with safeguarding needs at all times. Intimate care will take place in a manner that protects children from harm and ensures staff accountability. For example:</w:t>
      </w:r>
    </w:p>
    <w:p w:rsidRPr="001637C0" w:rsidR="001637C0" w:rsidP="001637C0" w:rsidRDefault="001637C0" w14:paraId="58ACB9E9" w14:textId="77777777">
      <w:pPr>
        <w:numPr>
          <w:ilvl w:val="1"/>
          <w:numId w:val="15"/>
        </w:numPr>
        <w:spacing w:line="360" w:lineRule="auto"/>
        <w:jc w:val="both"/>
        <w:rPr>
          <w:rFonts w:cstheme="minorHAnsi"/>
          <w:color w:val="000000" w:themeColor="text1"/>
        </w:rPr>
      </w:pPr>
      <w:r w:rsidRPr="001637C0">
        <w:rPr>
          <w:rFonts w:cstheme="minorHAnsi"/>
          <w:color w:val="000000" w:themeColor="text1"/>
        </w:rPr>
        <w:t>Doors may be kept ajar or viewing panels used where appropriate.</w:t>
      </w:r>
    </w:p>
    <w:p w:rsidRPr="001637C0" w:rsidR="001637C0" w:rsidP="001637C0" w:rsidRDefault="001637C0" w14:paraId="7564FFED" w14:textId="77777777">
      <w:pPr>
        <w:numPr>
          <w:ilvl w:val="1"/>
          <w:numId w:val="15"/>
        </w:numPr>
        <w:spacing w:line="360" w:lineRule="auto"/>
        <w:jc w:val="both"/>
        <w:rPr>
          <w:rFonts w:cstheme="minorHAnsi"/>
          <w:color w:val="000000" w:themeColor="text1"/>
        </w:rPr>
      </w:pPr>
      <w:r w:rsidRPr="001637C0">
        <w:rPr>
          <w:rFonts w:cstheme="minorHAnsi"/>
          <w:color w:val="000000" w:themeColor="text1"/>
        </w:rPr>
        <w:t>Staff will communicate clearly with children throughout the process.</w:t>
      </w:r>
    </w:p>
    <w:p w:rsidRPr="001637C0" w:rsidR="001637C0" w:rsidP="001637C0" w:rsidRDefault="001637C0" w14:paraId="3EBB1099" w14:textId="77777777">
      <w:pPr>
        <w:numPr>
          <w:ilvl w:val="1"/>
          <w:numId w:val="15"/>
        </w:numPr>
        <w:spacing w:line="360" w:lineRule="auto"/>
        <w:jc w:val="both"/>
        <w:rPr>
          <w:rFonts w:cstheme="minorHAnsi"/>
          <w:color w:val="000000" w:themeColor="text1"/>
        </w:rPr>
      </w:pPr>
      <w:r w:rsidRPr="001637C0">
        <w:rPr>
          <w:rFonts w:cstheme="minorHAnsi"/>
          <w:color w:val="000000" w:themeColor="text1"/>
        </w:rPr>
        <w:t>Where possible, staff will work in pairs or within line of sight of colleagues.</w:t>
      </w:r>
    </w:p>
    <w:p w:rsidRPr="001637C0" w:rsidR="001637C0" w:rsidP="001637C0" w:rsidRDefault="001637C0" w14:paraId="29788DD5" w14:textId="632C4A60">
      <w:pPr>
        <w:numPr>
          <w:ilvl w:val="0"/>
          <w:numId w:val="15"/>
        </w:numPr>
        <w:spacing w:line="360" w:lineRule="auto"/>
        <w:rPr>
          <w:rFonts w:cstheme="minorHAnsi"/>
          <w:color w:val="000000" w:themeColor="text1"/>
        </w:rPr>
      </w:pPr>
      <w:r w:rsidRPr="001637C0">
        <w:rPr>
          <w:rFonts w:cstheme="minorHAnsi"/>
          <w:b/>
          <w:bCs/>
          <w:color w:val="000000" w:themeColor="text1"/>
        </w:rPr>
        <w:t>Consistency and Dignity</w:t>
      </w:r>
      <w:r w:rsidRPr="001637C0">
        <w:rPr>
          <w:rFonts w:cstheme="minorHAnsi"/>
          <w:color w:val="000000" w:themeColor="text1"/>
        </w:rPr>
        <w:br/>
      </w:r>
      <w:r w:rsidRPr="001637C0">
        <w:rPr>
          <w:rFonts w:cstheme="minorHAnsi"/>
          <w:color w:val="000000" w:themeColor="text1"/>
        </w:rPr>
        <w:t>All children will be supported in a sensitive, consistent, and age-appropriate way.</w:t>
      </w:r>
      <w:r>
        <w:rPr>
          <w:rFonts w:cstheme="minorHAnsi"/>
          <w:color w:val="000000" w:themeColor="text1"/>
        </w:rPr>
        <w:t xml:space="preserve"> S</w:t>
      </w:r>
      <w:r w:rsidRPr="001637C0">
        <w:rPr>
          <w:rFonts w:cstheme="minorHAnsi"/>
          <w:color w:val="000000" w:themeColor="text1"/>
        </w:rPr>
        <w:t>taff will follow individual care plans for children who require them, respecting cultural, medical, or developmental needs.</w:t>
      </w:r>
    </w:p>
    <w:p w:rsidRPr="001637C0" w:rsidR="001637C0" w:rsidP="001637C0" w:rsidRDefault="001637C0" w14:paraId="10E5EC77" w14:textId="77777777">
      <w:pPr>
        <w:numPr>
          <w:ilvl w:val="0"/>
          <w:numId w:val="15"/>
        </w:numPr>
        <w:spacing w:line="360" w:lineRule="auto"/>
        <w:rPr>
          <w:rFonts w:cstheme="minorHAnsi"/>
          <w:color w:val="000000" w:themeColor="text1"/>
        </w:rPr>
      </w:pPr>
      <w:r w:rsidRPr="001637C0">
        <w:rPr>
          <w:rFonts w:cstheme="minorHAnsi"/>
          <w:b/>
          <w:bCs/>
          <w:color w:val="000000" w:themeColor="text1"/>
        </w:rPr>
        <w:t>Record-Keeping and Partnership with Parents</w:t>
      </w:r>
      <w:r w:rsidRPr="001637C0">
        <w:rPr>
          <w:rFonts w:cstheme="minorHAnsi"/>
          <w:color w:val="000000" w:themeColor="text1"/>
        </w:rPr>
        <w:br/>
      </w:r>
      <w:r w:rsidRPr="001637C0">
        <w:rPr>
          <w:rFonts w:cstheme="minorHAnsi"/>
          <w:color w:val="000000" w:themeColor="text1"/>
        </w:rPr>
        <w:t>Nappy changing and toileting routines will be logged as appropriate, and parents/carers will be informed of any issues. Where ongoing support is required, parents will be consulted to agree consistent approaches between home and school.</w:t>
      </w:r>
    </w:p>
    <w:p w:rsidRPr="001637C0" w:rsidR="001637C0" w:rsidP="001637C0" w:rsidRDefault="001637C0" w14:paraId="5FAD3AAA" w14:textId="77777777">
      <w:pPr>
        <w:numPr>
          <w:ilvl w:val="0"/>
          <w:numId w:val="15"/>
        </w:numPr>
        <w:spacing w:line="360" w:lineRule="auto"/>
        <w:rPr>
          <w:rFonts w:cstheme="minorHAnsi"/>
          <w:color w:val="000000" w:themeColor="text1"/>
        </w:rPr>
      </w:pPr>
      <w:r w:rsidRPr="001637C0">
        <w:rPr>
          <w:rFonts w:cstheme="minorHAnsi"/>
          <w:b/>
          <w:bCs/>
          <w:color w:val="000000" w:themeColor="text1"/>
        </w:rPr>
        <w:t>Staff Training</w:t>
      </w:r>
      <w:r w:rsidRPr="001637C0">
        <w:rPr>
          <w:rFonts w:cstheme="minorHAnsi"/>
          <w:color w:val="000000" w:themeColor="text1"/>
        </w:rPr>
        <w:br/>
      </w:r>
      <w:r w:rsidRPr="001637C0">
        <w:rPr>
          <w:rFonts w:cstheme="minorHAnsi"/>
          <w:color w:val="000000" w:themeColor="text1"/>
        </w:rPr>
        <w:t>All staff involved in nappy changing and toileting receive safeguarding and intimate care training, ensuring they are confident, professional, and sensitive in their practice.</w:t>
      </w:r>
    </w:p>
    <w:p w:rsidRPr="001637C0" w:rsidR="001637C0" w:rsidP="001637C0" w:rsidRDefault="001637C0" w14:paraId="605324F4" w14:textId="10723040">
      <w:pPr>
        <w:spacing w:line="360" w:lineRule="auto"/>
        <w:ind w:left="360"/>
        <w:jc w:val="both"/>
        <w:rPr>
          <w:rFonts w:cstheme="minorHAnsi"/>
          <w:color w:val="000000" w:themeColor="text1"/>
        </w:rPr>
      </w:pPr>
    </w:p>
    <w:p w:rsidRPr="00556CCE" w:rsidR="00556CCE" w:rsidP="00556CCE" w:rsidRDefault="00556CCE" w14:paraId="1D51D113" w14:textId="77777777">
      <w:pPr>
        <w:spacing w:line="360" w:lineRule="auto"/>
        <w:ind w:left="720"/>
        <w:jc w:val="both"/>
        <w:rPr>
          <w:rFonts w:cstheme="minorHAnsi"/>
          <w:color w:val="EE0000"/>
        </w:rPr>
      </w:pPr>
    </w:p>
    <w:p w:rsidRPr="0066721F" w:rsidR="009B2392" w:rsidP="0066721F" w:rsidRDefault="009B2392" w14:paraId="70C56B30" w14:textId="51333452">
      <w:pPr>
        <w:pStyle w:val="ListParagraph"/>
        <w:numPr>
          <w:ilvl w:val="0"/>
          <w:numId w:val="11"/>
        </w:numPr>
        <w:spacing w:line="360" w:lineRule="auto"/>
        <w:jc w:val="both"/>
        <w:rPr>
          <w:rFonts w:eastAsia="Calibri" w:cstheme="minorHAnsi"/>
          <w:b/>
        </w:rPr>
      </w:pPr>
      <w:r w:rsidRPr="0066721F">
        <w:rPr>
          <w:rFonts w:eastAsia="Calibri" w:cstheme="minorHAnsi"/>
          <w:b/>
        </w:rPr>
        <w:t xml:space="preserve">Food, </w:t>
      </w:r>
      <w:r w:rsidRPr="0066721F" w:rsidR="00AE768F">
        <w:rPr>
          <w:rFonts w:eastAsia="Calibri" w:cstheme="minorHAnsi"/>
          <w:b/>
        </w:rPr>
        <w:t>d</w:t>
      </w:r>
      <w:r w:rsidRPr="0066721F">
        <w:rPr>
          <w:rFonts w:eastAsia="Calibri" w:cstheme="minorHAnsi"/>
          <w:b/>
        </w:rPr>
        <w:t>rink</w:t>
      </w:r>
      <w:r w:rsidRPr="0066721F" w:rsidR="00AE768F">
        <w:rPr>
          <w:rFonts w:eastAsia="Calibri" w:cstheme="minorHAnsi"/>
          <w:b/>
        </w:rPr>
        <w:t>,</w:t>
      </w:r>
      <w:r w:rsidRPr="0066721F">
        <w:rPr>
          <w:rFonts w:eastAsia="Calibri" w:cstheme="minorHAnsi"/>
          <w:b/>
        </w:rPr>
        <w:t xml:space="preserve"> </w:t>
      </w:r>
      <w:r w:rsidRPr="0066721F" w:rsidR="00AE768F">
        <w:rPr>
          <w:rFonts w:eastAsia="Calibri" w:cstheme="minorHAnsi"/>
          <w:b/>
        </w:rPr>
        <w:t>s</w:t>
      </w:r>
      <w:r w:rsidRPr="0066721F">
        <w:rPr>
          <w:rFonts w:eastAsia="Calibri" w:cstheme="minorHAnsi"/>
          <w:b/>
        </w:rPr>
        <w:t>nacks</w:t>
      </w:r>
    </w:p>
    <w:p w:rsidRPr="0066721F" w:rsidR="00EA3651" w:rsidP="0066721F" w:rsidRDefault="000B794F" w14:paraId="60AE0FE4" w14:textId="5E74C910">
      <w:pPr>
        <w:spacing w:line="360" w:lineRule="auto"/>
        <w:jc w:val="both"/>
        <w:rPr>
          <w:rFonts w:cstheme="minorHAnsi"/>
        </w:rPr>
      </w:pPr>
      <w:r w:rsidRPr="0066721F">
        <w:rPr>
          <w:rFonts w:cstheme="minorHAnsi"/>
        </w:rPr>
        <w:t>W</w:t>
      </w:r>
      <w:r w:rsidRPr="0066721F" w:rsidR="00316FFD">
        <w:rPr>
          <w:rFonts w:cstheme="minorHAnsi"/>
        </w:rPr>
        <w:t xml:space="preserve">e </w:t>
      </w:r>
      <w:r w:rsidRPr="0066721F" w:rsidR="0071460E">
        <w:rPr>
          <w:rFonts w:cstheme="minorHAnsi"/>
        </w:rPr>
        <w:t>promote</w:t>
      </w:r>
      <w:r w:rsidRPr="0066721F" w:rsidR="00316FFD">
        <w:rPr>
          <w:rFonts w:cstheme="minorHAnsi"/>
        </w:rPr>
        <w:t xml:space="preserve"> </w:t>
      </w:r>
      <w:r w:rsidRPr="0066721F" w:rsidR="0071460E">
        <w:rPr>
          <w:rFonts w:cstheme="minorHAnsi"/>
        </w:rPr>
        <w:t xml:space="preserve">a nut free school through </w:t>
      </w:r>
      <w:r w:rsidRPr="0066721F" w:rsidR="00316FFD">
        <w:rPr>
          <w:rFonts w:cstheme="minorHAnsi"/>
        </w:rPr>
        <w:t xml:space="preserve">healthy, </w:t>
      </w:r>
      <w:r w:rsidRPr="0066721F" w:rsidR="00EA3651">
        <w:rPr>
          <w:rFonts w:cstheme="minorHAnsi"/>
        </w:rPr>
        <w:t>balanced</w:t>
      </w:r>
      <w:r w:rsidRPr="0066721F" w:rsidR="00316FFD">
        <w:rPr>
          <w:rFonts w:cstheme="minorHAnsi"/>
        </w:rPr>
        <w:t xml:space="preserve"> and nutritious meals and snacks. Before induction into the setting</w:t>
      </w:r>
      <w:r w:rsidRPr="0066721F" w:rsidR="00EF4C37">
        <w:rPr>
          <w:rFonts w:cstheme="minorHAnsi"/>
        </w:rPr>
        <w:t>,</w:t>
      </w:r>
      <w:r w:rsidRPr="0066721F" w:rsidR="00316FFD">
        <w:rPr>
          <w:rFonts w:cstheme="minorHAnsi"/>
        </w:rPr>
        <w:t xml:space="preserve"> we request </w:t>
      </w:r>
      <w:r w:rsidRPr="0066721F" w:rsidR="00EA3651">
        <w:rPr>
          <w:rFonts w:cstheme="minorHAnsi"/>
        </w:rPr>
        <w:t xml:space="preserve">information about special dietary requirements, preferences and food allergies along with any health requirements. </w:t>
      </w:r>
    </w:p>
    <w:p w:rsidRPr="0066721F" w:rsidR="00EA3651" w:rsidP="0066721F" w:rsidRDefault="00EA3651" w14:paraId="10676E9B" w14:textId="1D27459F">
      <w:pPr>
        <w:spacing w:line="360" w:lineRule="auto"/>
        <w:jc w:val="both"/>
        <w:rPr>
          <w:rFonts w:cstheme="minorHAnsi"/>
        </w:rPr>
      </w:pPr>
      <w:r w:rsidRPr="0066721F">
        <w:rPr>
          <w:rFonts w:cstheme="minorHAnsi"/>
        </w:rPr>
        <w:t>Water</w:t>
      </w:r>
      <w:r w:rsidRPr="0066721F" w:rsidR="000B794F">
        <w:rPr>
          <w:rFonts w:cstheme="minorHAnsi"/>
        </w:rPr>
        <w:t xml:space="preserve"> or alternatives that children will drink are</w:t>
      </w:r>
      <w:r w:rsidRPr="0066721F">
        <w:rPr>
          <w:rFonts w:cstheme="minorHAnsi"/>
        </w:rPr>
        <w:t xml:space="preserve"> always </w:t>
      </w:r>
      <w:r w:rsidRPr="0066721F" w:rsidR="000B794F">
        <w:rPr>
          <w:rFonts w:cstheme="minorHAnsi"/>
        </w:rPr>
        <w:t>available for children across the day. We have 2 snack times (am and pm) where children are offered a wide variety of foods including toast and cereals in the morning and always a fruit option. Children can have a hot dinner or bring their own packed lunch.</w:t>
      </w:r>
    </w:p>
    <w:p w:rsidRPr="00343805" w:rsidR="00E5507C" w:rsidP="00343805" w:rsidRDefault="00E5507C" w14:paraId="230E45C4" w14:textId="1E1FB11E">
      <w:pPr>
        <w:spacing w:line="360" w:lineRule="auto"/>
        <w:jc w:val="both"/>
        <w:rPr>
          <w:rFonts w:cstheme="minorHAnsi"/>
        </w:rPr>
      </w:pPr>
      <w:r w:rsidRPr="00343805">
        <w:rPr>
          <w:rFonts w:cstheme="minorHAnsi"/>
        </w:rPr>
        <w:t>We follow</w:t>
      </w:r>
      <w:r w:rsidRPr="00343805" w:rsidR="00343805">
        <w:rPr>
          <w:rFonts w:cstheme="minorHAnsi"/>
        </w:rPr>
        <w:t xml:space="preserve"> the</w:t>
      </w:r>
      <w:r w:rsidRPr="00343805">
        <w:rPr>
          <w:rFonts w:cstheme="minorHAnsi"/>
        </w:rPr>
        <w:t xml:space="preserve"> statutory Early Years Nutrition Guidance (DfE, 2025). All meals, snacks, and drinks provided must be healthy, balanced, and nutritious unless there is a justified reason not to follow the guidance.</w:t>
      </w:r>
    </w:p>
    <w:p w:rsidRPr="0066721F" w:rsidR="000B794F" w:rsidP="0066721F" w:rsidRDefault="000B794F" w14:paraId="6B7EA00E" w14:textId="52E1B00E">
      <w:pPr>
        <w:spacing w:line="360" w:lineRule="auto"/>
        <w:jc w:val="both"/>
        <w:rPr>
          <w:rFonts w:cstheme="minorHAnsi"/>
        </w:rPr>
      </w:pPr>
      <w:r w:rsidRPr="0066721F">
        <w:rPr>
          <w:rFonts w:cstheme="minorHAnsi"/>
        </w:rPr>
        <w:t>For many of our children</w:t>
      </w:r>
      <w:r w:rsidRPr="0066721F" w:rsidR="006A7AA8">
        <w:rPr>
          <w:rFonts w:cstheme="minorHAnsi"/>
        </w:rPr>
        <w:t>,</w:t>
      </w:r>
      <w:r w:rsidRPr="0066721F">
        <w:rPr>
          <w:rFonts w:cstheme="minorHAnsi"/>
        </w:rPr>
        <w:t xml:space="preserve"> food and mealtimes can be a trigger and they may have intolerances and limited diets. We work closely with our families and also our sensory specialist OT to support our pupils in this area.</w:t>
      </w:r>
    </w:p>
    <w:p w:rsidRPr="0066721F" w:rsidR="00D46685" w:rsidP="0066721F" w:rsidRDefault="00D46685" w14:paraId="269DECF3" w14:textId="2200BFF3">
      <w:pPr>
        <w:spacing w:line="360" w:lineRule="auto"/>
        <w:jc w:val="both"/>
        <w:rPr>
          <w:rFonts w:cstheme="minorHAnsi"/>
        </w:rPr>
      </w:pPr>
      <w:r w:rsidRPr="0066721F">
        <w:rPr>
          <w:rFonts w:cstheme="minorHAnsi"/>
        </w:rPr>
        <w:t xml:space="preserve">We promote oral health as well as good health in general in the early </w:t>
      </w:r>
      <w:r w:rsidRPr="0066721F" w:rsidR="00B530E5">
        <w:rPr>
          <w:rFonts w:cstheme="minorHAnsi"/>
        </w:rPr>
        <w:t>years</w:t>
      </w:r>
      <w:r w:rsidRPr="0066721F">
        <w:rPr>
          <w:rFonts w:cstheme="minorHAnsi"/>
        </w:rPr>
        <w:t xml:space="preserve"> through our curriculum </w:t>
      </w:r>
      <w:r w:rsidRPr="0066721F" w:rsidR="00B530E5">
        <w:rPr>
          <w:rFonts w:cstheme="minorHAnsi"/>
        </w:rPr>
        <w:t xml:space="preserve">and immerse these topics in our curriculum. </w:t>
      </w:r>
    </w:p>
    <w:p w:rsidRPr="0066721F" w:rsidR="00EF4C37" w:rsidP="0066721F" w:rsidRDefault="00EF4C37" w14:paraId="11D08FD1" w14:textId="7B4B49FF">
      <w:pPr>
        <w:spacing w:line="360" w:lineRule="auto"/>
        <w:jc w:val="both"/>
        <w:rPr>
          <w:rFonts w:cstheme="minorHAnsi"/>
        </w:rPr>
      </w:pPr>
    </w:p>
    <w:p w:rsidRPr="0066721F" w:rsidR="0066721F" w:rsidP="0066721F" w:rsidRDefault="00EA77D9" w14:paraId="7B1AD5F2" w14:textId="37D1EB3E">
      <w:pPr>
        <w:pStyle w:val="ListParagraph"/>
        <w:numPr>
          <w:ilvl w:val="0"/>
          <w:numId w:val="11"/>
        </w:numPr>
        <w:spacing w:line="360" w:lineRule="auto"/>
        <w:jc w:val="both"/>
        <w:rPr>
          <w:rFonts w:eastAsia="Calibri" w:cstheme="minorHAnsi"/>
          <w:b/>
        </w:rPr>
      </w:pPr>
      <w:r w:rsidRPr="0066721F">
        <w:rPr>
          <w:rFonts w:eastAsia="Calibri" w:cstheme="minorHAnsi"/>
          <w:b/>
        </w:rPr>
        <w:t xml:space="preserve">First </w:t>
      </w:r>
      <w:r w:rsidRPr="0066721F" w:rsidR="00AE768F">
        <w:rPr>
          <w:rFonts w:eastAsia="Calibri" w:cstheme="minorHAnsi"/>
          <w:b/>
        </w:rPr>
        <w:t>a</w:t>
      </w:r>
      <w:r w:rsidRPr="0066721F">
        <w:rPr>
          <w:rFonts w:eastAsia="Calibri" w:cstheme="minorHAnsi"/>
          <w:b/>
        </w:rPr>
        <w:t>id</w:t>
      </w:r>
    </w:p>
    <w:p w:rsidRPr="0066721F" w:rsidR="0066721F" w:rsidP="0066721F" w:rsidRDefault="0066721F" w14:paraId="4F8E8E0A" w14:textId="77777777">
      <w:pPr>
        <w:spacing w:line="360" w:lineRule="auto"/>
        <w:jc w:val="both"/>
        <w:rPr>
          <w:rFonts w:cstheme="minorHAnsi"/>
        </w:rPr>
      </w:pPr>
      <w:r w:rsidRPr="0066721F">
        <w:rPr>
          <w:rFonts w:cstheme="minorHAnsi"/>
        </w:rPr>
        <w:t>We have trained paediatric first aiders and access to first aid kits appropriate for use with the age range of children within the setting. All accidents and incidents are recorded and reported in line with the school policy using the online CPOMS system. We inform parents/carers of any accident or injury on the same day and of any first aid treatment given.</w:t>
      </w:r>
    </w:p>
    <w:p w:rsidRPr="0066721F" w:rsidR="000B794F" w:rsidP="0066721F" w:rsidRDefault="0066721F" w14:paraId="56FC3825" w14:textId="7EBD03B6">
      <w:pPr>
        <w:spacing w:line="360" w:lineRule="auto"/>
        <w:jc w:val="both"/>
        <w:rPr>
          <w:rFonts w:cstheme="minorHAnsi"/>
        </w:rPr>
      </w:pPr>
      <w:r w:rsidRPr="000C2F63">
        <w:rPr>
          <w:rFonts w:cstheme="minorHAnsi"/>
        </w:rPr>
        <w:t>In line with the revised EYFS statutory framework, a trained paediatric first aider is always present during meal and snack times. This ensures immediate response to any incidents, including allergic reactions or choking. Staff</w:t>
      </w:r>
      <w:r w:rsidR="000C2F63">
        <w:rPr>
          <w:rFonts w:cstheme="minorHAnsi"/>
        </w:rPr>
        <w:t>ing structures</w:t>
      </w:r>
      <w:r w:rsidRPr="000C2F63">
        <w:rPr>
          <w:rFonts w:cstheme="minorHAnsi"/>
        </w:rPr>
        <w:t xml:space="preserve"> are designed to guarantee that paediatric first aid cover is continuous throughout the day, with particular focus on times of increased risk such as mealtimes</w:t>
      </w:r>
      <w:r w:rsidR="005214D8">
        <w:rPr>
          <w:rFonts w:cstheme="minorHAnsi"/>
        </w:rPr>
        <w:t xml:space="preserve"> and class trips</w:t>
      </w:r>
      <w:r w:rsidRPr="0066721F">
        <w:rPr>
          <w:rFonts w:cstheme="minorHAnsi"/>
          <w:b/>
          <w:bCs/>
        </w:rPr>
        <w:t>.</w:t>
      </w:r>
    </w:p>
    <w:p w:rsidRPr="0066721F" w:rsidR="0066721F" w:rsidP="0066721F" w:rsidRDefault="0066721F" w14:paraId="0505F810" w14:textId="77777777">
      <w:pPr>
        <w:spacing w:line="360" w:lineRule="auto"/>
        <w:jc w:val="both"/>
        <w:rPr>
          <w:rFonts w:cstheme="minorHAnsi"/>
        </w:rPr>
      </w:pPr>
    </w:p>
    <w:p w:rsidRPr="0066721F" w:rsidR="00EA77D9" w:rsidP="0066721F" w:rsidRDefault="00EA77D9" w14:paraId="7E5EF98F" w14:textId="5547FFEC">
      <w:pPr>
        <w:pStyle w:val="ListParagraph"/>
        <w:numPr>
          <w:ilvl w:val="0"/>
          <w:numId w:val="11"/>
        </w:numPr>
        <w:spacing w:line="360" w:lineRule="auto"/>
        <w:jc w:val="both"/>
        <w:rPr>
          <w:rFonts w:eastAsia="Calibri" w:cstheme="minorHAnsi"/>
          <w:b/>
        </w:rPr>
      </w:pPr>
      <w:r w:rsidRPr="0066721F">
        <w:rPr>
          <w:rFonts w:eastAsia="Calibri" w:cstheme="minorHAnsi"/>
          <w:b/>
        </w:rPr>
        <w:t>Induction</w:t>
      </w:r>
      <w:r w:rsidRPr="0066721F" w:rsidR="00852BCA">
        <w:rPr>
          <w:rFonts w:eastAsia="Calibri" w:cstheme="minorHAnsi"/>
          <w:b/>
        </w:rPr>
        <w:t xml:space="preserve"> and transition</w:t>
      </w:r>
    </w:p>
    <w:p w:rsidRPr="0066721F" w:rsidR="003508EC" w:rsidP="0066721F" w:rsidRDefault="003508EC" w14:paraId="1C98EEEB" w14:textId="410B4073">
      <w:pPr>
        <w:spacing w:line="360" w:lineRule="auto"/>
        <w:jc w:val="both"/>
        <w:rPr>
          <w:rFonts w:cstheme="minorHAnsi"/>
        </w:rPr>
      </w:pPr>
      <w:r w:rsidRPr="0066721F">
        <w:rPr>
          <w:rFonts w:cstheme="minorHAnsi"/>
        </w:rPr>
        <w:t xml:space="preserve">This is an important time for our staff to get to know you and your child, their interests and experiences and any individual requirements they may have. </w:t>
      </w:r>
      <w:r w:rsidRPr="0066721F" w:rsidR="00852BCA">
        <w:rPr>
          <w:rFonts w:cstheme="minorHAnsi"/>
        </w:rPr>
        <w:t xml:space="preserve">You will meet and share communication with your child’s class teacher. </w:t>
      </w:r>
      <w:r w:rsidRPr="0066721F">
        <w:rPr>
          <w:rFonts w:cstheme="minorHAnsi"/>
        </w:rPr>
        <w:t xml:space="preserve"> This helps ensure that your child’s care is tailored to their needs. </w:t>
      </w:r>
      <w:r w:rsidRPr="0066721F" w:rsidR="00785A66">
        <w:rPr>
          <w:rFonts w:cstheme="minorHAnsi"/>
        </w:rPr>
        <w:t xml:space="preserve">This also helps everyone become familiar with the setting and build relationships. </w:t>
      </w:r>
      <w:r w:rsidRPr="0066721F" w:rsidR="00316FFD">
        <w:rPr>
          <w:rFonts w:cstheme="minorHAnsi"/>
        </w:rPr>
        <w:t>If you have any concerns regarding the induction and admission process</w:t>
      </w:r>
      <w:r w:rsidRPr="0066721F" w:rsidR="00EF4C37">
        <w:rPr>
          <w:rFonts w:cstheme="minorHAnsi"/>
        </w:rPr>
        <w:t>,</w:t>
      </w:r>
      <w:r w:rsidRPr="0066721F" w:rsidR="00316FFD">
        <w:rPr>
          <w:rFonts w:cstheme="minorHAnsi"/>
        </w:rPr>
        <w:t xml:space="preserve"> please discuss this with your </w:t>
      </w:r>
      <w:r w:rsidRPr="0066721F" w:rsidR="00852BCA">
        <w:rPr>
          <w:rFonts w:cstheme="minorHAnsi"/>
        </w:rPr>
        <w:t>child’s teacher.</w:t>
      </w:r>
      <w:r w:rsidRPr="0066721F" w:rsidR="00316FFD">
        <w:rPr>
          <w:rFonts w:cstheme="minorHAnsi"/>
        </w:rPr>
        <w:t xml:space="preserve"> </w:t>
      </w:r>
    </w:p>
    <w:p w:rsidRPr="0066721F" w:rsidR="000F67AA" w:rsidP="0066721F" w:rsidRDefault="000F67AA" w14:paraId="07DAA255" w14:textId="0A3256EE">
      <w:pPr>
        <w:spacing w:line="360" w:lineRule="auto"/>
        <w:jc w:val="both"/>
        <w:rPr>
          <w:rFonts w:cstheme="minorHAnsi"/>
        </w:rPr>
      </w:pPr>
      <w:r w:rsidRPr="0066721F">
        <w:rPr>
          <w:rFonts w:cstheme="minorHAnsi"/>
        </w:rPr>
        <w:t xml:space="preserve">Here at </w:t>
      </w:r>
      <w:r w:rsidRPr="0066721F" w:rsidR="00852BCA">
        <w:rPr>
          <w:rFonts w:cstheme="minorHAnsi"/>
        </w:rPr>
        <w:t>Brookfields School</w:t>
      </w:r>
      <w:r w:rsidRPr="0066721F">
        <w:rPr>
          <w:rFonts w:cstheme="minorHAnsi"/>
        </w:rPr>
        <w:t xml:space="preserve"> we know how difficult it can be to change settings</w:t>
      </w:r>
      <w:r w:rsidRPr="0066721F" w:rsidR="00852BCA">
        <w:rPr>
          <w:rFonts w:cstheme="minorHAnsi"/>
        </w:rPr>
        <w:t xml:space="preserve"> / start at a setting</w:t>
      </w:r>
      <w:r w:rsidRPr="0066721F">
        <w:rPr>
          <w:rFonts w:cstheme="minorHAnsi"/>
        </w:rPr>
        <w:t xml:space="preserve"> and we ensure that transitions are carefully planned to </w:t>
      </w:r>
      <w:r w:rsidRPr="0066721F" w:rsidR="00852BCA">
        <w:rPr>
          <w:rFonts w:cstheme="minorHAnsi"/>
        </w:rPr>
        <w:t>be smooth and positive</w:t>
      </w:r>
      <w:r w:rsidRPr="0066721F" w:rsidR="00316FFD">
        <w:rPr>
          <w:rFonts w:cstheme="minorHAnsi"/>
        </w:rPr>
        <w:t xml:space="preserve"> by working closely</w:t>
      </w:r>
      <w:r w:rsidRPr="0066721F">
        <w:rPr>
          <w:rFonts w:cstheme="minorHAnsi"/>
        </w:rPr>
        <w:t xml:space="preserve"> with </w:t>
      </w:r>
      <w:r w:rsidRPr="0066721F" w:rsidR="00852BCA">
        <w:rPr>
          <w:rFonts w:cstheme="minorHAnsi"/>
        </w:rPr>
        <w:t>the child’s previous setting</w:t>
      </w:r>
      <w:r w:rsidRPr="0066721F">
        <w:rPr>
          <w:rFonts w:cstheme="minorHAnsi"/>
        </w:rPr>
        <w:t xml:space="preserve"> as well as parents and carers</w:t>
      </w:r>
      <w:r w:rsidRPr="0066721F" w:rsidR="00852BCA">
        <w:rPr>
          <w:rFonts w:cstheme="minorHAnsi"/>
        </w:rPr>
        <w:t xml:space="preserve"> and any professional involved with your child</w:t>
      </w:r>
      <w:r w:rsidRPr="0066721F">
        <w:rPr>
          <w:rFonts w:cstheme="minorHAnsi"/>
        </w:rPr>
        <w:t xml:space="preserve">. </w:t>
      </w:r>
    </w:p>
    <w:p w:rsidRPr="0066721F" w:rsidR="000F67AA" w:rsidP="0066721F" w:rsidRDefault="00852BCA" w14:paraId="69925332" w14:textId="084660A3">
      <w:pPr>
        <w:spacing w:line="360" w:lineRule="auto"/>
        <w:jc w:val="both"/>
        <w:rPr>
          <w:rFonts w:cstheme="minorHAnsi"/>
        </w:rPr>
      </w:pPr>
      <w:r w:rsidRPr="0066721F">
        <w:rPr>
          <w:rFonts w:cstheme="minorHAnsi"/>
        </w:rPr>
        <w:t xml:space="preserve">We start to build the important relationship between school and home before your child joins Brookfields as part of the transition process. This incorporates home visits, </w:t>
      </w:r>
      <w:r w:rsidRPr="0066721F" w:rsidR="009E189F">
        <w:rPr>
          <w:rFonts w:cstheme="minorHAnsi"/>
        </w:rPr>
        <w:t>invitations</w:t>
      </w:r>
      <w:r w:rsidRPr="0066721F">
        <w:rPr>
          <w:rFonts w:cstheme="minorHAnsi"/>
        </w:rPr>
        <w:t xml:space="preserve"> to an open evening session for the child and thei</w:t>
      </w:r>
      <w:r w:rsidRPr="0066721F" w:rsidR="00E830C0">
        <w:rPr>
          <w:rFonts w:cstheme="minorHAnsi"/>
        </w:rPr>
        <w:t>r</w:t>
      </w:r>
      <w:r w:rsidRPr="0066721F">
        <w:rPr>
          <w:rFonts w:cstheme="minorHAnsi"/>
        </w:rPr>
        <w:t xml:space="preserve"> family, </w:t>
      </w:r>
      <w:r w:rsidRPr="0066721F" w:rsidR="00E830C0">
        <w:rPr>
          <w:rFonts w:cstheme="minorHAnsi"/>
        </w:rPr>
        <w:t xml:space="preserve">a social story and </w:t>
      </w:r>
      <w:r w:rsidRPr="0066721F">
        <w:rPr>
          <w:rFonts w:cstheme="minorHAnsi"/>
        </w:rPr>
        <w:t>play sessions and the completion of a detailed admissions booklet. Additionally</w:t>
      </w:r>
      <w:r w:rsidRPr="0066721F" w:rsidR="009E189F">
        <w:rPr>
          <w:rFonts w:cstheme="minorHAnsi"/>
        </w:rPr>
        <w:t>,</w:t>
      </w:r>
      <w:r w:rsidRPr="0066721F">
        <w:rPr>
          <w:rFonts w:cstheme="minorHAnsi"/>
        </w:rPr>
        <w:t xml:space="preserve"> teachers </w:t>
      </w:r>
      <w:r w:rsidRPr="0066721F" w:rsidR="00E830C0">
        <w:rPr>
          <w:rFonts w:cstheme="minorHAnsi"/>
        </w:rPr>
        <w:t>can</w:t>
      </w:r>
      <w:r w:rsidRPr="0066721F">
        <w:rPr>
          <w:rFonts w:cstheme="minorHAnsi"/>
        </w:rPr>
        <w:t xml:space="preserve"> visit your child in their current setting and </w:t>
      </w:r>
      <w:r w:rsidRPr="0066721F" w:rsidR="00E830C0">
        <w:rPr>
          <w:rFonts w:cstheme="minorHAnsi"/>
        </w:rPr>
        <w:t xml:space="preserve">will </w:t>
      </w:r>
      <w:r w:rsidRPr="0066721F">
        <w:rPr>
          <w:rFonts w:cstheme="minorHAnsi"/>
        </w:rPr>
        <w:t xml:space="preserve">liaise with any professional involved already such as Speech and Language therapists. </w:t>
      </w:r>
    </w:p>
    <w:p w:rsidRPr="0066721F" w:rsidR="00852BCA" w:rsidP="0066721F" w:rsidRDefault="00852BCA" w14:paraId="1849782C" w14:textId="77777777">
      <w:pPr>
        <w:spacing w:line="360" w:lineRule="auto"/>
        <w:jc w:val="both"/>
        <w:rPr>
          <w:rFonts w:cstheme="minorHAnsi"/>
        </w:rPr>
      </w:pPr>
    </w:p>
    <w:p w:rsidRPr="0066721F" w:rsidR="00EA77D9" w:rsidP="0066721F" w:rsidRDefault="00EA77D9" w14:paraId="2D8E8779" w14:textId="33875282">
      <w:pPr>
        <w:pStyle w:val="ListParagraph"/>
        <w:numPr>
          <w:ilvl w:val="0"/>
          <w:numId w:val="11"/>
        </w:numPr>
        <w:spacing w:line="360" w:lineRule="auto"/>
        <w:jc w:val="both"/>
        <w:rPr>
          <w:rFonts w:eastAsia="Calibri" w:cstheme="minorHAnsi"/>
          <w:b/>
        </w:rPr>
      </w:pPr>
      <w:r w:rsidRPr="0066721F">
        <w:rPr>
          <w:rFonts w:eastAsia="Calibri" w:cstheme="minorHAnsi"/>
          <w:b/>
        </w:rPr>
        <w:t xml:space="preserve"> Behaviour </w:t>
      </w:r>
      <w:r w:rsidRPr="0066721F" w:rsidR="00AE768F">
        <w:rPr>
          <w:rFonts w:eastAsia="Calibri" w:cstheme="minorHAnsi"/>
          <w:b/>
        </w:rPr>
        <w:t>m</w:t>
      </w:r>
      <w:r w:rsidRPr="0066721F">
        <w:rPr>
          <w:rFonts w:eastAsia="Calibri" w:cstheme="minorHAnsi"/>
          <w:b/>
        </w:rPr>
        <w:t>anagement</w:t>
      </w:r>
    </w:p>
    <w:p w:rsidRPr="0066721F" w:rsidR="00EA77D9" w:rsidP="0066721F" w:rsidRDefault="00930421" w14:paraId="4FEFEC6C" w14:textId="12B92B87">
      <w:pPr>
        <w:spacing w:line="360" w:lineRule="auto"/>
        <w:rPr>
          <w:rFonts w:cstheme="minorHAnsi"/>
        </w:rPr>
      </w:pPr>
      <w:r w:rsidRPr="0066721F">
        <w:rPr>
          <w:rFonts w:cstheme="minorHAnsi"/>
        </w:rPr>
        <w:t xml:space="preserve">At </w:t>
      </w:r>
      <w:r w:rsidRPr="0066721F" w:rsidR="00852BCA">
        <w:rPr>
          <w:rFonts w:cstheme="minorHAnsi"/>
        </w:rPr>
        <w:t>Brookfields School</w:t>
      </w:r>
      <w:r w:rsidRPr="0066721F">
        <w:rPr>
          <w:rFonts w:cstheme="minorHAnsi"/>
        </w:rPr>
        <w:t xml:space="preserve"> we manage behaviour in an appropriate </w:t>
      </w:r>
      <w:r w:rsidRPr="0066721F" w:rsidR="00852BCA">
        <w:rPr>
          <w:rFonts w:cstheme="minorHAnsi"/>
        </w:rPr>
        <w:t>way and in accordance with the whole school</w:t>
      </w:r>
      <w:r w:rsidRPr="0066721F">
        <w:rPr>
          <w:rFonts w:cstheme="minorHAnsi"/>
        </w:rPr>
        <w:t xml:space="preserve"> behaviour policy. </w:t>
      </w:r>
      <w:r w:rsidRPr="0066721F" w:rsidR="00852BCA">
        <w:rPr>
          <w:rFonts w:cstheme="minorHAnsi"/>
        </w:rPr>
        <w:t xml:space="preserve"> </w:t>
      </w:r>
      <w:r w:rsidR="000D56A5">
        <w:rPr>
          <w:rFonts w:cstheme="minorHAnsi"/>
        </w:rPr>
        <w:t xml:space="preserve">This can be found here: </w:t>
      </w:r>
      <w:hyperlink w:history="1" r:id="rId16">
        <w:r w:rsidRPr="004114BF" w:rsidR="000D56A5">
          <w:rPr>
            <w:rStyle w:val="Hyperlink"/>
            <w:rFonts w:cstheme="minorHAnsi"/>
          </w:rPr>
          <w:t>https://brookfieldsschool.com/key-info/policies</w:t>
        </w:r>
      </w:hyperlink>
      <w:r w:rsidR="000D56A5">
        <w:rPr>
          <w:rFonts w:cstheme="minorHAnsi"/>
        </w:rPr>
        <w:t xml:space="preserve"> </w:t>
      </w:r>
    </w:p>
    <w:p w:rsidRPr="0066721F" w:rsidR="00852BCA" w:rsidP="0066721F" w:rsidRDefault="00852BCA" w14:paraId="6A57EAA4" w14:textId="77777777">
      <w:pPr>
        <w:spacing w:line="360" w:lineRule="auto"/>
        <w:rPr>
          <w:rFonts w:cstheme="minorHAnsi"/>
        </w:rPr>
      </w:pPr>
    </w:p>
    <w:p w:rsidRPr="0066721F" w:rsidR="00EA77D9" w:rsidP="0066721F" w:rsidRDefault="0094359C" w14:paraId="424DBF4E" w14:textId="3936DC91">
      <w:pPr>
        <w:pStyle w:val="ListParagraph"/>
        <w:numPr>
          <w:ilvl w:val="0"/>
          <w:numId w:val="11"/>
        </w:numPr>
        <w:spacing w:line="360" w:lineRule="auto"/>
        <w:jc w:val="both"/>
        <w:rPr>
          <w:rFonts w:eastAsia="Calibri" w:cstheme="minorHAnsi"/>
          <w:b/>
        </w:rPr>
      </w:pPr>
      <w:r w:rsidRPr="0066721F">
        <w:rPr>
          <w:rFonts w:eastAsia="Calibri" w:cstheme="minorHAnsi"/>
          <w:b/>
        </w:rPr>
        <w:t xml:space="preserve"> </w:t>
      </w:r>
      <w:r w:rsidRPr="0066721F" w:rsidR="00EA77D9">
        <w:rPr>
          <w:rFonts w:eastAsia="Calibri" w:cstheme="minorHAnsi"/>
          <w:b/>
        </w:rPr>
        <w:t xml:space="preserve">Record </w:t>
      </w:r>
      <w:r w:rsidRPr="0066721F" w:rsidR="00687EBF">
        <w:rPr>
          <w:rFonts w:eastAsia="Calibri" w:cstheme="minorHAnsi"/>
          <w:b/>
        </w:rPr>
        <w:t>k</w:t>
      </w:r>
      <w:r w:rsidRPr="0066721F" w:rsidR="00EA77D9">
        <w:rPr>
          <w:rFonts w:eastAsia="Calibri" w:cstheme="minorHAnsi"/>
          <w:b/>
        </w:rPr>
        <w:t>eeping</w:t>
      </w:r>
    </w:p>
    <w:p w:rsidRPr="0066721F" w:rsidR="00EA3651" w:rsidP="0066721F" w:rsidRDefault="00EA3651" w14:paraId="3BB0E588" w14:textId="11E3E2F2">
      <w:pPr>
        <w:spacing w:line="360" w:lineRule="auto"/>
        <w:jc w:val="both"/>
        <w:rPr>
          <w:rFonts w:cstheme="minorHAnsi"/>
        </w:rPr>
      </w:pPr>
      <w:r w:rsidRPr="0066721F">
        <w:rPr>
          <w:rFonts w:cstheme="minorHAnsi"/>
        </w:rPr>
        <w:t>We maintain records</w:t>
      </w:r>
      <w:r w:rsidRPr="0066721F" w:rsidR="00E830C0">
        <w:rPr>
          <w:rFonts w:cstheme="minorHAnsi"/>
        </w:rPr>
        <w:t xml:space="preserve">, obtain and </w:t>
      </w:r>
      <w:r w:rsidRPr="0066721F">
        <w:rPr>
          <w:rFonts w:cstheme="minorHAnsi"/>
        </w:rPr>
        <w:t xml:space="preserve">share information with parents and carers and other </w:t>
      </w:r>
      <w:r w:rsidRPr="0066721F" w:rsidR="00EB704E">
        <w:rPr>
          <w:rFonts w:cstheme="minorHAnsi"/>
        </w:rPr>
        <w:t>professionals</w:t>
      </w:r>
      <w:r w:rsidRPr="0066721F">
        <w:rPr>
          <w:rFonts w:cstheme="minorHAnsi"/>
        </w:rPr>
        <w:t xml:space="preserve"> to ensure the safety of the children in our care and the efficient management of the setting and to help ensure the need</w:t>
      </w:r>
      <w:r w:rsidRPr="0066721F" w:rsidR="00EA77D9">
        <w:rPr>
          <w:rFonts w:cstheme="minorHAnsi"/>
        </w:rPr>
        <w:t>s</w:t>
      </w:r>
      <w:r w:rsidRPr="0066721F">
        <w:rPr>
          <w:rFonts w:cstheme="minorHAnsi"/>
        </w:rPr>
        <w:t xml:space="preserve"> of </w:t>
      </w:r>
      <w:r w:rsidRPr="0066721F" w:rsidR="00EA77D9">
        <w:rPr>
          <w:rFonts w:cstheme="minorHAnsi"/>
        </w:rPr>
        <w:t>all</w:t>
      </w:r>
      <w:r w:rsidRPr="0066721F">
        <w:rPr>
          <w:rFonts w:cstheme="minorHAnsi"/>
        </w:rPr>
        <w:t xml:space="preserve"> children </w:t>
      </w:r>
      <w:r w:rsidRPr="0066721F" w:rsidR="00EA77D9">
        <w:rPr>
          <w:rFonts w:cstheme="minorHAnsi"/>
        </w:rPr>
        <w:t xml:space="preserve">in our care </w:t>
      </w:r>
      <w:r w:rsidRPr="0066721F">
        <w:rPr>
          <w:rFonts w:cstheme="minorHAnsi"/>
        </w:rPr>
        <w:t xml:space="preserve">are met. </w:t>
      </w:r>
    </w:p>
    <w:p w:rsidRPr="0066721F" w:rsidR="00EA3651" w:rsidP="0066721F" w:rsidRDefault="00EA77D9" w14:paraId="0C627637" w14:textId="4C1FF4A0">
      <w:pPr>
        <w:spacing w:line="360" w:lineRule="auto"/>
        <w:jc w:val="both"/>
        <w:rPr>
          <w:rFonts w:cstheme="minorHAnsi"/>
        </w:rPr>
      </w:pPr>
      <w:r w:rsidRPr="0066721F">
        <w:rPr>
          <w:rFonts w:cstheme="minorHAnsi"/>
        </w:rPr>
        <w:t xml:space="preserve">We comply with </w:t>
      </w:r>
      <w:r w:rsidRPr="0066721F" w:rsidR="00525373">
        <w:rPr>
          <w:rFonts w:cstheme="minorHAnsi"/>
        </w:rPr>
        <w:t>d</w:t>
      </w:r>
      <w:r w:rsidRPr="0066721F">
        <w:rPr>
          <w:rFonts w:cstheme="minorHAnsi"/>
        </w:rPr>
        <w:t xml:space="preserve">ata </w:t>
      </w:r>
      <w:r w:rsidRPr="0066721F" w:rsidR="00525373">
        <w:rPr>
          <w:rFonts w:cstheme="minorHAnsi"/>
        </w:rPr>
        <w:t>p</w:t>
      </w:r>
      <w:r w:rsidRPr="0066721F">
        <w:rPr>
          <w:rFonts w:cstheme="minorHAnsi"/>
        </w:rPr>
        <w:t>rotection l</w:t>
      </w:r>
      <w:r w:rsidRPr="0066721F" w:rsidR="00EA3651">
        <w:rPr>
          <w:rFonts w:cstheme="minorHAnsi"/>
        </w:rPr>
        <w:t xml:space="preserve">egislation and </w:t>
      </w:r>
      <w:r w:rsidRPr="0066721F" w:rsidR="00C17F48">
        <w:rPr>
          <w:rFonts w:cstheme="minorHAnsi"/>
        </w:rPr>
        <w:t xml:space="preserve">UK </w:t>
      </w:r>
      <w:r w:rsidRPr="0066721F" w:rsidR="00EA3651">
        <w:rPr>
          <w:rFonts w:cstheme="minorHAnsi"/>
        </w:rPr>
        <w:t>GDPR requirements in relation to the retention and sharing of data that we hold.</w:t>
      </w:r>
      <w:r w:rsidRPr="0066721F">
        <w:rPr>
          <w:rFonts w:cstheme="minorHAnsi"/>
        </w:rPr>
        <w:t xml:space="preserve"> Please see our </w:t>
      </w:r>
      <w:r w:rsidRPr="0066721F" w:rsidR="00852BCA">
        <w:rPr>
          <w:rFonts w:cstheme="minorHAnsi"/>
        </w:rPr>
        <w:t xml:space="preserve">website </w:t>
      </w:r>
      <w:r w:rsidRPr="0066721F">
        <w:rPr>
          <w:rFonts w:cstheme="minorHAnsi"/>
        </w:rPr>
        <w:t>for more information.</w:t>
      </w:r>
    </w:p>
    <w:p w:rsidRPr="0066721F" w:rsidR="00852BCA" w:rsidP="0066721F" w:rsidRDefault="00852BCA" w14:paraId="00F88B73" w14:textId="77777777">
      <w:pPr>
        <w:spacing w:line="360" w:lineRule="auto"/>
        <w:jc w:val="both"/>
        <w:rPr>
          <w:rFonts w:cstheme="minorHAnsi"/>
          <w:i/>
          <w:color w:val="808080" w:themeColor="background1" w:themeShade="80"/>
        </w:rPr>
      </w:pPr>
    </w:p>
    <w:p w:rsidRPr="0066721F" w:rsidR="00EA77D9" w:rsidP="0066721F" w:rsidRDefault="00EA77D9" w14:paraId="385DCD5C" w14:textId="77777777">
      <w:pPr>
        <w:pStyle w:val="ListParagraph"/>
        <w:numPr>
          <w:ilvl w:val="0"/>
          <w:numId w:val="11"/>
        </w:numPr>
        <w:spacing w:line="360" w:lineRule="auto"/>
        <w:jc w:val="both"/>
        <w:rPr>
          <w:rFonts w:eastAsia="Calibri" w:cstheme="minorHAnsi"/>
          <w:b/>
        </w:rPr>
      </w:pPr>
      <w:r w:rsidRPr="0066721F">
        <w:rPr>
          <w:rFonts w:eastAsia="Calibri" w:cstheme="minorHAnsi"/>
          <w:b/>
        </w:rPr>
        <w:t xml:space="preserve"> Complaints</w:t>
      </w:r>
    </w:p>
    <w:p w:rsidRPr="0066721F" w:rsidR="00EA77D9" w:rsidP="0066721F" w:rsidRDefault="00852BCA" w14:paraId="019C10CD" w14:textId="3123B805">
      <w:pPr>
        <w:pStyle w:val="NoSpacing"/>
        <w:spacing w:after="200" w:line="360" w:lineRule="auto"/>
        <w:rPr>
          <w:rFonts w:asciiTheme="minorHAnsi" w:hAnsiTheme="minorHAnsi" w:cstheme="minorHAnsi"/>
        </w:rPr>
      </w:pPr>
      <w:r w:rsidRPr="0066721F">
        <w:rPr>
          <w:rFonts w:asciiTheme="minorHAnsi" w:hAnsiTheme="minorHAnsi" w:cstheme="minorHAnsi"/>
        </w:rPr>
        <w:t>Brookfield</w:t>
      </w:r>
      <w:r w:rsidRPr="0066721F" w:rsidR="00702C07">
        <w:rPr>
          <w:rFonts w:asciiTheme="minorHAnsi" w:hAnsiTheme="minorHAnsi" w:cstheme="minorHAnsi"/>
        </w:rPr>
        <w:t>’</w:t>
      </w:r>
      <w:r w:rsidRPr="0066721F">
        <w:rPr>
          <w:rFonts w:asciiTheme="minorHAnsi" w:hAnsiTheme="minorHAnsi" w:cstheme="minorHAnsi"/>
        </w:rPr>
        <w:t>s School</w:t>
      </w:r>
      <w:r w:rsidRPr="0066721F" w:rsidR="00EA77D9">
        <w:rPr>
          <w:rFonts w:asciiTheme="minorHAnsi" w:hAnsiTheme="minorHAnsi" w:cstheme="minorHAnsi"/>
        </w:rPr>
        <w:t xml:space="preserve"> has a standard complaints procedure. We encourage parents to take any complaints or concerns to a staff member or the headteacher, and the school will do everything in its power to help resolve conflict or complaints swiftly and effectively. For details of the full complaints procedure see our </w:t>
      </w:r>
      <w:r w:rsidRPr="0066721F">
        <w:rPr>
          <w:rFonts w:asciiTheme="minorHAnsi" w:hAnsiTheme="minorHAnsi" w:cstheme="minorHAnsi"/>
        </w:rPr>
        <w:t xml:space="preserve">policy </w:t>
      </w:r>
      <w:hyperlink w:history="1" r:id="rId17">
        <w:r w:rsidRPr="004114BF" w:rsidR="00EC6FEC">
          <w:rPr>
            <w:rStyle w:val="Hyperlink"/>
            <w:rFonts w:asciiTheme="minorHAnsi" w:hAnsiTheme="minorHAnsi" w:cstheme="minorHAnsi"/>
          </w:rPr>
          <w:t>https://brookfieldsschool.com/key-info/policies</w:t>
        </w:r>
      </w:hyperlink>
      <w:r w:rsidR="00EC6FEC">
        <w:rPr>
          <w:rFonts w:asciiTheme="minorHAnsi" w:hAnsiTheme="minorHAnsi" w:cstheme="minorHAnsi"/>
        </w:rPr>
        <w:t xml:space="preserve"> </w:t>
      </w:r>
    </w:p>
    <w:p w:rsidRPr="0066721F" w:rsidR="00852BCA" w:rsidP="0066721F" w:rsidRDefault="00852BCA" w14:paraId="4ADAC786" w14:textId="77777777">
      <w:pPr>
        <w:pStyle w:val="NoSpacing"/>
        <w:spacing w:after="200" w:line="360" w:lineRule="auto"/>
        <w:rPr>
          <w:rFonts w:asciiTheme="minorHAnsi" w:hAnsiTheme="minorHAnsi" w:cstheme="minorHAnsi"/>
        </w:rPr>
      </w:pPr>
    </w:p>
    <w:p w:rsidRPr="0066721F" w:rsidR="00AE34F3" w:rsidP="0066721F" w:rsidRDefault="00EA77D9" w14:paraId="5B3D3BCC" w14:textId="28B201BF">
      <w:pPr>
        <w:pStyle w:val="ListParagraph"/>
        <w:numPr>
          <w:ilvl w:val="0"/>
          <w:numId w:val="11"/>
        </w:numPr>
        <w:spacing w:line="360" w:lineRule="auto"/>
        <w:jc w:val="both"/>
        <w:rPr>
          <w:rFonts w:eastAsia="Calibri" w:cstheme="minorHAnsi"/>
          <w:b/>
        </w:rPr>
      </w:pPr>
      <w:r w:rsidRPr="0066721F">
        <w:rPr>
          <w:rFonts w:eastAsia="Calibri" w:cstheme="minorHAnsi"/>
          <w:b/>
        </w:rPr>
        <w:t xml:space="preserve"> </w:t>
      </w:r>
      <w:r w:rsidRPr="0066721F" w:rsidR="00AE34F3">
        <w:rPr>
          <w:rFonts w:eastAsia="Calibri" w:cstheme="minorHAnsi"/>
          <w:b/>
        </w:rPr>
        <w:t xml:space="preserve">Monitoring and </w:t>
      </w:r>
      <w:r w:rsidRPr="0066721F" w:rsidR="00AE768F">
        <w:rPr>
          <w:rFonts w:eastAsia="Calibri" w:cstheme="minorHAnsi"/>
          <w:b/>
        </w:rPr>
        <w:t>r</w:t>
      </w:r>
      <w:r w:rsidRPr="0066721F" w:rsidR="00AE34F3">
        <w:rPr>
          <w:rFonts w:eastAsia="Calibri" w:cstheme="minorHAnsi"/>
          <w:b/>
        </w:rPr>
        <w:t>eview</w:t>
      </w:r>
    </w:p>
    <w:p w:rsidRPr="0066721F" w:rsidR="00AE34F3" w:rsidP="0066721F" w:rsidRDefault="00027B45" w14:paraId="572BEB35" w14:textId="03C9FCA3">
      <w:pPr>
        <w:spacing w:line="360" w:lineRule="auto"/>
        <w:jc w:val="both"/>
        <w:rPr>
          <w:rFonts w:cstheme="minorHAnsi"/>
        </w:rPr>
      </w:pPr>
      <w:r w:rsidRPr="0066721F">
        <w:rPr>
          <w:rFonts w:cstheme="minorHAnsi"/>
        </w:rPr>
        <w:t xml:space="preserve">It is the responsibility of EYFS </w:t>
      </w:r>
      <w:proofErr w:type="gramStart"/>
      <w:r w:rsidRPr="0066721F">
        <w:rPr>
          <w:rFonts w:cstheme="minorHAnsi"/>
        </w:rPr>
        <w:t>staff</w:t>
      </w:r>
      <w:proofErr w:type="gramEnd"/>
      <w:r w:rsidRPr="0066721F">
        <w:rPr>
          <w:rFonts w:cstheme="minorHAnsi"/>
        </w:rPr>
        <w:t xml:space="preserve"> and all relevant staff involved with EYFS to follow the principles stated in this policy and any linked policy. There is also a linked </w:t>
      </w:r>
      <w:r w:rsidRPr="0066721F" w:rsidR="00852BCA">
        <w:rPr>
          <w:rFonts w:cstheme="minorHAnsi"/>
        </w:rPr>
        <w:t xml:space="preserve">Academy Councillor </w:t>
      </w:r>
      <w:r w:rsidRPr="0066721F">
        <w:rPr>
          <w:rFonts w:cstheme="minorHAnsi"/>
        </w:rPr>
        <w:t>responsible for the EYFS</w:t>
      </w:r>
      <w:r w:rsidRPr="0066721F" w:rsidR="00EF4C37">
        <w:rPr>
          <w:rFonts w:cstheme="minorHAnsi"/>
        </w:rPr>
        <w:t xml:space="preserve">; </w:t>
      </w:r>
      <w:r w:rsidRPr="0066721F">
        <w:rPr>
          <w:rFonts w:cstheme="minorHAnsi"/>
        </w:rPr>
        <w:t xml:space="preserve">details can be found on our </w:t>
      </w:r>
      <w:r w:rsidRPr="0066721F" w:rsidR="00852BCA">
        <w:rPr>
          <w:rFonts w:cstheme="minorHAnsi"/>
        </w:rPr>
        <w:t>Academy Council</w:t>
      </w:r>
      <w:r w:rsidRPr="0066721F">
        <w:rPr>
          <w:rFonts w:cstheme="minorHAnsi"/>
        </w:rPr>
        <w:t xml:space="preserve"> page on the </w:t>
      </w:r>
      <w:r w:rsidRPr="0066721F" w:rsidR="00852BCA">
        <w:rPr>
          <w:rFonts w:cstheme="minorHAnsi"/>
        </w:rPr>
        <w:t>school’s</w:t>
      </w:r>
      <w:r w:rsidRPr="0066721F">
        <w:rPr>
          <w:rFonts w:cstheme="minorHAnsi"/>
        </w:rPr>
        <w:t xml:space="preserve"> website. </w:t>
      </w:r>
    </w:p>
    <w:p w:rsidRPr="0066721F" w:rsidR="00027B45" w:rsidP="0066721F" w:rsidRDefault="00027B45" w14:paraId="4AEB3D59" w14:textId="53686DB6">
      <w:pPr>
        <w:spacing w:line="360" w:lineRule="auto"/>
        <w:jc w:val="both"/>
        <w:rPr>
          <w:rFonts w:cstheme="minorHAnsi"/>
        </w:rPr>
      </w:pPr>
      <w:r w:rsidRPr="0066721F">
        <w:rPr>
          <w:rFonts w:cstheme="minorHAnsi"/>
        </w:rPr>
        <w:t xml:space="preserve">The senior leadership </w:t>
      </w:r>
      <w:r w:rsidRPr="0066721F" w:rsidR="00E830C0">
        <w:rPr>
          <w:rFonts w:cstheme="minorHAnsi"/>
        </w:rPr>
        <w:t xml:space="preserve">team (EYFS / KS1 Lead) </w:t>
      </w:r>
      <w:r w:rsidRPr="0066721F">
        <w:rPr>
          <w:rFonts w:cstheme="minorHAnsi"/>
        </w:rPr>
        <w:t>will carry out monitoring of the EYFS as part of the whole</w:t>
      </w:r>
      <w:r w:rsidRPr="0066721F" w:rsidR="00525373">
        <w:rPr>
          <w:rFonts w:cstheme="minorHAnsi"/>
        </w:rPr>
        <w:t>-</w:t>
      </w:r>
      <w:r w:rsidRPr="0066721F">
        <w:rPr>
          <w:rFonts w:cstheme="minorHAnsi"/>
        </w:rPr>
        <w:t xml:space="preserve">school monitoring schedule. </w:t>
      </w:r>
      <w:r w:rsidRPr="0066721F" w:rsidR="00DB2895">
        <w:rPr>
          <w:rFonts w:cstheme="minorHAnsi"/>
        </w:rPr>
        <w:t>We will evaluate its effectiveness by taking into account feedback from all relevant parties involved within the EYFS setting and anything which has come to light during observations in the setting. We also carry out curriculum review</w:t>
      </w:r>
      <w:r w:rsidRPr="0066721F" w:rsidR="00EA77D9">
        <w:rPr>
          <w:rFonts w:cstheme="minorHAnsi"/>
        </w:rPr>
        <w:t>s</w:t>
      </w:r>
      <w:r w:rsidRPr="0066721F" w:rsidR="00DB2895">
        <w:rPr>
          <w:rFonts w:cstheme="minorHAnsi"/>
        </w:rPr>
        <w:t xml:space="preserve"> and take </w:t>
      </w:r>
      <w:r w:rsidRPr="0066721F" w:rsidR="00624E61">
        <w:rPr>
          <w:rFonts w:cstheme="minorHAnsi"/>
        </w:rPr>
        <w:t xml:space="preserve">into </w:t>
      </w:r>
      <w:r w:rsidRPr="0066721F" w:rsidR="00DB2895">
        <w:rPr>
          <w:rFonts w:cstheme="minorHAnsi"/>
        </w:rPr>
        <w:t>account any national re</w:t>
      </w:r>
      <w:r w:rsidRPr="0066721F" w:rsidR="00852BCA">
        <w:rPr>
          <w:rFonts w:cstheme="minorHAnsi"/>
        </w:rPr>
        <w:t xml:space="preserve">views and reports in this area. Parents play an important role in reviewing the effectiveness of our setting and are invited to participate in </w:t>
      </w:r>
      <w:r w:rsidRPr="0066721F" w:rsidR="00EC6C05">
        <w:rPr>
          <w:rFonts w:cstheme="minorHAnsi"/>
        </w:rPr>
        <w:t>twice yearly surveys plus a ‘new starter’ survey.</w:t>
      </w:r>
    </w:p>
    <w:p w:rsidRPr="0066721F" w:rsidR="00207311" w:rsidP="0066721F" w:rsidRDefault="00DB2895" w14:paraId="3D9D6B28" w14:textId="2349705D">
      <w:pPr>
        <w:spacing w:line="360" w:lineRule="auto"/>
        <w:jc w:val="both"/>
        <w:rPr>
          <w:rFonts w:cstheme="minorHAnsi"/>
        </w:rPr>
      </w:pPr>
      <w:r w:rsidRPr="0066721F">
        <w:rPr>
          <w:rFonts w:cstheme="minorHAnsi"/>
        </w:rPr>
        <w:t xml:space="preserve">This policy is reviewed </w:t>
      </w:r>
      <w:r w:rsidRPr="0066721F" w:rsidR="00702C07">
        <w:rPr>
          <w:rFonts w:cstheme="minorHAnsi"/>
        </w:rPr>
        <w:t>annually</w:t>
      </w:r>
      <w:r w:rsidRPr="0066721F">
        <w:rPr>
          <w:rFonts w:cstheme="minorHAnsi"/>
        </w:rPr>
        <w:t>.</w:t>
      </w:r>
      <w:r w:rsidRPr="0066721F" w:rsidR="00162758">
        <w:rPr>
          <w:rFonts w:cstheme="minorHAnsi"/>
        </w:rPr>
        <w:t xml:space="preserve"> At every review, the policy will be shared with </w:t>
      </w:r>
      <w:r w:rsidRPr="0066721F" w:rsidR="00EC6C05">
        <w:rPr>
          <w:rFonts w:cstheme="minorHAnsi"/>
        </w:rPr>
        <w:t>Academy Council.</w:t>
      </w:r>
    </w:p>
    <w:p w:rsidRPr="000C2F63" w:rsidR="00E5507C" w:rsidP="0066721F" w:rsidRDefault="00E5507C" w14:paraId="7396D7F1" w14:textId="08E5C87B">
      <w:pPr>
        <w:spacing w:line="360" w:lineRule="auto"/>
        <w:jc w:val="both"/>
        <w:rPr>
          <w:rFonts w:cstheme="minorHAnsi"/>
        </w:rPr>
      </w:pPr>
      <w:r w:rsidRPr="000C2F63">
        <w:rPr>
          <w:rFonts w:cstheme="minorHAnsi"/>
        </w:rPr>
        <w:t xml:space="preserve">This policy </w:t>
      </w:r>
      <w:r w:rsidRPr="000C2F63" w:rsidR="000C2F63">
        <w:rPr>
          <w:rFonts w:cstheme="minorHAnsi"/>
        </w:rPr>
        <w:t>has been</w:t>
      </w:r>
      <w:r w:rsidRPr="000C2F63">
        <w:rPr>
          <w:rFonts w:cstheme="minorHAnsi"/>
        </w:rPr>
        <w:t xml:space="preserve"> reviewed in line with new safeguarding, welfare, and nutrition requirements outlined in the EYFS 2025 framework</w:t>
      </w:r>
      <w:r w:rsidR="00BB6129">
        <w:rPr>
          <w:rFonts w:cstheme="minorHAnsi"/>
        </w:rPr>
        <w:t xml:space="preserve"> </w:t>
      </w:r>
      <w:hyperlink w:history="1" r:id="rId18">
        <w:r w:rsidRPr="004114BF" w:rsidR="00BB6129">
          <w:rPr>
            <w:rStyle w:val="Hyperlink"/>
            <w:rFonts w:cstheme="minorHAnsi"/>
          </w:rPr>
          <w:t>https://www.gov.uk/government/publications/early-years-foundation-stage-framework--2</w:t>
        </w:r>
      </w:hyperlink>
      <w:r w:rsidR="00BB6129">
        <w:rPr>
          <w:rFonts w:cstheme="minorHAnsi"/>
        </w:rPr>
        <w:t xml:space="preserve"> </w:t>
      </w:r>
    </w:p>
    <w:p w:rsidRPr="0066721F" w:rsidR="00702C07" w:rsidP="0F939DE3" w:rsidRDefault="00AF1C17" w14:paraId="614F0CA6" w14:textId="3A56DC0A">
      <w:pPr>
        <w:pStyle w:val="CM156"/>
        <w:spacing w:after="0" w:line="360" w:lineRule="auto"/>
        <w:jc w:val="both"/>
        <w:rPr>
          <w:rFonts w:cs="Calibri" w:cstheme="minorAscii"/>
        </w:rPr>
      </w:pPr>
      <w:r w:rsidRPr="0F939DE3" w:rsidR="00AF1C17">
        <w:rPr>
          <w:rFonts w:cs="Calibri" w:cstheme="minorAscii"/>
        </w:rPr>
        <w:t>Adopted: November 2021</w:t>
      </w:r>
      <w:r>
        <w:tab/>
      </w:r>
      <w:r w:rsidRPr="0F939DE3" w:rsidR="00AF1C17">
        <w:rPr>
          <w:rFonts w:cs="Calibri" w:cstheme="minorAscii"/>
        </w:rPr>
        <w:t xml:space="preserve">       </w:t>
      </w:r>
    </w:p>
    <w:p w:rsidRPr="0066721F" w:rsidR="00AF1C17" w:rsidP="0066721F" w:rsidRDefault="00AF1C17" w14:paraId="3A62EFEE" w14:textId="2B487E0D">
      <w:pPr>
        <w:spacing w:after="0" w:line="360" w:lineRule="auto"/>
        <w:jc w:val="both"/>
        <w:rPr>
          <w:rFonts w:cstheme="minorHAnsi"/>
        </w:rPr>
      </w:pPr>
      <w:r w:rsidRPr="0066721F">
        <w:rPr>
          <w:rFonts w:cstheme="minorHAnsi"/>
        </w:rPr>
        <w:t>Reviewed date</w:t>
      </w:r>
      <w:r w:rsidR="00F06F5F">
        <w:rPr>
          <w:rFonts w:cstheme="minorHAnsi"/>
        </w:rPr>
        <w:t>s</w:t>
      </w:r>
      <w:r w:rsidRPr="0066721F">
        <w:rPr>
          <w:rFonts w:cstheme="minorHAnsi"/>
        </w:rPr>
        <w:t xml:space="preserve">:  </w:t>
      </w:r>
      <w:r w:rsidRPr="0066721F" w:rsidR="00702C07">
        <w:rPr>
          <w:rFonts w:cstheme="minorHAnsi"/>
        </w:rPr>
        <w:t xml:space="preserve">September </w:t>
      </w:r>
      <w:proofErr w:type="gramStart"/>
      <w:r w:rsidRPr="0066721F" w:rsidR="00702C07">
        <w:rPr>
          <w:rFonts w:cstheme="minorHAnsi"/>
        </w:rPr>
        <w:t>202</w:t>
      </w:r>
      <w:r w:rsidR="00F06F5F">
        <w:rPr>
          <w:rFonts w:cstheme="minorHAnsi"/>
        </w:rPr>
        <w:t>4</w:t>
      </w:r>
      <w:r w:rsidRPr="0066721F">
        <w:rPr>
          <w:rFonts w:cstheme="minorHAnsi"/>
        </w:rPr>
        <w:t xml:space="preserve"> </w:t>
      </w:r>
      <w:r w:rsidR="00F06F5F">
        <w:rPr>
          <w:rFonts w:cstheme="minorHAnsi"/>
        </w:rPr>
        <w:t>,</w:t>
      </w:r>
      <w:proofErr w:type="gramEnd"/>
      <w:r w:rsidR="00F06F5F">
        <w:rPr>
          <w:rFonts w:cstheme="minorHAnsi"/>
        </w:rPr>
        <w:t xml:space="preserve"> September 2025</w:t>
      </w:r>
    </w:p>
    <w:p w:rsidRPr="0066721F" w:rsidR="00AF1C17" w:rsidP="0066721F" w:rsidRDefault="00AF1C17" w14:paraId="009B465F" w14:textId="22208DFD">
      <w:pPr>
        <w:spacing w:after="0" w:line="360" w:lineRule="auto"/>
        <w:jc w:val="both"/>
        <w:rPr>
          <w:rFonts w:cstheme="minorHAnsi"/>
          <w:u w:val="thick"/>
        </w:rPr>
      </w:pPr>
      <w:r w:rsidRPr="0066721F">
        <w:rPr>
          <w:rFonts w:cstheme="minorHAnsi"/>
        </w:rPr>
        <w:t xml:space="preserve">Next Review: </w:t>
      </w:r>
      <w:r w:rsidRPr="0066721F" w:rsidR="00702C07">
        <w:rPr>
          <w:rFonts w:cstheme="minorHAnsi"/>
        </w:rPr>
        <w:t>September 202</w:t>
      </w:r>
      <w:r w:rsidR="00F06F5F">
        <w:rPr>
          <w:rFonts w:cstheme="minorHAnsi"/>
        </w:rPr>
        <w:t>6</w:t>
      </w:r>
    </w:p>
    <w:p w:rsidRPr="0066721F" w:rsidR="00AF1C17" w:rsidP="0066721F" w:rsidRDefault="00AF1C17" w14:paraId="46B02AF1" w14:textId="77777777">
      <w:pPr>
        <w:spacing w:after="0" w:line="360" w:lineRule="auto"/>
        <w:jc w:val="both"/>
        <w:rPr>
          <w:rFonts w:cstheme="minorHAnsi"/>
          <w:b/>
          <w:bCs/>
        </w:rPr>
      </w:pPr>
    </w:p>
    <w:bookmarkEnd w:id="0"/>
    <w:p w:rsidRPr="0066721F" w:rsidR="00EA77D9" w:rsidP="0066721F" w:rsidRDefault="00EA77D9" w14:paraId="770F2F8F" w14:textId="3809661A">
      <w:pPr>
        <w:spacing w:after="0" w:line="360" w:lineRule="auto"/>
        <w:jc w:val="both"/>
        <w:rPr>
          <w:rFonts w:cstheme="minorHAnsi"/>
          <w:b/>
          <w:bCs/>
        </w:rPr>
      </w:pPr>
    </w:p>
    <w:sectPr w:rsidRPr="0066721F" w:rsidR="00EA77D9">
      <w:headerReference w:type="default" r:id="rId19"/>
      <w:footerReference w:type="even" r:id="rId20"/>
      <w:footerReference w:type="default" r:id="rId21"/>
      <w:footerReference w:type="firs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44B7" w:rsidP="00F450E7" w:rsidRDefault="006544B7" w14:paraId="7BD49331" w14:textId="77777777">
      <w:pPr>
        <w:spacing w:after="0" w:line="240" w:lineRule="auto"/>
      </w:pPr>
      <w:r>
        <w:separator/>
      </w:r>
    </w:p>
  </w:endnote>
  <w:endnote w:type="continuationSeparator" w:id="0">
    <w:p w:rsidR="006544B7" w:rsidP="00F450E7" w:rsidRDefault="006544B7" w14:paraId="4C73EC2E" w14:textId="77777777">
      <w:pPr>
        <w:spacing w:after="0" w:line="240" w:lineRule="auto"/>
      </w:pPr>
      <w:r>
        <w:continuationSeparator/>
      </w:r>
    </w:p>
  </w:endnote>
  <w:endnote w:type="continuationNotice" w:id="1">
    <w:p w:rsidR="006544B7" w:rsidRDefault="006544B7" w14:paraId="11C4CD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_iDocIDFieldfa3d4fbb-36bb-4b0f-8c60-152d" w:id="1"/>
  <w:p w:rsidR="008141B0" w:rsidRDefault="008141B0" w14:paraId="7BCC8904" w14:textId="4DB03FCB">
    <w:pPr>
      <w:pStyle w:val="DocID"/>
    </w:pPr>
    <w:r>
      <w:fldChar w:fldCharType="begin"/>
    </w:r>
    <w:r>
      <w:instrText xml:space="preserve">  DOCPROPERTY "CUS_DocIDChunk0" </w:instrText>
    </w:r>
    <w:r>
      <w:fldChar w:fldCharType="separate"/>
    </w:r>
    <w:r w:rsidR="00FD737D">
      <w:t>LEGAL\51006469v1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516868"/>
      <w:docPartObj>
        <w:docPartGallery w:val="Page Numbers (Bottom of Page)"/>
        <w:docPartUnique/>
      </w:docPartObj>
    </w:sdtPr>
    <w:sdtEndPr>
      <w:rPr>
        <w:color w:val="7F7F7F" w:themeColor="background1" w:themeShade="7F"/>
        <w:spacing w:val="60"/>
      </w:rPr>
    </w:sdtEndPr>
    <w:sdtContent>
      <w:p w:rsidR="00941DF4" w:rsidRDefault="00941DF4" w14:paraId="11704557" w14:textId="36848084">
        <w:pPr>
          <w:pStyle w:val="Footer"/>
          <w:pBdr>
            <w:top w:val="single" w:color="D9D9D9" w:themeColor="background1" w:themeShade="D9" w:sz="4" w:space="1"/>
          </w:pBdr>
          <w:jc w:val="right"/>
        </w:pPr>
        <w:r>
          <w:fldChar w:fldCharType="begin"/>
        </w:r>
        <w:r>
          <w:instrText xml:space="preserve"> PAGE   \* MERGEFORMAT </w:instrText>
        </w:r>
        <w:r>
          <w:fldChar w:fldCharType="separate"/>
        </w:r>
        <w:r w:rsidR="001B307E">
          <w:rPr>
            <w:noProof/>
          </w:rPr>
          <w:t>8</w:t>
        </w:r>
        <w:r>
          <w:rPr>
            <w:noProof/>
          </w:rPr>
          <w:fldChar w:fldCharType="end"/>
        </w:r>
        <w:r>
          <w:t xml:space="preserve"> | </w:t>
        </w:r>
        <w:r>
          <w:rPr>
            <w:color w:val="7F7F7F" w:themeColor="background1" w:themeShade="7F"/>
            <w:spacing w:val="60"/>
          </w:rPr>
          <w:t>Page</w:t>
        </w:r>
      </w:p>
    </w:sdtContent>
  </w:sdt>
  <w:p w:rsidR="008141B0" w:rsidRDefault="008141B0" w14:paraId="3F523D33" w14:textId="793174E3">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_iDocIDFielded647af1-d4c2-444c-aabb-8429" w:id="2"/>
  <w:p w:rsidR="008141B0" w:rsidRDefault="008141B0" w14:paraId="1C749727" w14:textId="68EE3097">
    <w:pPr>
      <w:pStyle w:val="DocID"/>
    </w:pPr>
    <w:r>
      <w:fldChar w:fldCharType="begin"/>
    </w:r>
    <w:r>
      <w:instrText xml:space="preserve">  DOCPROPERTY "CUS_DocIDChunk0" </w:instrText>
    </w:r>
    <w:r>
      <w:fldChar w:fldCharType="separate"/>
    </w:r>
    <w:r w:rsidR="00FD737D">
      <w:t>LEGAL\51006469v1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44B7" w:rsidP="00F450E7" w:rsidRDefault="006544B7" w14:paraId="560AAA38" w14:textId="77777777">
      <w:pPr>
        <w:spacing w:after="0" w:line="240" w:lineRule="auto"/>
      </w:pPr>
      <w:r>
        <w:separator/>
      </w:r>
    </w:p>
  </w:footnote>
  <w:footnote w:type="continuationSeparator" w:id="0">
    <w:p w:rsidR="006544B7" w:rsidP="00F450E7" w:rsidRDefault="006544B7" w14:paraId="5C512336" w14:textId="77777777">
      <w:pPr>
        <w:spacing w:after="0" w:line="240" w:lineRule="auto"/>
      </w:pPr>
      <w:r>
        <w:continuationSeparator/>
      </w:r>
    </w:p>
  </w:footnote>
  <w:footnote w:type="continuationNotice" w:id="1">
    <w:p w:rsidR="006544B7" w:rsidRDefault="006544B7" w14:paraId="0F1C4A6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C37B4" w:rsidR="00F450E7" w:rsidP="00CC37B4" w:rsidRDefault="00CC37B4" w14:paraId="7EE77844" w14:textId="15A86794">
    <w:pPr>
      <w:pStyle w:val="Header"/>
    </w:pPr>
    <w:r>
      <w:tab/>
    </w:r>
    <w:r>
      <w:tab/>
    </w:r>
    <w:r>
      <w:rPr>
        <w:noProof/>
        <w:lang w:eastAsia="en-GB"/>
      </w:rPr>
      <w:drawing>
        <wp:inline distT="0" distB="0" distL="0" distR="0" wp14:anchorId="789A56E1" wp14:editId="25BFAE83">
          <wp:extent cx="935990" cy="935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png"/>
                  <pic:cNvPicPr/>
                </pic:nvPicPr>
                <pic:blipFill>
                  <a:blip r:embed="rId1">
                    <a:extLst>
                      <a:ext uri="{28A0092B-C50C-407E-A947-70E740481C1C}">
                        <a14:useLocalDpi xmlns:a14="http://schemas.microsoft.com/office/drawing/2010/main" val="0"/>
                      </a:ext>
                    </a:extLst>
                  </a:blip>
                  <a:stretch>
                    <a:fillRect/>
                  </a:stretch>
                </pic:blipFill>
                <pic:spPr>
                  <a:xfrm>
                    <a:off x="0" y="0"/>
                    <a:ext cx="936636" cy="9366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530C"/>
    <w:multiLevelType w:val="hybridMultilevel"/>
    <w:tmpl w:val="3146B6C8"/>
    <w:lvl w:ilvl="0" w:tplc="C30C2808">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CF8E80D"/>
    <w:multiLevelType w:val="hybridMultilevel"/>
    <w:tmpl w:val="755A919C"/>
    <w:lvl w:ilvl="0" w:tplc="8AD6ADEC">
      <w:start w:val="1"/>
      <w:numFmt w:val="bullet"/>
      <w:lvlText w:val="·"/>
      <w:lvlJc w:val="left"/>
      <w:pPr>
        <w:ind w:left="720" w:hanging="360"/>
      </w:pPr>
      <w:rPr>
        <w:rFonts w:hint="default" w:ascii="Symbol" w:hAnsi="Symbol"/>
      </w:rPr>
    </w:lvl>
    <w:lvl w:ilvl="1" w:tplc="C7327C74">
      <w:start w:val="1"/>
      <w:numFmt w:val="bullet"/>
      <w:lvlText w:val="o"/>
      <w:lvlJc w:val="left"/>
      <w:pPr>
        <w:ind w:left="1440" w:hanging="360"/>
      </w:pPr>
      <w:rPr>
        <w:rFonts w:hint="default" w:ascii="Courier New" w:hAnsi="Courier New"/>
      </w:rPr>
    </w:lvl>
    <w:lvl w:ilvl="2" w:tplc="12500330">
      <w:start w:val="1"/>
      <w:numFmt w:val="bullet"/>
      <w:lvlText w:val=""/>
      <w:lvlJc w:val="left"/>
      <w:pPr>
        <w:ind w:left="2160" w:hanging="360"/>
      </w:pPr>
      <w:rPr>
        <w:rFonts w:hint="default" w:ascii="Wingdings" w:hAnsi="Wingdings"/>
      </w:rPr>
    </w:lvl>
    <w:lvl w:ilvl="3" w:tplc="B746841A">
      <w:start w:val="1"/>
      <w:numFmt w:val="bullet"/>
      <w:lvlText w:val=""/>
      <w:lvlJc w:val="left"/>
      <w:pPr>
        <w:ind w:left="2880" w:hanging="360"/>
      </w:pPr>
      <w:rPr>
        <w:rFonts w:hint="default" w:ascii="Symbol" w:hAnsi="Symbol"/>
      </w:rPr>
    </w:lvl>
    <w:lvl w:ilvl="4" w:tplc="83607134">
      <w:start w:val="1"/>
      <w:numFmt w:val="bullet"/>
      <w:lvlText w:val="o"/>
      <w:lvlJc w:val="left"/>
      <w:pPr>
        <w:ind w:left="3600" w:hanging="360"/>
      </w:pPr>
      <w:rPr>
        <w:rFonts w:hint="default" w:ascii="Courier New" w:hAnsi="Courier New"/>
      </w:rPr>
    </w:lvl>
    <w:lvl w:ilvl="5" w:tplc="6748B974">
      <w:start w:val="1"/>
      <w:numFmt w:val="bullet"/>
      <w:lvlText w:val=""/>
      <w:lvlJc w:val="left"/>
      <w:pPr>
        <w:ind w:left="4320" w:hanging="360"/>
      </w:pPr>
      <w:rPr>
        <w:rFonts w:hint="default" w:ascii="Wingdings" w:hAnsi="Wingdings"/>
      </w:rPr>
    </w:lvl>
    <w:lvl w:ilvl="6" w:tplc="0CCAE688">
      <w:start w:val="1"/>
      <w:numFmt w:val="bullet"/>
      <w:lvlText w:val=""/>
      <w:lvlJc w:val="left"/>
      <w:pPr>
        <w:ind w:left="5040" w:hanging="360"/>
      </w:pPr>
      <w:rPr>
        <w:rFonts w:hint="default" w:ascii="Symbol" w:hAnsi="Symbol"/>
      </w:rPr>
    </w:lvl>
    <w:lvl w:ilvl="7" w:tplc="7DFEDDCE">
      <w:start w:val="1"/>
      <w:numFmt w:val="bullet"/>
      <w:lvlText w:val="o"/>
      <w:lvlJc w:val="left"/>
      <w:pPr>
        <w:ind w:left="5760" w:hanging="360"/>
      </w:pPr>
      <w:rPr>
        <w:rFonts w:hint="default" w:ascii="Courier New" w:hAnsi="Courier New"/>
      </w:rPr>
    </w:lvl>
    <w:lvl w:ilvl="8" w:tplc="E9949930">
      <w:start w:val="1"/>
      <w:numFmt w:val="bullet"/>
      <w:lvlText w:val=""/>
      <w:lvlJc w:val="left"/>
      <w:pPr>
        <w:ind w:left="6480" w:hanging="360"/>
      </w:pPr>
      <w:rPr>
        <w:rFonts w:hint="default" w:ascii="Wingdings" w:hAnsi="Wingdings"/>
      </w:rPr>
    </w:lvl>
  </w:abstractNum>
  <w:abstractNum w:abstractNumId="2" w15:restartNumberingAfterBreak="0">
    <w:nsid w:val="0FCC3C83"/>
    <w:multiLevelType w:val="hybridMultilevel"/>
    <w:tmpl w:val="FC8AD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F752E"/>
    <w:multiLevelType w:val="multilevel"/>
    <w:tmpl w:val="592094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D54649D"/>
    <w:multiLevelType w:val="hybridMultilevel"/>
    <w:tmpl w:val="45147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A8375F"/>
    <w:multiLevelType w:val="multilevel"/>
    <w:tmpl w:val="ED6623E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5168E4"/>
    <w:multiLevelType w:val="hybridMultilevel"/>
    <w:tmpl w:val="9EC43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DD180B"/>
    <w:multiLevelType w:val="multilevel"/>
    <w:tmpl w:val="42FAF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87E3ADF"/>
    <w:multiLevelType w:val="hybridMultilevel"/>
    <w:tmpl w:val="911E9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533F3"/>
    <w:multiLevelType w:val="multilevel"/>
    <w:tmpl w:val="7BDA01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5823DF"/>
    <w:multiLevelType w:val="hybridMultilevel"/>
    <w:tmpl w:val="ED0EB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A05596"/>
    <w:multiLevelType w:val="hybridMultilevel"/>
    <w:tmpl w:val="60A86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B3E53"/>
    <w:multiLevelType w:val="hybridMultilevel"/>
    <w:tmpl w:val="FDEA7F4A"/>
    <w:lvl w:ilvl="0" w:tplc="8362CA7E">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D8A04B1"/>
    <w:multiLevelType w:val="hybridMultilevel"/>
    <w:tmpl w:val="5142D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4314C35"/>
    <w:multiLevelType w:val="hybridMultilevel"/>
    <w:tmpl w:val="862CD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433D9D"/>
    <w:multiLevelType w:val="hybridMultilevel"/>
    <w:tmpl w:val="6EEA5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AA31E9"/>
    <w:multiLevelType w:val="multilevel"/>
    <w:tmpl w:val="C9764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D36F74E"/>
    <w:multiLevelType w:val="hybridMultilevel"/>
    <w:tmpl w:val="586C966A"/>
    <w:lvl w:ilvl="0" w:tplc="DEF85B9A">
      <w:start w:val="1"/>
      <w:numFmt w:val="bullet"/>
      <w:lvlText w:val="·"/>
      <w:lvlJc w:val="left"/>
      <w:pPr>
        <w:ind w:left="720" w:hanging="360"/>
      </w:pPr>
      <w:rPr>
        <w:rFonts w:hint="default" w:ascii="Symbol" w:hAnsi="Symbol"/>
      </w:rPr>
    </w:lvl>
    <w:lvl w:ilvl="1" w:tplc="7792B95E">
      <w:start w:val="1"/>
      <w:numFmt w:val="bullet"/>
      <w:lvlText w:val="o"/>
      <w:lvlJc w:val="left"/>
      <w:pPr>
        <w:ind w:left="1440" w:hanging="360"/>
      </w:pPr>
      <w:rPr>
        <w:rFonts w:hint="default" w:ascii="Courier New" w:hAnsi="Courier New"/>
      </w:rPr>
    </w:lvl>
    <w:lvl w:ilvl="2" w:tplc="E70A3056">
      <w:start w:val="1"/>
      <w:numFmt w:val="bullet"/>
      <w:lvlText w:val=""/>
      <w:lvlJc w:val="left"/>
      <w:pPr>
        <w:ind w:left="2160" w:hanging="360"/>
      </w:pPr>
      <w:rPr>
        <w:rFonts w:hint="default" w:ascii="Wingdings" w:hAnsi="Wingdings"/>
      </w:rPr>
    </w:lvl>
    <w:lvl w:ilvl="3" w:tplc="BA665378">
      <w:start w:val="1"/>
      <w:numFmt w:val="bullet"/>
      <w:lvlText w:val=""/>
      <w:lvlJc w:val="left"/>
      <w:pPr>
        <w:ind w:left="2880" w:hanging="360"/>
      </w:pPr>
      <w:rPr>
        <w:rFonts w:hint="default" w:ascii="Symbol" w:hAnsi="Symbol"/>
      </w:rPr>
    </w:lvl>
    <w:lvl w:ilvl="4" w:tplc="86748FE6">
      <w:start w:val="1"/>
      <w:numFmt w:val="bullet"/>
      <w:lvlText w:val="o"/>
      <w:lvlJc w:val="left"/>
      <w:pPr>
        <w:ind w:left="3600" w:hanging="360"/>
      </w:pPr>
      <w:rPr>
        <w:rFonts w:hint="default" w:ascii="Courier New" w:hAnsi="Courier New"/>
      </w:rPr>
    </w:lvl>
    <w:lvl w:ilvl="5" w:tplc="17AA3AF2">
      <w:start w:val="1"/>
      <w:numFmt w:val="bullet"/>
      <w:lvlText w:val=""/>
      <w:lvlJc w:val="left"/>
      <w:pPr>
        <w:ind w:left="4320" w:hanging="360"/>
      </w:pPr>
      <w:rPr>
        <w:rFonts w:hint="default" w:ascii="Wingdings" w:hAnsi="Wingdings"/>
      </w:rPr>
    </w:lvl>
    <w:lvl w:ilvl="6" w:tplc="D476643E">
      <w:start w:val="1"/>
      <w:numFmt w:val="bullet"/>
      <w:lvlText w:val=""/>
      <w:lvlJc w:val="left"/>
      <w:pPr>
        <w:ind w:left="5040" w:hanging="360"/>
      </w:pPr>
      <w:rPr>
        <w:rFonts w:hint="default" w:ascii="Symbol" w:hAnsi="Symbol"/>
      </w:rPr>
    </w:lvl>
    <w:lvl w:ilvl="7" w:tplc="1C5E9676">
      <w:start w:val="1"/>
      <w:numFmt w:val="bullet"/>
      <w:lvlText w:val="o"/>
      <w:lvlJc w:val="left"/>
      <w:pPr>
        <w:ind w:left="5760" w:hanging="360"/>
      </w:pPr>
      <w:rPr>
        <w:rFonts w:hint="default" w:ascii="Courier New" w:hAnsi="Courier New"/>
      </w:rPr>
    </w:lvl>
    <w:lvl w:ilvl="8" w:tplc="B8C017B0">
      <w:start w:val="1"/>
      <w:numFmt w:val="bullet"/>
      <w:lvlText w:val=""/>
      <w:lvlJc w:val="left"/>
      <w:pPr>
        <w:ind w:left="6480" w:hanging="360"/>
      </w:pPr>
      <w:rPr>
        <w:rFonts w:hint="default" w:ascii="Wingdings" w:hAnsi="Wingdings"/>
      </w:rPr>
    </w:lvl>
  </w:abstractNum>
  <w:num w:numId="1" w16cid:durableId="274408518">
    <w:abstractNumId w:val="1"/>
  </w:num>
  <w:num w:numId="2" w16cid:durableId="1342853900">
    <w:abstractNumId w:val="17"/>
  </w:num>
  <w:num w:numId="3" w16cid:durableId="1927573787">
    <w:abstractNumId w:val="0"/>
  </w:num>
  <w:num w:numId="4" w16cid:durableId="1042752286">
    <w:abstractNumId w:val="15"/>
  </w:num>
  <w:num w:numId="5" w16cid:durableId="1109156996">
    <w:abstractNumId w:val="2"/>
  </w:num>
  <w:num w:numId="6" w16cid:durableId="1107038627">
    <w:abstractNumId w:val="11"/>
  </w:num>
  <w:num w:numId="7" w16cid:durableId="1462924277">
    <w:abstractNumId w:val="13"/>
  </w:num>
  <w:num w:numId="8" w16cid:durableId="777676441">
    <w:abstractNumId w:val="6"/>
  </w:num>
  <w:num w:numId="9" w16cid:durableId="408580503">
    <w:abstractNumId w:val="12"/>
  </w:num>
  <w:num w:numId="10" w16cid:durableId="334265656">
    <w:abstractNumId w:val="4"/>
  </w:num>
  <w:num w:numId="11" w16cid:durableId="1481460532">
    <w:abstractNumId w:val="10"/>
  </w:num>
  <w:num w:numId="12" w16cid:durableId="1118529175">
    <w:abstractNumId w:val="8"/>
  </w:num>
  <w:num w:numId="13" w16cid:durableId="439682808">
    <w:abstractNumId w:val="14"/>
  </w:num>
  <w:num w:numId="14" w16cid:durableId="1987659436">
    <w:abstractNumId w:val="7"/>
  </w:num>
  <w:num w:numId="15" w16cid:durableId="1817381376">
    <w:abstractNumId w:val="5"/>
  </w:num>
  <w:num w:numId="16" w16cid:durableId="147937450">
    <w:abstractNumId w:val="9"/>
  </w:num>
  <w:num w:numId="17" w16cid:durableId="1803886147">
    <w:abstractNumId w:val="16"/>
  </w:num>
  <w:num w:numId="18" w16cid:durableId="213798976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28"/>
    <w:rsid w:val="00005328"/>
    <w:rsid w:val="00027B45"/>
    <w:rsid w:val="00060E65"/>
    <w:rsid w:val="000B794F"/>
    <w:rsid w:val="000C2F63"/>
    <w:rsid w:val="000D56A5"/>
    <w:rsid w:val="000E7C47"/>
    <w:rsid w:val="000F4E07"/>
    <w:rsid w:val="000F67AA"/>
    <w:rsid w:val="001074BC"/>
    <w:rsid w:val="00117D6E"/>
    <w:rsid w:val="001308ED"/>
    <w:rsid w:val="00141053"/>
    <w:rsid w:val="00154A23"/>
    <w:rsid w:val="00161DC9"/>
    <w:rsid w:val="00162758"/>
    <w:rsid w:val="00162DF0"/>
    <w:rsid w:val="001637C0"/>
    <w:rsid w:val="00181ED8"/>
    <w:rsid w:val="001B307E"/>
    <w:rsid w:val="001B3BF1"/>
    <w:rsid w:val="001C6BA1"/>
    <w:rsid w:val="001E26F5"/>
    <w:rsid w:val="00207311"/>
    <w:rsid w:val="00213B11"/>
    <w:rsid w:val="00224267"/>
    <w:rsid w:val="00237E12"/>
    <w:rsid w:val="002409D0"/>
    <w:rsid w:val="00297DC2"/>
    <w:rsid w:val="002C52B1"/>
    <w:rsid w:val="002C70B1"/>
    <w:rsid w:val="002D4175"/>
    <w:rsid w:val="002E0403"/>
    <w:rsid w:val="0030015E"/>
    <w:rsid w:val="003120C4"/>
    <w:rsid w:val="00316FFD"/>
    <w:rsid w:val="00325AA0"/>
    <w:rsid w:val="0034137F"/>
    <w:rsid w:val="00343805"/>
    <w:rsid w:val="003508EC"/>
    <w:rsid w:val="00367614"/>
    <w:rsid w:val="00397859"/>
    <w:rsid w:val="003B3514"/>
    <w:rsid w:val="003B73CA"/>
    <w:rsid w:val="003E16E3"/>
    <w:rsid w:val="00402602"/>
    <w:rsid w:val="00414DEF"/>
    <w:rsid w:val="00441BC1"/>
    <w:rsid w:val="00451C73"/>
    <w:rsid w:val="004541C1"/>
    <w:rsid w:val="00480790"/>
    <w:rsid w:val="004910CA"/>
    <w:rsid w:val="004910D0"/>
    <w:rsid w:val="004B0F01"/>
    <w:rsid w:val="004B74D1"/>
    <w:rsid w:val="004C66A2"/>
    <w:rsid w:val="004F0582"/>
    <w:rsid w:val="004F4B23"/>
    <w:rsid w:val="0051388F"/>
    <w:rsid w:val="00520272"/>
    <w:rsid w:val="005214D8"/>
    <w:rsid w:val="00525373"/>
    <w:rsid w:val="00542531"/>
    <w:rsid w:val="00550F27"/>
    <w:rsid w:val="00556CCE"/>
    <w:rsid w:val="005755BD"/>
    <w:rsid w:val="00595219"/>
    <w:rsid w:val="005B5B6B"/>
    <w:rsid w:val="005B73EA"/>
    <w:rsid w:val="005C30BA"/>
    <w:rsid w:val="005C74E8"/>
    <w:rsid w:val="005F6F87"/>
    <w:rsid w:val="00624E61"/>
    <w:rsid w:val="00636547"/>
    <w:rsid w:val="006544B7"/>
    <w:rsid w:val="0066721F"/>
    <w:rsid w:val="00687EBF"/>
    <w:rsid w:val="006A7AA8"/>
    <w:rsid w:val="006C059E"/>
    <w:rsid w:val="006F08C4"/>
    <w:rsid w:val="006F197B"/>
    <w:rsid w:val="00702C07"/>
    <w:rsid w:val="0071460E"/>
    <w:rsid w:val="007172D5"/>
    <w:rsid w:val="007173E5"/>
    <w:rsid w:val="0072479D"/>
    <w:rsid w:val="0073E877"/>
    <w:rsid w:val="00752CA9"/>
    <w:rsid w:val="00756058"/>
    <w:rsid w:val="007767A7"/>
    <w:rsid w:val="00776EDF"/>
    <w:rsid w:val="00785A66"/>
    <w:rsid w:val="0079395A"/>
    <w:rsid w:val="007959F0"/>
    <w:rsid w:val="007B3E1C"/>
    <w:rsid w:val="007E1E76"/>
    <w:rsid w:val="00803A18"/>
    <w:rsid w:val="00804E08"/>
    <w:rsid w:val="00806D81"/>
    <w:rsid w:val="008141B0"/>
    <w:rsid w:val="008245F3"/>
    <w:rsid w:val="00835251"/>
    <w:rsid w:val="00852BCA"/>
    <w:rsid w:val="00852E52"/>
    <w:rsid w:val="00867871"/>
    <w:rsid w:val="00877D85"/>
    <w:rsid w:val="008A23E5"/>
    <w:rsid w:val="008A737B"/>
    <w:rsid w:val="008B5930"/>
    <w:rsid w:val="008D0302"/>
    <w:rsid w:val="008D3EC2"/>
    <w:rsid w:val="008D4489"/>
    <w:rsid w:val="008D5B89"/>
    <w:rsid w:val="008E6FAD"/>
    <w:rsid w:val="0090732C"/>
    <w:rsid w:val="00913E9C"/>
    <w:rsid w:val="00914273"/>
    <w:rsid w:val="0091517D"/>
    <w:rsid w:val="00930421"/>
    <w:rsid w:val="00941DF4"/>
    <w:rsid w:val="0094359C"/>
    <w:rsid w:val="009774B3"/>
    <w:rsid w:val="00982E53"/>
    <w:rsid w:val="00984AB5"/>
    <w:rsid w:val="00992700"/>
    <w:rsid w:val="00993531"/>
    <w:rsid w:val="009A36E6"/>
    <w:rsid w:val="009A610B"/>
    <w:rsid w:val="009B0725"/>
    <w:rsid w:val="009B2392"/>
    <w:rsid w:val="009C0D53"/>
    <w:rsid w:val="009D3E63"/>
    <w:rsid w:val="009D5C28"/>
    <w:rsid w:val="009E189F"/>
    <w:rsid w:val="00A14B77"/>
    <w:rsid w:val="00A24842"/>
    <w:rsid w:val="00A61A92"/>
    <w:rsid w:val="00A776EF"/>
    <w:rsid w:val="00A80BCE"/>
    <w:rsid w:val="00AA629D"/>
    <w:rsid w:val="00AB1CDF"/>
    <w:rsid w:val="00AC06FC"/>
    <w:rsid w:val="00AE34F3"/>
    <w:rsid w:val="00AE768F"/>
    <w:rsid w:val="00AE7739"/>
    <w:rsid w:val="00AF1C17"/>
    <w:rsid w:val="00AF72E2"/>
    <w:rsid w:val="00B10386"/>
    <w:rsid w:val="00B12F81"/>
    <w:rsid w:val="00B1641B"/>
    <w:rsid w:val="00B16CC8"/>
    <w:rsid w:val="00B30608"/>
    <w:rsid w:val="00B40B1A"/>
    <w:rsid w:val="00B530E5"/>
    <w:rsid w:val="00B62C62"/>
    <w:rsid w:val="00B733A9"/>
    <w:rsid w:val="00B779EF"/>
    <w:rsid w:val="00B9269F"/>
    <w:rsid w:val="00BA0871"/>
    <w:rsid w:val="00BA4795"/>
    <w:rsid w:val="00BA64BA"/>
    <w:rsid w:val="00BB6129"/>
    <w:rsid w:val="00BB7614"/>
    <w:rsid w:val="00BC690C"/>
    <w:rsid w:val="00BF0E70"/>
    <w:rsid w:val="00C01A65"/>
    <w:rsid w:val="00C07DED"/>
    <w:rsid w:val="00C1738E"/>
    <w:rsid w:val="00C17F48"/>
    <w:rsid w:val="00C2594E"/>
    <w:rsid w:val="00C27C54"/>
    <w:rsid w:val="00C52CE6"/>
    <w:rsid w:val="00C52E0E"/>
    <w:rsid w:val="00C57714"/>
    <w:rsid w:val="00C6058C"/>
    <w:rsid w:val="00C82307"/>
    <w:rsid w:val="00C82FF9"/>
    <w:rsid w:val="00C92D22"/>
    <w:rsid w:val="00C95486"/>
    <w:rsid w:val="00CA6E57"/>
    <w:rsid w:val="00CB0192"/>
    <w:rsid w:val="00CB785A"/>
    <w:rsid w:val="00CC37B4"/>
    <w:rsid w:val="00CD00E7"/>
    <w:rsid w:val="00CF392A"/>
    <w:rsid w:val="00D20A6F"/>
    <w:rsid w:val="00D31D2C"/>
    <w:rsid w:val="00D46685"/>
    <w:rsid w:val="00D5218A"/>
    <w:rsid w:val="00D72EDF"/>
    <w:rsid w:val="00D849C3"/>
    <w:rsid w:val="00DB2895"/>
    <w:rsid w:val="00DC510E"/>
    <w:rsid w:val="00DD0159"/>
    <w:rsid w:val="00DD18AA"/>
    <w:rsid w:val="00DD7C49"/>
    <w:rsid w:val="00DE7AFC"/>
    <w:rsid w:val="00E11586"/>
    <w:rsid w:val="00E31846"/>
    <w:rsid w:val="00E45B2F"/>
    <w:rsid w:val="00E47A92"/>
    <w:rsid w:val="00E5507C"/>
    <w:rsid w:val="00E65BB0"/>
    <w:rsid w:val="00E70E95"/>
    <w:rsid w:val="00E71B2F"/>
    <w:rsid w:val="00E81FA2"/>
    <w:rsid w:val="00E830C0"/>
    <w:rsid w:val="00E87D3A"/>
    <w:rsid w:val="00E94E59"/>
    <w:rsid w:val="00EA3651"/>
    <w:rsid w:val="00EA77D9"/>
    <w:rsid w:val="00EB704E"/>
    <w:rsid w:val="00EC6C05"/>
    <w:rsid w:val="00EC6FEC"/>
    <w:rsid w:val="00ED1C28"/>
    <w:rsid w:val="00EF4C37"/>
    <w:rsid w:val="00F06F5F"/>
    <w:rsid w:val="00F10DE0"/>
    <w:rsid w:val="00F159E6"/>
    <w:rsid w:val="00F26871"/>
    <w:rsid w:val="00F450E7"/>
    <w:rsid w:val="00F55419"/>
    <w:rsid w:val="00F62AF5"/>
    <w:rsid w:val="00F65C34"/>
    <w:rsid w:val="00F921A4"/>
    <w:rsid w:val="00F969AA"/>
    <w:rsid w:val="00FC7B63"/>
    <w:rsid w:val="00FD737D"/>
    <w:rsid w:val="00FE26DE"/>
    <w:rsid w:val="00FF7944"/>
    <w:rsid w:val="04196750"/>
    <w:rsid w:val="0AAA285C"/>
    <w:rsid w:val="0F939DE3"/>
    <w:rsid w:val="120FD8E8"/>
    <w:rsid w:val="1602420E"/>
    <w:rsid w:val="185A3E12"/>
    <w:rsid w:val="1CAA7E21"/>
    <w:rsid w:val="1DCCD22D"/>
    <w:rsid w:val="25776B59"/>
    <w:rsid w:val="2D577482"/>
    <w:rsid w:val="313C33DD"/>
    <w:rsid w:val="37421EC7"/>
    <w:rsid w:val="3A54FFB1"/>
    <w:rsid w:val="4E20B492"/>
    <w:rsid w:val="53469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750F1"/>
  <w15:docId w15:val="{0428FF2C-56A1-4A85-8621-1C05AC4E3C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qFormat/>
    <w:rsid w:val="004910D0"/>
    <w:pPr>
      <w:keepNext/>
      <w:keepLines/>
      <w:spacing w:after="21" w:line="259" w:lineRule="auto"/>
      <w:ind w:left="10" w:hanging="10"/>
      <w:outlineLvl w:val="0"/>
    </w:pPr>
    <w:rPr>
      <w:rFonts w:ascii="Arial" w:hAnsi="Arial" w:eastAsia="Arial" w:cs="Arial"/>
      <w:b/>
      <w:color w:val="000000"/>
      <w:sz w:val="28"/>
      <w:lang w:eastAsia="en-GB"/>
    </w:rPr>
  </w:style>
  <w:style w:type="paragraph" w:styleId="Heading2">
    <w:name w:val="heading 2"/>
    <w:basedOn w:val="Normal"/>
    <w:next w:val="Normal"/>
    <w:link w:val="Heading2Char"/>
    <w:uiPriority w:val="9"/>
    <w:semiHidden/>
    <w:unhideWhenUsed/>
    <w:qFormat/>
    <w:rsid w:val="0066721F"/>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37C0"/>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D1C28"/>
    <w:pPr>
      <w:ind w:left="720"/>
      <w:contextualSpacing/>
    </w:pPr>
  </w:style>
  <w:style w:type="character" w:styleId="CommentReference">
    <w:name w:val="annotation reference"/>
    <w:basedOn w:val="DefaultParagraphFont"/>
    <w:uiPriority w:val="99"/>
    <w:semiHidden/>
    <w:unhideWhenUsed/>
    <w:rsid w:val="0030015E"/>
    <w:rPr>
      <w:sz w:val="16"/>
      <w:szCs w:val="16"/>
    </w:rPr>
  </w:style>
  <w:style w:type="paragraph" w:styleId="CommentText">
    <w:name w:val="annotation text"/>
    <w:basedOn w:val="Normal"/>
    <w:link w:val="CommentTextChar"/>
    <w:uiPriority w:val="99"/>
    <w:semiHidden/>
    <w:unhideWhenUsed/>
    <w:rsid w:val="0030015E"/>
    <w:pPr>
      <w:spacing w:line="240" w:lineRule="auto"/>
    </w:pPr>
    <w:rPr>
      <w:sz w:val="20"/>
      <w:szCs w:val="20"/>
    </w:rPr>
  </w:style>
  <w:style w:type="character" w:styleId="CommentTextChar" w:customStyle="1">
    <w:name w:val="Comment Text Char"/>
    <w:basedOn w:val="DefaultParagraphFont"/>
    <w:link w:val="CommentText"/>
    <w:uiPriority w:val="99"/>
    <w:semiHidden/>
    <w:rsid w:val="0030015E"/>
    <w:rPr>
      <w:sz w:val="20"/>
      <w:szCs w:val="20"/>
    </w:rPr>
  </w:style>
  <w:style w:type="paragraph" w:styleId="CommentSubject">
    <w:name w:val="annotation subject"/>
    <w:basedOn w:val="CommentText"/>
    <w:next w:val="CommentText"/>
    <w:link w:val="CommentSubjectChar"/>
    <w:uiPriority w:val="99"/>
    <w:semiHidden/>
    <w:unhideWhenUsed/>
    <w:rsid w:val="0030015E"/>
    <w:rPr>
      <w:b/>
      <w:bCs/>
    </w:rPr>
  </w:style>
  <w:style w:type="character" w:styleId="CommentSubjectChar" w:customStyle="1">
    <w:name w:val="Comment Subject Char"/>
    <w:basedOn w:val="CommentTextChar"/>
    <w:link w:val="CommentSubject"/>
    <w:uiPriority w:val="99"/>
    <w:semiHidden/>
    <w:rsid w:val="0030015E"/>
    <w:rPr>
      <w:b/>
      <w:bCs/>
      <w:sz w:val="20"/>
      <w:szCs w:val="20"/>
    </w:rPr>
  </w:style>
  <w:style w:type="paragraph" w:styleId="BalloonText">
    <w:name w:val="Balloon Text"/>
    <w:basedOn w:val="Normal"/>
    <w:link w:val="BalloonTextChar"/>
    <w:uiPriority w:val="99"/>
    <w:semiHidden/>
    <w:unhideWhenUsed/>
    <w:rsid w:val="0030015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015E"/>
    <w:rPr>
      <w:rFonts w:ascii="Tahoma" w:hAnsi="Tahoma" w:cs="Tahoma"/>
      <w:sz w:val="16"/>
      <w:szCs w:val="16"/>
    </w:rPr>
  </w:style>
  <w:style w:type="paragraph" w:styleId="NoSpacing">
    <w:name w:val="No Spacing"/>
    <w:uiPriority w:val="1"/>
    <w:qFormat/>
    <w:rsid w:val="00EA77D9"/>
    <w:pPr>
      <w:spacing w:after="0" w:line="240" w:lineRule="auto"/>
    </w:pPr>
    <w:rPr>
      <w:rFonts w:ascii="Calibri" w:hAnsi="Calibri" w:eastAsia="Calibri" w:cs="Times New Roman"/>
    </w:rPr>
  </w:style>
  <w:style w:type="paragraph" w:styleId="CM156" w:customStyle="1">
    <w:name w:val="CM156"/>
    <w:basedOn w:val="Normal"/>
    <w:next w:val="Normal"/>
    <w:uiPriority w:val="99"/>
    <w:rsid w:val="00EA77D9"/>
    <w:pPr>
      <w:widowControl w:val="0"/>
      <w:autoSpaceDE w:val="0"/>
      <w:autoSpaceDN w:val="0"/>
      <w:adjustRightInd w:val="0"/>
      <w:spacing w:after="0" w:line="240" w:lineRule="auto"/>
    </w:pPr>
    <w:rPr>
      <w:rFonts w:ascii="Arial" w:hAnsi="Arial" w:eastAsia="Times New Roman" w:cs="Arial"/>
      <w:sz w:val="24"/>
      <w:szCs w:val="24"/>
      <w:lang w:eastAsia="en-GB"/>
    </w:rPr>
  </w:style>
  <w:style w:type="character" w:styleId="Heading1Char" w:customStyle="1">
    <w:name w:val="Heading 1 Char"/>
    <w:basedOn w:val="DefaultParagraphFont"/>
    <w:link w:val="Heading1"/>
    <w:uiPriority w:val="9"/>
    <w:rsid w:val="004910D0"/>
    <w:rPr>
      <w:rFonts w:ascii="Arial" w:hAnsi="Arial" w:eastAsia="Arial" w:cs="Arial"/>
      <w:b/>
      <w:color w:val="000000"/>
      <w:sz w:val="28"/>
      <w:lang w:eastAsia="en-GB"/>
    </w:rPr>
  </w:style>
  <w:style w:type="paragraph" w:styleId="DocID" w:customStyle="1">
    <w:name w:val="DocID"/>
    <w:basedOn w:val="Footer"/>
    <w:next w:val="Footer"/>
    <w:link w:val="DocIDChar"/>
    <w:rsid w:val="00F450E7"/>
    <w:pPr>
      <w:tabs>
        <w:tab w:val="clear" w:pos="4513"/>
        <w:tab w:val="clear" w:pos="9026"/>
      </w:tabs>
    </w:pPr>
    <w:rPr>
      <w:rFonts w:ascii="Trebuchet MS" w:hAnsi="Trebuchet MS" w:eastAsia="Times New Roman" w:cs="Times New Roman"/>
      <w:sz w:val="16"/>
      <w:szCs w:val="20"/>
      <w:lang w:eastAsia="en-GB"/>
    </w:rPr>
  </w:style>
  <w:style w:type="character" w:styleId="DocIDChar" w:customStyle="1">
    <w:name w:val="DocID Char"/>
    <w:basedOn w:val="DefaultParagraphFont"/>
    <w:link w:val="DocID"/>
    <w:rsid w:val="00F450E7"/>
    <w:rPr>
      <w:rFonts w:ascii="Trebuchet MS" w:hAnsi="Trebuchet MS" w:eastAsia="Times New Roman" w:cs="Times New Roman"/>
      <w:sz w:val="16"/>
      <w:szCs w:val="20"/>
      <w:lang w:val="en-GB" w:eastAsia="en-GB"/>
    </w:rPr>
  </w:style>
  <w:style w:type="paragraph" w:styleId="Footer">
    <w:name w:val="footer"/>
    <w:basedOn w:val="Normal"/>
    <w:link w:val="FooterChar"/>
    <w:uiPriority w:val="99"/>
    <w:unhideWhenUsed/>
    <w:rsid w:val="00F450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50E7"/>
  </w:style>
  <w:style w:type="paragraph" w:styleId="Header">
    <w:name w:val="header"/>
    <w:basedOn w:val="Normal"/>
    <w:link w:val="HeaderChar"/>
    <w:uiPriority w:val="99"/>
    <w:unhideWhenUsed/>
    <w:rsid w:val="00F450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50E7"/>
  </w:style>
  <w:style w:type="paragraph" w:styleId="FootnoteText">
    <w:name w:val="footnote text"/>
    <w:basedOn w:val="Normal"/>
    <w:link w:val="FootnoteTextChar"/>
    <w:uiPriority w:val="99"/>
    <w:semiHidden/>
    <w:unhideWhenUsed/>
    <w:rsid w:val="00687EB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87EBF"/>
    <w:rPr>
      <w:sz w:val="20"/>
      <w:szCs w:val="20"/>
    </w:rPr>
  </w:style>
  <w:style w:type="character" w:styleId="FootnoteReference">
    <w:name w:val="footnote reference"/>
    <w:basedOn w:val="DefaultParagraphFont"/>
    <w:uiPriority w:val="99"/>
    <w:semiHidden/>
    <w:unhideWhenUsed/>
    <w:rsid w:val="00687EBF"/>
    <w:rPr>
      <w:vertAlign w:val="superscript"/>
    </w:rPr>
  </w:style>
  <w:style w:type="character" w:styleId="Hyperlink">
    <w:name w:val="Hyperlink"/>
    <w:basedOn w:val="DefaultParagraphFont"/>
    <w:uiPriority w:val="99"/>
    <w:unhideWhenUsed/>
    <w:rsid w:val="00BF0E70"/>
    <w:rPr>
      <w:color w:val="0000FF" w:themeColor="hyperlink"/>
      <w:u w:val="single"/>
    </w:rPr>
  </w:style>
  <w:style w:type="character" w:styleId="UnresolvedMention1" w:customStyle="1">
    <w:name w:val="Unresolved Mention1"/>
    <w:basedOn w:val="DefaultParagraphFont"/>
    <w:uiPriority w:val="99"/>
    <w:semiHidden/>
    <w:unhideWhenUsed/>
    <w:rsid w:val="00BF0E70"/>
    <w:rPr>
      <w:color w:val="605E5C"/>
      <w:shd w:val="clear" w:color="auto" w:fill="E1DFDD"/>
    </w:rPr>
  </w:style>
  <w:style w:type="character" w:styleId="FollowedHyperlink">
    <w:name w:val="FollowedHyperlink"/>
    <w:basedOn w:val="DefaultParagraphFont"/>
    <w:uiPriority w:val="99"/>
    <w:semiHidden/>
    <w:unhideWhenUsed/>
    <w:rsid w:val="00E65BB0"/>
    <w:rPr>
      <w:color w:val="800080" w:themeColor="followedHyperlink"/>
      <w:u w:val="single"/>
    </w:rPr>
  </w:style>
  <w:style w:type="character" w:styleId="UnresolvedMention">
    <w:name w:val="Unresolved Mention"/>
    <w:basedOn w:val="DefaultParagraphFont"/>
    <w:uiPriority w:val="99"/>
    <w:semiHidden/>
    <w:unhideWhenUsed/>
    <w:rsid w:val="005B73EA"/>
    <w:rPr>
      <w:color w:val="605E5C"/>
      <w:shd w:val="clear" w:color="auto" w:fill="E1DFDD"/>
    </w:rPr>
  </w:style>
  <w:style w:type="paragraph" w:styleId="trt0xe" w:customStyle="1">
    <w:name w:val="trt0xe"/>
    <w:basedOn w:val="Normal"/>
    <w:rsid w:val="001B3BF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semiHidden/>
    <w:rsid w:val="0066721F"/>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semiHidden/>
    <w:rsid w:val="001637C0"/>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600">
      <w:bodyDiv w:val="1"/>
      <w:marLeft w:val="0"/>
      <w:marRight w:val="0"/>
      <w:marTop w:val="0"/>
      <w:marBottom w:val="0"/>
      <w:divBdr>
        <w:top w:val="none" w:sz="0" w:space="0" w:color="auto"/>
        <w:left w:val="none" w:sz="0" w:space="0" w:color="auto"/>
        <w:bottom w:val="none" w:sz="0" w:space="0" w:color="auto"/>
        <w:right w:val="none" w:sz="0" w:space="0" w:color="auto"/>
      </w:divBdr>
    </w:div>
    <w:div w:id="176312105">
      <w:bodyDiv w:val="1"/>
      <w:marLeft w:val="0"/>
      <w:marRight w:val="0"/>
      <w:marTop w:val="0"/>
      <w:marBottom w:val="0"/>
      <w:divBdr>
        <w:top w:val="none" w:sz="0" w:space="0" w:color="auto"/>
        <w:left w:val="none" w:sz="0" w:space="0" w:color="auto"/>
        <w:bottom w:val="none" w:sz="0" w:space="0" w:color="auto"/>
        <w:right w:val="none" w:sz="0" w:space="0" w:color="auto"/>
      </w:divBdr>
    </w:div>
    <w:div w:id="253903222">
      <w:bodyDiv w:val="1"/>
      <w:marLeft w:val="0"/>
      <w:marRight w:val="0"/>
      <w:marTop w:val="0"/>
      <w:marBottom w:val="0"/>
      <w:divBdr>
        <w:top w:val="none" w:sz="0" w:space="0" w:color="auto"/>
        <w:left w:val="none" w:sz="0" w:space="0" w:color="auto"/>
        <w:bottom w:val="none" w:sz="0" w:space="0" w:color="auto"/>
        <w:right w:val="none" w:sz="0" w:space="0" w:color="auto"/>
      </w:divBdr>
    </w:div>
    <w:div w:id="677536037">
      <w:bodyDiv w:val="1"/>
      <w:marLeft w:val="0"/>
      <w:marRight w:val="0"/>
      <w:marTop w:val="0"/>
      <w:marBottom w:val="0"/>
      <w:divBdr>
        <w:top w:val="none" w:sz="0" w:space="0" w:color="auto"/>
        <w:left w:val="none" w:sz="0" w:space="0" w:color="auto"/>
        <w:bottom w:val="none" w:sz="0" w:space="0" w:color="auto"/>
        <w:right w:val="none" w:sz="0" w:space="0" w:color="auto"/>
      </w:divBdr>
    </w:div>
    <w:div w:id="879125814">
      <w:bodyDiv w:val="1"/>
      <w:marLeft w:val="0"/>
      <w:marRight w:val="0"/>
      <w:marTop w:val="0"/>
      <w:marBottom w:val="0"/>
      <w:divBdr>
        <w:top w:val="none" w:sz="0" w:space="0" w:color="auto"/>
        <w:left w:val="none" w:sz="0" w:space="0" w:color="auto"/>
        <w:bottom w:val="none" w:sz="0" w:space="0" w:color="auto"/>
        <w:right w:val="none" w:sz="0" w:space="0" w:color="auto"/>
      </w:divBdr>
    </w:div>
    <w:div w:id="1223758194">
      <w:bodyDiv w:val="1"/>
      <w:marLeft w:val="0"/>
      <w:marRight w:val="0"/>
      <w:marTop w:val="0"/>
      <w:marBottom w:val="0"/>
      <w:divBdr>
        <w:top w:val="none" w:sz="0" w:space="0" w:color="auto"/>
        <w:left w:val="none" w:sz="0" w:space="0" w:color="auto"/>
        <w:bottom w:val="none" w:sz="0" w:space="0" w:color="auto"/>
        <w:right w:val="none" w:sz="0" w:space="0" w:color="auto"/>
      </w:divBdr>
    </w:div>
    <w:div w:id="15298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1007446/6.7534_DfE_Development_Matters_Report_and_illustrations_web__2_.pdf" TargetMode="External" Id="rId13" /><Relationship Type="http://schemas.openxmlformats.org/officeDocument/2006/relationships/hyperlink" Target="https://www.gov.uk/government/publications/early-years-foundation-stage-framework--2"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brookfieldsschool.com/curriculum/all-you-need-to-know-about-our-curriculum" TargetMode="External" Id="rId12" /><Relationship Type="http://schemas.openxmlformats.org/officeDocument/2006/relationships/hyperlink" Target="https://brookfieldsschool.com/key-info/policies" TargetMode="External" Id="rId17" /><Relationship Type="http://schemas.openxmlformats.org/officeDocument/2006/relationships/customXml" Target="../customXml/item2.xml" Id="rId2" /><Relationship Type="http://schemas.openxmlformats.org/officeDocument/2006/relationships/hyperlink" Target="https://brookfieldsschool.com/key-info/policie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rookfieldsschool.com/key-info/policies"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Sara.Ainsworth@bfs.set.or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rookfieldsschool.com/family-support" TargetMode="Externa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BF32AEF6EAB42BD1E941F5EC15CD6" ma:contentTypeVersion="16" ma:contentTypeDescription="Create a new document." ma:contentTypeScope="" ma:versionID="da842ae5cf7fe55ed97cb871067047f9">
  <xsd:schema xmlns:xsd="http://www.w3.org/2001/XMLSchema" xmlns:xs="http://www.w3.org/2001/XMLSchema" xmlns:p="http://schemas.microsoft.com/office/2006/metadata/properties" xmlns:ns2="73b0a356-9077-46ff-b0c1-ea98d3fe00ba" xmlns:ns3="640681f1-d903-4645-9b7c-2a393f75da2f" xmlns:ns4="62c02735-71fc-45db-9607-8dc6bd0a46fa" targetNamespace="http://schemas.microsoft.com/office/2006/metadata/properties" ma:root="true" ma:fieldsID="08c96eb89fbf067e88ee29c3b013efd0" ns2:_="" ns3:_="" ns4:_="">
    <xsd:import namespace="73b0a356-9077-46ff-b0c1-ea98d3fe00ba"/>
    <xsd:import namespace="640681f1-d903-4645-9b7c-2a393f75da2f"/>
    <xsd:import namespace="62c02735-71fc-45db-9607-8dc6bd0a46fa"/>
    <xsd:element name="properties">
      <xsd:complexType>
        <xsd:sequence>
          <xsd:element name="documentManagement">
            <xsd:complexType>
              <xsd:all>
                <xsd:element ref="ns2:Old_x0020_Folder" minOccurs="0"/>
                <xsd:element ref="ns2:Old_x0020_Sub_x0020_Folder" minOccurs="0"/>
                <xsd:element ref="ns2:category" minOccurs="0"/>
                <xsd:element ref="ns2:Sub_x0020_Category"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a356-9077-46ff-b0c1-ea98d3fe00ba" elementFormDefault="qualified">
    <xsd:import namespace="http://schemas.microsoft.com/office/2006/documentManagement/types"/>
    <xsd:import namespace="http://schemas.microsoft.com/office/infopath/2007/PartnerControls"/>
    <xsd:element name="Old_x0020_Folder" ma:index="8" nillable="true" ma:displayName="1st Level Metadate" ma:default="** Please Select one **" ma:format="Dropdown" ma:internalName="Old_x0020_Folder">
      <xsd:simpleType>
        <xsd:restriction base="dms:Choice">
          <xsd:enumeration value="** Please Select one **"/>
          <xsd:enumeration value="White Rose"/>
          <xsd:enumeration value="Rotherham"/>
        </xsd:restriction>
      </xsd:simpleType>
    </xsd:element>
    <xsd:element name="Old_x0020_Sub_x0020_Folder" ma:index="9" nillable="true" ma:displayName="2nd Level Metadate" ma:default="** Please Select one **" ma:format="Dropdown" ma:indexed="true" ma:internalName="Old_x0020_Sub_x0020_Folder">
      <xsd:simpleType>
        <xsd:restriction base="dms:Choice">
          <xsd:enumeration value="** Please Select one **"/>
          <xsd:enumeration value="Enter Choice #1"/>
          <xsd:enumeration value="Enter Choice #2"/>
          <xsd:enumeration value="Enter Choice #3"/>
        </xsd:restriction>
      </xsd:simpleType>
    </xsd:element>
    <xsd:element name="category" ma:index="10" nillable="true" ma:displayName="3rd Level Metadate" ma:default="** Please Select One **" ma:format="Dropdown" ma:internalName="category">
      <xsd:simpleType>
        <xsd:restriction base="dms:Choice">
          <xsd:enumeration value="** Please Select One **"/>
          <xsd:enumeration value="Enter Choice #1"/>
          <xsd:enumeration value="Enter Choice #2"/>
          <xsd:enumeration value="Enter Choice #3"/>
        </xsd:restriction>
      </xsd:simpleType>
    </xsd:element>
    <xsd:element name="Sub_x0020_Category" ma:index="11" nillable="true" ma:displayName="4th Level Metadate" ma:default="** Please Select one **" ma:format="Dropdown" ma:internalName="Sub_x0020_Category">
      <xsd:simpleType>
        <xsd:restriction base="dms:Choice">
          <xsd:enumeration value="** Please Select one **"/>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640681f1-d903-4645-9b7c-2a393f75da2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02735-71fc-45db-9607-8dc6bd0a46f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ld_x0020_Sub_x0020_Folder xmlns="73b0a356-9077-46ff-b0c1-ea98d3fe00ba">** Please Select one **</Old_x0020_Sub_x0020_Folder>
    <Old_x0020_Folder xmlns="73b0a356-9077-46ff-b0c1-ea98d3fe00ba">** Please Select one **</Old_x0020_Folder>
    <Sub_x0020_Category xmlns="73b0a356-9077-46ff-b0c1-ea98d3fe00ba">** Please Select one **</Sub_x0020_Category>
    <category xmlns="73b0a356-9077-46ff-b0c1-ea98d3fe00ba">** Please Select One **</category>
  </documentManagement>
</p:properties>
</file>

<file path=customXml/itemProps1.xml><?xml version="1.0" encoding="utf-8"?>
<ds:datastoreItem xmlns:ds="http://schemas.openxmlformats.org/officeDocument/2006/customXml" ds:itemID="{D3DFCA10-C153-4201-BA89-7B702BB6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a356-9077-46ff-b0c1-ea98d3fe00ba"/>
    <ds:schemaRef ds:uri="640681f1-d903-4645-9b7c-2a393f75da2f"/>
    <ds:schemaRef ds:uri="62c02735-71fc-45db-9607-8dc6bd0a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DDFC8-0F59-4F44-9867-9222C2EF2BA5}">
  <ds:schemaRefs>
    <ds:schemaRef ds:uri="http://schemas.microsoft.com/sharepoint/v3/contenttype/forms"/>
  </ds:schemaRefs>
</ds:datastoreItem>
</file>

<file path=customXml/itemProps3.xml><?xml version="1.0" encoding="utf-8"?>
<ds:datastoreItem xmlns:ds="http://schemas.openxmlformats.org/officeDocument/2006/customXml" ds:itemID="{FC89FC9A-6718-7A46-B09E-973DF606C3E1}">
  <ds:schemaRefs>
    <ds:schemaRef ds:uri="http://schemas.openxmlformats.org/officeDocument/2006/bibliography"/>
  </ds:schemaRefs>
</ds:datastoreItem>
</file>

<file path=customXml/itemProps4.xml><?xml version="1.0" encoding="utf-8"?>
<ds:datastoreItem xmlns:ds="http://schemas.openxmlformats.org/officeDocument/2006/customXml" ds:itemID="{6D37DC10-90B6-4B04-99E3-803D623838FF}">
  <ds:schemaRefs>
    <ds:schemaRef ds:uri="http://schemas.microsoft.com/office/2006/metadata/properties"/>
    <ds:schemaRef ds:uri="http://schemas.microsoft.com/office/infopath/2007/PartnerControls"/>
    <ds:schemaRef ds:uri="73b0a356-9077-46ff-b0c1-ea98d3fe00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Browne Jacobson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LAURARI</dc:creator>
  <keywords/>
  <lastModifiedBy>Harry Dineley (Brookfields Staff)</lastModifiedBy>
  <revision>3</revision>
  <lastPrinted>2021-11-01T17:02:00.0000000Z</lastPrinted>
  <dcterms:created xsi:type="dcterms:W3CDTF">2025-09-09T12:54:00.0000000Z</dcterms:created>
  <dcterms:modified xsi:type="dcterms:W3CDTF">2025-09-10T07:41:54.3303838Z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0x010100EDEBF32AEF6EAB42BD1E941F5EC15CD6</vt:lpwstr>
  </property>
  <property fmtid="{D5CDD505-2E9C-101B-9397-08002B2CF9AE}" pid="3" name="CUS_DocIDString">
    <vt:lpwstr>LEGAL\51006469v1</vt:lpwstr>
  </property>
  <property fmtid="{D5CDD505-2E9C-101B-9397-08002B2CF9AE}" pid="4" name="CUS_DocIDChunk0">
    <vt:lpwstr>LEGAL\51006469v1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