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DC3D0" w14:textId="7C533E57" w:rsidR="000E08D0" w:rsidRPr="00740101" w:rsidRDefault="000E08D0" w:rsidP="000E08D0">
      <w:pPr>
        <w:jc w:val="both"/>
        <w:rPr>
          <w:rFonts w:cstheme="minorHAnsi"/>
          <w:b/>
          <w:color w:val="7030A0"/>
          <w:sz w:val="24"/>
        </w:rPr>
      </w:pPr>
      <w:r w:rsidRPr="00740101">
        <w:rPr>
          <w:rFonts w:cstheme="minorHAnsi"/>
          <w:b/>
          <w:color w:val="7030A0"/>
          <w:sz w:val="24"/>
        </w:rPr>
        <w:t>Parental questionnaire survey responses ~ a summary.</w:t>
      </w:r>
      <w:r w:rsidRPr="00740101">
        <w:rPr>
          <w:rFonts w:cstheme="minorHAnsi"/>
          <w:b/>
          <w:color w:val="7030A0"/>
          <w:sz w:val="24"/>
        </w:rPr>
        <w:tab/>
      </w:r>
      <w:r w:rsidRPr="00740101">
        <w:rPr>
          <w:rFonts w:cstheme="minorHAnsi"/>
          <w:b/>
          <w:color w:val="7030A0"/>
          <w:sz w:val="24"/>
        </w:rPr>
        <w:tab/>
      </w:r>
      <w:r w:rsidRPr="00740101">
        <w:rPr>
          <w:rFonts w:cstheme="minorHAnsi"/>
          <w:b/>
          <w:color w:val="7030A0"/>
          <w:sz w:val="24"/>
        </w:rPr>
        <w:tab/>
      </w:r>
      <w:r w:rsidRPr="00740101">
        <w:rPr>
          <w:rFonts w:cstheme="minorHAnsi"/>
          <w:b/>
          <w:color w:val="7030A0"/>
          <w:sz w:val="24"/>
        </w:rPr>
        <w:tab/>
      </w:r>
      <w:r w:rsidR="003704EC">
        <w:rPr>
          <w:rFonts w:cstheme="minorHAnsi"/>
          <w:b/>
          <w:color w:val="7030A0"/>
          <w:sz w:val="24"/>
        </w:rPr>
        <w:t>December 2024</w:t>
      </w:r>
    </w:p>
    <w:p w14:paraId="02ADCF25" w14:textId="5AFC80DE" w:rsidR="000E08D0" w:rsidRPr="00DE56E0" w:rsidRDefault="000E08D0" w:rsidP="000E08D0">
      <w:pPr>
        <w:jc w:val="both"/>
        <w:rPr>
          <w:rFonts w:cstheme="minorHAnsi"/>
        </w:rPr>
      </w:pPr>
      <w:r>
        <w:rPr>
          <w:rFonts w:cstheme="minorHAnsi"/>
        </w:rPr>
        <w:t>(</w:t>
      </w:r>
      <w:r w:rsidR="003704EC">
        <w:rPr>
          <w:rFonts w:cstheme="minorHAnsi"/>
        </w:rPr>
        <w:t>45</w:t>
      </w:r>
      <w:r w:rsidR="00F026CC">
        <w:rPr>
          <w:rFonts w:cstheme="minorHAnsi"/>
        </w:rPr>
        <w:t xml:space="preserve"> </w:t>
      </w:r>
      <w:r>
        <w:rPr>
          <w:rFonts w:cstheme="minorHAnsi"/>
        </w:rPr>
        <w:t>surveys completed)</w:t>
      </w:r>
    </w:p>
    <w:p w14:paraId="60F063FB" w14:textId="77777777" w:rsidR="000E08D0" w:rsidRPr="00DE56E0" w:rsidRDefault="000E08D0" w:rsidP="000E08D0">
      <w:pPr>
        <w:jc w:val="both"/>
        <w:rPr>
          <w:rFonts w:cstheme="minorHAnsi"/>
        </w:rPr>
      </w:pPr>
    </w:p>
    <w:tbl>
      <w:tblPr>
        <w:tblStyle w:val="TableGrid"/>
        <w:tblW w:w="0" w:type="auto"/>
        <w:tblLook w:val="04A0" w:firstRow="1" w:lastRow="0" w:firstColumn="1" w:lastColumn="0" w:noHBand="0" w:noVBand="1"/>
      </w:tblPr>
      <w:tblGrid>
        <w:gridCol w:w="2802"/>
        <w:gridCol w:w="2268"/>
        <w:gridCol w:w="2296"/>
        <w:gridCol w:w="2268"/>
      </w:tblGrid>
      <w:tr w:rsidR="000E08D0" w:rsidRPr="00DE56E0" w14:paraId="24475D6E" w14:textId="77777777" w:rsidTr="00BB5DF7">
        <w:tc>
          <w:tcPr>
            <w:tcW w:w="2802" w:type="dxa"/>
          </w:tcPr>
          <w:p w14:paraId="01386E1B" w14:textId="77777777" w:rsidR="000E08D0" w:rsidRPr="00753935" w:rsidRDefault="000E08D0" w:rsidP="00BB5DF7">
            <w:pPr>
              <w:jc w:val="both"/>
              <w:rPr>
                <w:rFonts w:cstheme="minorHAnsi"/>
                <w:b/>
                <w:szCs w:val="20"/>
              </w:rPr>
            </w:pPr>
            <w:r w:rsidRPr="00753935">
              <w:rPr>
                <w:rFonts w:cstheme="minorHAnsi"/>
                <w:b/>
                <w:szCs w:val="20"/>
              </w:rPr>
              <w:t>Question</w:t>
            </w:r>
            <w:r>
              <w:rPr>
                <w:rFonts w:cstheme="minorHAnsi"/>
                <w:b/>
                <w:szCs w:val="20"/>
              </w:rPr>
              <w:t xml:space="preserve">  </w:t>
            </w:r>
          </w:p>
        </w:tc>
        <w:tc>
          <w:tcPr>
            <w:tcW w:w="2268" w:type="dxa"/>
          </w:tcPr>
          <w:p w14:paraId="6CE4A4B9" w14:textId="77777777" w:rsidR="000E08D0" w:rsidRPr="00753935" w:rsidRDefault="000E08D0" w:rsidP="00BB5DF7">
            <w:pPr>
              <w:jc w:val="both"/>
              <w:rPr>
                <w:rFonts w:cstheme="minorHAnsi"/>
                <w:b/>
                <w:szCs w:val="20"/>
              </w:rPr>
            </w:pPr>
            <w:r w:rsidRPr="00753935">
              <w:rPr>
                <w:rFonts w:cstheme="minorHAnsi"/>
                <w:b/>
                <w:szCs w:val="20"/>
              </w:rPr>
              <w:t>Agree / Strongly Agree</w:t>
            </w:r>
          </w:p>
        </w:tc>
        <w:tc>
          <w:tcPr>
            <w:tcW w:w="2296" w:type="dxa"/>
          </w:tcPr>
          <w:p w14:paraId="1A903FC7" w14:textId="77777777" w:rsidR="000E08D0" w:rsidRPr="00753935" w:rsidRDefault="000E08D0" w:rsidP="00BB5DF7">
            <w:pPr>
              <w:jc w:val="both"/>
              <w:rPr>
                <w:rFonts w:cstheme="minorHAnsi"/>
                <w:b/>
                <w:szCs w:val="20"/>
              </w:rPr>
            </w:pPr>
            <w:r>
              <w:rPr>
                <w:rFonts w:cstheme="minorHAnsi"/>
                <w:b/>
                <w:szCs w:val="20"/>
              </w:rPr>
              <w:t>Disagree</w:t>
            </w:r>
          </w:p>
        </w:tc>
        <w:tc>
          <w:tcPr>
            <w:tcW w:w="2268" w:type="dxa"/>
          </w:tcPr>
          <w:p w14:paraId="2AEB69D2" w14:textId="77777777" w:rsidR="000E08D0" w:rsidRPr="00753935" w:rsidRDefault="000E08D0" w:rsidP="00BB5DF7">
            <w:pPr>
              <w:jc w:val="both"/>
              <w:rPr>
                <w:rFonts w:cstheme="minorHAnsi"/>
                <w:b/>
                <w:szCs w:val="20"/>
              </w:rPr>
            </w:pPr>
            <w:r>
              <w:rPr>
                <w:rFonts w:cstheme="minorHAnsi"/>
                <w:b/>
                <w:szCs w:val="20"/>
              </w:rPr>
              <w:t>Don’t know</w:t>
            </w:r>
          </w:p>
        </w:tc>
      </w:tr>
      <w:tr w:rsidR="000E08D0" w:rsidRPr="00DE56E0" w14:paraId="476BD5A5" w14:textId="77777777" w:rsidTr="00BB5DF7">
        <w:tc>
          <w:tcPr>
            <w:tcW w:w="2802" w:type="dxa"/>
          </w:tcPr>
          <w:p w14:paraId="60D80B04" w14:textId="77777777" w:rsidR="000E08D0" w:rsidRPr="00DE56E0" w:rsidRDefault="000E08D0" w:rsidP="00BB5DF7">
            <w:pPr>
              <w:rPr>
                <w:rFonts w:cstheme="minorHAnsi"/>
                <w:szCs w:val="20"/>
              </w:rPr>
            </w:pPr>
            <w:r w:rsidRPr="00DE56E0">
              <w:rPr>
                <w:rFonts w:cstheme="minorHAnsi"/>
                <w:szCs w:val="20"/>
              </w:rPr>
              <w:t>My child is happy at their school</w:t>
            </w:r>
          </w:p>
        </w:tc>
        <w:tc>
          <w:tcPr>
            <w:tcW w:w="2268" w:type="dxa"/>
          </w:tcPr>
          <w:p w14:paraId="5B2B9249" w14:textId="6AC4F661" w:rsidR="000E08D0" w:rsidRPr="00DE56E0" w:rsidRDefault="003704EC" w:rsidP="00BB5DF7">
            <w:pPr>
              <w:rPr>
                <w:rFonts w:cstheme="minorHAnsi"/>
                <w:szCs w:val="20"/>
              </w:rPr>
            </w:pPr>
            <w:r>
              <w:rPr>
                <w:rFonts w:cstheme="minorHAnsi"/>
                <w:szCs w:val="20"/>
              </w:rPr>
              <w:t>100%</w:t>
            </w:r>
          </w:p>
        </w:tc>
        <w:tc>
          <w:tcPr>
            <w:tcW w:w="2296" w:type="dxa"/>
          </w:tcPr>
          <w:p w14:paraId="3197E1B2" w14:textId="77777777" w:rsidR="000E08D0" w:rsidRPr="00DE56E0" w:rsidRDefault="000E08D0" w:rsidP="00BB5DF7">
            <w:pPr>
              <w:rPr>
                <w:rFonts w:cstheme="minorHAnsi"/>
                <w:szCs w:val="20"/>
              </w:rPr>
            </w:pPr>
          </w:p>
        </w:tc>
        <w:tc>
          <w:tcPr>
            <w:tcW w:w="2268" w:type="dxa"/>
          </w:tcPr>
          <w:p w14:paraId="2ABA4813" w14:textId="101FA255" w:rsidR="000E08D0" w:rsidRPr="00DE56E0" w:rsidRDefault="000E08D0" w:rsidP="00BB5DF7">
            <w:pPr>
              <w:rPr>
                <w:rFonts w:cstheme="minorHAnsi"/>
                <w:szCs w:val="20"/>
              </w:rPr>
            </w:pPr>
          </w:p>
        </w:tc>
      </w:tr>
      <w:tr w:rsidR="000E08D0" w:rsidRPr="00DE56E0" w14:paraId="60D33943" w14:textId="77777777" w:rsidTr="00BB5DF7">
        <w:tc>
          <w:tcPr>
            <w:tcW w:w="2802" w:type="dxa"/>
          </w:tcPr>
          <w:p w14:paraId="0EF0057E" w14:textId="77777777" w:rsidR="000E08D0" w:rsidRPr="00DE56E0" w:rsidRDefault="000E08D0" w:rsidP="00BB5DF7">
            <w:pPr>
              <w:rPr>
                <w:rFonts w:cstheme="minorHAnsi"/>
                <w:szCs w:val="20"/>
              </w:rPr>
            </w:pPr>
            <w:r w:rsidRPr="00DE56E0">
              <w:rPr>
                <w:rFonts w:cstheme="minorHAnsi"/>
                <w:szCs w:val="20"/>
              </w:rPr>
              <w:t>My child feels safe at school</w:t>
            </w:r>
          </w:p>
        </w:tc>
        <w:tc>
          <w:tcPr>
            <w:tcW w:w="2268" w:type="dxa"/>
          </w:tcPr>
          <w:p w14:paraId="290F717D" w14:textId="14ACA418" w:rsidR="000E08D0" w:rsidRPr="00DE56E0" w:rsidRDefault="003704EC" w:rsidP="00BB5DF7">
            <w:pPr>
              <w:rPr>
                <w:rFonts w:cstheme="minorHAnsi"/>
                <w:szCs w:val="20"/>
              </w:rPr>
            </w:pPr>
            <w:r>
              <w:rPr>
                <w:rFonts w:cstheme="minorHAnsi"/>
                <w:szCs w:val="20"/>
              </w:rPr>
              <w:t>89%</w:t>
            </w:r>
          </w:p>
        </w:tc>
        <w:tc>
          <w:tcPr>
            <w:tcW w:w="2296" w:type="dxa"/>
          </w:tcPr>
          <w:p w14:paraId="5081A386" w14:textId="77777777" w:rsidR="000E08D0" w:rsidRPr="00DE56E0" w:rsidRDefault="000E08D0" w:rsidP="00BB5DF7">
            <w:pPr>
              <w:rPr>
                <w:rFonts w:cstheme="minorHAnsi"/>
                <w:szCs w:val="20"/>
              </w:rPr>
            </w:pPr>
          </w:p>
        </w:tc>
        <w:tc>
          <w:tcPr>
            <w:tcW w:w="2268" w:type="dxa"/>
          </w:tcPr>
          <w:p w14:paraId="186B20BA" w14:textId="4ABDC63B" w:rsidR="000E08D0" w:rsidRPr="00DE56E0" w:rsidRDefault="003704EC" w:rsidP="00BB5DF7">
            <w:pPr>
              <w:rPr>
                <w:rFonts w:cstheme="minorHAnsi"/>
                <w:szCs w:val="20"/>
              </w:rPr>
            </w:pPr>
            <w:r>
              <w:rPr>
                <w:rFonts w:cstheme="minorHAnsi"/>
                <w:szCs w:val="20"/>
              </w:rPr>
              <w:t>11%</w:t>
            </w:r>
          </w:p>
        </w:tc>
      </w:tr>
      <w:tr w:rsidR="000E08D0" w:rsidRPr="00DE56E0" w14:paraId="51AEB859" w14:textId="77777777" w:rsidTr="00BB5DF7">
        <w:tc>
          <w:tcPr>
            <w:tcW w:w="2802" w:type="dxa"/>
          </w:tcPr>
          <w:p w14:paraId="2248BA4D" w14:textId="77777777" w:rsidR="000E08D0" w:rsidRPr="00DE56E0" w:rsidRDefault="000E08D0" w:rsidP="00BB5DF7">
            <w:pPr>
              <w:rPr>
                <w:rFonts w:cstheme="minorHAnsi"/>
                <w:szCs w:val="20"/>
              </w:rPr>
            </w:pPr>
            <w:r w:rsidRPr="00DE56E0">
              <w:rPr>
                <w:rFonts w:cstheme="minorHAnsi"/>
                <w:szCs w:val="20"/>
              </w:rPr>
              <w:t>My child is making good progress at school</w:t>
            </w:r>
          </w:p>
        </w:tc>
        <w:tc>
          <w:tcPr>
            <w:tcW w:w="2268" w:type="dxa"/>
          </w:tcPr>
          <w:p w14:paraId="5B1FD238" w14:textId="157F7598" w:rsidR="000E08D0" w:rsidRPr="00DE56E0" w:rsidRDefault="003704EC" w:rsidP="00BB5DF7">
            <w:pPr>
              <w:rPr>
                <w:rFonts w:cstheme="minorHAnsi"/>
                <w:szCs w:val="20"/>
              </w:rPr>
            </w:pPr>
            <w:r>
              <w:rPr>
                <w:rFonts w:cstheme="minorHAnsi"/>
                <w:szCs w:val="20"/>
              </w:rPr>
              <w:t>96%</w:t>
            </w:r>
          </w:p>
        </w:tc>
        <w:tc>
          <w:tcPr>
            <w:tcW w:w="2296" w:type="dxa"/>
          </w:tcPr>
          <w:p w14:paraId="6ED09BA9" w14:textId="55CF062F" w:rsidR="000E08D0" w:rsidRPr="00DE56E0" w:rsidRDefault="003704EC" w:rsidP="00BB5DF7">
            <w:pPr>
              <w:rPr>
                <w:rFonts w:cstheme="minorHAnsi"/>
                <w:szCs w:val="20"/>
              </w:rPr>
            </w:pPr>
            <w:r>
              <w:rPr>
                <w:rFonts w:cstheme="minorHAnsi"/>
                <w:szCs w:val="20"/>
              </w:rPr>
              <w:t>2%</w:t>
            </w:r>
          </w:p>
        </w:tc>
        <w:tc>
          <w:tcPr>
            <w:tcW w:w="2268" w:type="dxa"/>
          </w:tcPr>
          <w:p w14:paraId="53F0A31F" w14:textId="022D1B3C" w:rsidR="000E08D0" w:rsidRPr="00DE56E0" w:rsidRDefault="003704EC" w:rsidP="00BB5DF7">
            <w:pPr>
              <w:rPr>
                <w:rFonts w:cstheme="minorHAnsi"/>
                <w:szCs w:val="20"/>
              </w:rPr>
            </w:pPr>
            <w:r>
              <w:rPr>
                <w:rFonts w:cstheme="minorHAnsi"/>
                <w:szCs w:val="20"/>
              </w:rPr>
              <w:t>2%</w:t>
            </w:r>
          </w:p>
        </w:tc>
      </w:tr>
      <w:tr w:rsidR="000E08D0" w:rsidRPr="00DE56E0" w14:paraId="257D7A45" w14:textId="77777777" w:rsidTr="00BB5DF7">
        <w:tc>
          <w:tcPr>
            <w:tcW w:w="2802" w:type="dxa"/>
          </w:tcPr>
          <w:p w14:paraId="36E3113D" w14:textId="77777777" w:rsidR="000E08D0" w:rsidRPr="00DE56E0" w:rsidRDefault="000E08D0" w:rsidP="00BB5DF7">
            <w:pPr>
              <w:rPr>
                <w:rFonts w:cstheme="minorHAnsi"/>
                <w:szCs w:val="20"/>
              </w:rPr>
            </w:pPr>
            <w:r w:rsidRPr="00DE56E0">
              <w:rPr>
                <w:rFonts w:cstheme="minorHAnsi"/>
                <w:szCs w:val="20"/>
              </w:rPr>
              <w:t>My child is well looked after at their school</w:t>
            </w:r>
          </w:p>
        </w:tc>
        <w:tc>
          <w:tcPr>
            <w:tcW w:w="2268" w:type="dxa"/>
          </w:tcPr>
          <w:p w14:paraId="40192202" w14:textId="2F2CBFFE" w:rsidR="000E08D0" w:rsidRPr="00DE56E0" w:rsidRDefault="003704EC" w:rsidP="00BB5DF7">
            <w:pPr>
              <w:rPr>
                <w:rFonts w:cstheme="minorHAnsi"/>
                <w:szCs w:val="20"/>
              </w:rPr>
            </w:pPr>
            <w:r>
              <w:rPr>
                <w:rFonts w:cstheme="minorHAnsi"/>
                <w:szCs w:val="20"/>
              </w:rPr>
              <w:t>100%</w:t>
            </w:r>
          </w:p>
        </w:tc>
        <w:tc>
          <w:tcPr>
            <w:tcW w:w="2296" w:type="dxa"/>
          </w:tcPr>
          <w:p w14:paraId="1F3A8031" w14:textId="77777777" w:rsidR="000E08D0" w:rsidRPr="00DE56E0" w:rsidRDefault="000E08D0" w:rsidP="00BB5DF7">
            <w:pPr>
              <w:rPr>
                <w:rFonts w:cstheme="minorHAnsi"/>
                <w:szCs w:val="20"/>
              </w:rPr>
            </w:pPr>
          </w:p>
        </w:tc>
        <w:tc>
          <w:tcPr>
            <w:tcW w:w="2268" w:type="dxa"/>
          </w:tcPr>
          <w:p w14:paraId="2254ACFF" w14:textId="29918212" w:rsidR="000E08D0" w:rsidRPr="00DE56E0" w:rsidRDefault="000E08D0" w:rsidP="00BB5DF7">
            <w:pPr>
              <w:rPr>
                <w:rFonts w:cstheme="minorHAnsi"/>
                <w:szCs w:val="20"/>
              </w:rPr>
            </w:pPr>
          </w:p>
        </w:tc>
      </w:tr>
      <w:tr w:rsidR="003704EC" w:rsidRPr="00DE56E0" w14:paraId="019DF78F" w14:textId="77777777" w:rsidTr="00BB5DF7">
        <w:tc>
          <w:tcPr>
            <w:tcW w:w="2802" w:type="dxa"/>
          </w:tcPr>
          <w:p w14:paraId="59C8756B" w14:textId="77777777" w:rsidR="003704EC" w:rsidRPr="00DE56E0" w:rsidRDefault="003704EC" w:rsidP="003704EC">
            <w:pPr>
              <w:rPr>
                <w:rFonts w:cstheme="minorHAnsi"/>
                <w:szCs w:val="20"/>
              </w:rPr>
            </w:pPr>
            <w:r w:rsidRPr="00DE56E0">
              <w:rPr>
                <w:rFonts w:cstheme="minorHAnsi"/>
                <w:szCs w:val="20"/>
              </w:rPr>
              <w:t>My child is taught well at their school</w:t>
            </w:r>
          </w:p>
        </w:tc>
        <w:tc>
          <w:tcPr>
            <w:tcW w:w="2268" w:type="dxa"/>
          </w:tcPr>
          <w:p w14:paraId="7A4D673A" w14:textId="71E1BFEF" w:rsidR="003704EC" w:rsidRPr="00DE56E0" w:rsidRDefault="003704EC" w:rsidP="003704EC">
            <w:pPr>
              <w:rPr>
                <w:rFonts w:cstheme="minorHAnsi"/>
                <w:szCs w:val="20"/>
              </w:rPr>
            </w:pPr>
            <w:r>
              <w:rPr>
                <w:rFonts w:cstheme="minorHAnsi"/>
                <w:szCs w:val="20"/>
              </w:rPr>
              <w:t>96%</w:t>
            </w:r>
          </w:p>
        </w:tc>
        <w:tc>
          <w:tcPr>
            <w:tcW w:w="2296" w:type="dxa"/>
          </w:tcPr>
          <w:p w14:paraId="067E28B7" w14:textId="7C8D1B26" w:rsidR="003704EC" w:rsidRPr="00DE56E0" w:rsidRDefault="003704EC" w:rsidP="003704EC">
            <w:pPr>
              <w:rPr>
                <w:rFonts w:cstheme="minorHAnsi"/>
                <w:szCs w:val="20"/>
              </w:rPr>
            </w:pPr>
            <w:r>
              <w:rPr>
                <w:rFonts w:cstheme="minorHAnsi"/>
                <w:szCs w:val="20"/>
              </w:rPr>
              <w:t>2%</w:t>
            </w:r>
          </w:p>
        </w:tc>
        <w:tc>
          <w:tcPr>
            <w:tcW w:w="2268" w:type="dxa"/>
          </w:tcPr>
          <w:p w14:paraId="30ECA5B6" w14:textId="4C576D3A" w:rsidR="003704EC" w:rsidRPr="00DE56E0" w:rsidRDefault="003704EC" w:rsidP="003704EC">
            <w:pPr>
              <w:rPr>
                <w:rFonts w:cstheme="minorHAnsi"/>
                <w:szCs w:val="20"/>
              </w:rPr>
            </w:pPr>
            <w:r>
              <w:rPr>
                <w:rFonts w:cstheme="minorHAnsi"/>
                <w:szCs w:val="20"/>
              </w:rPr>
              <w:t>2%</w:t>
            </w:r>
          </w:p>
        </w:tc>
      </w:tr>
      <w:tr w:rsidR="000E08D0" w:rsidRPr="00DE56E0" w14:paraId="6C7AE8B0" w14:textId="77777777" w:rsidTr="00BB5DF7">
        <w:tc>
          <w:tcPr>
            <w:tcW w:w="2802" w:type="dxa"/>
          </w:tcPr>
          <w:p w14:paraId="242EE485" w14:textId="77777777" w:rsidR="000E08D0" w:rsidRPr="00DE56E0" w:rsidRDefault="000E08D0" w:rsidP="00BB5DF7">
            <w:pPr>
              <w:rPr>
                <w:rFonts w:cstheme="minorHAnsi"/>
                <w:szCs w:val="20"/>
              </w:rPr>
            </w:pPr>
            <w:r w:rsidRPr="00DE56E0">
              <w:rPr>
                <w:rFonts w:cstheme="minorHAnsi"/>
                <w:szCs w:val="20"/>
              </w:rPr>
              <w:t>I feel well supported by school regarding my child’s needs</w:t>
            </w:r>
          </w:p>
        </w:tc>
        <w:tc>
          <w:tcPr>
            <w:tcW w:w="2268" w:type="dxa"/>
          </w:tcPr>
          <w:p w14:paraId="3601854E" w14:textId="0E1FCDDA" w:rsidR="000E08D0" w:rsidRPr="00DE56E0" w:rsidRDefault="003704EC" w:rsidP="00BB5DF7">
            <w:pPr>
              <w:rPr>
                <w:rFonts w:cstheme="minorHAnsi"/>
                <w:szCs w:val="20"/>
              </w:rPr>
            </w:pPr>
            <w:r>
              <w:rPr>
                <w:rFonts w:cstheme="minorHAnsi"/>
                <w:szCs w:val="20"/>
              </w:rPr>
              <w:t>94%</w:t>
            </w:r>
          </w:p>
        </w:tc>
        <w:tc>
          <w:tcPr>
            <w:tcW w:w="2296" w:type="dxa"/>
          </w:tcPr>
          <w:p w14:paraId="7363CF25" w14:textId="5BA693CB" w:rsidR="000E08D0" w:rsidRPr="00DE56E0" w:rsidRDefault="003704EC" w:rsidP="00BB5DF7">
            <w:pPr>
              <w:rPr>
                <w:rFonts w:cstheme="minorHAnsi"/>
                <w:szCs w:val="20"/>
              </w:rPr>
            </w:pPr>
            <w:r>
              <w:rPr>
                <w:rFonts w:cstheme="minorHAnsi"/>
                <w:szCs w:val="20"/>
              </w:rPr>
              <w:t>2%</w:t>
            </w:r>
          </w:p>
        </w:tc>
        <w:tc>
          <w:tcPr>
            <w:tcW w:w="2268" w:type="dxa"/>
          </w:tcPr>
          <w:p w14:paraId="570EC3D0" w14:textId="07241D3B" w:rsidR="000E08D0" w:rsidRPr="00DE56E0" w:rsidRDefault="003704EC" w:rsidP="00BB5DF7">
            <w:pPr>
              <w:rPr>
                <w:rFonts w:cstheme="minorHAnsi"/>
                <w:szCs w:val="20"/>
              </w:rPr>
            </w:pPr>
            <w:r>
              <w:rPr>
                <w:rFonts w:cstheme="minorHAnsi"/>
                <w:szCs w:val="20"/>
              </w:rPr>
              <w:t>4%</w:t>
            </w:r>
          </w:p>
        </w:tc>
      </w:tr>
      <w:tr w:rsidR="000E08D0" w:rsidRPr="00DE56E0" w14:paraId="5B7A8104" w14:textId="77777777" w:rsidTr="00BB5DF7">
        <w:tc>
          <w:tcPr>
            <w:tcW w:w="2802" w:type="dxa"/>
          </w:tcPr>
          <w:p w14:paraId="423D97E1" w14:textId="77777777" w:rsidR="000E08D0" w:rsidRPr="00DE56E0" w:rsidRDefault="000E08D0" w:rsidP="00BB5DF7">
            <w:pPr>
              <w:rPr>
                <w:rFonts w:cstheme="minorHAnsi"/>
                <w:szCs w:val="20"/>
              </w:rPr>
            </w:pPr>
            <w:r w:rsidRPr="00DE56E0">
              <w:rPr>
                <w:rFonts w:cstheme="minorHAnsi"/>
                <w:szCs w:val="20"/>
              </w:rPr>
              <w:t>The school makes sure that all pupils are well behaved</w:t>
            </w:r>
          </w:p>
        </w:tc>
        <w:tc>
          <w:tcPr>
            <w:tcW w:w="2268" w:type="dxa"/>
          </w:tcPr>
          <w:p w14:paraId="4FF87AD0" w14:textId="3574F62D" w:rsidR="000E08D0" w:rsidRPr="00DE56E0" w:rsidRDefault="003704EC" w:rsidP="00BB5DF7">
            <w:pPr>
              <w:rPr>
                <w:rFonts w:cstheme="minorHAnsi"/>
                <w:szCs w:val="20"/>
              </w:rPr>
            </w:pPr>
            <w:r>
              <w:rPr>
                <w:rFonts w:cstheme="minorHAnsi"/>
                <w:szCs w:val="20"/>
              </w:rPr>
              <w:t>87%</w:t>
            </w:r>
          </w:p>
        </w:tc>
        <w:tc>
          <w:tcPr>
            <w:tcW w:w="2296" w:type="dxa"/>
          </w:tcPr>
          <w:p w14:paraId="0A8C62DE" w14:textId="77777777" w:rsidR="000E08D0" w:rsidRPr="00DE56E0" w:rsidRDefault="000E08D0" w:rsidP="00BB5DF7">
            <w:pPr>
              <w:rPr>
                <w:rFonts w:cstheme="minorHAnsi"/>
                <w:szCs w:val="20"/>
              </w:rPr>
            </w:pPr>
          </w:p>
        </w:tc>
        <w:tc>
          <w:tcPr>
            <w:tcW w:w="2268" w:type="dxa"/>
          </w:tcPr>
          <w:p w14:paraId="46B9A84E" w14:textId="356AD7C1" w:rsidR="000E08D0" w:rsidRPr="00DE56E0" w:rsidRDefault="003704EC" w:rsidP="00BB5DF7">
            <w:pPr>
              <w:rPr>
                <w:rFonts w:cstheme="minorHAnsi"/>
                <w:szCs w:val="20"/>
              </w:rPr>
            </w:pPr>
            <w:r>
              <w:rPr>
                <w:rFonts w:cstheme="minorHAnsi"/>
                <w:szCs w:val="20"/>
              </w:rPr>
              <w:t>13%</w:t>
            </w:r>
          </w:p>
        </w:tc>
      </w:tr>
      <w:tr w:rsidR="000E08D0" w:rsidRPr="00DE56E0" w14:paraId="154D5AF7" w14:textId="77777777" w:rsidTr="00BB5DF7">
        <w:tc>
          <w:tcPr>
            <w:tcW w:w="2802" w:type="dxa"/>
          </w:tcPr>
          <w:p w14:paraId="05B457A4" w14:textId="77777777" w:rsidR="000E08D0" w:rsidRPr="00DE56E0" w:rsidRDefault="000E08D0" w:rsidP="00BB5DF7">
            <w:pPr>
              <w:rPr>
                <w:rFonts w:cstheme="minorHAnsi"/>
                <w:szCs w:val="20"/>
              </w:rPr>
            </w:pPr>
            <w:r w:rsidRPr="00DE56E0">
              <w:rPr>
                <w:rFonts w:cstheme="minorHAnsi"/>
                <w:szCs w:val="20"/>
              </w:rPr>
              <w:t>The school deals effectively with bullying</w:t>
            </w:r>
          </w:p>
        </w:tc>
        <w:tc>
          <w:tcPr>
            <w:tcW w:w="2268" w:type="dxa"/>
          </w:tcPr>
          <w:p w14:paraId="7292D23E" w14:textId="7E87576B" w:rsidR="000E08D0" w:rsidRPr="00DE56E0" w:rsidRDefault="003704EC" w:rsidP="00BB5DF7">
            <w:pPr>
              <w:rPr>
                <w:rFonts w:cstheme="minorHAnsi"/>
                <w:szCs w:val="20"/>
              </w:rPr>
            </w:pPr>
            <w:r>
              <w:rPr>
                <w:rFonts w:cstheme="minorHAnsi"/>
                <w:szCs w:val="20"/>
              </w:rPr>
              <w:t>58%</w:t>
            </w:r>
          </w:p>
        </w:tc>
        <w:tc>
          <w:tcPr>
            <w:tcW w:w="2296" w:type="dxa"/>
          </w:tcPr>
          <w:p w14:paraId="0598800D" w14:textId="77777777" w:rsidR="000E08D0" w:rsidRPr="00DE56E0" w:rsidRDefault="000E08D0" w:rsidP="00BB5DF7">
            <w:pPr>
              <w:rPr>
                <w:rFonts w:cstheme="minorHAnsi"/>
                <w:szCs w:val="20"/>
              </w:rPr>
            </w:pPr>
          </w:p>
        </w:tc>
        <w:tc>
          <w:tcPr>
            <w:tcW w:w="2268" w:type="dxa"/>
          </w:tcPr>
          <w:p w14:paraId="46751903" w14:textId="6BBE6C97" w:rsidR="000E08D0" w:rsidRPr="00DE56E0" w:rsidRDefault="003704EC" w:rsidP="00BB5DF7">
            <w:pPr>
              <w:rPr>
                <w:rFonts w:cstheme="minorHAnsi"/>
                <w:szCs w:val="20"/>
              </w:rPr>
            </w:pPr>
            <w:r>
              <w:rPr>
                <w:rFonts w:cstheme="minorHAnsi"/>
                <w:szCs w:val="20"/>
              </w:rPr>
              <w:t>42%</w:t>
            </w:r>
          </w:p>
        </w:tc>
      </w:tr>
      <w:tr w:rsidR="000E08D0" w:rsidRPr="00DE56E0" w14:paraId="1A88180B" w14:textId="77777777" w:rsidTr="00BB5DF7">
        <w:tc>
          <w:tcPr>
            <w:tcW w:w="2802" w:type="dxa"/>
          </w:tcPr>
          <w:p w14:paraId="53A76529" w14:textId="77777777" w:rsidR="000E08D0" w:rsidRPr="00DE56E0" w:rsidRDefault="000E08D0" w:rsidP="000E08D0">
            <w:pPr>
              <w:rPr>
                <w:rFonts w:cstheme="minorHAnsi"/>
                <w:szCs w:val="20"/>
              </w:rPr>
            </w:pPr>
            <w:r>
              <w:rPr>
                <w:rFonts w:cstheme="minorHAnsi"/>
                <w:szCs w:val="20"/>
              </w:rPr>
              <w:t>The school makes me aware of what my child will learn through the year</w:t>
            </w:r>
          </w:p>
        </w:tc>
        <w:tc>
          <w:tcPr>
            <w:tcW w:w="2268" w:type="dxa"/>
          </w:tcPr>
          <w:p w14:paraId="57E0AEE9" w14:textId="02B14874" w:rsidR="000E08D0" w:rsidRPr="00DE56E0" w:rsidRDefault="003704EC" w:rsidP="000E08D0">
            <w:pPr>
              <w:rPr>
                <w:rFonts w:cstheme="minorHAnsi"/>
                <w:szCs w:val="20"/>
              </w:rPr>
            </w:pPr>
            <w:r>
              <w:rPr>
                <w:rFonts w:cstheme="minorHAnsi"/>
                <w:szCs w:val="20"/>
              </w:rPr>
              <w:t>91%</w:t>
            </w:r>
          </w:p>
        </w:tc>
        <w:tc>
          <w:tcPr>
            <w:tcW w:w="2296" w:type="dxa"/>
          </w:tcPr>
          <w:p w14:paraId="61A2F264" w14:textId="22087968" w:rsidR="000E08D0" w:rsidRPr="00DE56E0" w:rsidRDefault="003704EC" w:rsidP="000E08D0">
            <w:pPr>
              <w:rPr>
                <w:rFonts w:cstheme="minorHAnsi"/>
                <w:szCs w:val="20"/>
              </w:rPr>
            </w:pPr>
            <w:r>
              <w:rPr>
                <w:rFonts w:cstheme="minorHAnsi"/>
                <w:szCs w:val="20"/>
              </w:rPr>
              <w:t>9%</w:t>
            </w:r>
          </w:p>
        </w:tc>
        <w:tc>
          <w:tcPr>
            <w:tcW w:w="2268" w:type="dxa"/>
          </w:tcPr>
          <w:p w14:paraId="4339C6B0" w14:textId="36E05C5E" w:rsidR="000E08D0" w:rsidRPr="00DE56E0" w:rsidRDefault="000E08D0" w:rsidP="000E08D0">
            <w:pPr>
              <w:rPr>
                <w:rFonts w:cstheme="minorHAnsi"/>
                <w:szCs w:val="20"/>
              </w:rPr>
            </w:pPr>
          </w:p>
        </w:tc>
      </w:tr>
      <w:tr w:rsidR="003704EC" w:rsidRPr="00DE56E0" w14:paraId="054473C7" w14:textId="77777777" w:rsidTr="00BB5DF7">
        <w:tc>
          <w:tcPr>
            <w:tcW w:w="2802" w:type="dxa"/>
          </w:tcPr>
          <w:p w14:paraId="720F2A1F" w14:textId="77777777" w:rsidR="003704EC" w:rsidRPr="00515965" w:rsidRDefault="003704EC" w:rsidP="003704EC">
            <w:pPr>
              <w:rPr>
                <w:rFonts w:cstheme="minorHAnsi"/>
                <w:szCs w:val="20"/>
              </w:rPr>
            </w:pPr>
            <w:r w:rsidRPr="00DE56E0">
              <w:rPr>
                <w:rFonts w:cstheme="minorHAnsi"/>
                <w:szCs w:val="20"/>
              </w:rPr>
              <w:t>The school is well led and managed</w:t>
            </w:r>
          </w:p>
        </w:tc>
        <w:tc>
          <w:tcPr>
            <w:tcW w:w="2268" w:type="dxa"/>
          </w:tcPr>
          <w:p w14:paraId="4ACFD615" w14:textId="47CD58DA" w:rsidR="003704EC" w:rsidRPr="00515965" w:rsidRDefault="003704EC" w:rsidP="003704EC">
            <w:pPr>
              <w:rPr>
                <w:rFonts w:cstheme="minorHAnsi"/>
                <w:szCs w:val="20"/>
              </w:rPr>
            </w:pPr>
            <w:r>
              <w:rPr>
                <w:rFonts w:cstheme="minorHAnsi"/>
                <w:szCs w:val="20"/>
              </w:rPr>
              <w:t>94%</w:t>
            </w:r>
          </w:p>
        </w:tc>
        <w:tc>
          <w:tcPr>
            <w:tcW w:w="2296" w:type="dxa"/>
          </w:tcPr>
          <w:p w14:paraId="2254AFFC" w14:textId="2BD67D09" w:rsidR="003704EC" w:rsidRPr="00515965" w:rsidRDefault="003704EC" w:rsidP="003704EC">
            <w:pPr>
              <w:rPr>
                <w:rFonts w:cstheme="minorHAnsi"/>
                <w:szCs w:val="20"/>
              </w:rPr>
            </w:pPr>
            <w:r>
              <w:rPr>
                <w:rFonts w:cstheme="minorHAnsi"/>
                <w:szCs w:val="20"/>
              </w:rPr>
              <w:t>2%</w:t>
            </w:r>
          </w:p>
        </w:tc>
        <w:tc>
          <w:tcPr>
            <w:tcW w:w="2268" w:type="dxa"/>
          </w:tcPr>
          <w:p w14:paraId="25F00D8C" w14:textId="5E8793F1" w:rsidR="003704EC" w:rsidRPr="00DE56E0" w:rsidRDefault="003704EC" w:rsidP="003704EC">
            <w:pPr>
              <w:rPr>
                <w:rFonts w:cstheme="minorHAnsi"/>
                <w:szCs w:val="20"/>
              </w:rPr>
            </w:pPr>
            <w:r>
              <w:rPr>
                <w:rFonts w:cstheme="minorHAnsi"/>
                <w:szCs w:val="20"/>
              </w:rPr>
              <w:t>4%</w:t>
            </w:r>
          </w:p>
        </w:tc>
      </w:tr>
      <w:tr w:rsidR="003704EC" w:rsidRPr="00DE56E0" w14:paraId="7E562A16" w14:textId="77777777" w:rsidTr="00BB5DF7">
        <w:tc>
          <w:tcPr>
            <w:tcW w:w="2802" w:type="dxa"/>
          </w:tcPr>
          <w:p w14:paraId="2E1A4A73" w14:textId="77777777" w:rsidR="003704EC" w:rsidRPr="00515965" w:rsidRDefault="003704EC" w:rsidP="003704EC">
            <w:pPr>
              <w:rPr>
                <w:rFonts w:cstheme="minorHAnsi"/>
                <w:szCs w:val="20"/>
              </w:rPr>
            </w:pPr>
            <w:r w:rsidRPr="00DE56E0">
              <w:rPr>
                <w:rFonts w:cstheme="minorHAnsi"/>
                <w:szCs w:val="20"/>
              </w:rPr>
              <w:t>The school responds well to any concerns I raise</w:t>
            </w:r>
          </w:p>
        </w:tc>
        <w:tc>
          <w:tcPr>
            <w:tcW w:w="2268" w:type="dxa"/>
          </w:tcPr>
          <w:p w14:paraId="41A6D73F" w14:textId="189E3626" w:rsidR="003704EC" w:rsidRPr="00515965" w:rsidRDefault="003704EC" w:rsidP="003704EC">
            <w:pPr>
              <w:rPr>
                <w:rFonts w:cstheme="minorHAnsi"/>
                <w:szCs w:val="20"/>
              </w:rPr>
            </w:pPr>
            <w:r>
              <w:rPr>
                <w:rFonts w:cstheme="minorHAnsi"/>
                <w:szCs w:val="20"/>
              </w:rPr>
              <w:t>94%</w:t>
            </w:r>
          </w:p>
        </w:tc>
        <w:tc>
          <w:tcPr>
            <w:tcW w:w="2296" w:type="dxa"/>
          </w:tcPr>
          <w:p w14:paraId="389C71F1" w14:textId="088FFF17" w:rsidR="003704EC" w:rsidRPr="00515965" w:rsidRDefault="003704EC" w:rsidP="003704EC">
            <w:pPr>
              <w:rPr>
                <w:rFonts w:cstheme="minorHAnsi"/>
                <w:szCs w:val="20"/>
              </w:rPr>
            </w:pPr>
            <w:r>
              <w:rPr>
                <w:rFonts w:cstheme="minorHAnsi"/>
                <w:szCs w:val="20"/>
              </w:rPr>
              <w:t>2%</w:t>
            </w:r>
          </w:p>
        </w:tc>
        <w:tc>
          <w:tcPr>
            <w:tcW w:w="2268" w:type="dxa"/>
          </w:tcPr>
          <w:p w14:paraId="64CBED29" w14:textId="1739BA13" w:rsidR="003704EC" w:rsidRPr="00DE56E0" w:rsidRDefault="003704EC" w:rsidP="003704EC">
            <w:pPr>
              <w:rPr>
                <w:rFonts w:cstheme="minorHAnsi"/>
                <w:szCs w:val="20"/>
              </w:rPr>
            </w:pPr>
            <w:r>
              <w:rPr>
                <w:rFonts w:cstheme="minorHAnsi"/>
                <w:szCs w:val="20"/>
              </w:rPr>
              <w:t>4%</w:t>
            </w:r>
          </w:p>
        </w:tc>
      </w:tr>
      <w:tr w:rsidR="00A91294" w:rsidRPr="00DE56E0" w14:paraId="6F5B6203" w14:textId="77777777" w:rsidTr="00BB5DF7">
        <w:tc>
          <w:tcPr>
            <w:tcW w:w="2802" w:type="dxa"/>
          </w:tcPr>
          <w:p w14:paraId="6D6612F6" w14:textId="086F5C21" w:rsidR="00A91294" w:rsidRPr="00DE56E0" w:rsidRDefault="00A91294" w:rsidP="00A91294">
            <w:pPr>
              <w:rPr>
                <w:rFonts w:cstheme="minorHAnsi"/>
                <w:szCs w:val="20"/>
              </w:rPr>
            </w:pPr>
            <w:r>
              <w:rPr>
                <w:rFonts w:cstheme="minorHAnsi"/>
                <w:szCs w:val="20"/>
              </w:rPr>
              <w:t>My child is taught well at school</w:t>
            </w:r>
          </w:p>
        </w:tc>
        <w:tc>
          <w:tcPr>
            <w:tcW w:w="2268" w:type="dxa"/>
          </w:tcPr>
          <w:p w14:paraId="7FF26325" w14:textId="11E7D1E7" w:rsidR="00A91294" w:rsidRPr="00F1081C" w:rsidRDefault="00A91294" w:rsidP="00A91294">
            <w:r>
              <w:rPr>
                <w:rFonts w:cstheme="minorHAnsi"/>
                <w:szCs w:val="20"/>
              </w:rPr>
              <w:t>96%</w:t>
            </w:r>
          </w:p>
        </w:tc>
        <w:tc>
          <w:tcPr>
            <w:tcW w:w="2296" w:type="dxa"/>
          </w:tcPr>
          <w:p w14:paraId="10D28558" w14:textId="056C5314" w:rsidR="00A91294" w:rsidRPr="00F1081C" w:rsidRDefault="00A91294" w:rsidP="00A91294">
            <w:r>
              <w:rPr>
                <w:rFonts w:cstheme="minorHAnsi"/>
                <w:szCs w:val="20"/>
              </w:rPr>
              <w:t>2%</w:t>
            </w:r>
          </w:p>
        </w:tc>
        <w:tc>
          <w:tcPr>
            <w:tcW w:w="2268" w:type="dxa"/>
          </w:tcPr>
          <w:p w14:paraId="2995B55C" w14:textId="27BBD6AC" w:rsidR="00A91294" w:rsidRPr="00DE56E0" w:rsidRDefault="00A91294" w:rsidP="00A91294">
            <w:pPr>
              <w:rPr>
                <w:rFonts w:cstheme="minorHAnsi"/>
                <w:szCs w:val="20"/>
              </w:rPr>
            </w:pPr>
            <w:r>
              <w:rPr>
                <w:rFonts w:cstheme="minorHAnsi"/>
                <w:szCs w:val="20"/>
              </w:rPr>
              <w:t>2%</w:t>
            </w:r>
          </w:p>
        </w:tc>
      </w:tr>
      <w:tr w:rsidR="00E43B43" w:rsidRPr="00DE56E0" w14:paraId="3F2723D7" w14:textId="77777777" w:rsidTr="00BB5DF7">
        <w:tc>
          <w:tcPr>
            <w:tcW w:w="2802" w:type="dxa"/>
          </w:tcPr>
          <w:p w14:paraId="1FCBF3E5" w14:textId="77777777" w:rsidR="00E43B43" w:rsidRPr="00515965" w:rsidRDefault="00E43B43" w:rsidP="00E43B43">
            <w:pPr>
              <w:rPr>
                <w:rFonts w:cstheme="minorHAnsi"/>
                <w:szCs w:val="20"/>
              </w:rPr>
            </w:pPr>
            <w:r w:rsidRPr="00DE56E0">
              <w:rPr>
                <w:rFonts w:cstheme="minorHAnsi"/>
                <w:szCs w:val="20"/>
              </w:rPr>
              <w:t>I would recommend the school to another parent</w:t>
            </w:r>
          </w:p>
        </w:tc>
        <w:tc>
          <w:tcPr>
            <w:tcW w:w="2268" w:type="dxa"/>
          </w:tcPr>
          <w:p w14:paraId="6E5853C2" w14:textId="4A0AB556" w:rsidR="00E43B43" w:rsidRPr="00515965" w:rsidRDefault="00A91294" w:rsidP="00E43B43">
            <w:pPr>
              <w:rPr>
                <w:rFonts w:cstheme="minorHAnsi"/>
                <w:szCs w:val="20"/>
              </w:rPr>
            </w:pPr>
            <w:r>
              <w:rPr>
                <w:rFonts w:cstheme="minorHAnsi"/>
                <w:szCs w:val="20"/>
              </w:rPr>
              <w:t>96%</w:t>
            </w:r>
          </w:p>
        </w:tc>
        <w:tc>
          <w:tcPr>
            <w:tcW w:w="2296" w:type="dxa"/>
          </w:tcPr>
          <w:p w14:paraId="4D9222D3" w14:textId="5BC86E8E" w:rsidR="00E43B43" w:rsidRPr="00515965" w:rsidRDefault="00A91294" w:rsidP="00E43B43">
            <w:pPr>
              <w:rPr>
                <w:rFonts w:cstheme="minorHAnsi"/>
                <w:szCs w:val="20"/>
              </w:rPr>
            </w:pPr>
            <w:r>
              <w:rPr>
                <w:rFonts w:cstheme="minorHAnsi"/>
                <w:szCs w:val="20"/>
              </w:rPr>
              <w:t>4%</w:t>
            </w:r>
          </w:p>
        </w:tc>
        <w:tc>
          <w:tcPr>
            <w:tcW w:w="2268" w:type="dxa"/>
          </w:tcPr>
          <w:p w14:paraId="7A4EE153" w14:textId="77777777" w:rsidR="00E43B43" w:rsidRPr="00DE56E0" w:rsidRDefault="00E43B43" w:rsidP="00E43B43">
            <w:pPr>
              <w:rPr>
                <w:rFonts w:cstheme="minorHAnsi"/>
                <w:szCs w:val="20"/>
              </w:rPr>
            </w:pPr>
          </w:p>
        </w:tc>
      </w:tr>
      <w:tr w:rsidR="000E08D0" w:rsidRPr="00DE56E0" w14:paraId="1E0E9523" w14:textId="77777777" w:rsidTr="00BB5DF7">
        <w:tc>
          <w:tcPr>
            <w:tcW w:w="2802" w:type="dxa"/>
          </w:tcPr>
          <w:p w14:paraId="5B96BE27" w14:textId="77777777" w:rsidR="000E08D0" w:rsidRPr="00DE56E0" w:rsidRDefault="000E08D0" w:rsidP="00BB5DF7">
            <w:pPr>
              <w:rPr>
                <w:rFonts w:cstheme="minorHAnsi"/>
                <w:szCs w:val="20"/>
              </w:rPr>
            </w:pPr>
            <w:r>
              <w:rPr>
                <w:rFonts w:cstheme="minorHAnsi"/>
                <w:szCs w:val="20"/>
              </w:rPr>
              <w:t>The school has high expectations for my child</w:t>
            </w:r>
          </w:p>
        </w:tc>
        <w:tc>
          <w:tcPr>
            <w:tcW w:w="2268" w:type="dxa"/>
          </w:tcPr>
          <w:p w14:paraId="4109D036" w14:textId="230098E9" w:rsidR="000E08D0" w:rsidRDefault="00A91294" w:rsidP="00BB5DF7">
            <w:pPr>
              <w:rPr>
                <w:rFonts w:cstheme="minorHAnsi"/>
                <w:szCs w:val="20"/>
              </w:rPr>
            </w:pPr>
            <w:r>
              <w:rPr>
                <w:rFonts w:cstheme="minorHAnsi"/>
                <w:szCs w:val="20"/>
              </w:rPr>
              <w:t>87%</w:t>
            </w:r>
          </w:p>
        </w:tc>
        <w:tc>
          <w:tcPr>
            <w:tcW w:w="2296" w:type="dxa"/>
          </w:tcPr>
          <w:p w14:paraId="30856CA1" w14:textId="46AF6B20" w:rsidR="000E08D0" w:rsidRPr="00515965" w:rsidRDefault="00A91294" w:rsidP="00BB5DF7">
            <w:pPr>
              <w:rPr>
                <w:rFonts w:cstheme="minorHAnsi"/>
                <w:szCs w:val="20"/>
              </w:rPr>
            </w:pPr>
            <w:r>
              <w:rPr>
                <w:rFonts w:cstheme="minorHAnsi"/>
                <w:szCs w:val="20"/>
              </w:rPr>
              <w:t>2%</w:t>
            </w:r>
          </w:p>
        </w:tc>
        <w:tc>
          <w:tcPr>
            <w:tcW w:w="2268" w:type="dxa"/>
          </w:tcPr>
          <w:p w14:paraId="09A51B22" w14:textId="67F3018D" w:rsidR="000E08D0" w:rsidRPr="00DE56E0" w:rsidRDefault="00A91294" w:rsidP="00BB5DF7">
            <w:pPr>
              <w:rPr>
                <w:rFonts w:cstheme="minorHAnsi"/>
                <w:szCs w:val="20"/>
              </w:rPr>
            </w:pPr>
            <w:r>
              <w:rPr>
                <w:rFonts w:cstheme="minorHAnsi"/>
                <w:szCs w:val="20"/>
              </w:rPr>
              <w:t>11%</w:t>
            </w:r>
          </w:p>
        </w:tc>
      </w:tr>
      <w:tr w:rsidR="000E08D0" w:rsidRPr="00DE56E0" w14:paraId="7C511E61" w14:textId="77777777" w:rsidTr="00BB5DF7">
        <w:tc>
          <w:tcPr>
            <w:tcW w:w="2802" w:type="dxa"/>
          </w:tcPr>
          <w:p w14:paraId="307C1284" w14:textId="77777777" w:rsidR="000E08D0" w:rsidRDefault="000E08D0" w:rsidP="00BB5DF7">
            <w:pPr>
              <w:rPr>
                <w:rFonts w:cstheme="minorHAnsi"/>
                <w:szCs w:val="20"/>
              </w:rPr>
            </w:pPr>
            <w:r>
              <w:rPr>
                <w:rFonts w:cstheme="minorHAnsi"/>
                <w:szCs w:val="20"/>
              </w:rPr>
              <w:t>There is a good range of subjects available to my child</w:t>
            </w:r>
          </w:p>
        </w:tc>
        <w:tc>
          <w:tcPr>
            <w:tcW w:w="2268" w:type="dxa"/>
          </w:tcPr>
          <w:p w14:paraId="22DF31A3" w14:textId="6909D7D0" w:rsidR="000E08D0" w:rsidRDefault="003704EC" w:rsidP="00BB5DF7">
            <w:pPr>
              <w:rPr>
                <w:rFonts w:cstheme="minorHAnsi"/>
                <w:szCs w:val="20"/>
              </w:rPr>
            </w:pPr>
            <w:r>
              <w:rPr>
                <w:rFonts w:cstheme="minorHAnsi"/>
                <w:szCs w:val="20"/>
              </w:rPr>
              <w:t>84%</w:t>
            </w:r>
          </w:p>
        </w:tc>
        <w:tc>
          <w:tcPr>
            <w:tcW w:w="2296" w:type="dxa"/>
          </w:tcPr>
          <w:p w14:paraId="67801254" w14:textId="0EBB7D02" w:rsidR="000E08D0" w:rsidRDefault="003704EC" w:rsidP="00BB5DF7">
            <w:pPr>
              <w:rPr>
                <w:rFonts w:cstheme="minorHAnsi"/>
                <w:szCs w:val="20"/>
              </w:rPr>
            </w:pPr>
            <w:r>
              <w:rPr>
                <w:rFonts w:cstheme="minorHAnsi"/>
                <w:szCs w:val="20"/>
              </w:rPr>
              <w:t>2%</w:t>
            </w:r>
          </w:p>
        </w:tc>
        <w:tc>
          <w:tcPr>
            <w:tcW w:w="2268" w:type="dxa"/>
          </w:tcPr>
          <w:p w14:paraId="374C11BC" w14:textId="1D87F357" w:rsidR="000E08D0" w:rsidRDefault="003704EC" w:rsidP="00BB5DF7">
            <w:pPr>
              <w:rPr>
                <w:rFonts w:cstheme="minorHAnsi"/>
                <w:szCs w:val="20"/>
              </w:rPr>
            </w:pPr>
            <w:r>
              <w:rPr>
                <w:rFonts w:cstheme="minorHAnsi"/>
                <w:szCs w:val="20"/>
              </w:rPr>
              <w:t>14%</w:t>
            </w:r>
          </w:p>
        </w:tc>
      </w:tr>
      <w:tr w:rsidR="000E08D0" w:rsidRPr="00DE56E0" w14:paraId="6785EB99" w14:textId="77777777" w:rsidTr="00BB5DF7">
        <w:tc>
          <w:tcPr>
            <w:tcW w:w="2802" w:type="dxa"/>
          </w:tcPr>
          <w:p w14:paraId="4F075B36" w14:textId="77777777" w:rsidR="000E08D0" w:rsidRDefault="000E08D0" w:rsidP="00BB5DF7">
            <w:pPr>
              <w:rPr>
                <w:rFonts w:cstheme="minorHAnsi"/>
                <w:szCs w:val="20"/>
              </w:rPr>
            </w:pPr>
            <w:r>
              <w:rPr>
                <w:rFonts w:cstheme="minorHAnsi"/>
                <w:szCs w:val="20"/>
              </w:rPr>
              <w:t>The school supports my child’s wider personal development</w:t>
            </w:r>
          </w:p>
        </w:tc>
        <w:tc>
          <w:tcPr>
            <w:tcW w:w="2268" w:type="dxa"/>
          </w:tcPr>
          <w:p w14:paraId="6842F6B7" w14:textId="2349EAF3" w:rsidR="000E08D0" w:rsidRDefault="00A91294" w:rsidP="00BB5DF7">
            <w:pPr>
              <w:rPr>
                <w:rFonts w:cstheme="minorHAnsi"/>
                <w:szCs w:val="20"/>
              </w:rPr>
            </w:pPr>
            <w:r>
              <w:rPr>
                <w:rFonts w:cstheme="minorHAnsi"/>
                <w:szCs w:val="20"/>
              </w:rPr>
              <w:t>91%</w:t>
            </w:r>
          </w:p>
        </w:tc>
        <w:tc>
          <w:tcPr>
            <w:tcW w:w="2296" w:type="dxa"/>
          </w:tcPr>
          <w:p w14:paraId="6BFFAAFC" w14:textId="613536A0" w:rsidR="000E08D0" w:rsidRDefault="00A91294" w:rsidP="00BB5DF7">
            <w:pPr>
              <w:rPr>
                <w:rFonts w:cstheme="minorHAnsi"/>
                <w:szCs w:val="20"/>
              </w:rPr>
            </w:pPr>
            <w:r>
              <w:rPr>
                <w:rFonts w:cstheme="minorHAnsi"/>
                <w:szCs w:val="20"/>
              </w:rPr>
              <w:t>2%</w:t>
            </w:r>
          </w:p>
        </w:tc>
        <w:tc>
          <w:tcPr>
            <w:tcW w:w="2268" w:type="dxa"/>
          </w:tcPr>
          <w:p w14:paraId="4A4F83F3" w14:textId="23565E12" w:rsidR="000E08D0" w:rsidRDefault="00A91294" w:rsidP="00BB5DF7">
            <w:pPr>
              <w:rPr>
                <w:rFonts w:cstheme="minorHAnsi"/>
                <w:szCs w:val="20"/>
              </w:rPr>
            </w:pPr>
            <w:r>
              <w:rPr>
                <w:rFonts w:cstheme="minorHAnsi"/>
                <w:szCs w:val="20"/>
              </w:rPr>
              <w:t>7%</w:t>
            </w:r>
          </w:p>
        </w:tc>
      </w:tr>
      <w:tr w:rsidR="00E43B43" w:rsidRPr="00DE56E0" w14:paraId="45775732" w14:textId="77777777" w:rsidTr="00BB5DF7">
        <w:tc>
          <w:tcPr>
            <w:tcW w:w="2802" w:type="dxa"/>
          </w:tcPr>
          <w:p w14:paraId="17AC431F" w14:textId="77777777" w:rsidR="00E43B43" w:rsidRDefault="00E43B43" w:rsidP="00E43B43">
            <w:pPr>
              <w:rPr>
                <w:rFonts w:cstheme="minorHAnsi"/>
                <w:szCs w:val="20"/>
              </w:rPr>
            </w:pPr>
            <w:r>
              <w:rPr>
                <w:rFonts w:cstheme="minorHAnsi"/>
                <w:szCs w:val="20"/>
              </w:rPr>
              <w:t>My child has SEND and they get the support they need to succeed</w:t>
            </w:r>
          </w:p>
        </w:tc>
        <w:tc>
          <w:tcPr>
            <w:tcW w:w="2268" w:type="dxa"/>
          </w:tcPr>
          <w:p w14:paraId="4697BD60" w14:textId="1401A8BE" w:rsidR="00E43B43" w:rsidRDefault="003704EC" w:rsidP="00E43B43">
            <w:pPr>
              <w:rPr>
                <w:rFonts w:cstheme="minorHAnsi"/>
                <w:szCs w:val="20"/>
              </w:rPr>
            </w:pPr>
            <w:r>
              <w:rPr>
                <w:rFonts w:cstheme="minorHAnsi"/>
                <w:szCs w:val="20"/>
              </w:rPr>
              <w:t>98%</w:t>
            </w:r>
          </w:p>
        </w:tc>
        <w:tc>
          <w:tcPr>
            <w:tcW w:w="2296" w:type="dxa"/>
          </w:tcPr>
          <w:p w14:paraId="4648DFCB" w14:textId="5F251F50" w:rsidR="00E43B43" w:rsidRDefault="003704EC" w:rsidP="00E43B43">
            <w:pPr>
              <w:rPr>
                <w:rFonts w:cstheme="minorHAnsi"/>
                <w:szCs w:val="20"/>
              </w:rPr>
            </w:pPr>
            <w:r>
              <w:rPr>
                <w:rFonts w:cstheme="minorHAnsi"/>
                <w:szCs w:val="20"/>
              </w:rPr>
              <w:t>2%</w:t>
            </w:r>
          </w:p>
        </w:tc>
        <w:tc>
          <w:tcPr>
            <w:tcW w:w="2268" w:type="dxa"/>
          </w:tcPr>
          <w:p w14:paraId="74BE595E" w14:textId="3C1B9BC5" w:rsidR="00E43B43" w:rsidRDefault="00E43B43" w:rsidP="00E43B43">
            <w:pPr>
              <w:rPr>
                <w:rFonts w:cstheme="minorHAnsi"/>
                <w:szCs w:val="20"/>
              </w:rPr>
            </w:pPr>
          </w:p>
        </w:tc>
      </w:tr>
    </w:tbl>
    <w:p w14:paraId="0E58F029" w14:textId="77777777" w:rsidR="000E08D0" w:rsidRDefault="000E08D0" w:rsidP="000E08D0">
      <w:pPr>
        <w:jc w:val="both"/>
        <w:rPr>
          <w:rFonts w:cstheme="minorHAnsi"/>
        </w:rPr>
      </w:pPr>
    </w:p>
    <w:p w14:paraId="050203F4" w14:textId="77777777" w:rsidR="000E08D0" w:rsidRDefault="000E08D0" w:rsidP="000E08D0">
      <w:pPr>
        <w:jc w:val="both"/>
        <w:rPr>
          <w:rFonts w:cstheme="minorHAnsi"/>
        </w:rPr>
      </w:pPr>
    </w:p>
    <w:p w14:paraId="395E5DD1" w14:textId="77777777" w:rsidR="000E08D0" w:rsidRDefault="000E08D0" w:rsidP="000E08D0">
      <w:pPr>
        <w:jc w:val="both"/>
        <w:rPr>
          <w:rFonts w:cstheme="minorHAnsi"/>
        </w:rPr>
      </w:pPr>
    </w:p>
    <w:p w14:paraId="7441DAE9" w14:textId="77777777" w:rsidR="000E08D0" w:rsidRDefault="000E08D0" w:rsidP="000E08D0">
      <w:pPr>
        <w:jc w:val="both"/>
        <w:rPr>
          <w:rFonts w:cstheme="minorHAnsi"/>
        </w:rPr>
      </w:pPr>
    </w:p>
    <w:p w14:paraId="1D78217F" w14:textId="7EAED5FC" w:rsidR="00443F3C" w:rsidRDefault="00443F3C">
      <w:pPr>
        <w:spacing w:after="160" w:line="278" w:lineRule="auto"/>
        <w:rPr>
          <w:rFonts w:cstheme="minorHAnsi"/>
        </w:rPr>
      </w:pPr>
      <w:r>
        <w:rPr>
          <w:rFonts w:cstheme="minorHAnsi"/>
        </w:rPr>
        <w:br w:type="page"/>
      </w:r>
    </w:p>
    <w:p w14:paraId="7C0420A1" w14:textId="77777777" w:rsidR="00443F3C" w:rsidRPr="00A227F1" w:rsidRDefault="00443F3C" w:rsidP="00443F3C">
      <w:pPr>
        <w:jc w:val="both"/>
        <w:rPr>
          <w:rFonts w:cstheme="minorHAnsi"/>
          <w:b/>
          <w:sz w:val="24"/>
        </w:rPr>
      </w:pPr>
      <w:r w:rsidRPr="00A227F1">
        <w:rPr>
          <w:rFonts w:cstheme="minorHAnsi"/>
          <w:sz w:val="24"/>
        </w:rPr>
        <w:lastRenderedPageBreak/>
        <w:t xml:space="preserve">The final section of the school part of the survey asked the question </w:t>
      </w:r>
      <w:r w:rsidRPr="00A227F1">
        <w:rPr>
          <w:rFonts w:cstheme="minorHAnsi"/>
          <w:b/>
          <w:sz w:val="24"/>
        </w:rPr>
        <w:t>“The school would be even better if……”</w:t>
      </w:r>
    </w:p>
    <w:p w14:paraId="4564C64F" w14:textId="77777777" w:rsidR="00443F3C" w:rsidRPr="00A227F1" w:rsidRDefault="00443F3C" w:rsidP="00443F3C">
      <w:pPr>
        <w:jc w:val="both"/>
        <w:rPr>
          <w:rFonts w:cstheme="minorHAnsi"/>
          <w:sz w:val="24"/>
        </w:rPr>
      </w:pPr>
      <w:r>
        <w:rPr>
          <w:rFonts w:cstheme="minorHAnsi"/>
          <w:sz w:val="24"/>
        </w:rPr>
        <w:t xml:space="preserve">Here are the suggestions and the school’s response. </w:t>
      </w:r>
    </w:p>
    <w:p w14:paraId="4618AE46" w14:textId="77777777" w:rsidR="00443F3C" w:rsidRPr="00A227F1" w:rsidRDefault="00443F3C" w:rsidP="00443F3C">
      <w:pPr>
        <w:jc w:val="both"/>
        <w:rPr>
          <w:rFonts w:cstheme="minorHAnsi"/>
          <w:sz w:val="24"/>
        </w:rPr>
      </w:pPr>
    </w:p>
    <w:tbl>
      <w:tblPr>
        <w:tblStyle w:val="TableGrid"/>
        <w:tblW w:w="0" w:type="auto"/>
        <w:tblLook w:val="04A0" w:firstRow="1" w:lastRow="0" w:firstColumn="1" w:lastColumn="0" w:noHBand="0" w:noVBand="1"/>
      </w:tblPr>
      <w:tblGrid>
        <w:gridCol w:w="2216"/>
        <w:gridCol w:w="8240"/>
      </w:tblGrid>
      <w:tr w:rsidR="00443F3C" w:rsidRPr="00A227F1" w14:paraId="48DBEEE0" w14:textId="77777777" w:rsidTr="00F026CC">
        <w:tc>
          <w:tcPr>
            <w:tcW w:w="2216" w:type="dxa"/>
          </w:tcPr>
          <w:p w14:paraId="3BE28AA6" w14:textId="2F8311C3" w:rsidR="00443F3C" w:rsidRPr="00A227F1" w:rsidRDefault="00A91294" w:rsidP="00BB5DF7">
            <w:pPr>
              <w:rPr>
                <w:rFonts w:cstheme="minorHAnsi"/>
              </w:rPr>
            </w:pPr>
            <w:r>
              <w:rPr>
                <w:rFonts w:cstheme="minorHAnsi"/>
              </w:rPr>
              <w:t xml:space="preserve">The pool was not out of action </w:t>
            </w:r>
            <w:r w:rsidR="00435243">
              <w:rPr>
                <w:rFonts w:cstheme="minorHAnsi"/>
              </w:rPr>
              <w:t>at times.</w:t>
            </w:r>
          </w:p>
        </w:tc>
        <w:tc>
          <w:tcPr>
            <w:tcW w:w="8240" w:type="dxa"/>
          </w:tcPr>
          <w:p w14:paraId="4482E679" w14:textId="77777777" w:rsidR="00443F3C" w:rsidRDefault="00435243" w:rsidP="00BB5DF7">
            <w:pPr>
              <w:rPr>
                <w:rFonts w:cstheme="minorHAnsi"/>
              </w:rPr>
            </w:pPr>
            <w:r>
              <w:rPr>
                <w:rFonts w:cstheme="minorHAnsi"/>
              </w:rPr>
              <w:t xml:space="preserve">We aim to have our pool up and always running. Unfortunately, as with all things that involve equipment and mechanics things do occasionally need repairing. We will only open the pool if it is 100% safe. On occasion we may have to close the pool for full back wash if there has been an incident in the pool so this may impact upon sessions running. </w:t>
            </w:r>
            <w:proofErr w:type="gramStart"/>
            <w:r>
              <w:rPr>
                <w:rFonts w:cstheme="minorHAnsi"/>
              </w:rPr>
              <w:t>Again</w:t>
            </w:r>
            <w:proofErr w:type="gramEnd"/>
            <w:r>
              <w:rPr>
                <w:rFonts w:cstheme="minorHAnsi"/>
              </w:rPr>
              <w:t xml:space="preserve"> this is purely for health and safety reasons as it is our priority to keep our children and staff safe at all times.</w:t>
            </w:r>
          </w:p>
          <w:p w14:paraId="7CEDC643" w14:textId="51B0A212" w:rsidR="00435243" w:rsidRPr="00A227F1" w:rsidRDefault="00435243" w:rsidP="00BB5DF7">
            <w:pPr>
              <w:rPr>
                <w:rFonts w:cstheme="minorHAnsi"/>
              </w:rPr>
            </w:pPr>
          </w:p>
        </w:tc>
      </w:tr>
      <w:tr w:rsidR="00443F3C" w:rsidRPr="00A227F1" w14:paraId="24BD9E94" w14:textId="77777777" w:rsidTr="00F026CC">
        <w:tc>
          <w:tcPr>
            <w:tcW w:w="2216" w:type="dxa"/>
          </w:tcPr>
          <w:p w14:paraId="3867EEDA" w14:textId="72390FA9" w:rsidR="00443F3C" w:rsidRDefault="00435243" w:rsidP="00BB5DF7">
            <w:pPr>
              <w:rPr>
                <w:rFonts w:cstheme="minorHAnsi"/>
              </w:rPr>
            </w:pPr>
            <w:r>
              <w:rPr>
                <w:rFonts w:cstheme="minorHAnsi"/>
              </w:rPr>
              <w:t>Email communication was individualised</w:t>
            </w:r>
          </w:p>
        </w:tc>
        <w:tc>
          <w:tcPr>
            <w:tcW w:w="8240" w:type="dxa"/>
          </w:tcPr>
          <w:p w14:paraId="0CFD5888" w14:textId="77777777" w:rsidR="00443F3C" w:rsidRDefault="00435243" w:rsidP="00BB5DF7">
            <w:pPr>
              <w:rPr>
                <w:rFonts w:cstheme="minorHAnsi"/>
              </w:rPr>
            </w:pPr>
            <w:r>
              <w:rPr>
                <w:rFonts w:cstheme="minorHAnsi"/>
              </w:rPr>
              <w:t>Daily emails will contain a mixture of general information about the school day (e.g. tasks and activities the children have undertaken) and information personal to your child.</w:t>
            </w:r>
          </w:p>
          <w:p w14:paraId="51C24428" w14:textId="3435A0F3" w:rsidR="00435243" w:rsidRDefault="00435243" w:rsidP="00BB5DF7">
            <w:pPr>
              <w:rPr>
                <w:rFonts w:cstheme="minorHAnsi"/>
              </w:rPr>
            </w:pPr>
          </w:p>
        </w:tc>
      </w:tr>
      <w:tr w:rsidR="00443F3C" w:rsidRPr="00A227F1" w14:paraId="6B4852BA" w14:textId="77777777" w:rsidTr="00F026CC">
        <w:tc>
          <w:tcPr>
            <w:tcW w:w="2216" w:type="dxa"/>
          </w:tcPr>
          <w:p w14:paraId="19796AC3" w14:textId="339D3A98" w:rsidR="00443F3C" w:rsidRPr="00A227F1" w:rsidRDefault="00435243" w:rsidP="00BB5DF7">
            <w:pPr>
              <w:rPr>
                <w:rFonts w:cstheme="minorHAnsi"/>
              </w:rPr>
            </w:pPr>
            <w:r>
              <w:rPr>
                <w:rFonts w:cstheme="minorHAnsi"/>
              </w:rPr>
              <w:t>The new school was finished</w:t>
            </w:r>
          </w:p>
        </w:tc>
        <w:tc>
          <w:tcPr>
            <w:tcW w:w="8240" w:type="dxa"/>
          </w:tcPr>
          <w:p w14:paraId="737008EF" w14:textId="77777777" w:rsidR="00443F3C" w:rsidRDefault="00435243" w:rsidP="00BB5DF7">
            <w:pPr>
              <w:rPr>
                <w:rFonts w:cstheme="minorHAnsi"/>
              </w:rPr>
            </w:pPr>
            <w:r>
              <w:rPr>
                <w:rFonts w:cstheme="minorHAnsi"/>
              </w:rPr>
              <w:t>The Hallwood Park site is a long-term project. We only had access to the site to start any works in July 2024 and a huge piece of work was completed in a very short time to get the first 4 classroom areas refurbished and kitted out. The amazing new playgrounds have now been completed and the light room will be being installed next month.</w:t>
            </w:r>
          </w:p>
          <w:p w14:paraId="5A348475" w14:textId="77777777" w:rsidR="00435243" w:rsidRDefault="00435243" w:rsidP="00BB5DF7">
            <w:pPr>
              <w:rPr>
                <w:rFonts w:cstheme="minorHAnsi"/>
              </w:rPr>
            </w:pPr>
            <w:r>
              <w:rPr>
                <w:rFonts w:cstheme="minorHAnsi"/>
              </w:rPr>
              <w:t>We will commence the second phase of works which will include a complete overhaul of the second part of our side of the building in 2026. This will include the development of 2 more teaching areas, office and staffroom space, therapy rooms and a new entrance.</w:t>
            </w:r>
          </w:p>
          <w:p w14:paraId="620169E5" w14:textId="64FD084E" w:rsidR="00435243" w:rsidRPr="00A227F1" w:rsidRDefault="00435243" w:rsidP="00BB5DF7">
            <w:pPr>
              <w:rPr>
                <w:rFonts w:cstheme="minorHAnsi"/>
              </w:rPr>
            </w:pPr>
            <w:r>
              <w:rPr>
                <w:rFonts w:cstheme="minorHAnsi"/>
              </w:rPr>
              <w:t xml:space="preserve"> </w:t>
            </w:r>
          </w:p>
        </w:tc>
      </w:tr>
      <w:tr w:rsidR="00443F3C" w:rsidRPr="00A227F1" w14:paraId="29FC5E97" w14:textId="77777777" w:rsidTr="00F026CC">
        <w:tc>
          <w:tcPr>
            <w:tcW w:w="2216" w:type="dxa"/>
          </w:tcPr>
          <w:p w14:paraId="509A8FEC" w14:textId="77777777" w:rsidR="00443F3C" w:rsidRPr="00A227F1" w:rsidRDefault="00443F3C" w:rsidP="00BB5DF7">
            <w:pPr>
              <w:rPr>
                <w:rFonts w:cstheme="minorHAnsi"/>
              </w:rPr>
            </w:pPr>
            <w:r>
              <w:rPr>
                <w:rFonts w:cstheme="minorHAnsi"/>
              </w:rPr>
              <w:t>The school runs inclusive before and after school clubs</w:t>
            </w:r>
          </w:p>
        </w:tc>
        <w:tc>
          <w:tcPr>
            <w:tcW w:w="8240" w:type="dxa"/>
          </w:tcPr>
          <w:p w14:paraId="54902F38" w14:textId="3FAE478E" w:rsidR="00443F3C" w:rsidRDefault="00443F3C" w:rsidP="00BB5DF7">
            <w:pPr>
              <w:rPr>
                <w:rFonts w:cstheme="minorHAnsi"/>
              </w:rPr>
            </w:pPr>
            <w:r>
              <w:rPr>
                <w:rFonts w:cstheme="minorHAnsi"/>
              </w:rPr>
              <w:t>Holiday provision is led by Halton Short Breaks Service and Halton Play Council, and we will signpost these activities plus all the other things run in the holidays locally.</w:t>
            </w:r>
          </w:p>
          <w:p w14:paraId="3A70530F" w14:textId="77777777" w:rsidR="00443F3C" w:rsidRDefault="00443F3C" w:rsidP="00BB5DF7">
            <w:pPr>
              <w:rPr>
                <w:rFonts w:cstheme="minorHAnsi"/>
              </w:rPr>
            </w:pPr>
            <w:r>
              <w:rPr>
                <w:rFonts w:cstheme="minorHAnsi"/>
              </w:rPr>
              <w:t>This is something that we will continually review.</w:t>
            </w:r>
          </w:p>
          <w:p w14:paraId="09E7A956" w14:textId="77777777" w:rsidR="00443F3C" w:rsidRDefault="00443F3C" w:rsidP="00BB5DF7">
            <w:pPr>
              <w:rPr>
                <w:rFonts w:cstheme="minorHAnsi"/>
              </w:rPr>
            </w:pPr>
            <w:r>
              <w:rPr>
                <w:rFonts w:cstheme="minorHAnsi"/>
              </w:rPr>
              <w:t>We offer 3 after school activity clubs each week. These operate on a rotational basis to enable us to offer to as many children as possible. There are also family swim sessions on a Monday and Friday after school.</w:t>
            </w:r>
          </w:p>
          <w:p w14:paraId="369E2CA3" w14:textId="34C4BB3A" w:rsidR="00443F3C" w:rsidRDefault="00443F3C" w:rsidP="00BB5DF7">
            <w:pPr>
              <w:rPr>
                <w:rFonts w:cstheme="minorHAnsi"/>
              </w:rPr>
            </w:pPr>
            <w:r>
              <w:rPr>
                <w:rFonts w:cstheme="minorHAnsi"/>
              </w:rPr>
              <w:t xml:space="preserve">We are currently working with Halton </w:t>
            </w:r>
            <w:r w:rsidR="00435243">
              <w:rPr>
                <w:rFonts w:cstheme="minorHAnsi"/>
              </w:rPr>
              <w:t>to look at the development of a</w:t>
            </w:r>
            <w:r>
              <w:rPr>
                <w:rFonts w:cstheme="minorHAnsi"/>
              </w:rPr>
              <w:t xml:space="preserve"> Wraparound Care local offer.</w:t>
            </w:r>
          </w:p>
          <w:p w14:paraId="65E5550A" w14:textId="47383555" w:rsidR="00443F3C" w:rsidRPr="00A227F1" w:rsidRDefault="00443F3C" w:rsidP="00BB5DF7">
            <w:pPr>
              <w:rPr>
                <w:rFonts w:cstheme="minorHAnsi"/>
              </w:rPr>
            </w:pPr>
          </w:p>
        </w:tc>
      </w:tr>
    </w:tbl>
    <w:p w14:paraId="04C7AC79" w14:textId="77777777" w:rsidR="00443F3C" w:rsidRPr="00A227F1" w:rsidRDefault="00443F3C" w:rsidP="00443F3C">
      <w:pPr>
        <w:jc w:val="both"/>
        <w:rPr>
          <w:rFonts w:cstheme="minorHAnsi"/>
          <w:sz w:val="24"/>
        </w:rPr>
      </w:pPr>
    </w:p>
    <w:p w14:paraId="7B304AD6" w14:textId="6213C265" w:rsidR="00443F3C" w:rsidRPr="00B664E0" w:rsidRDefault="00443F3C" w:rsidP="00443F3C">
      <w:pPr>
        <w:jc w:val="both"/>
        <w:rPr>
          <w:rFonts w:cstheme="minorHAnsi"/>
        </w:rPr>
      </w:pPr>
      <w:r w:rsidRPr="00B664E0">
        <w:rPr>
          <w:rFonts w:cstheme="minorHAnsi"/>
        </w:rPr>
        <w:t>I extend my thanks to those parents who provided responses to the surveys and hope that I have been able to address any issues raised. If you are still unsure or have any concerns, ideas etc. please do not hesitate to get in contact. Thank you also for the lovely feedback that was submitted. It is lovely to share with our staff team.</w:t>
      </w:r>
    </w:p>
    <w:p w14:paraId="06B3EC61" w14:textId="77777777" w:rsidR="00443F3C" w:rsidRPr="00B664E0" w:rsidRDefault="00443F3C" w:rsidP="00443F3C">
      <w:pPr>
        <w:jc w:val="both"/>
        <w:rPr>
          <w:rFonts w:cstheme="minorHAnsi"/>
        </w:rPr>
      </w:pPr>
    </w:p>
    <w:p w14:paraId="3F8009A6" w14:textId="77777777" w:rsidR="00443F3C" w:rsidRPr="00B664E0" w:rsidRDefault="00443F3C" w:rsidP="00443F3C">
      <w:pPr>
        <w:jc w:val="both"/>
        <w:rPr>
          <w:rFonts w:cstheme="minorHAnsi"/>
        </w:rPr>
      </w:pPr>
      <w:r>
        <w:rPr>
          <w:rFonts w:cstheme="minorHAnsi"/>
        </w:rPr>
        <w:t>I am very aware that for some of these questions you may not know the answer for a range of reasons e.g., you have a very young child, your child is nonverbal etc. Regarding the question about how the school deals with bullying p</w:t>
      </w:r>
      <w:r w:rsidRPr="00B664E0">
        <w:rPr>
          <w:rFonts w:cstheme="minorHAnsi"/>
        </w:rPr>
        <w:t xml:space="preserve">lease follow this link to see a PowerPoint that shows all we do to prevent bullying from taking place. </w:t>
      </w:r>
      <w:hyperlink r:id="rId4" w:history="1">
        <w:r w:rsidRPr="00B664E0">
          <w:rPr>
            <w:rStyle w:val="Hyperlink"/>
            <w:rFonts w:cstheme="minorHAnsi"/>
          </w:rPr>
          <w:t>http://www.brookfieldsschool.com/website/anti_bullying/265115</w:t>
        </w:r>
      </w:hyperlink>
      <w:r>
        <w:rPr>
          <w:rFonts w:cstheme="minorHAnsi"/>
        </w:rPr>
        <w:t>. Please also visit the policy and curriculum sections on our website for information about behavior management and curriculum.</w:t>
      </w:r>
    </w:p>
    <w:p w14:paraId="2DFEF8ED" w14:textId="77777777" w:rsidR="00443F3C" w:rsidRPr="00B664E0" w:rsidRDefault="00443F3C" w:rsidP="00443F3C">
      <w:pPr>
        <w:jc w:val="both"/>
        <w:rPr>
          <w:rFonts w:cstheme="minorHAnsi"/>
        </w:rPr>
      </w:pPr>
    </w:p>
    <w:p w14:paraId="29A06AD9" w14:textId="754544FA" w:rsidR="00443F3C" w:rsidRPr="00B664E0" w:rsidRDefault="00443F3C" w:rsidP="00443F3C">
      <w:pPr>
        <w:jc w:val="both"/>
        <w:rPr>
          <w:rFonts w:cstheme="minorHAnsi"/>
        </w:rPr>
      </w:pPr>
      <w:r w:rsidRPr="00B664E0">
        <w:rPr>
          <w:rFonts w:cstheme="minorHAnsi"/>
        </w:rPr>
        <w:t>I write to assure that you that the wonderful staff team at Brookfields and I will continue to work extremely hard to ensure that every child receives the very best education they can and thank you for your continued support with this.</w:t>
      </w:r>
    </w:p>
    <w:p w14:paraId="0A2FDD01" w14:textId="77777777" w:rsidR="00443F3C" w:rsidRDefault="00443F3C" w:rsidP="00443F3C">
      <w:pPr>
        <w:jc w:val="both"/>
        <w:rPr>
          <w:rFonts w:ascii="Segoe Print" w:hAnsi="Segoe Print" w:cstheme="minorHAnsi"/>
        </w:rPr>
      </w:pPr>
    </w:p>
    <w:p w14:paraId="693E1E7E" w14:textId="77777777" w:rsidR="00443F3C" w:rsidRPr="00E36C71" w:rsidRDefault="00443F3C" w:rsidP="00443F3C">
      <w:pPr>
        <w:jc w:val="both"/>
        <w:rPr>
          <w:rFonts w:ascii="Segoe Print" w:hAnsi="Segoe Print" w:cstheme="minorHAnsi"/>
        </w:rPr>
      </w:pPr>
      <w:r w:rsidRPr="00E36C71">
        <w:rPr>
          <w:rFonts w:ascii="Segoe Print" w:hAnsi="Segoe Print" w:cstheme="minorHAnsi"/>
        </w:rPr>
        <w:t>Sara Ainsworth (Headteacher)</w:t>
      </w:r>
    </w:p>
    <w:p w14:paraId="14542B0C" w14:textId="77777777" w:rsidR="000E08D0" w:rsidRDefault="000E08D0" w:rsidP="000E08D0">
      <w:pPr>
        <w:jc w:val="both"/>
        <w:rPr>
          <w:rFonts w:cstheme="minorHAnsi"/>
        </w:rPr>
      </w:pPr>
    </w:p>
    <w:p w14:paraId="24A9BA90" w14:textId="77777777" w:rsidR="000E08D0" w:rsidRDefault="000E08D0" w:rsidP="000E08D0">
      <w:pPr>
        <w:jc w:val="both"/>
        <w:rPr>
          <w:rFonts w:cstheme="minorHAnsi"/>
        </w:rPr>
      </w:pPr>
    </w:p>
    <w:p w14:paraId="1E46DD96" w14:textId="72590EF1" w:rsidR="000E08D0" w:rsidRDefault="000E08D0" w:rsidP="000E08D0"/>
    <w:sectPr w:rsidR="000E08D0" w:rsidSect="000E08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Print">
    <w:panose1 w:val="02000800000000000000"/>
    <w:charset w:val="00"/>
    <w:family w:val="auto"/>
    <w:pitch w:val="variable"/>
    <w:sig w:usb0="0000028F"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D0"/>
    <w:rsid w:val="000E08D0"/>
    <w:rsid w:val="003704EC"/>
    <w:rsid w:val="00435243"/>
    <w:rsid w:val="00443F3C"/>
    <w:rsid w:val="00A91294"/>
    <w:rsid w:val="00B76976"/>
    <w:rsid w:val="00E43B43"/>
    <w:rsid w:val="00F026CC"/>
    <w:rsid w:val="00FA7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B8A4D2"/>
  <w15:chartTrackingRefBased/>
  <w15:docId w15:val="{0D0D0166-B28D-8947-9A1F-E28F7FEF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D0"/>
    <w:pPr>
      <w:spacing w:after="0" w:line="240" w:lineRule="auto"/>
    </w:pPr>
    <w:rPr>
      <w:kern w:val="0"/>
      <w:sz w:val="22"/>
      <w:szCs w:val="22"/>
      <w:lang w:val="en-US"/>
      <w14:ligatures w14:val="none"/>
    </w:rPr>
  </w:style>
  <w:style w:type="paragraph" w:styleId="Heading1">
    <w:name w:val="heading 1"/>
    <w:basedOn w:val="Normal"/>
    <w:next w:val="Normal"/>
    <w:link w:val="Heading1Char"/>
    <w:uiPriority w:val="9"/>
    <w:qFormat/>
    <w:rsid w:val="000E08D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0E08D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0E08D0"/>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0E08D0"/>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0E08D0"/>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0E08D0"/>
    <w:pPr>
      <w:keepNext/>
      <w:keepLines/>
      <w:spacing w:before="4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0E08D0"/>
    <w:pPr>
      <w:keepNext/>
      <w:keepLines/>
      <w:spacing w:before="4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0E08D0"/>
    <w:pPr>
      <w:keepNext/>
      <w:keepLines/>
      <w:spacing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0E08D0"/>
    <w:pPr>
      <w:keepNext/>
      <w:keepLines/>
      <w:spacing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8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8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8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8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8D0"/>
    <w:rPr>
      <w:rFonts w:eastAsiaTheme="majorEastAsia" w:cstheme="majorBidi"/>
      <w:color w:val="272727" w:themeColor="text1" w:themeTint="D8"/>
    </w:rPr>
  </w:style>
  <w:style w:type="paragraph" w:styleId="Title">
    <w:name w:val="Title"/>
    <w:basedOn w:val="Normal"/>
    <w:next w:val="Normal"/>
    <w:link w:val="TitleChar"/>
    <w:uiPriority w:val="10"/>
    <w:qFormat/>
    <w:rsid w:val="000E08D0"/>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E0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8D0"/>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0E0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8D0"/>
    <w:pPr>
      <w:spacing w:before="160" w:after="160" w:line="278" w:lineRule="auto"/>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0E08D0"/>
    <w:rPr>
      <w:i/>
      <w:iCs/>
      <w:color w:val="404040" w:themeColor="text1" w:themeTint="BF"/>
    </w:rPr>
  </w:style>
  <w:style w:type="paragraph" w:styleId="ListParagraph">
    <w:name w:val="List Paragraph"/>
    <w:basedOn w:val="Normal"/>
    <w:uiPriority w:val="34"/>
    <w:qFormat/>
    <w:rsid w:val="000E08D0"/>
    <w:pPr>
      <w:spacing w:after="160" w:line="278" w:lineRule="auto"/>
      <w:ind w:left="720"/>
      <w:contextualSpacing/>
    </w:pPr>
    <w:rPr>
      <w:kern w:val="2"/>
      <w:sz w:val="24"/>
      <w:szCs w:val="24"/>
      <w:lang w:val="en-GB"/>
      <w14:ligatures w14:val="standardContextual"/>
    </w:rPr>
  </w:style>
  <w:style w:type="character" w:styleId="IntenseEmphasis">
    <w:name w:val="Intense Emphasis"/>
    <w:basedOn w:val="DefaultParagraphFont"/>
    <w:uiPriority w:val="21"/>
    <w:qFormat/>
    <w:rsid w:val="000E08D0"/>
    <w:rPr>
      <w:i/>
      <w:iCs/>
      <w:color w:val="0F4761" w:themeColor="accent1" w:themeShade="BF"/>
    </w:rPr>
  </w:style>
  <w:style w:type="paragraph" w:styleId="IntenseQuote">
    <w:name w:val="Intense Quote"/>
    <w:basedOn w:val="Normal"/>
    <w:next w:val="Normal"/>
    <w:link w:val="IntenseQuoteChar"/>
    <w:uiPriority w:val="30"/>
    <w:qFormat/>
    <w:rsid w:val="000E08D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0E08D0"/>
    <w:rPr>
      <w:i/>
      <w:iCs/>
      <w:color w:val="0F4761" w:themeColor="accent1" w:themeShade="BF"/>
    </w:rPr>
  </w:style>
  <w:style w:type="character" w:styleId="IntenseReference">
    <w:name w:val="Intense Reference"/>
    <w:basedOn w:val="DefaultParagraphFont"/>
    <w:uiPriority w:val="32"/>
    <w:qFormat/>
    <w:rsid w:val="000E08D0"/>
    <w:rPr>
      <w:b/>
      <w:bCs/>
      <w:smallCaps/>
      <w:color w:val="0F4761" w:themeColor="accent1" w:themeShade="BF"/>
      <w:spacing w:val="5"/>
    </w:rPr>
  </w:style>
  <w:style w:type="table" w:styleId="TableGrid">
    <w:name w:val="Table Grid"/>
    <w:basedOn w:val="TableNormal"/>
    <w:uiPriority w:val="39"/>
    <w:rsid w:val="000E08D0"/>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3F3C"/>
    <w:rPr>
      <w:color w:val="0A2F41"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ookfieldsschool.com/website/anti_bullying/265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Ainsworth (Brookfields Staff)</dc:creator>
  <cp:keywords/>
  <dc:description/>
  <cp:lastModifiedBy>Sara Ainsworth (Brookfields Staff)</cp:lastModifiedBy>
  <cp:revision>2</cp:revision>
  <cp:lastPrinted>2024-07-07T12:02:00Z</cp:lastPrinted>
  <dcterms:created xsi:type="dcterms:W3CDTF">2025-01-20T09:50:00Z</dcterms:created>
  <dcterms:modified xsi:type="dcterms:W3CDTF">2025-01-20T09:50:00Z</dcterms:modified>
</cp:coreProperties>
</file>