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1DB6" w14:textId="1443F9E6" w:rsidR="0096692B" w:rsidRDefault="00837F00">
      <w:r>
        <w:rPr>
          <w:b/>
          <w:sz w:val="24"/>
        </w:rPr>
        <w:t>2024 - 2025</w:t>
      </w:r>
      <w:r w:rsidR="00720213">
        <w:rPr>
          <w:b/>
          <w:sz w:val="24"/>
        </w:rPr>
        <w:tab/>
      </w:r>
      <w:r w:rsidR="00720213">
        <w:rPr>
          <w:b/>
          <w:sz w:val="24"/>
        </w:rPr>
        <w:tab/>
      </w:r>
      <w:r w:rsidR="00720213" w:rsidRPr="00720213">
        <w:rPr>
          <w:b/>
          <w:sz w:val="24"/>
        </w:rPr>
        <w:t>Subject Action Plan for</w:t>
      </w:r>
      <w:r w:rsidR="009315D6">
        <w:rPr>
          <w:b/>
          <w:sz w:val="24"/>
        </w:rPr>
        <w:t xml:space="preserve"> Music</w:t>
      </w:r>
      <w:r w:rsidR="00720213">
        <w:rPr>
          <w:b/>
          <w:sz w:val="24"/>
        </w:rPr>
        <w:tab/>
      </w:r>
      <w:r w:rsidR="00720213">
        <w:rPr>
          <w:b/>
          <w:sz w:val="24"/>
        </w:rPr>
        <w:tab/>
      </w:r>
      <w:r w:rsidR="00720213">
        <w:rPr>
          <w:b/>
          <w:sz w:val="24"/>
        </w:rPr>
        <w:tab/>
      </w:r>
      <w:r w:rsidR="00720213">
        <w:rPr>
          <w:b/>
          <w:sz w:val="24"/>
        </w:rPr>
        <w:tab/>
      </w:r>
      <w:r w:rsidR="00720213" w:rsidRPr="00720213">
        <w:rPr>
          <w:b/>
          <w:sz w:val="24"/>
        </w:rPr>
        <w:t>Subject Leader</w:t>
      </w:r>
      <w:r w:rsidR="00720213">
        <w:rPr>
          <w:b/>
          <w:sz w:val="24"/>
        </w:rPr>
        <w:t>:</w:t>
      </w:r>
      <w:r w:rsidR="00A00D45">
        <w:rPr>
          <w:b/>
          <w:sz w:val="24"/>
        </w:rPr>
        <w:t xml:space="preserve"> </w:t>
      </w:r>
      <w:r w:rsidR="009315D6">
        <w:rPr>
          <w:b/>
          <w:sz w:val="24"/>
        </w:rPr>
        <w:t>Morna Patton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3600"/>
        <w:gridCol w:w="1818"/>
        <w:gridCol w:w="2069"/>
        <w:gridCol w:w="2754"/>
        <w:gridCol w:w="2138"/>
      </w:tblGrid>
      <w:tr w:rsidR="00A77A84" w14:paraId="3DA63F37" w14:textId="77777777" w:rsidTr="6697D5CA">
        <w:trPr>
          <w:trHeight w:val="1256"/>
        </w:trPr>
        <w:tc>
          <w:tcPr>
            <w:tcW w:w="2744" w:type="dxa"/>
            <w:shd w:val="clear" w:color="auto" w:fill="C2D69B" w:themeFill="accent3" w:themeFillTint="99"/>
          </w:tcPr>
          <w:p w14:paraId="7D2EA80E" w14:textId="77777777" w:rsidR="00A77A84" w:rsidRPr="000447CC" w:rsidRDefault="00A77A84" w:rsidP="002373DF">
            <w:pPr>
              <w:tabs>
                <w:tab w:val="right" w:pos="2027"/>
              </w:tabs>
              <w:rPr>
                <w:rFonts w:cstheme="minorHAnsi"/>
                <w:b/>
                <w:sz w:val="24"/>
                <w:szCs w:val="24"/>
              </w:rPr>
            </w:pPr>
            <w:r w:rsidRPr="000447CC">
              <w:rPr>
                <w:rFonts w:cstheme="minorHAnsi"/>
                <w:b/>
                <w:sz w:val="24"/>
                <w:szCs w:val="24"/>
              </w:rPr>
              <w:t>Objective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3600" w:type="dxa"/>
            <w:shd w:val="clear" w:color="auto" w:fill="C2D69B" w:themeFill="accent3" w:themeFillTint="99"/>
          </w:tcPr>
          <w:p w14:paraId="01F2123B" w14:textId="77777777" w:rsidR="00A77A84" w:rsidRPr="000447CC" w:rsidRDefault="00A77A84" w:rsidP="002373DF">
            <w:pPr>
              <w:rPr>
                <w:rFonts w:cstheme="minorHAnsi"/>
                <w:b/>
                <w:sz w:val="24"/>
                <w:szCs w:val="24"/>
              </w:rPr>
            </w:pPr>
            <w:r w:rsidRPr="000447CC">
              <w:rPr>
                <w:rFonts w:cstheme="minorHAnsi"/>
                <w:b/>
                <w:sz w:val="24"/>
                <w:szCs w:val="24"/>
              </w:rPr>
              <w:t>Action(s)</w:t>
            </w:r>
          </w:p>
        </w:tc>
        <w:tc>
          <w:tcPr>
            <w:tcW w:w="1818" w:type="dxa"/>
            <w:shd w:val="clear" w:color="auto" w:fill="C2D69B" w:themeFill="accent3" w:themeFillTint="99"/>
          </w:tcPr>
          <w:p w14:paraId="3EB21F8D" w14:textId="77777777" w:rsidR="00A77A84" w:rsidRPr="000447CC" w:rsidRDefault="00A77A84" w:rsidP="002373DF">
            <w:pPr>
              <w:rPr>
                <w:rFonts w:cstheme="minorHAnsi"/>
                <w:b/>
                <w:sz w:val="24"/>
                <w:szCs w:val="24"/>
              </w:rPr>
            </w:pPr>
            <w:r w:rsidRPr="000447CC">
              <w:rPr>
                <w:rFonts w:cstheme="minorHAnsi"/>
                <w:b/>
                <w:sz w:val="24"/>
                <w:szCs w:val="24"/>
              </w:rPr>
              <w:t>Lead accountable</w:t>
            </w:r>
          </w:p>
          <w:p w14:paraId="52712DF4" w14:textId="77777777" w:rsidR="00A77A84" w:rsidRPr="000447CC" w:rsidRDefault="00A77A84" w:rsidP="002373DF">
            <w:pPr>
              <w:rPr>
                <w:rFonts w:cstheme="minorHAnsi"/>
                <w:b/>
                <w:sz w:val="24"/>
                <w:szCs w:val="24"/>
              </w:rPr>
            </w:pPr>
            <w:r w:rsidRPr="000447CC">
              <w:rPr>
                <w:rFonts w:cstheme="minorHAnsi"/>
                <w:b/>
                <w:sz w:val="24"/>
                <w:szCs w:val="24"/>
              </w:rPr>
              <w:t>Person</w:t>
            </w:r>
            <w:r>
              <w:rPr>
                <w:rFonts w:cstheme="minorHAnsi"/>
                <w:b/>
                <w:sz w:val="24"/>
                <w:szCs w:val="24"/>
              </w:rPr>
              <w:t xml:space="preserve"> (s)</w:t>
            </w:r>
          </w:p>
          <w:p w14:paraId="5AFCD04B" w14:textId="77777777" w:rsidR="00A77A84" w:rsidRPr="000447CC" w:rsidRDefault="00A77A84" w:rsidP="002373D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C2D69B" w:themeFill="accent3" w:themeFillTint="99"/>
          </w:tcPr>
          <w:p w14:paraId="2FCFA13E" w14:textId="77777777" w:rsidR="00A77A84" w:rsidRPr="000447CC" w:rsidRDefault="00A77A84" w:rsidP="002373DF">
            <w:pPr>
              <w:rPr>
                <w:rFonts w:cstheme="minorHAnsi"/>
                <w:b/>
                <w:sz w:val="24"/>
                <w:szCs w:val="24"/>
              </w:rPr>
            </w:pPr>
            <w:r w:rsidRPr="000447CC">
              <w:rPr>
                <w:rFonts w:cstheme="minorHAnsi"/>
                <w:b/>
                <w:sz w:val="24"/>
                <w:szCs w:val="24"/>
              </w:rPr>
              <w:t>Timescale</w:t>
            </w:r>
          </w:p>
        </w:tc>
        <w:tc>
          <w:tcPr>
            <w:tcW w:w="2754" w:type="dxa"/>
            <w:shd w:val="clear" w:color="auto" w:fill="C2D69B" w:themeFill="accent3" w:themeFillTint="99"/>
          </w:tcPr>
          <w:p w14:paraId="4B6992C0" w14:textId="77777777" w:rsidR="00A77A84" w:rsidRPr="000447CC" w:rsidRDefault="00A77A84" w:rsidP="007B72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Resources</w:t>
            </w:r>
            <w:r w:rsidR="007B72D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shd w:val="clear" w:color="auto" w:fill="C2D69B" w:themeFill="accent3" w:themeFillTint="99"/>
          </w:tcPr>
          <w:p w14:paraId="2C2FB7AD" w14:textId="77777777" w:rsidR="00A77A84" w:rsidRPr="000447CC" w:rsidRDefault="00A77A84" w:rsidP="002373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Evaluation</w:t>
            </w:r>
          </w:p>
        </w:tc>
      </w:tr>
      <w:tr w:rsidR="00A77A84" w14:paraId="11D39662" w14:textId="77777777" w:rsidTr="00E17F4B">
        <w:trPr>
          <w:trHeight w:val="582"/>
        </w:trPr>
        <w:tc>
          <w:tcPr>
            <w:tcW w:w="2744" w:type="dxa"/>
          </w:tcPr>
          <w:p w14:paraId="7F5373D2" w14:textId="6AA1D570" w:rsidR="00A77A84" w:rsidRPr="009315D6" w:rsidRDefault="009315D6" w:rsidP="001D055E">
            <w:pPr>
              <w:rPr>
                <w:b/>
                <w:bCs/>
              </w:rPr>
            </w:pPr>
            <w:r w:rsidRPr="009315D6">
              <w:rPr>
                <w:b/>
                <w:bCs/>
              </w:rPr>
              <w:t xml:space="preserve">Curriculum </w:t>
            </w:r>
            <w:r>
              <w:rPr>
                <w:b/>
                <w:bCs/>
              </w:rPr>
              <w:t>/ Progression</w:t>
            </w:r>
          </w:p>
          <w:p w14:paraId="41DA2158" w14:textId="77777777" w:rsidR="009315D6" w:rsidRDefault="009315D6" w:rsidP="001D055E"/>
          <w:p w14:paraId="048C022C" w14:textId="77777777" w:rsidR="009315D6" w:rsidRDefault="009315D6" w:rsidP="001D055E"/>
          <w:p w14:paraId="2DD3F2E1" w14:textId="3D3BA557" w:rsidR="009315D6" w:rsidRPr="001D055E" w:rsidRDefault="009315D6" w:rsidP="001D055E"/>
        </w:tc>
        <w:tc>
          <w:tcPr>
            <w:tcW w:w="3600" w:type="dxa"/>
          </w:tcPr>
          <w:p w14:paraId="3963EB63" w14:textId="552E1528" w:rsidR="00A77A84" w:rsidRDefault="099E5175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 xml:space="preserve">Embed Charanga scheme of work into </w:t>
            </w:r>
            <w:r w:rsidR="43E814BA">
              <w:t>2-year</w:t>
            </w:r>
            <w:r>
              <w:t xml:space="preserve"> curriculum cycle</w:t>
            </w:r>
          </w:p>
          <w:p w14:paraId="40F4765A" w14:textId="4F8A79D5" w:rsidR="004F36CE" w:rsidRPr="001D055E" w:rsidRDefault="004F36CE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 xml:space="preserve">Undertake </w:t>
            </w:r>
            <w:r w:rsidR="00C435FB">
              <w:t xml:space="preserve">quality assurance </w:t>
            </w:r>
            <w:r>
              <w:t>evaluation processes</w:t>
            </w:r>
            <w:r w:rsidR="00C435FB">
              <w:t>; review of planning, learning walks and pupil evidence on Evisense.</w:t>
            </w:r>
          </w:p>
          <w:p w14:paraId="371969AC" w14:textId="59DC48EA" w:rsidR="00A77A84" w:rsidRPr="001D055E" w:rsidRDefault="00A77A84" w:rsidP="6697D5CA">
            <w:pPr>
              <w:pStyle w:val="ListParagraph"/>
              <w:widowControl w:val="0"/>
            </w:pPr>
          </w:p>
        </w:tc>
        <w:tc>
          <w:tcPr>
            <w:tcW w:w="1818" w:type="dxa"/>
          </w:tcPr>
          <w:p w14:paraId="3A1131CA" w14:textId="194968B2" w:rsidR="00A77A84" w:rsidRDefault="209AAD84" w:rsidP="00C12AD2">
            <w:r>
              <w:t>Morna Patton</w:t>
            </w:r>
          </w:p>
          <w:p w14:paraId="64F7AD58" w14:textId="0D15B174" w:rsidR="00A77A84" w:rsidRDefault="0078203C" w:rsidP="00C12AD2">
            <w:r>
              <w:t>Leadership team</w:t>
            </w:r>
          </w:p>
        </w:tc>
        <w:tc>
          <w:tcPr>
            <w:tcW w:w="2069" w:type="dxa"/>
          </w:tcPr>
          <w:p w14:paraId="0CC1FC36" w14:textId="61FAA84D" w:rsidR="00A77A84" w:rsidRDefault="209AAD84" w:rsidP="00C12AD2">
            <w:r>
              <w:t>September 2023-July 2025</w:t>
            </w:r>
          </w:p>
        </w:tc>
        <w:tc>
          <w:tcPr>
            <w:tcW w:w="2754" w:type="dxa"/>
          </w:tcPr>
          <w:p w14:paraId="653810BB" w14:textId="00B96D18" w:rsidR="00A77A84" w:rsidRDefault="3E7A6B68" w:rsidP="00C12AD2">
            <w:r>
              <w:t xml:space="preserve">Annual </w:t>
            </w:r>
            <w:r w:rsidR="099E5175">
              <w:t>Charanga subscription – teacher &amp; HLTA access</w:t>
            </w:r>
          </w:p>
          <w:p w14:paraId="3AB382E2" w14:textId="65408D4D" w:rsidR="00A77A84" w:rsidRDefault="099E5175" w:rsidP="00C12AD2">
            <w:r>
              <w:t>Interactive whiteboard/Apple TV/ iPad</w:t>
            </w:r>
          </w:p>
          <w:p w14:paraId="08F56509" w14:textId="4A7D675F" w:rsidR="00A77A84" w:rsidRDefault="5231C4EC" w:rsidP="00C12AD2">
            <w:r>
              <w:t xml:space="preserve">Named Charanga SOW instruments and resources available (&amp; in good working order) 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4931AD56" w14:textId="1652153D" w:rsidR="00A77A84" w:rsidRDefault="00A77A84" w:rsidP="00C12AD2"/>
        </w:tc>
      </w:tr>
      <w:tr w:rsidR="003D52D8" w14:paraId="118F5A3D" w14:textId="77777777" w:rsidTr="00E17F4B">
        <w:trPr>
          <w:trHeight w:val="582"/>
        </w:trPr>
        <w:tc>
          <w:tcPr>
            <w:tcW w:w="2744" w:type="dxa"/>
          </w:tcPr>
          <w:p w14:paraId="54230E01" w14:textId="77777777" w:rsidR="003D52D8" w:rsidRPr="009315D6" w:rsidRDefault="009315D6" w:rsidP="001D055E">
            <w:pPr>
              <w:rPr>
                <w:b/>
                <w:bCs/>
              </w:rPr>
            </w:pPr>
            <w:r w:rsidRPr="009315D6">
              <w:rPr>
                <w:b/>
                <w:bCs/>
              </w:rPr>
              <w:t>Extra-Curricular/ Co-Curricular Music</w:t>
            </w:r>
          </w:p>
          <w:p w14:paraId="546047A6" w14:textId="77777777" w:rsidR="009315D6" w:rsidRDefault="009315D6" w:rsidP="001D055E"/>
          <w:p w14:paraId="7D3CF4C8" w14:textId="2E9ADC40" w:rsidR="009315D6" w:rsidRPr="00A77A84" w:rsidRDefault="009315D6" w:rsidP="001D055E"/>
        </w:tc>
        <w:tc>
          <w:tcPr>
            <w:tcW w:w="3600" w:type="dxa"/>
          </w:tcPr>
          <w:p w14:paraId="71FCA0AB" w14:textId="23D796E9" w:rsidR="003D52D8" w:rsidRDefault="1E12C286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 xml:space="preserve">Targeted 1:1 intervention from </w:t>
            </w:r>
            <w:proofErr w:type="spellStart"/>
            <w:r>
              <w:t>Nordoff</w:t>
            </w:r>
            <w:proofErr w:type="spellEnd"/>
            <w:r>
              <w:t xml:space="preserve"> Robbins</w:t>
            </w:r>
            <w:r w:rsidR="5FE64730">
              <w:t xml:space="preserve"> music therapist</w:t>
            </w:r>
          </w:p>
          <w:p w14:paraId="76A67617" w14:textId="77777777" w:rsidR="003D52D8" w:rsidRDefault="3D4B4402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 xml:space="preserve">Live Music Now </w:t>
            </w:r>
            <w:r w:rsidR="066F5C06">
              <w:t>weekly sessions</w:t>
            </w:r>
            <w:r w:rsidR="727E277B">
              <w:t xml:space="preserve"> with musician</w:t>
            </w:r>
            <w:r w:rsidR="066F5C06">
              <w:t xml:space="preserve">: </w:t>
            </w:r>
            <w:r w:rsidR="006D2305">
              <w:t>10-week</w:t>
            </w:r>
            <w:r w:rsidR="066F5C06">
              <w:t xml:space="preserve"> class blocks</w:t>
            </w:r>
            <w:r w:rsidR="5E896B00">
              <w:t xml:space="preserve"> </w:t>
            </w:r>
          </w:p>
          <w:p w14:paraId="7AC05098" w14:textId="1AA05D35" w:rsidR="00323E99" w:rsidRDefault="00323E99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Engage in short term projects with music focus</w:t>
            </w:r>
            <w:r w:rsidR="00D71524">
              <w:t xml:space="preserve"> with external practitioners</w:t>
            </w:r>
          </w:p>
          <w:p w14:paraId="279AC7F7" w14:textId="602AF7E2" w:rsidR="008547D2" w:rsidRDefault="008547D2" w:rsidP="00323E99">
            <w:pPr>
              <w:widowControl w:val="0"/>
              <w:ind w:left="360"/>
            </w:pPr>
          </w:p>
        </w:tc>
        <w:tc>
          <w:tcPr>
            <w:tcW w:w="1818" w:type="dxa"/>
          </w:tcPr>
          <w:p w14:paraId="76A2AC88" w14:textId="28547AEE" w:rsidR="003D52D8" w:rsidRDefault="5FE64730" w:rsidP="00C12AD2">
            <w:r>
              <w:t>Sara Ainsworth</w:t>
            </w:r>
          </w:p>
          <w:p w14:paraId="3DB8E6DB" w14:textId="007290B1" w:rsidR="003D52D8" w:rsidRDefault="5FE64730" w:rsidP="00C12AD2">
            <w:r>
              <w:t>Morna Patton</w:t>
            </w:r>
          </w:p>
        </w:tc>
        <w:tc>
          <w:tcPr>
            <w:tcW w:w="2069" w:type="dxa"/>
          </w:tcPr>
          <w:p w14:paraId="7783250C" w14:textId="2C662746" w:rsidR="003D52D8" w:rsidRDefault="5FE64730" w:rsidP="00C12AD2">
            <w:r>
              <w:t>Annual – termly changes if required</w:t>
            </w:r>
            <w:r w:rsidR="142CE704">
              <w:t xml:space="preserve"> (N.R)</w:t>
            </w:r>
          </w:p>
          <w:p w14:paraId="54E2655B" w14:textId="31C62E47" w:rsidR="003D52D8" w:rsidRDefault="00D71524" w:rsidP="00C12AD2">
            <w:r>
              <w:t>10-week</w:t>
            </w:r>
            <w:r w:rsidR="142CE704">
              <w:t xml:space="preserve"> block (LMN)</w:t>
            </w:r>
          </w:p>
        </w:tc>
        <w:tc>
          <w:tcPr>
            <w:tcW w:w="2754" w:type="dxa"/>
          </w:tcPr>
          <w:p w14:paraId="32C06D8B" w14:textId="778D2223" w:rsidR="007B72D0" w:rsidRDefault="5FE64730" w:rsidP="00C12AD2">
            <w:r>
              <w:t>Music Room for day</w:t>
            </w:r>
            <w:r w:rsidR="71AE3A9D">
              <w:t xml:space="preserve"> (Monday)</w:t>
            </w:r>
            <w:r>
              <w:t xml:space="preserve"> </w:t>
            </w:r>
          </w:p>
          <w:p w14:paraId="443A0152" w14:textId="2A19542C" w:rsidR="007B72D0" w:rsidRDefault="51C238CB" w:rsidP="00C12AD2">
            <w:r>
              <w:t>Access to instruments (Tuesday)</w:t>
            </w:r>
          </w:p>
          <w:p w14:paraId="261C1BE7" w14:textId="77777777" w:rsidR="00D71524" w:rsidRDefault="00D71524" w:rsidP="00C12AD2"/>
          <w:p w14:paraId="2D8D0C7C" w14:textId="22D51937" w:rsidR="006D2305" w:rsidRDefault="006D2305" w:rsidP="00C12AD2">
            <w:r>
              <w:t xml:space="preserve">Cost of </w:t>
            </w:r>
            <w:r w:rsidR="008547D2">
              <w:t>Music therapist and peripatetic music teacher</w:t>
            </w:r>
            <w:r w:rsidR="003658EF">
              <w:t>- PP funding</w:t>
            </w:r>
            <w:r w:rsidR="004D4671">
              <w:t>.</w:t>
            </w:r>
          </w:p>
          <w:p w14:paraId="0C5741AF" w14:textId="08E99BFF" w:rsidR="007B72D0" w:rsidRDefault="007B72D0" w:rsidP="00C12AD2"/>
        </w:tc>
        <w:tc>
          <w:tcPr>
            <w:tcW w:w="2138" w:type="dxa"/>
            <w:shd w:val="clear" w:color="auto" w:fill="D9D9D9" w:themeFill="background1" w:themeFillShade="D9"/>
          </w:tcPr>
          <w:p w14:paraId="5C966AE2" w14:textId="24E7F65D" w:rsidR="000647E5" w:rsidRDefault="000647E5" w:rsidP="00C12AD2"/>
        </w:tc>
      </w:tr>
      <w:tr w:rsidR="00A77A84" w14:paraId="23DC4647" w14:textId="77777777" w:rsidTr="00E17F4B">
        <w:trPr>
          <w:trHeight w:val="58"/>
        </w:trPr>
        <w:tc>
          <w:tcPr>
            <w:tcW w:w="2744" w:type="dxa"/>
          </w:tcPr>
          <w:p w14:paraId="14808C35" w14:textId="7AE34468" w:rsidR="00A77A84" w:rsidRDefault="009315D6" w:rsidP="003D52D8">
            <w:pPr>
              <w:widowControl w:val="0"/>
              <w:rPr>
                <w:b/>
                <w:bCs/>
              </w:rPr>
            </w:pPr>
            <w:r w:rsidRPr="009315D6">
              <w:rPr>
                <w:b/>
                <w:bCs/>
              </w:rPr>
              <w:t>Leadership</w:t>
            </w:r>
          </w:p>
          <w:p w14:paraId="3D81BC54" w14:textId="77777777" w:rsidR="009315D6" w:rsidRDefault="009315D6" w:rsidP="003D52D8">
            <w:pPr>
              <w:widowControl w:val="0"/>
              <w:rPr>
                <w:b/>
                <w:bCs/>
              </w:rPr>
            </w:pPr>
          </w:p>
          <w:p w14:paraId="4F82DAC8" w14:textId="77777777" w:rsidR="009315D6" w:rsidRPr="009315D6" w:rsidRDefault="009315D6" w:rsidP="003D52D8">
            <w:pPr>
              <w:widowControl w:val="0"/>
              <w:rPr>
                <w:b/>
                <w:bCs/>
              </w:rPr>
            </w:pPr>
          </w:p>
          <w:p w14:paraId="43858C7C" w14:textId="6729E72B" w:rsidR="009315D6" w:rsidRPr="006D7C0A" w:rsidRDefault="009315D6" w:rsidP="003D52D8">
            <w:pPr>
              <w:widowControl w:val="0"/>
            </w:pPr>
          </w:p>
        </w:tc>
        <w:tc>
          <w:tcPr>
            <w:tcW w:w="3600" w:type="dxa"/>
          </w:tcPr>
          <w:p w14:paraId="64F39E72" w14:textId="0D64D3C4" w:rsidR="00A77A84" w:rsidRPr="00973C51" w:rsidRDefault="62A90883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Professional dialogue &amp; feedback from teacher</w:t>
            </w:r>
            <w:r w:rsidR="1159D5BA">
              <w:t>s focusing on</w:t>
            </w:r>
            <w:r w:rsidR="5CA8C679">
              <w:t xml:space="preserve"> impact of S</w:t>
            </w:r>
            <w:r w:rsidR="00D71524">
              <w:t>cheme of work</w:t>
            </w:r>
            <w:r w:rsidR="5CA8C679">
              <w:t>,</w:t>
            </w:r>
            <w:r w:rsidR="1159D5BA">
              <w:t xml:space="preserve"> challenge</w:t>
            </w:r>
            <w:r w:rsidR="14091649">
              <w:t xml:space="preserve"> &amp;</w:t>
            </w:r>
            <w:r w:rsidR="00D71524">
              <w:t xml:space="preserve"> </w:t>
            </w:r>
            <w:r w:rsidR="1159D5BA">
              <w:t>progression</w:t>
            </w:r>
          </w:p>
          <w:p w14:paraId="41CA37B8" w14:textId="13ADB328" w:rsidR="00A77A84" w:rsidRPr="00973C51" w:rsidRDefault="1C556C3A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 xml:space="preserve">Conduct </w:t>
            </w:r>
            <w:r w:rsidR="4ED832AB">
              <w:t xml:space="preserve">Learning Walks in line with </w:t>
            </w:r>
            <w:r w:rsidR="00D71524">
              <w:t>QA</w:t>
            </w:r>
            <w:r w:rsidR="4ED832AB">
              <w:t xml:space="preserve"> agenda </w:t>
            </w:r>
          </w:p>
          <w:p w14:paraId="0BD34C7C" w14:textId="64270302" w:rsidR="00A77A84" w:rsidRDefault="2CCEF015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Evisense trawl</w:t>
            </w:r>
            <w:r w:rsidR="00D71524">
              <w:t xml:space="preserve"> – reviewing saved pictorial and video evidence for individual pupils</w:t>
            </w:r>
          </w:p>
          <w:p w14:paraId="0DFD2B91" w14:textId="2FD299A7" w:rsidR="00A77A84" w:rsidRPr="00973C51" w:rsidRDefault="003658EF" w:rsidP="004D4671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Engage with local networks for relevant CPD and experience</w:t>
            </w:r>
          </w:p>
        </w:tc>
        <w:tc>
          <w:tcPr>
            <w:tcW w:w="1818" w:type="dxa"/>
          </w:tcPr>
          <w:p w14:paraId="7B3287A9" w14:textId="1E2A4019" w:rsidR="00A77A84" w:rsidRDefault="335D196C" w:rsidP="00C12AD2">
            <w:r>
              <w:t xml:space="preserve">Morna Patton </w:t>
            </w:r>
          </w:p>
          <w:p w14:paraId="30D2473A" w14:textId="1370B467" w:rsidR="00A77A84" w:rsidRDefault="688CD4A8" w:rsidP="00C12AD2">
            <w:r>
              <w:t>SLT</w:t>
            </w:r>
          </w:p>
        </w:tc>
        <w:tc>
          <w:tcPr>
            <w:tcW w:w="2069" w:type="dxa"/>
          </w:tcPr>
          <w:p w14:paraId="56277DDA" w14:textId="7962ED8F" w:rsidR="00A77A84" w:rsidRDefault="335D196C" w:rsidP="00C12AD2">
            <w:r>
              <w:t xml:space="preserve">End of </w:t>
            </w:r>
            <w:r w:rsidR="08703742">
              <w:t>each term</w:t>
            </w:r>
          </w:p>
          <w:p w14:paraId="745158BC" w14:textId="6C9DD519" w:rsidR="00A77A84" w:rsidRDefault="09941145" w:rsidP="6697D5CA">
            <w:r>
              <w:t xml:space="preserve"> </w:t>
            </w:r>
          </w:p>
          <w:p w14:paraId="4FBA5972" w14:textId="2F9A781B" w:rsidR="00A77A84" w:rsidRDefault="2E7C1806" w:rsidP="00C12AD2">
            <w:r>
              <w:t>Annual linked to FLM timescale</w:t>
            </w:r>
          </w:p>
          <w:p w14:paraId="62F1939C" w14:textId="77777777" w:rsidR="003658EF" w:rsidRDefault="003658EF" w:rsidP="00C12AD2"/>
          <w:p w14:paraId="136E52D6" w14:textId="77777777" w:rsidR="003658EF" w:rsidRDefault="003658EF" w:rsidP="00C12AD2"/>
          <w:p w14:paraId="01888B7A" w14:textId="77777777" w:rsidR="003658EF" w:rsidRDefault="003658EF" w:rsidP="00C12AD2"/>
          <w:p w14:paraId="46ADD3D8" w14:textId="77777777" w:rsidR="003658EF" w:rsidRDefault="003658EF" w:rsidP="00C12AD2"/>
          <w:p w14:paraId="6F3A80D6" w14:textId="77777777" w:rsidR="003658EF" w:rsidRDefault="003658EF" w:rsidP="00C12AD2"/>
          <w:p w14:paraId="2F7C4E8F" w14:textId="77777777" w:rsidR="003658EF" w:rsidRDefault="003658EF" w:rsidP="00C12AD2"/>
          <w:p w14:paraId="4DA5BC90" w14:textId="65EFBB43" w:rsidR="003658EF" w:rsidRDefault="003658EF" w:rsidP="00C12AD2">
            <w:r>
              <w:t>As available</w:t>
            </w:r>
          </w:p>
          <w:p w14:paraId="5C4768F7" w14:textId="292C76AF" w:rsidR="00A77A84" w:rsidRDefault="00A77A84" w:rsidP="00C12AD2"/>
        </w:tc>
        <w:tc>
          <w:tcPr>
            <w:tcW w:w="2754" w:type="dxa"/>
          </w:tcPr>
          <w:p w14:paraId="42BB3333" w14:textId="5F6071D0" w:rsidR="00A77A84" w:rsidRDefault="7ED972BE" w:rsidP="00C12AD2">
            <w:r>
              <w:t>Teacher meeting time termly</w:t>
            </w:r>
          </w:p>
          <w:p w14:paraId="71D90C2F" w14:textId="77777777" w:rsidR="003658EF" w:rsidRDefault="082DD393" w:rsidP="00C12AD2">
            <w:r>
              <w:t xml:space="preserve">MP – time out of class to prepare and complete required paperwork before &amp; after learning walk </w:t>
            </w:r>
            <w:r w:rsidR="00D71524">
              <w:t>and to engage with other QA processes</w:t>
            </w:r>
          </w:p>
          <w:p w14:paraId="7F704A29" w14:textId="77777777" w:rsidR="003658EF" w:rsidRDefault="003658EF" w:rsidP="00C12AD2"/>
          <w:p w14:paraId="749138C7" w14:textId="77777777" w:rsidR="003658EF" w:rsidRDefault="003658EF" w:rsidP="00C12AD2"/>
          <w:p w14:paraId="3A92B18F" w14:textId="6829C6C9" w:rsidR="003658EF" w:rsidRDefault="003658EF" w:rsidP="00C12AD2">
            <w:r>
              <w:t>Any costs related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4271D3EF" w14:textId="5181FC99" w:rsidR="00A77A84" w:rsidRDefault="00A77A84" w:rsidP="00C12AD2"/>
        </w:tc>
      </w:tr>
      <w:tr w:rsidR="00A77A84" w14:paraId="5A7B5954" w14:textId="77777777" w:rsidTr="00E17F4B">
        <w:trPr>
          <w:trHeight w:val="867"/>
        </w:trPr>
        <w:tc>
          <w:tcPr>
            <w:tcW w:w="2744" w:type="dxa"/>
          </w:tcPr>
          <w:p w14:paraId="16CE8067" w14:textId="0DFDBEE2" w:rsidR="003D52D8" w:rsidRPr="009315D6" w:rsidRDefault="009315D6" w:rsidP="00C12AD2">
            <w:pPr>
              <w:widowControl w:val="0"/>
              <w:rPr>
                <w:b/>
                <w:bCs/>
              </w:rPr>
            </w:pPr>
            <w:r w:rsidRPr="009315D6">
              <w:rPr>
                <w:b/>
                <w:bCs/>
              </w:rPr>
              <w:lastRenderedPageBreak/>
              <w:t>Accommodation/Resources</w:t>
            </w:r>
          </w:p>
        </w:tc>
        <w:tc>
          <w:tcPr>
            <w:tcW w:w="3600" w:type="dxa"/>
          </w:tcPr>
          <w:p w14:paraId="30279B80" w14:textId="58D01603" w:rsidR="00A77A84" w:rsidRDefault="6E849D13" w:rsidP="009315D6">
            <w:pPr>
              <w:pStyle w:val="ListParagraph"/>
              <w:widowControl w:val="0"/>
              <w:numPr>
                <w:ilvl w:val="0"/>
                <w:numId w:val="10"/>
              </w:numPr>
            </w:pPr>
            <w:r>
              <w:t>Annual subscription to Charanga renewed and updates shared with teaching staff</w:t>
            </w:r>
          </w:p>
          <w:p w14:paraId="56B40382" w14:textId="6BCEEC85" w:rsidR="00A77A84" w:rsidRDefault="6E849D13" w:rsidP="009315D6">
            <w:pPr>
              <w:pStyle w:val="ListParagraph"/>
              <w:widowControl w:val="0"/>
              <w:numPr>
                <w:ilvl w:val="0"/>
                <w:numId w:val="10"/>
              </w:numPr>
            </w:pPr>
            <w:r>
              <w:t>Musical instruments relevant to teaching units</w:t>
            </w:r>
            <w:r w:rsidR="00E17F4B">
              <w:t xml:space="preserve"> sourced</w:t>
            </w:r>
          </w:p>
          <w:p w14:paraId="224E670E" w14:textId="50DFFE68" w:rsidR="00A77A84" w:rsidRDefault="6E849D13" w:rsidP="009315D6">
            <w:pPr>
              <w:pStyle w:val="ListParagraph"/>
              <w:widowControl w:val="0"/>
              <w:numPr>
                <w:ilvl w:val="0"/>
                <w:numId w:val="10"/>
              </w:numPr>
            </w:pPr>
            <w:r>
              <w:t>Music room k</w:t>
            </w:r>
            <w:r w:rsidR="23A24B8A">
              <w:t>eep in good order</w:t>
            </w:r>
          </w:p>
        </w:tc>
        <w:tc>
          <w:tcPr>
            <w:tcW w:w="1818" w:type="dxa"/>
          </w:tcPr>
          <w:p w14:paraId="2389447E" w14:textId="5C5FF2C6" w:rsidR="00A77A84" w:rsidRDefault="169E1274" w:rsidP="00C12AD2">
            <w:r>
              <w:t>Morna Patton</w:t>
            </w:r>
          </w:p>
          <w:p w14:paraId="6154F0E5" w14:textId="359D3D8D" w:rsidR="00A77A84" w:rsidRDefault="6DCC756D" w:rsidP="00C12AD2">
            <w:r>
              <w:t>Music Curriculum Staff Team</w:t>
            </w:r>
          </w:p>
        </w:tc>
        <w:tc>
          <w:tcPr>
            <w:tcW w:w="2069" w:type="dxa"/>
          </w:tcPr>
          <w:p w14:paraId="62468C61" w14:textId="02E22206" w:rsidR="00A77A84" w:rsidRDefault="6DCC756D" w:rsidP="00C12AD2">
            <w:r>
              <w:t>Half termly</w:t>
            </w:r>
          </w:p>
        </w:tc>
        <w:tc>
          <w:tcPr>
            <w:tcW w:w="2754" w:type="dxa"/>
          </w:tcPr>
          <w:p w14:paraId="370E1043" w14:textId="7F0C4063" w:rsidR="00A77A84" w:rsidRDefault="7E2FA26B" w:rsidP="00C12AD2">
            <w:r>
              <w:t>Music budget</w:t>
            </w:r>
          </w:p>
          <w:p w14:paraId="554738A0" w14:textId="476E11F8" w:rsidR="00A77A84" w:rsidRDefault="7E2FA26B" w:rsidP="00C12AD2">
            <w:r>
              <w:t>Music Curriculum team time (as directed by termly staff meeting times)</w:t>
            </w:r>
          </w:p>
          <w:p w14:paraId="12DCB83B" w14:textId="5E4E308D" w:rsidR="00A77A84" w:rsidRDefault="7E2FA26B" w:rsidP="00C12AD2">
            <w:r>
              <w:t>Instruments replaced when required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7AF3150C" w14:textId="0442F6C7" w:rsidR="003D52D8" w:rsidRDefault="003D52D8" w:rsidP="00C12AD2"/>
        </w:tc>
      </w:tr>
      <w:tr w:rsidR="00A77A84" w14:paraId="7A3167BB" w14:textId="77777777" w:rsidTr="00E17F4B">
        <w:trPr>
          <w:trHeight w:val="284"/>
        </w:trPr>
        <w:tc>
          <w:tcPr>
            <w:tcW w:w="2744" w:type="dxa"/>
          </w:tcPr>
          <w:p w14:paraId="7D611440" w14:textId="07268B9E" w:rsidR="002142BC" w:rsidRDefault="009315D6" w:rsidP="00A77A8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External P</w:t>
            </w:r>
            <w:r w:rsidRPr="009315D6">
              <w:rPr>
                <w:b/>
                <w:bCs/>
              </w:rPr>
              <w:t>artnerships</w:t>
            </w:r>
          </w:p>
          <w:p w14:paraId="5338BFA7" w14:textId="77777777" w:rsidR="009315D6" w:rsidRDefault="009315D6" w:rsidP="00A77A84">
            <w:pPr>
              <w:widowControl w:val="0"/>
              <w:rPr>
                <w:b/>
                <w:bCs/>
              </w:rPr>
            </w:pPr>
          </w:p>
          <w:p w14:paraId="09A8B28F" w14:textId="64C4BAA0" w:rsidR="009315D6" w:rsidRPr="009315D6" w:rsidRDefault="009315D6" w:rsidP="00A77A84">
            <w:pPr>
              <w:widowControl w:val="0"/>
              <w:rPr>
                <w:b/>
                <w:bCs/>
              </w:rPr>
            </w:pPr>
          </w:p>
        </w:tc>
        <w:tc>
          <w:tcPr>
            <w:tcW w:w="3600" w:type="dxa"/>
          </w:tcPr>
          <w:p w14:paraId="345F115E" w14:textId="61E3A129" w:rsidR="0444F5BF" w:rsidRDefault="0444F5BF" w:rsidP="6697D5CA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Create, and build, new relations with Hub Lead Organisation (Liverpool City Region Combined Authority)</w:t>
            </w:r>
          </w:p>
          <w:p w14:paraId="09E587BA" w14:textId="1926FD69" w:rsidR="6697D5CA" w:rsidRDefault="6697D5CA" w:rsidP="6697D5CA">
            <w:pPr>
              <w:pStyle w:val="ListParagraph"/>
              <w:widowControl w:val="0"/>
            </w:pPr>
          </w:p>
          <w:p w14:paraId="3E700790" w14:textId="11A5818D" w:rsidR="002142BC" w:rsidRPr="00080951" w:rsidRDefault="3C73512C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 xml:space="preserve">Continue to work pro-actively </w:t>
            </w:r>
            <w:proofErr w:type="gramStart"/>
            <w:r>
              <w:t>with  -</w:t>
            </w:r>
            <w:proofErr w:type="gramEnd"/>
            <w:r>
              <w:t xml:space="preserve"> </w:t>
            </w:r>
          </w:p>
          <w:p w14:paraId="5DD78323" w14:textId="4EB465D3" w:rsidR="002142BC" w:rsidRPr="00080951" w:rsidRDefault="3C73512C" w:rsidP="6697D5CA">
            <w:pPr>
              <w:pStyle w:val="ListParagraph"/>
              <w:widowControl w:val="0"/>
              <w:numPr>
                <w:ilvl w:val="0"/>
                <w:numId w:val="3"/>
              </w:numPr>
            </w:pPr>
            <w:proofErr w:type="spellStart"/>
            <w:r>
              <w:t>Nordoff</w:t>
            </w:r>
            <w:proofErr w:type="spellEnd"/>
            <w:r>
              <w:t xml:space="preserve"> Robbins</w:t>
            </w:r>
          </w:p>
          <w:p w14:paraId="6EBAA41A" w14:textId="06A55EBF" w:rsidR="002142BC" w:rsidRPr="00080951" w:rsidRDefault="3C73512C" w:rsidP="6697D5CA">
            <w:pPr>
              <w:pStyle w:val="ListParagraph"/>
              <w:widowControl w:val="0"/>
              <w:numPr>
                <w:ilvl w:val="0"/>
                <w:numId w:val="3"/>
              </w:numPr>
            </w:pPr>
            <w:r>
              <w:t>Live Music Now</w:t>
            </w:r>
          </w:p>
          <w:p w14:paraId="624D9583" w14:textId="7AF4CB88" w:rsidR="002142BC" w:rsidRPr="00080951" w:rsidRDefault="00E17F4B" w:rsidP="00E17F4B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</w:pPr>
            <w:r>
              <w:t>Liaise</w:t>
            </w:r>
            <w:r w:rsidR="73E1F9EA">
              <w:t xml:space="preserve"> with Resonate SEND </w:t>
            </w:r>
            <w:r w:rsidR="045B65F3">
              <w:t xml:space="preserve">for any possible </w:t>
            </w:r>
            <w:r w:rsidR="729FD35E">
              <w:t>after school/holiday provision appropriate for pupil cohort</w:t>
            </w:r>
          </w:p>
        </w:tc>
        <w:tc>
          <w:tcPr>
            <w:tcW w:w="1818" w:type="dxa"/>
          </w:tcPr>
          <w:p w14:paraId="0FC0E3FD" w14:textId="59B8B87D" w:rsidR="00BE7BE5" w:rsidRDefault="584FEF99" w:rsidP="00A77A84">
            <w:r>
              <w:t xml:space="preserve">Morna Patton </w:t>
            </w:r>
          </w:p>
        </w:tc>
        <w:tc>
          <w:tcPr>
            <w:tcW w:w="2069" w:type="dxa"/>
          </w:tcPr>
          <w:p w14:paraId="0704DB77" w14:textId="16DF6ED0" w:rsidR="00BE7BE5" w:rsidRDefault="584FEF99" w:rsidP="00A77A84">
            <w:r>
              <w:t>Termly</w:t>
            </w:r>
          </w:p>
        </w:tc>
        <w:tc>
          <w:tcPr>
            <w:tcW w:w="2754" w:type="dxa"/>
          </w:tcPr>
          <w:p w14:paraId="4D71A844" w14:textId="3E1A817A" w:rsidR="00BE7BE5" w:rsidRDefault="584FEF99" w:rsidP="00A77A84">
            <w:r>
              <w:t xml:space="preserve">Time out of class for any associated meetings, subject lead paperwork etc. 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1E388ACC" w14:textId="157BACAC" w:rsidR="00BE7BE5" w:rsidRDefault="00BE7BE5" w:rsidP="00A77A84"/>
        </w:tc>
      </w:tr>
      <w:tr w:rsidR="003D52D8" w14:paraId="3E93D9C9" w14:textId="77777777" w:rsidTr="00E17F4B">
        <w:trPr>
          <w:trHeight w:val="284"/>
        </w:trPr>
        <w:tc>
          <w:tcPr>
            <w:tcW w:w="2744" w:type="dxa"/>
          </w:tcPr>
          <w:p w14:paraId="39B87B76" w14:textId="77777777" w:rsidR="003D52D8" w:rsidRPr="009315D6" w:rsidRDefault="009315D6" w:rsidP="002142BC">
            <w:pPr>
              <w:widowControl w:val="0"/>
              <w:rPr>
                <w:b/>
                <w:bCs/>
              </w:rPr>
            </w:pPr>
            <w:r w:rsidRPr="009315D6">
              <w:rPr>
                <w:b/>
                <w:bCs/>
              </w:rPr>
              <w:t>CPD</w:t>
            </w:r>
          </w:p>
          <w:p w14:paraId="4C0B14D0" w14:textId="77777777" w:rsidR="009315D6" w:rsidRDefault="009315D6" w:rsidP="002142BC">
            <w:pPr>
              <w:widowControl w:val="0"/>
            </w:pPr>
          </w:p>
          <w:p w14:paraId="546576E8" w14:textId="52695421" w:rsidR="009315D6" w:rsidRPr="00A77A84" w:rsidRDefault="009315D6" w:rsidP="002142BC">
            <w:pPr>
              <w:widowControl w:val="0"/>
            </w:pPr>
          </w:p>
        </w:tc>
        <w:tc>
          <w:tcPr>
            <w:tcW w:w="3600" w:type="dxa"/>
          </w:tcPr>
          <w:p w14:paraId="226F616C" w14:textId="77777777" w:rsidR="007B72D0" w:rsidRDefault="44B6D4DD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Seek out and attend appropriate CPD to SOW/ SEND schools/</w:t>
            </w:r>
            <w:r w:rsidR="65B6C9F1">
              <w:t>new Music Hub</w:t>
            </w:r>
          </w:p>
          <w:p w14:paraId="1E58E8E6" w14:textId="24493CE9" w:rsidR="00E17F4B" w:rsidRDefault="00E17F4B" w:rsidP="00E17F4B">
            <w:pPr>
              <w:pStyle w:val="ListParagraph"/>
              <w:widowControl w:val="0"/>
            </w:pPr>
          </w:p>
        </w:tc>
        <w:tc>
          <w:tcPr>
            <w:tcW w:w="1818" w:type="dxa"/>
          </w:tcPr>
          <w:p w14:paraId="69ED94C1" w14:textId="550859DC" w:rsidR="007B72D0" w:rsidRDefault="7E90C860" w:rsidP="00A77A84">
            <w:r>
              <w:t>Morna Patton</w:t>
            </w:r>
          </w:p>
          <w:p w14:paraId="69B0DB5F" w14:textId="37F92C8E" w:rsidR="007B72D0" w:rsidRDefault="6665EB59" w:rsidP="00A77A84">
            <w:r>
              <w:t>Class teachers (when required)</w:t>
            </w:r>
          </w:p>
        </w:tc>
        <w:tc>
          <w:tcPr>
            <w:tcW w:w="2069" w:type="dxa"/>
          </w:tcPr>
          <w:p w14:paraId="1B3944FF" w14:textId="305ECC52" w:rsidR="007B72D0" w:rsidRDefault="65B6C9F1" w:rsidP="00A77A84">
            <w:r>
              <w:t xml:space="preserve">Annually </w:t>
            </w:r>
          </w:p>
        </w:tc>
        <w:tc>
          <w:tcPr>
            <w:tcW w:w="2754" w:type="dxa"/>
          </w:tcPr>
          <w:p w14:paraId="7F18B5B6" w14:textId="308B5E62" w:rsidR="003D52D8" w:rsidRDefault="00E17F4B" w:rsidP="00A77A84">
            <w:r>
              <w:t>Any cost for cover / cost of training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5338A161" w14:textId="5CA7DD40" w:rsidR="000647E5" w:rsidRDefault="000647E5" w:rsidP="00A77A84"/>
        </w:tc>
      </w:tr>
      <w:tr w:rsidR="00A77A84" w14:paraId="13AEC398" w14:textId="77777777" w:rsidTr="00E17F4B">
        <w:trPr>
          <w:trHeight w:val="284"/>
        </w:trPr>
        <w:tc>
          <w:tcPr>
            <w:tcW w:w="2744" w:type="dxa"/>
          </w:tcPr>
          <w:p w14:paraId="7F01439E" w14:textId="77777777" w:rsidR="00A77A84" w:rsidRDefault="009315D6" w:rsidP="00A77A84">
            <w:pPr>
              <w:widowControl w:val="0"/>
              <w:rPr>
                <w:b/>
                <w:bCs/>
              </w:rPr>
            </w:pPr>
            <w:r w:rsidRPr="009315D6">
              <w:rPr>
                <w:b/>
                <w:bCs/>
              </w:rPr>
              <w:t>Performance</w:t>
            </w:r>
          </w:p>
          <w:p w14:paraId="0985BD22" w14:textId="77777777" w:rsidR="009315D6" w:rsidRPr="009315D6" w:rsidRDefault="009315D6" w:rsidP="00A77A84">
            <w:pPr>
              <w:widowControl w:val="0"/>
              <w:rPr>
                <w:b/>
                <w:bCs/>
              </w:rPr>
            </w:pPr>
          </w:p>
          <w:p w14:paraId="082F81C4" w14:textId="60B9B250" w:rsidR="009315D6" w:rsidRPr="006D7C0A" w:rsidRDefault="009315D6" w:rsidP="00A77A84">
            <w:pPr>
              <w:widowControl w:val="0"/>
            </w:pPr>
          </w:p>
        </w:tc>
        <w:tc>
          <w:tcPr>
            <w:tcW w:w="3600" w:type="dxa"/>
          </w:tcPr>
          <w:p w14:paraId="2AC0BC55" w14:textId="77777777" w:rsidR="00A77A84" w:rsidRDefault="673BD0D9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 xml:space="preserve">Annual attendance &amp; participation at Merseyside Music Festival  </w:t>
            </w:r>
          </w:p>
          <w:p w14:paraId="2191EAF6" w14:textId="05BABF14" w:rsidR="00E17F4B" w:rsidRPr="00973C51" w:rsidRDefault="00E17F4B" w:rsidP="00C97A22">
            <w:pPr>
              <w:pStyle w:val="ListParagraph"/>
              <w:widowControl w:val="0"/>
              <w:numPr>
                <w:ilvl w:val="0"/>
                <w:numId w:val="9"/>
              </w:numPr>
            </w:pPr>
            <w:r>
              <w:t>Participation in SET wide music event</w:t>
            </w:r>
          </w:p>
        </w:tc>
        <w:tc>
          <w:tcPr>
            <w:tcW w:w="1818" w:type="dxa"/>
          </w:tcPr>
          <w:p w14:paraId="04DB2362" w14:textId="09450151" w:rsidR="00A77A84" w:rsidRDefault="673BD0D9" w:rsidP="00A77A84">
            <w:r>
              <w:t xml:space="preserve">Morna Patton </w:t>
            </w:r>
          </w:p>
        </w:tc>
        <w:tc>
          <w:tcPr>
            <w:tcW w:w="2069" w:type="dxa"/>
          </w:tcPr>
          <w:p w14:paraId="220EC12A" w14:textId="77777777" w:rsidR="002142BC" w:rsidRDefault="314BCD07" w:rsidP="00A77A84">
            <w:r>
              <w:t>Annually</w:t>
            </w:r>
            <w:r w:rsidR="673BD0D9">
              <w:t xml:space="preserve"> (July)</w:t>
            </w:r>
          </w:p>
          <w:p w14:paraId="688D16A6" w14:textId="77777777" w:rsidR="00E17F4B" w:rsidRDefault="00E17F4B" w:rsidP="00A77A84"/>
          <w:p w14:paraId="40693B6F" w14:textId="77777777" w:rsidR="00E17F4B" w:rsidRDefault="00E17F4B" w:rsidP="00A77A84"/>
          <w:p w14:paraId="629429FC" w14:textId="0636E25C" w:rsidR="00E17F4B" w:rsidRDefault="00E17F4B" w:rsidP="00A77A84">
            <w:r>
              <w:t>Annually (TBC)</w:t>
            </w:r>
          </w:p>
        </w:tc>
        <w:tc>
          <w:tcPr>
            <w:tcW w:w="2754" w:type="dxa"/>
          </w:tcPr>
          <w:p w14:paraId="519AFC50" w14:textId="008D7DC2" w:rsidR="00A77A84" w:rsidRDefault="673BD0D9" w:rsidP="00A77A84">
            <w:r>
              <w:t>Time out of class for subject lead to attend MMF meetings</w:t>
            </w:r>
          </w:p>
          <w:p w14:paraId="0EBBF2B0" w14:textId="7AF881BD" w:rsidR="00A77A84" w:rsidRDefault="673BD0D9" w:rsidP="00A77A84">
            <w:r>
              <w:t>Practise sessions for pupils leading up to MMF</w:t>
            </w:r>
          </w:p>
          <w:p w14:paraId="691B8681" w14:textId="0D3079BB" w:rsidR="00A77A84" w:rsidRDefault="673BD0D9" w:rsidP="00A77A84">
            <w:r>
              <w:t xml:space="preserve">Full day trip </w:t>
            </w:r>
            <w:r w:rsidR="35BD1F4F">
              <w:t>associated organisation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6003FA86" w14:textId="0BE8C5CC" w:rsidR="00A77A84" w:rsidRDefault="00A77A84" w:rsidP="00A77A84"/>
        </w:tc>
      </w:tr>
    </w:tbl>
    <w:p w14:paraId="5C2D9114" w14:textId="77777777" w:rsidR="00720213" w:rsidRDefault="00720213"/>
    <w:sectPr w:rsidR="00720213" w:rsidSect="007202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21FE"/>
    <w:multiLevelType w:val="hybridMultilevel"/>
    <w:tmpl w:val="B91A8884"/>
    <w:lvl w:ilvl="0" w:tplc="D5F6FF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A145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6DC37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7CB6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645B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B6BB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9C55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FE12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3E22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A1175"/>
    <w:multiLevelType w:val="hybridMultilevel"/>
    <w:tmpl w:val="6D4EC572"/>
    <w:lvl w:ilvl="0" w:tplc="43D6BD1C">
      <w:start w:val="1"/>
      <w:numFmt w:val="decimal"/>
      <w:lvlText w:val="%1."/>
      <w:lvlJc w:val="left"/>
      <w:pPr>
        <w:ind w:left="1080" w:hanging="360"/>
      </w:pPr>
    </w:lvl>
    <w:lvl w:ilvl="1" w:tplc="5F70C2E2">
      <w:start w:val="1"/>
      <w:numFmt w:val="lowerLetter"/>
      <w:lvlText w:val="%2."/>
      <w:lvlJc w:val="left"/>
      <w:pPr>
        <w:ind w:left="1800" w:hanging="360"/>
      </w:pPr>
    </w:lvl>
    <w:lvl w:ilvl="2" w:tplc="0FE08392">
      <w:start w:val="1"/>
      <w:numFmt w:val="lowerRoman"/>
      <w:lvlText w:val="%3."/>
      <w:lvlJc w:val="right"/>
      <w:pPr>
        <w:ind w:left="2520" w:hanging="180"/>
      </w:pPr>
    </w:lvl>
    <w:lvl w:ilvl="3" w:tplc="E974CC6A">
      <w:start w:val="1"/>
      <w:numFmt w:val="decimal"/>
      <w:lvlText w:val="%4."/>
      <w:lvlJc w:val="left"/>
      <w:pPr>
        <w:ind w:left="3240" w:hanging="360"/>
      </w:pPr>
    </w:lvl>
    <w:lvl w:ilvl="4" w:tplc="9552CEB6">
      <w:start w:val="1"/>
      <w:numFmt w:val="lowerLetter"/>
      <w:lvlText w:val="%5."/>
      <w:lvlJc w:val="left"/>
      <w:pPr>
        <w:ind w:left="3960" w:hanging="360"/>
      </w:pPr>
    </w:lvl>
    <w:lvl w:ilvl="5" w:tplc="D764C2C2">
      <w:start w:val="1"/>
      <w:numFmt w:val="lowerRoman"/>
      <w:lvlText w:val="%6."/>
      <w:lvlJc w:val="right"/>
      <w:pPr>
        <w:ind w:left="4680" w:hanging="180"/>
      </w:pPr>
    </w:lvl>
    <w:lvl w:ilvl="6" w:tplc="41B8831A">
      <w:start w:val="1"/>
      <w:numFmt w:val="decimal"/>
      <w:lvlText w:val="%7."/>
      <w:lvlJc w:val="left"/>
      <w:pPr>
        <w:ind w:left="5400" w:hanging="360"/>
      </w:pPr>
    </w:lvl>
    <w:lvl w:ilvl="7" w:tplc="F4748FEA">
      <w:start w:val="1"/>
      <w:numFmt w:val="lowerLetter"/>
      <w:lvlText w:val="%8."/>
      <w:lvlJc w:val="left"/>
      <w:pPr>
        <w:ind w:left="6120" w:hanging="360"/>
      </w:pPr>
    </w:lvl>
    <w:lvl w:ilvl="8" w:tplc="726C20B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8D7DD"/>
    <w:multiLevelType w:val="hybridMultilevel"/>
    <w:tmpl w:val="5D726684"/>
    <w:lvl w:ilvl="0" w:tplc="6AA0E7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3DCE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6D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A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EB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65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0F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4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EE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E3AF"/>
    <w:multiLevelType w:val="hybridMultilevel"/>
    <w:tmpl w:val="C3B21B66"/>
    <w:lvl w:ilvl="0" w:tplc="5BCE7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49ED5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CA6E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7276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289B8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08DB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E83A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3495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1A0F7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05563D"/>
    <w:multiLevelType w:val="hybridMultilevel"/>
    <w:tmpl w:val="629A0A56"/>
    <w:lvl w:ilvl="0" w:tplc="C3507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27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E8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A1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62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CE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6E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8A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EF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585177"/>
    <w:multiLevelType w:val="hybridMultilevel"/>
    <w:tmpl w:val="064E25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4996"/>
    <w:multiLevelType w:val="hybridMultilevel"/>
    <w:tmpl w:val="4E020D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6808"/>
    <w:multiLevelType w:val="hybridMultilevel"/>
    <w:tmpl w:val="8FC2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0326C"/>
    <w:multiLevelType w:val="hybridMultilevel"/>
    <w:tmpl w:val="192C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A3585"/>
    <w:multiLevelType w:val="hybridMultilevel"/>
    <w:tmpl w:val="DE7A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8570">
    <w:abstractNumId w:val="2"/>
  </w:num>
  <w:num w:numId="2" w16cid:durableId="427386301">
    <w:abstractNumId w:val="0"/>
  </w:num>
  <w:num w:numId="3" w16cid:durableId="1264800519">
    <w:abstractNumId w:val="3"/>
  </w:num>
  <w:num w:numId="4" w16cid:durableId="1170102716">
    <w:abstractNumId w:val="1"/>
  </w:num>
  <w:num w:numId="5" w16cid:durableId="647512417">
    <w:abstractNumId w:val="4"/>
  </w:num>
  <w:num w:numId="6" w16cid:durableId="1412510024">
    <w:abstractNumId w:val="8"/>
  </w:num>
  <w:num w:numId="7" w16cid:durableId="321009254">
    <w:abstractNumId w:val="9"/>
  </w:num>
  <w:num w:numId="8" w16cid:durableId="64844472">
    <w:abstractNumId w:val="7"/>
  </w:num>
  <w:num w:numId="9" w16cid:durableId="1693451705">
    <w:abstractNumId w:val="5"/>
  </w:num>
  <w:num w:numId="10" w16cid:durableId="449856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13"/>
    <w:rsid w:val="000647E5"/>
    <w:rsid w:val="00080951"/>
    <w:rsid w:val="001C122E"/>
    <w:rsid w:val="001D055E"/>
    <w:rsid w:val="002142BC"/>
    <w:rsid w:val="0023696A"/>
    <w:rsid w:val="002564B8"/>
    <w:rsid w:val="00287FFC"/>
    <w:rsid w:val="002B6A81"/>
    <w:rsid w:val="00323E99"/>
    <w:rsid w:val="00333BC8"/>
    <w:rsid w:val="003658EF"/>
    <w:rsid w:val="0036DAB0"/>
    <w:rsid w:val="003D52D8"/>
    <w:rsid w:val="00455301"/>
    <w:rsid w:val="004D4671"/>
    <w:rsid w:val="004F36CE"/>
    <w:rsid w:val="005C72C4"/>
    <w:rsid w:val="006A77BF"/>
    <w:rsid w:val="006D2305"/>
    <w:rsid w:val="00720213"/>
    <w:rsid w:val="0078203C"/>
    <w:rsid w:val="007B72D0"/>
    <w:rsid w:val="007C3C24"/>
    <w:rsid w:val="00837F00"/>
    <w:rsid w:val="008505A8"/>
    <w:rsid w:val="008547D2"/>
    <w:rsid w:val="00905E8F"/>
    <w:rsid w:val="009315D6"/>
    <w:rsid w:val="0096692B"/>
    <w:rsid w:val="00967489"/>
    <w:rsid w:val="00973C51"/>
    <w:rsid w:val="009F3001"/>
    <w:rsid w:val="00A00D45"/>
    <w:rsid w:val="00A77A84"/>
    <w:rsid w:val="00B76976"/>
    <w:rsid w:val="00BE7BE5"/>
    <w:rsid w:val="00C12AD2"/>
    <w:rsid w:val="00C435FB"/>
    <w:rsid w:val="00C97A22"/>
    <w:rsid w:val="00CE13EB"/>
    <w:rsid w:val="00D457E2"/>
    <w:rsid w:val="00D70D12"/>
    <w:rsid w:val="00D71524"/>
    <w:rsid w:val="00E17F4B"/>
    <w:rsid w:val="00E2522A"/>
    <w:rsid w:val="00F225B6"/>
    <w:rsid w:val="00FA5179"/>
    <w:rsid w:val="00FC561D"/>
    <w:rsid w:val="0444F5BF"/>
    <w:rsid w:val="045B65F3"/>
    <w:rsid w:val="04AA2B94"/>
    <w:rsid w:val="066F5C06"/>
    <w:rsid w:val="07917AFD"/>
    <w:rsid w:val="082DD393"/>
    <w:rsid w:val="08703742"/>
    <w:rsid w:val="09787933"/>
    <w:rsid w:val="09941145"/>
    <w:rsid w:val="099E5175"/>
    <w:rsid w:val="0BF12C0B"/>
    <w:rsid w:val="0C430B52"/>
    <w:rsid w:val="0F8AF8E9"/>
    <w:rsid w:val="1159D5BA"/>
    <w:rsid w:val="14091649"/>
    <w:rsid w:val="142CE704"/>
    <w:rsid w:val="1525A706"/>
    <w:rsid w:val="169E1274"/>
    <w:rsid w:val="1848019F"/>
    <w:rsid w:val="190CA796"/>
    <w:rsid w:val="1C556C3A"/>
    <w:rsid w:val="1CF5C7FF"/>
    <w:rsid w:val="1D5E6DC0"/>
    <w:rsid w:val="1E12C286"/>
    <w:rsid w:val="209AAD84"/>
    <w:rsid w:val="23A24B8A"/>
    <w:rsid w:val="253B79F3"/>
    <w:rsid w:val="25B10043"/>
    <w:rsid w:val="2ACFC656"/>
    <w:rsid w:val="2B80594D"/>
    <w:rsid w:val="2C132CBB"/>
    <w:rsid w:val="2CCEF015"/>
    <w:rsid w:val="2E7C1806"/>
    <w:rsid w:val="30D35A9A"/>
    <w:rsid w:val="314BCD07"/>
    <w:rsid w:val="335D196C"/>
    <w:rsid w:val="3527667E"/>
    <w:rsid w:val="35BD1F4F"/>
    <w:rsid w:val="35C94F02"/>
    <w:rsid w:val="360FE12C"/>
    <w:rsid w:val="372029E6"/>
    <w:rsid w:val="39F89A23"/>
    <w:rsid w:val="3A09D3E0"/>
    <w:rsid w:val="3C73512C"/>
    <w:rsid w:val="3CC5CDFE"/>
    <w:rsid w:val="3D4B4402"/>
    <w:rsid w:val="3E7A6B68"/>
    <w:rsid w:val="406A2969"/>
    <w:rsid w:val="424D4E41"/>
    <w:rsid w:val="43E814BA"/>
    <w:rsid w:val="44664F6B"/>
    <w:rsid w:val="44B6D4DD"/>
    <w:rsid w:val="48405BBA"/>
    <w:rsid w:val="4B94E9DD"/>
    <w:rsid w:val="4BC6383C"/>
    <w:rsid w:val="4CBE5770"/>
    <w:rsid w:val="4D71D624"/>
    <w:rsid w:val="4DCFA528"/>
    <w:rsid w:val="4ED832AB"/>
    <w:rsid w:val="51C238CB"/>
    <w:rsid w:val="5231C4EC"/>
    <w:rsid w:val="52FFCB3C"/>
    <w:rsid w:val="53DE90FA"/>
    <w:rsid w:val="562586E5"/>
    <w:rsid w:val="5759A6F2"/>
    <w:rsid w:val="578CAC29"/>
    <w:rsid w:val="584FEF99"/>
    <w:rsid w:val="5B487E31"/>
    <w:rsid w:val="5CA8C679"/>
    <w:rsid w:val="5E896B00"/>
    <w:rsid w:val="5FE64730"/>
    <w:rsid w:val="605A1953"/>
    <w:rsid w:val="622E2D79"/>
    <w:rsid w:val="62A90883"/>
    <w:rsid w:val="630E25FD"/>
    <w:rsid w:val="64664DC6"/>
    <w:rsid w:val="657B9AA2"/>
    <w:rsid w:val="65B6C9F1"/>
    <w:rsid w:val="6665EB59"/>
    <w:rsid w:val="6697D5CA"/>
    <w:rsid w:val="66D71C63"/>
    <w:rsid w:val="673BD0D9"/>
    <w:rsid w:val="688CD4A8"/>
    <w:rsid w:val="6C5FF986"/>
    <w:rsid w:val="6DCC756D"/>
    <w:rsid w:val="6E849D13"/>
    <w:rsid w:val="71AE3A9D"/>
    <w:rsid w:val="727E277B"/>
    <w:rsid w:val="729FD35E"/>
    <w:rsid w:val="73E1F9EA"/>
    <w:rsid w:val="77A66D98"/>
    <w:rsid w:val="7B99A99C"/>
    <w:rsid w:val="7BED469D"/>
    <w:rsid w:val="7C25717A"/>
    <w:rsid w:val="7C5FD00A"/>
    <w:rsid w:val="7CBE88DE"/>
    <w:rsid w:val="7E2FA26B"/>
    <w:rsid w:val="7E90C860"/>
    <w:rsid w:val="7ED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8BFD"/>
  <w15:docId w15:val="{B00C0C5E-DF82-4665-89CB-5BA8B8E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E13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0BD1D9F08E24389ED26F613DA2D42" ma:contentTypeVersion="15" ma:contentTypeDescription="Create a new document." ma:contentTypeScope="" ma:versionID="8786c2c7882f5bf821a52b31a47265fb">
  <xsd:schema xmlns:xsd="http://www.w3.org/2001/XMLSchema" xmlns:xs="http://www.w3.org/2001/XMLSchema" xmlns:p="http://schemas.microsoft.com/office/2006/metadata/properties" xmlns:ns2="a8cb2c5c-afd3-4524-9a9a-7ef7c1e5e309" xmlns:ns3="d574feef-7c53-49f3-9a0e-cc7744a6cf41" targetNamespace="http://schemas.microsoft.com/office/2006/metadata/properties" ma:root="true" ma:fieldsID="201e31de5a300b6c6d44062f4e93a0d3" ns2:_="" ns3:_="">
    <xsd:import namespace="a8cb2c5c-afd3-4524-9a9a-7ef7c1e5e309"/>
    <xsd:import namespace="d574feef-7c53-49f3-9a0e-cc7744a6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2c5c-afd3-4524-9a9a-7ef7c1e5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4feef-7c53-49f3-9a0e-cc7744a6cf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f6fe074-161c-44d4-839e-e75f9394e6e4}" ma:internalName="TaxCatchAll" ma:showField="CatchAllData" ma:web="d574feef-7c53-49f3-9a0e-cc7744a6c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4feef-7c53-49f3-9a0e-cc7744a6cf41" xsi:nil="true"/>
    <lcf76f155ced4ddcb4097134ff3c332f xmlns="a8cb2c5c-afd3-4524-9a9a-7ef7c1e5e3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8C347-4FD8-47AD-B698-D62EC7940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FA573-5907-4D9C-B40D-08105AA2E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b2c5c-afd3-4524-9a9a-7ef7c1e5e309"/>
    <ds:schemaRef ds:uri="d574feef-7c53-49f3-9a0e-cc7744a6c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3BFBC-AD52-44F3-92B2-94942021856D}">
  <ds:schemaRefs>
    <ds:schemaRef ds:uri="http://schemas.microsoft.com/office/2006/metadata/properties"/>
    <ds:schemaRef ds:uri="http://schemas.microsoft.com/office/infopath/2007/PartnerControls"/>
    <ds:schemaRef ds:uri="d574feef-7c53-49f3-9a0e-cc7744a6cf41"/>
    <ds:schemaRef ds:uri="a8cb2c5c-afd3-4524-9a9a-7ef7c1e5e3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Sara Ainsworth (Brookfields Staff)</cp:lastModifiedBy>
  <cp:revision>16</cp:revision>
  <cp:lastPrinted>2019-10-08T09:41:00Z</cp:lastPrinted>
  <dcterms:created xsi:type="dcterms:W3CDTF">2024-06-12T14:51:00Z</dcterms:created>
  <dcterms:modified xsi:type="dcterms:W3CDTF">2024-07-08T19:14:00Z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0x010100CA60BD1D9F08E24389ED26F613DA2D42</vt:lpwstr>
  </property>
  <property fmtid="{D5CDD505-2E9C-101B-9397-08002B2CF9AE}" pid="3" name="MediaServiceImageTags">
    <vt:lpwstr/>
  </property>
</Properties>
</file>