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4.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C82C36" w:rsidP="00C82C36" w:rsidRDefault="00C82C36" w14:paraId="3F869569" w14:textId="77777777">
      <w:pPr>
        <w:ind w:left="0"/>
        <w:jc w:val="center"/>
        <w:rPr>
          <w:rFonts w:eastAsia="Times New Roman"/>
          <w:i/>
          <w:color w:val="FF0000"/>
          <w:kern w:val="0"/>
          <w:sz w:val="28"/>
          <w:szCs w:val="28"/>
          <w14:ligatures w14:val="none"/>
        </w:rPr>
      </w:pPr>
    </w:p>
    <w:p w:rsidRPr="00C82C36" w:rsidR="00C82C36" w:rsidP="00C82C36" w:rsidRDefault="00C82C36" w14:paraId="69382E2F" w14:textId="77777777">
      <w:pPr>
        <w:ind w:left="0"/>
        <w:jc w:val="center"/>
        <w:rPr>
          <w:rFonts w:eastAsia="Times New Roman"/>
          <w:b/>
          <w:bCs/>
          <w:kern w:val="0"/>
          <w:sz w:val="24"/>
          <w:szCs w:val="24"/>
          <w14:ligatures w14:val="none"/>
        </w:rPr>
      </w:pPr>
    </w:p>
    <w:p w:rsidR="2B16EA1B" w:rsidP="29311CBB" w:rsidRDefault="2B16EA1B" w14:paraId="15B8FC1E" w14:textId="0DAE83E6">
      <w:pPr>
        <w:pStyle w:val="Normal"/>
        <w:ind w:left="0"/>
        <w:jc w:val="center"/>
      </w:pPr>
      <w:r w:rsidR="2B16EA1B">
        <w:drawing>
          <wp:inline wp14:editId="19271D54" wp14:anchorId="26648DA8">
            <wp:extent cx="1447800" cy="1447800"/>
            <wp:effectExtent l="0" t="0" r="0" b="0"/>
            <wp:docPr id="1508452455" name="drawing" title="Broughton Primary School"/>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08452455" name="Picture 1508452455"/>
                    <pic:cNvPicPr/>
                  </pic:nvPicPr>
                  <pic:blipFill>
                    <a:blip xmlns:r="http://schemas.openxmlformats.org/officeDocument/2006/relationships" r:embed="rId1885534246">
                      <a:extLst>
                        <a:ext uri="{28A0092B-C50C-407E-A947-70E740481C1C}">
                          <a14:useLocalDpi xmlns:a14="http://schemas.microsoft.com/office/drawing/2010/main"/>
                        </a:ext>
                      </a:extLst>
                    </a:blip>
                    <a:stretch>
                      <a:fillRect/>
                    </a:stretch>
                  </pic:blipFill>
                  <pic:spPr>
                    <a:xfrm>
                      <a:off x="0" y="0"/>
                      <a:ext cx="1447800" cy="1447800"/>
                    </a:xfrm>
                    <a:prstGeom prst="rect">
                      <a:avLst/>
                    </a:prstGeom>
                  </pic:spPr>
                </pic:pic>
              </a:graphicData>
            </a:graphic>
          </wp:inline>
        </w:drawing>
      </w:r>
    </w:p>
    <w:p w:rsidR="29311CBB" w:rsidP="29311CBB" w:rsidRDefault="29311CBB" w14:paraId="20B21E68" w14:textId="5AA98200">
      <w:pPr>
        <w:ind w:left="0"/>
        <w:jc w:val="center"/>
        <w:rPr>
          <w:rFonts w:eastAsia="Times New Roman"/>
          <w:b w:val="1"/>
          <w:bCs w:val="1"/>
          <w:sz w:val="48"/>
          <w:szCs w:val="48"/>
        </w:rPr>
      </w:pPr>
    </w:p>
    <w:p w:rsidRPr="00C82C36" w:rsidR="00C82C36" w:rsidP="00C82C36" w:rsidRDefault="00C82C36" w14:paraId="2B50AC4C" w14:textId="5EFBE25B">
      <w:pPr>
        <w:ind w:left="0"/>
        <w:jc w:val="center"/>
        <w:rPr>
          <w:rFonts w:eastAsia="Times New Roman"/>
          <w:b w:val="1"/>
          <w:bCs w:val="1"/>
          <w:kern w:val="0"/>
          <w:sz w:val="48"/>
          <w:szCs w:val="48"/>
          <w14:ligatures w14:val="none"/>
        </w:rPr>
      </w:pPr>
      <w:r w:rsidRPr="29311CBB" w:rsidR="56B3103F">
        <w:rPr>
          <w:rFonts w:eastAsia="Times New Roman"/>
          <w:b w:val="1"/>
          <w:bCs w:val="1"/>
          <w:kern w:val="0"/>
          <w:sz w:val="48"/>
          <w:szCs w:val="48"/>
          <w14:ligatures w14:val="none"/>
        </w:rPr>
        <w:t>BROUGHTON PRIMARY</w:t>
      </w:r>
      <w:r w:rsidRPr="29311CBB" w:rsidR="00C82C36">
        <w:rPr>
          <w:rFonts w:eastAsia="Times New Roman"/>
          <w:b w:val="1"/>
          <w:bCs w:val="1"/>
          <w:sz w:val="48"/>
          <w:szCs w:val="48"/>
        </w:rPr>
        <w:t xml:space="preserve"> SCHOOL</w:t>
      </w:r>
    </w:p>
    <w:p w:rsidRPr="00C82C36" w:rsidR="00C82C36" w:rsidP="00C82C36" w:rsidRDefault="00C82C36" w14:paraId="50EEB6AD" w14:textId="77777777">
      <w:pPr>
        <w:ind w:left="0"/>
        <w:jc w:val="center"/>
        <w:rPr>
          <w:rFonts w:eastAsia="Times New Roman"/>
          <w:b/>
          <w:bCs/>
          <w:kern w:val="0"/>
          <w:sz w:val="28"/>
          <w:szCs w:val="28"/>
          <w14:ligatures w14:val="none"/>
        </w:rPr>
      </w:pPr>
    </w:p>
    <w:p w:rsidRPr="00C82C36" w:rsidR="00C82C36" w:rsidP="00C82C36" w:rsidRDefault="00C82C36" w14:paraId="70E2E73B" w14:textId="4BC896EC">
      <w:pPr>
        <w:ind w:left="0"/>
        <w:jc w:val="center"/>
        <w:rPr>
          <w:rFonts w:eastAsia="Times New Roman"/>
          <w:b/>
          <w:bCs/>
          <w:kern w:val="0"/>
          <w:sz w:val="56"/>
          <w:szCs w:val="56"/>
          <w14:ligatures w14:val="none"/>
        </w:rPr>
      </w:pPr>
      <w:r>
        <w:rPr>
          <w:rFonts w:eastAsia="Times New Roman"/>
          <w:b/>
          <w:bCs/>
          <w:kern w:val="0"/>
          <w:sz w:val="56"/>
          <w:szCs w:val="56"/>
          <w14:ligatures w14:val="none"/>
        </w:rPr>
        <w:t>ARTIFICIAL INTELLIGENCE (AI)</w:t>
      </w:r>
      <w:r w:rsidRPr="00C82C36">
        <w:rPr>
          <w:rFonts w:eastAsia="Times New Roman"/>
          <w:b/>
          <w:bCs/>
          <w:kern w:val="0"/>
          <w:sz w:val="56"/>
          <w:szCs w:val="56"/>
          <w14:ligatures w14:val="none"/>
        </w:rPr>
        <w:t xml:space="preserve"> POLICY AND PROCEDURES</w:t>
      </w:r>
    </w:p>
    <w:p w:rsidR="00C82C36" w:rsidP="00C82C36" w:rsidRDefault="00C82C36" w14:paraId="4BCDC136" w14:textId="77777777">
      <w:pPr>
        <w:ind w:left="0"/>
        <w:rPr>
          <w:rFonts w:eastAsia="Times New Roman"/>
          <w:b/>
          <w:bCs/>
          <w:kern w:val="0"/>
          <w:sz w:val="20"/>
          <w:szCs w:val="20"/>
          <w14:ligatures w14:val="none"/>
        </w:rPr>
      </w:pPr>
    </w:p>
    <w:p w:rsidRPr="00C82C36" w:rsidR="00BE1B12" w:rsidP="00C82C36" w:rsidRDefault="00BE1B12" w14:paraId="32A82713" w14:textId="77777777">
      <w:pPr>
        <w:ind w:left="0"/>
        <w:rPr>
          <w:rFonts w:eastAsia="Times New Roman"/>
          <w:b/>
          <w:bCs/>
          <w:kern w:val="0"/>
          <w:sz w:val="20"/>
          <w:szCs w:val="20"/>
          <w14:ligatures w14:val="none"/>
        </w:rPr>
      </w:pPr>
    </w:p>
    <w:tbl>
      <w:tblPr>
        <w:tblStyle w:val="TableGrid"/>
        <w:tblW w:w="0" w:type="auto"/>
        <w:tblLook w:val="04A0" w:firstRow="1" w:lastRow="0" w:firstColumn="1" w:lastColumn="0" w:noHBand="0" w:noVBand="1"/>
      </w:tblPr>
      <w:tblGrid>
        <w:gridCol w:w="5714"/>
        <w:gridCol w:w="4480"/>
      </w:tblGrid>
      <w:tr w:rsidRPr="00C82C36" w:rsidR="00C82C36" w:rsidTr="29311CBB" w14:paraId="7A77D9EE" w14:textId="77777777">
        <w:tc>
          <w:tcPr>
            <w:tcW w:w="10194" w:type="dxa"/>
            <w:gridSpan w:val="2"/>
            <w:tcMar/>
            <w:vAlign w:val="center"/>
          </w:tcPr>
          <w:p w:rsidRPr="00C82C36" w:rsidR="00C82C36" w:rsidP="00C82C36" w:rsidRDefault="00C82C36" w14:paraId="2F7A1B58" w14:textId="77777777">
            <w:pPr>
              <w:spacing w:before="60" w:after="60"/>
              <w:ind w:left="0"/>
              <w:rPr>
                <w:rFonts w:eastAsia="Times New Roman"/>
                <w:b/>
                <w:bCs/>
                <w:i/>
                <w:sz w:val="24"/>
                <w:szCs w:val="24"/>
              </w:rPr>
            </w:pPr>
            <w:r w:rsidRPr="00C82C36">
              <w:rPr>
                <w:rFonts w:eastAsia="Times New Roman"/>
                <w:b/>
                <w:bCs/>
                <w:i/>
                <w:sz w:val="24"/>
                <w:szCs w:val="24"/>
              </w:rPr>
              <w:t>At the time of publishing the following roles were held:</w:t>
            </w:r>
          </w:p>
        </w:tc>
      </w:tr>
      <w:tr w:rsidRPr="00C82C36" w:rsidR="00C82C36" w:rsidTr="29311CBB" w14:paraId="73FEC28D" w14:textId="77777777">
        <w:tc>
          <w:tcPr>
            <w:tcW w:w="5714" w:type="dxa"/>
            <w:tcMar/>
            <w:vAlign w:val="center"/>
          </w:tcPr>
          <w:p w:rsidRPr="00C82C36" w:rsidR="00C82C36" w:rsidP="00C82C36" w:rsidRDefault="00C82C36" w14:paraId="62F06CEE" w14:textId="77777777">
            <w:pPr>
              <w:spacing w:before="60" w:after="60"/>
              <w:ind w:left="0"/>
              <w:rPr>
                <w:rFonts w:eastAsia="Times New Roman"/>
                <w:b/>
                <w:bCs/>
                <w:sz w:val="24"/>
                <w:szCs w:val="24"/>
              </w:rPr>
            </w:pPr>
            <w:r w:rsidRPr="00C82C36">
              <w:rPr>
                <w:rFonts w:eastAsia="Times New Roman"/>
                <w:b/>
                <w:bCs/>
                <w:sz w:val="24"/>
                <w:szCs w:val="24"/>
              </w:rPr>
              <w:t>Head teacher</w:t>
            </w:r>
          </w:p>
        </w:tc>
        <w:tc>
          <w:tcPr>
            <w:tcW w:w="4480" w:type="dxa"/>
            <w:tcMar/>
            <w:vAlign w:val="center"/>
          </w:tcPr>
          <w:p w:rsidRPr="00C82C36" w:rsidR="00C82C36" w:rsidP="29311CBB" w:rsidRDefault="00C82C36" w14:paraId="3C8FCED6" w14:textId="6DC27411">
            <w:pPr>
              <w:spacing w:before="60" w:after="60"/>
              <w:ind w:left="0"/>
              <w:rPr>
                <w:rFonts w:eastAsia="Times New Roman"/>
                <w:b w:val="1"/>
                <w:bCs w:val="1"/>
                <w:color w:val="auto"/>
                <w:sz w:val="24"/>
                <w:szCs w:val="24"/>
              </w:rPr>
            </w:pPr>
            <w:r w:rsidRPr="29311CBB" w:rsidR="22928460">
              <w:rPr>
                <w:rFonts w:eastAsia="Times New Roman"/>
                <w:b w:val="1"/>
                <w:bCs w:val="1"/>
                <w:color w:val="auto"/>
                <w:sz w:val="24"/>
                <w:szCs w:val="24"/>
              </w:rPr>
              <w:t>ANNA BEWSHER</w:t>
            </w:r>
          </w:p>
        </w:tc>
      </w:tr>
      <w:tr w:rsidRPr="00C82C36" w:rsidR="00C82C36" w:rsidTr="29311CBB" w14:paraId="56155E04" w14:textId="77777777">
        <w:tc>
          <w:tcPr>
            <w:tcW w:w="5714" w:type="dxa"/>
            <w:tcMar/>
            <w:vAlign w:val="center"/>
          </w:tcPr>
          <w:p w:rsidRPr="00C82C36" w:rsidR="00C82C36" w:rsidP="00C82C36" w:rsidRDefault="00C82C36" w14:paraId="0F7AA11F" w14:textId="6B7AD153">
            <w:pPr>
              <w:spacing w:before="60" w:after="60"/>
              <w:ind w:left="0"/>
              <w:rPr>
                <w:rFonts w:eastAsia="Times New Roman"/>
                <w:b/>
                <w:bCs/>
                <w:sz w:val="24"/>
                <w:szCs w:val="24"/>
              </w:rPr>
            </w:pPr>
            <w:r w:rsidRPr="00C82C36">
              <w:rPr>
                <w:rFonts w:eastAsia="Times New Roman"/>
                <w:b/>
                <w:bCs/>
                <w:sz w:val="24"/>
                <w:szCs w:val="24"/>
              </w:rPr>
              <w:t>Designated Safeguarding</w:t>
            </w:r>
            <w:r>
              <w:rPr>
                <w:rFonts w:eastAsia="Times New Roman"/>
                <w:b/>
                <w:bCs/>
                <w:sz w:val="24"/>
                <w:szCs w:val="24"/>
              </w:rPr>
              <w:t>/Online Safety Lead</w:t>
            </w:r>
          </w:p>
        </w:tc>
        <w:tc>
          <w:tcPr>
            <w:tcW w:w="4480" w:type="dxa"/>
            <w:tcMar/>
            <w:vAlign w:val="center"/>
          </w:tcPr>
          <w:p w:rsidRPr="00C82C36" w:rsidR="00C82C36" w:rsidP="29311CBB" w:rsidRDefault="00C82C36" w14:paraId="6E83EC83" w14:textId="65033ABB">
            <w:pPr>
              <w:spacing w:before="60" w:after="60"/>
              <w:ind w:left="0"/>
              <w:rPr>
                <w:rFonts w:eastAsia="Times New Roman"/>
                <w:b w:val="1"/>
                <w:bCs w:val="1"/>
                <w:color w:val="auto"/>
                <w:sz w:val="24"/>
                <w:szCs w:val="24"/>
              </w:rPr>
            </w:pPr>
            <w:r w:rsidRPr="29311CBB" w:rsidR="265645EE">
              <w:rPr>
                <w:rFonts w:eastAsia="Times New Roman"/>
                <w:b w:val="1"/>
                <w:bCs w:val="1"/>
                <w:color w:val="auto"/>
                <w:sz w:val="24"/>
                <w:szCs w:val="24"/>
              </w:rPr>
              <w:t>ANNA BEWSHER</w:t>
            </w:r>
          </w:p>
        </w:tc>
      </w:tr>
      <w:tr w:rsidRPr="00C82C36" w:rsidR="00C82C36" w:rsidTr="29311CBB" w14:paraId="6EA16CF4" w14:textId="77777777">
        <w:tc>
          <w:tcPr>
            <w:tcW w:w="5714" w:type="dxa"/>
            <w:tcMar/>
            <w:vAlign w:val="center"/>
          </w:tcPr>
          <w:p w:rsidRPr="00C82C36" w:rsidR="00C82C36" w:rsidP="00C82C36" w:rsidRDefault="00C82C36" w14:paraId="0CC4A62F" w14:textId="0AF7913A">
            <w:pPr>
              <w:spacing w:before="60" w:after="60"/>
              <w:ind w:left="0"/>
              <w:rPr>
                <w:rFonts w:eastAsia="Times New Roman"/>
                <w:b/>
                <w:bCs/>
                <w:sz w:val="24"/>
                <w:szCs w:val="24"/>
              </w:rPr>
            </w:pPr>
            <w:r>
              <w:rPr>
                <w:rFonts w:eastAsia="Times New Roman"/>
                <w:b/>
                <w:bCs/>
                <w:sz w:val="24"/>
                <w:szCs w:val="24"/>
              </w:rPr>
              <w:t>Data Protection Officer</w:t>
            </w:r>
          </w:p>
        </w:tc>
        <w:tc>
          <w:tcPr>
            <w:tcW w:w="4480" w:type="dxa"/>
            <w:tcMar/>
            <w:vAlign w:val="center"/>
          </w:tcPr>
          <w:p w:rsidRPr="00C82C36" w:rsidR="00C82C36" w:rsidP="29311CBB" w:rsidRDefault="00C82C36" w14:paraId="6F280DAC" w14:textId="2A691760">
            <w:pPr>
              <w:spacing w:before="60" w:after="60"/>
              <w:ind w:left="0"/>
              <w:rPr>
                <w:rFonts w:eastAsia="Times New Roman"/>
                <w:b w:val="1"/>
                <w:bCs w:val="1"/>
                <w:color w:val="auto"/>
                <w:sz w:val="24"/>
                <w:szCs w:val="24"/>
              </w:rPr>
            </w:pPr>
            <w:r w:rsidRPr="29311CBB" w:rsidR="2F9A7BF3">
              <w:rPr>
                <w:rFonts w:eastAsia="Times New Roman"/>
                <w:b w:val="1"/>
                <w:bCs w:val="1"/>
                <w:color w:val="auto"/>
                <w:sz w:val="24"/>
                <w:szCs w:val="24"/>
              </w:rPr>
              <w:t>AMY CHAMPION</w:t>
            </w:r>
          </w:p>
        </w:tc>
      </w:tr>
      <w:tr w:rsidRPr="00C82C36" w:rsidR="00C82C36" w:rsidTr="29311CBB" w14:paraId="5EE9311B" w14:textId="77777777">
        <w:tc>
          <w:tcPr>
            <w:tcW w:w="5714" w:type="dxa"/>
            <w:tcMar/>
            <w:vAlign w:val="center"/>
          </w:tcPr>
          <w:p w:rsidRPr="00C82C36" w:rsidR="00C82C36" w:rsidP="00C82C36" w:rsidRDefault="00C82C36" w14:paraId="41DDB504" w14:textId="790C02E1">
            <w:pPr>
              <w:spacing w:before="60" w:after="60"/>
              <w:ind w:left="0"/>
              <w:rPr>
                <w:rFonts w:eastAsia="Times New Roman"/>
                <w:b/>
                <w:bCs/>
                <w:sz w:val="24"/>
                <w:szCs w:val="24"/>
              </w:rPr>
            </w:pPr>
            <w:r w:rsidRPr="00C82C36">
              <w:rPr>
                <w:rFonts w:eastAsia="Times New Roman"/>
                <w:b/>
                <w:bCs/>
                <w:sz w:val="24"/>
                <w:szCs w:val="24"/>
              </w:rPr>
              <w:t xml:space="preserve">Governor with </w:t>
            </w:r>
            <w:r w:rsidR="00BE1B12">
              <w:rPr>
                <w:rFonts w:eastAsia="Times New Roman"/>
                <w:b/>
                <w:bCs/>
                <w:sz w:val="24"/>
                <w:szCs w:val="24"/>
              </w:rPr>
              <w:t>online safety</w:t>
            </w:r>
            <w:r w:rsidRPr="00C82C36">
              <w:rPr>
                <w:rFonts w:eastAsia="Times New Roman"/>
                <w:b/>
                <w:bCs/>
                <w:sz w:val="24"/>
                <w:szCs w:val="24"/>
              </w:rPr>
              <w:t xml:space="preserve"> responsibility</w:t>
            </w:r>
          </w:p>
        </w:tc>
        <w:tc>
          <w:tcPr>
            <w:tcW w:w="4480" w:type="dxa"/>
            <w:tcMar/>
            <w:vAlign w:val="center"/>
          </w:tcPr>
          <w:p w:rsidRPr="00C82C36" w:rsidR="00C82C36" w:rsidP="29311CBB" w:rsidRDefault="00C82C36" w14:paraId="71763557" w14:textId="18535994">
            <w:pPr>
              <w:spacing w:before="60" w:after="60"/>
              <w:ind w:left="0"/>
              <w:rPr>
                <w:rFonts w:eastAsia="Times New Roman"/>
                <w:b w:val="1"/>
                <w:bCs w:val="1"/>
                <w:color w:val="auto"/>
                <w:sz w:val="24"/>
                <w:szCs w:val="24"/>
              </w:rPr>
            </w:pPr>
            <w:r w:rsidRPr="29311CBB" w:rsidR="4EA06A6D">
              <w:rPr>
                <w:rFonts w:eastAsia="Times New Roman"/>
                <w:b w:val="1"/>
                <w:bCs w:val="1"/>
                <w:color w:val="auto"/>
                <w:sz w:val="24"/>
                <w:szCs w:val="24"/>
              </w:rPr>
              <w:t>PETA LEIGH</w:t>
            </w:r>
          </w:p>
        </w:tc>
      </w:tr>
    </w:tbl>
    <w:p w:rsidR="00C82C36" w:rsidP="00C82C36" w:rsidRDefault="00C82C36" w14:paraId="330DC53B" w14:textId="77777777">
      <w:pPr>
        <w:ind w:left="0"/>
        <w:rPr>
          <w:rFonts w:eastAsia="Times New Roman"/>
          <w:b/>
          <w:bCs/>
          <w:color w:val="000000"/>
          <w:kern w:val="0"/>
          <w:sz w:val="20"/>
          <w:szCs w:val="24"/>
          <w14:ligatures w14:val="none"/>
        </w:rPr>
      </w:pPr>
    </w:p>
    <w:p w:rsidR="00BE1B12" w:rsidP="00C82C36" w:rsidRDefault="00BE1B12" w14:paraId="5199AC85" w14:textId="77777777">
      <w:pPr>
        <w:ind w:left="0"/>
        <w:rPr>
          <w:rFonts w:eastAsia="Times New Roman"/>
          <w:b/>
          <w:bCs/>
          <w:color w:val="000000"/>
          <w:kern w:val="0"/>
          <w:sz w:val="20"/>
          <w:szCs w:val="24"/>
          <w14:ligatures w14:val="none"/>
        </w:rPr>
      </w:pPr>
    </w:p>
    <w:p w:rsidRPr="00C82C36" w:rsidR="00BE1B12" w:rsidP="00C82C36" w:rsidRDefault="00BE1B12" w14:paraId="2DAE5FF0" w14:textId="77777777">
      <w:pPr>
        <w:ind w:left="0"/>
        <w:rPr>
          <w:rFonts w:eastAsia="Times New Roman"/>
          <w:b/>
          <w:bCs/>
          <w:color w:val="000000"/>
          <w:kern w:val="0"/>
          <w:sz w:val="20"/>
          <w:szCs w:val="24"/>
          <w14:ligatures w14:val="non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99"/>
        <w:gridCol w:w="2331"/>
        <w:gridCol w:w="2332"/>
        <w:gridCol w:w="2332"/>
      </w:tblGrid>
      <w:tr w:rsidRPr="00C82C36" w:rsidR="00C82C36" w:rsidTr="29311CBB" w14:paraId="648AF418" w14:textId="77777777">
        <w:trPr>
          <w:trHeight w:val="429"/>
        </w:trPr>
        <w:tc>
          <w:tcPr>
            <w:tcW w:w="10194" w:type="dxa"/>
            <w:gridSpan w:val="4"/>
            <w:shd w:val="clear" w:color="auto" w:fill="D9D9D9" w:themeFill="background1" w:themeFillShade="D9"/>
            <w:tcMar/>
            <w:vAlign w:val="center"/>
          </w:tcPr>
          <w:p w:rsidRPr="00C82C36" w:rsidR="00C82C36" w:rsidP="00C82C36" w:rsidRDefault="00C82C36" w14:paraId="32543BE8" w14:textId="77777777">
            <w:pPr>
              <w:spacing w:before="80" w:after="80"/>
              <w:ind w:left="0"/>
              <w:rPr>
                <w:rFonts w:eastAsia="Times New Roman" w:cs="Times New Roman"/>
                <w:b/>
                <w:bCs/>
                <w:kern w:val="0"/>
                <w:sz w:val="26"/>
                <w:szCs w:val="26"/>
                <w14:ligatures w14:val="none"/>
              </w:rPr>
            </w:pPr>
            <w:r w:rsidRPr="00C82C36">
              <w:rPr>
                <w:rFonts w:eastAsia="Times New Roman" w:cs="Times New Roman"/>
                <w:b/>
                <w:bCs/>
                <w:kern w:val="0"/>
                <w:sz w:val="26"/>
                <w:szCs w:val="26"/>
                <w14:ligatures w14:val="none"/>
              </w:rPr>
              <w:t>Approved by</w:t>
            </w:r>
            <w:r w:rsidRPr="00C82C36">
              <w:rPr>
                <w:rFonts w:eastAsia="Times New Roman" w:cs="Times New Roman"/>
                <w:b/>
                <w:bCs/>
                <w:kern w:val="0"/>
                <w:sz w:val="26"/>
                <w:szCs w:val="26"/>
                <w:vertAlign w:val="superscript"/>
                <w14:ligatures w14:val="none"/>
              </w:rPr>
              <w:t>1</w:t>
            </w:r>
          </w:p>
        </w:tc>
      </w:tr>
      <w:tr w:rsidRPr="00C82C36" w:rsidR="00C82C36" w:rsidTr="29311CBB" w14:paraId="6621117B" w14:textId="77777777">
        <w:trPr>
          <w:trHeight w:val="58"/>
        </w:trPr>
        <w:tc>
          <w:tcPr>
            <w:tcW w:w="3199" w:type="dxa"/>
            <w:shd w:val="clear" w:color="auto" w:fill="F2F2F2" w:themeFill="background1" w:themeFillShade="F2"/>
            <w:tcMar/>
            <w:vAlign w:val="center"/>
          </w:tcPr>
          <w:p w:rsidRPr="00C82C36" w:rsidR="00C82C36" w:rsidP="00C82C36" w:rsidRDefault="00C82C36" w14:paraId="41C31B21" w14:textId="77777777">
            <w:pPr>
              <w:spacing w:before="120"/>
              <w:ind w:left="0"/>
              <w:rPr>
                <w:rFonts w:eastAsia="Times New Roman" w:cs="Times New Roman"/>
                <w:b/>
                <w:bCs/>
                <w:kern w:val="0"/>
                <w:sz w:val="24"/>
                <w:szCs w:val="32"/>
                <w14:ligatures w14:val="none"/>
              </w:rPr>
            </w:pPr>
            <w:r w:rsidRPr="00C82C36">
              <w:rPr>
                <w:rFonts w:eastAsia="Times New Roman" w:cs="Times New Roman"/>
                <w:b/>
                <w:bCs/>
                <w:kern w:val="0"/>
                <w:sz w:val="24"/>
                <w:szCs w:val="32"/>
                <w14:ligatures w14:val="none"/>
              </w:rPr>
              <w:t>Name:</w:t>
            </w:r>
          </w:p>
        </w:tc>
        <w:tc>
          <w:tcPr>
            <w:tcW w:w="6995" w:type="dxa"/>
            <w:gridSpan w:val="3"/>
            <w:tcMar/>
            <w:vAlign w:val="center"/>
          </w:tcPr>
          <w:p w:rsidRPr="00C82C36" w:rsidR="00C82C36" w:rsidP="00C82C36" w:rsidRDefault="00C82C36" w14:paraId="74F495BB" w14:textId="0D57B983">
            <w:pPr>
              <w:spacing w:before="120"/>
              <w:ind w:left="0"/>
            </w:pPr>
            <w:r w:rsidRPr="29311CBB" w:rsidR="18EBB157">
              <w:rPr>
                <w:rFonts w:eastAsia="Times New Roman" w:cs="Times New Roman"/>
                <w:sz w:val="24"/>
                <w:szCs w:val="24"/>
              </w:rPr>
              <w:t>ANNA BEWSHER</w:t>
            </w:r>
          </w:p>
        </w:tc>
      </w:tr>
      <w:tr w:rsidRPr="00C82C36" w:rsidR="00C82C36" w:rsidTr="29311CBB" w14:paraId="44A5A077" w14:textId="77777777">
        <w:trPr>
          <w:trHeight w:val="552"/>
        </w:trPr>
        <w:tc>
          <w:tcPr>
            <w:tcW w:w="3199" w:type="dxa"/>
            <w:shd w:val="clear" w:color="auto" w:fill="F2F2F2" w:themeFill="background1" w:themeFillShade="F2"/>
            <w:tcMar/>
            <w:vAlign w:val="center"/>
          </w:tcPr>
          <w:p w:rsidRPr="00C82C36" w:rsidR="00C82C36" w:rsidP="00C82C36" w:rsidRDefault="00C82C36" w14:paraId="1DA880EA" w14:textId="77777777">
            <w:pPr>
              <w:spacing w:before="120"/>
              <w:ind w:left="0"/>
              <w:rPr>
                <w:rFonts w:eastAsia="Times New Roman" w:cs="Times New Roman"/>
                <w:b/>
                <w:bCs/>
                <w:kern w:val="0"/>
                <w:sz w:val="24"/>
                <w:szCs w:val="32"/>
                <w14:ligatures w14:val="none"/>
              </w:rPr>
            </w:pPr>
            <w:r w:rsidRPr="00C82C36">
              <w:rPr>
                <w:rFonts w:eastAsia="Times New Roman" w:cs="Times New Roman"/>
                <w:b/>
                <w:bCs/>
                <w:kern w:val="0"/>
                <w:sz w:val="24"/>
                <w:szCs w:val="32"/>
                <w14:ligatures w14:val="none"/>
              </w:rPr>
              <w:t>Position:</w:t>
            </w:r>
          </w:p>
        </w:tc>
        <w:tc>
          <w:tcPr>
            <w:tcW w:w="6995" w:type="dxa"/>
            <w:gridSpan w:val="3"/>
            <w:tcMar/>
            <w:vAlign w:val="center"/>
          </w:tcPr>
          <w:p w:rsidRPr="00C82C36" w:rsidR="00C82C36" w:rsidP="00C82C36" w:rsidRDefault="00C82C36" w14:paraId="646653B1" w14:textId="055D8ED6">
            <w:pPr>
              <w:spacing w:before="120"/>
              <w:ind w:left="0"/>
            </w:pPr>
            <w:r w:rsidRPr="29311CBB" w:rsidR="369DCF79">
              <w:rPr>
                <w:rFonts w:eastAsia="Times New Roman" w:cs="Times New Roman"/>
                <w:sz w:val="24"/>
                <w:szCs w:val="24"/>
              </w:rPr>
              <w:t>HEADTEACHER</w:t>
            </w:r>
          </w:p>
        </w:tc>
      </w:tr>
      <w:tr w:rsidRPr="00C82C36" w:rsidR="00C82C36" w:rsidTr="29311CBB" w14:paraId="6C6AE3D6" w14:textId="77777777">
        <w:trPr>
          <w:trHeight w:val="552"/>
        </w:trPr>
        <w:tc>
          <w:tcPr>
            <w:tcW w:w="3199" w:type="dxa"/>
            <w:shd w:val="clear" w:color="auto" w:fill="F2F2F2" w:themeFill="background1" w:themeFillShade="F2"/>
            <w:tcMar/>
            <w:vAlign w:val="center"/>
          </w:tcPr>
          <w:p w:rsidRPr="00C82C36" w:rsidR="00C82C36" w:rsidP="00C82C36" w:rsidRDefault="00C82C36" w14:paraId="2109D60A" w14:textId="77777777">
            <w:pPr>
              <w:spacing w:before="120"/>
              <w:ind w:left="0"/>
              <w:rPr>
                <w:rFonts w:eastAsia="Times New Roman" w:cs="Times New Roman"/>
                <w:b/>
                <w:bCs/>
                <w:kern w:val="0"/>
                <w:sz w:val="24"/>
                <w:szCs w:val="32"/>
                <w14:ligatures w14:val="none"/>
              </w:rPr>
            </w:pPr>
            <w:r w:rsidRPr="00C82C36">
              <w:rPr>
                <w:rFonts w:eastAsia="Times New Roman" w:cs="Times New Roman"/>
                <w:b/>
                <w:bCs/>
                <w:kern w:val="0"/>
                <w:sz w:val="24"/>
                <w:szCs w:val="32"/>
                <w14:ligatures w14:val="none"/>
              </w:rPr>
              <w:t>Signed:</w:t>
            </w:r>
          </w:p>
        </w:tc>
        <w:tc>
          <w:tcPr>
            <w:tcW w:w="6995" w:type="dxa"/>
            <w:gridSpan w:val="3"/>
            <w:tcMar/>
            <w:vAlign w:val="center"/>
          </w:tcPr>
          <w:p w:rsidRPr="00C82C36" w:rsidR="00C82C36" w:rsidP="29311CBB" w:rsidRDefault="00C82C36" w14:paraId="11650B30" w14:textId="1A30624D">
            <w:pPr>
              <w:pStyle w:val="Normal"/>
              <w:spacing w:before="120"/>
              <w:ind w:left="0"/>
            </w:pPr>
            <w:r w:rsidR="104C216E">
              <w:drawing>
                <wp:inline wp14:editId="7A1BF5D5" wp14:anchorId="41672107">
                  <wp:extent cx="1524000" cy="304800"/>
                  <wp:effectExtent l="0" t="0" r="0" b="0"/>
                  <wp:docPr id="208880296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88802961" name="Picture 2088802961"/>
                          <pic:cNvPicPr/>
                        </pic:nvPicPr>
                        <pic:blipFill>
                          <a:blip xmlns:r="http://schemas.openxmlformats.org/officeDocument/2006/relationships" r:embed="rId406170449">
                            <a:extLst>
                              <a:ext uri="{28A0092B-C50C-407E-A947-70E740481C1C}">
                                <a14:useLocalDpi xmlns:a14="http://schemas.microsoft.com/office/drawing/2010/main"/>
                              </a:ext>
                            </a:extLst>
                          </a:blip>
                          <a:stretch>
                            <a:fillRect/>
                          </a:stretch>
                        </pic:blipFill>
                        <pic:spPr>
                          <a:xfrm>
                            <a:off x="0" y="0"/>
                            <a:ext cx="1524000" cy="304800"/>
                          </a:xfrm>
                          <a:prstGeom prst="rect">
                            <a:avLst/>
                          </a:prstGeom>
                        </pic:spPr>
                      </pic:pic>
                    </a:graphicData>
                  </a:graphic>
                </wp:inline>
              </w:drawing>
            </w:r>
          </w:p>
        </w:tc>
      </w:tr>
      <w:tr w:rsidRPr="00C82C36" w:rsidR="00C82C36" w:rsidTr="29311CBB" w14:paraId="49A2D9EF" w14:textId="77777777">
        <w:trPr>
          <w:trHeight w:val="552"/>
        </w:trPr>
        <w:tc>
          <w:tcPr>
            <w:tcW w:w="3199" w:type="dxa"/>
            <w:shd w:val="clear" w:color="auto" w:fill="F2F2F2" w:themeFill="background1" w:themeFillShade="F2"/>
            <w:tcMar/>
            <w:vAlign w:val="center"/>
          </w:tcPr>
          <w:p w:rsidRPr="00C82C36" w:rsidR="00C82C36" w:rsidP="00C82C36" w:rsidRDefault="00C82C36" w14:paraId="5BB379CF" w14:textId="77777777">
            <w:pPr>
              <w:spacing w:before="120"/>
              <w:ind w:left="0"/>
              <w:rPr>
                <w:rFonts w:eastAsia="Times New Roman" w:cs="Times New Roman"/>
                <w:b/>
                <w:bCs/>
                <w:kern w:val="0"/>
                <w:sz w:val="24"/>
                <w:szCs w:val="32"/>
                <w14:ligatures w14:val="none"/>
              </w:rPr>
            </w:pPr>
            <w:r w:rsidRPr="00C82C36">
              <w:rPr>
                <w:rFonts w:eastAsia="Times New Roman" w:cs="Times New Roman"/>
                <w:b/>
                <w:bCs/>
                <w:kern w:val="0"/>
                <w:sz w:val="24"/>
                <w:szCs w:val="32"/>
                <w14:ligatures w14:val="none"/>
              </w:rPr>
              <w:t>Version Date:</w:t>
            </w:r>
          </w:p>
        </w:tc>
        <w:tc>
          <w:tcPr>
            <w:tcW w:w="2331" w:type="dxa"/>
            <w:tcMar/>
            <w:vAlign w:val="center"/>
          </w:tcPr>
          <w:p w:rsidRPr="00C82C36" w:rsidR="00C82C36" w:rsidP="00C82C36" w:rsidRDefault="00C82C36" w14:paraId="0F54D7CA" w14:textId="2CFB3180">
            <w:pPr>
              <w:spacing w:before="120"/>
              <w:ind w:left="0"/>
            </w:pPr>
            <w:r w:rsidRPr="29311CBB" w:rsidR="64C76FAF">
              <w:rPr>
                <w:rFonts w:eastAsia="Times New Roman" w:cs="Times New Roman"/>
                <w:sz w:val="24"/>
                <w:szCs w:val="24"/>
              </w:rPr>
              <w:t>SEPTEMBER 2026</w:t>
            </w:r>
          </w:p>
        </w:tc>
        <w:tc>
          <w:tcPr>
            <w:tcW w:w="2332" w:type="dxa"/>
            <w:shd w:val="clear" w:color="auto" w:fill="F2F2F2" w:themeFill="background1" w:themeFillShade="F2"/>
            <w:tcMar/>
            <w:vAlign w:val="center"/>
          </w:tcPr>
          <w:p w:rsidRPr="00C82C36" w:rsidR="00C82C36" w:rsidP="00C82C36" w:rsidRDefault="00C82C36" w14:paraId="44E70ED7" w14:textId="77777777">
            <w:pPr>
              <w:spacing w:before="120"/>
              <w:ind w:left="0"/>
              <w:rPr>
                <w:rFonts w:eastAsia="Times New Roman" w:cs="Times New Roman"/>
                <w:b/>
                <w:kern w:val="0"/>
                <w:sz w:val="24"/>
                <w:szCs w:val="32"/>
                <w14:ligatures w14:val="none"/>
              </w:rPr>
            </w:pPr>
            <w:r w:rsidRPr="00C82C36">
              <w:rPr>
                <w:rFonts w:eastAsia="Times New Roman" w:cs="Times New Roman"/>
                <w:b/>
                <w:kern w:val="0"/>
                <w:sz w:val="24"/>
                <w:szCs w:val="32"/>
                <w14:ligatures w14:val="none"/>
              </w:rPr>
              <w:t>Version No:</w:t>
            </w:r>
          </w:p>
        </w:tc>
        <w:tc>
          <w:tcPr>
            <w:tcW w:w="2332" w:type="dxa"/>
            <w:tcMar/>
            <w:vAlign w:val="center"/>
          </w:tcPr>
          <w:p w:rsidRPr="00C82C36" w:rsidR="00C82C36" w:rsidP="00C82C36" w:rsidRDefault="00C82C36" w14:paraId="6F311942" w14:textId="4642A6BD">
            <w:pPr>
              <w:spacing w:before="120"/>
              <w:ind w:left="0"/>
              <w:jc w:val="center"/>
              <w:rPr>
                <w:rFonts w:eastAsia="Times New Roman" w:cs="Times New Roman"/>
                <w:b/>
                <w:kern w:val="0"/>
                <w:sz w:val="24"/>
                <w:szCs w:val="32"/>
                <w14:ligatures w14:val="none"/>
              </w:rPr>
            </w:pPr>
            <w:r>
              <w:rPr>
                <w:rFonts w:eastAsia="Times New Roman" w:cs="Times New Roman"/>
                <w:b/>
                <w:kern w:val="0"/>
                <w:sz w:val="24"/>
                <w:szCs w:val="32"/>
                <w14:ligatures w14:val="none"/>
              </w:rPr>
              <w:t>1</w:t>
            </w:r>
          </w:p>
        </w:tc>
      </w:tr>
      <w:tr w:rsidRPr="00C82C36" w:rsidR="00C82C36" w:rsidTr="29311CBB" w14:paraId="1F3038BB" w14:textId="77777777">
        <w:trPr>
          <w:trHeight w:val="552"/>
        </w:trPr>
        <w:tc>
          <w:tcPr>
            <w:tcW w:w="3199" w:type="dxa"/>
            <w:shd w:val="clear" w:color="auto" w:fill="F2F2F2" w:themeFill="background1" w:themeFillShade="F2"/>
            <w:tcMar/>
            <w:vAlign w:val="center"/>
          </w:tcPr>
          <w:p w:rsidRPr="00C82C36" w:rsidR="00C82C36" w:rsidP="00C82C36" w:rsidRDefault="00C82C36" w14:paraId="078F8177" w14:textId="77777777">
            <w:pPr>
              <w:spacing w:before="120"/>
              <w:ind w:left="0"/>
              <w:rPr>
                <w:rFonts w:eastAsia="Times New Roman" w:cs="Times New Roman"/>
                <w:b/>
                <w:bCs/>
                <w:kern w:val="0"/>
                <w:sz w:val="24"/>
                <w:szCs w:val="32"/>
                <w14:ligatures w14:val="none"/>
              </w:rPr>
            </w:pPr>
            <w:r w:rsidRPr="00C82C36">
              <w:rPr>
                <w:rFonts w:eastAsia="Times New Roman" w:cs="Times New Roman"/>
                <w:b/>
                <w:bCs/>
                <w:kern w:val="0"/>
                <w:sz w:val="24"/>
                <w:szCs w:val="32"/>
                <w14:ligatures w14:val="none"/>
              </w:rPr>
              <w:t>Review date</w:t>
            </w:r>
            <w:r w:rsidRPr="00C82C36">
              <w:rPr>
                <w:rFonts w:eastAsia="Times New Roman" w:cs="Times New Roman"/>
                <w:bCs/>
                <w:kern w:val="0"/>
                <w:sz w:val="24"/>
                <w:szCs w:val="32"/>
                <w:vertAlign w:val="superscript"/>
                <w14:ligatures w14:val="none"/>
              </w:rPr>
              <w:t>2</w:t>
            </w:r>
            <w:r w:rsidRPr="00C82C36">
              <w:rPr>
                <w:rFonts w:eastAsia="Times New Roman" w:cs="Times New Roman"/>
                <w:b/>
                <w:bCs/>
                <w:kern w:val="0"/>
                <w:sz w:val="24"/>
                <w:szCs w:val="32"/>
                <w14:ligatures w14:val="none"/>
              </w:rPr>
              <w:t>:</w:t>
            </w:r>
          </w:p>
        </w:tc>
        <w:tc>
          <w:tcPr>
            <w:tcW w:w="6995" w:type="dxa"/>
            <w:gridSpan w:val="3"/>
            <w:tcMar/>
            <w:vAlign w:val="center"/>
          </w:tcPr>
          <w:p w:rsidRPr="00C82C36" w:rsidR="00C82C36" w:rsidP="00C82C36" w:rsidRDefault="00C82C36" w14:paraId="27666B54" w14:textId="4484ADF7">
            <w:pPr>
              <w:spacing w:before="120"/>
              <w:ind w:left="0"/>
            </w:pPr>
            <w:r w:rsidRPr="29311CBB" w:rsidR="514338D7">
              <w:rPr>
                <w:rFonts w:eastAsia="Times New Roman" w:cs="Times New Roman"/>
                <w:sz w:val="24"/>
                <w:szCs w:val="24"/>
              </w:rPr>
              <w:t>SEPTEMBER 2027</w:t>
            </w:r>
          </w:p>
        </w:tc>
      </w:tr>
    </w:tbl>
    <w:p w:rsidRPr="00C82C36" w:rsidR="00C82C36" w:rsidP="00C82C36" w:rsidRDefault="00C82C36" w14:paraId="17FD0ECA" w14:textId="77777777">
      <w:pPr>
        <w:ind w:left="0"/>
        <w:rPr>
          <w:rFonts w:eastAsia="Calibri"/>
          <w:kern w:val="0"/>
          <w:sz w:val="14"/>
          <w14:ligatures w14:val="none"/>
        </w:rPr>
      </w:pPr>
    </w:p>
    <w:p w:rsidRPr="00C82C36" w:rsidR="00C82C36" w:rsidP="00C82C36" w:rsidRDefault="00C82C36" w14:paraId="622D1F57" w14:textId="77777777">
      <w:pPr>
        <w:ind w:left="0"/>
        <w:rPr>
          <w:rFonts w:eastAsia="Calibri"/>
          <w:kern w:val="0"/>
          <w:sz w:val="14"/>
          <w14:ligatures w14:val="none"/>
        </w:rPr>
        <w:sectPr w:rsidRPr="00C82C36" w:rsidR="00C82C36" w:rsidSect="00C82C36">
          <w:footerReference w:type="default" r:id="rId9"/>
          <w:pgSz w:w="11906" w:h="16838" w:orient="portrait"/>
          <w:pgMar w:top="624" w:right="851" w:bottom="454" w:left="851" w:header="709" w:footer="567" w:gutter="0"/>
          <w:cols w:space="708"/>
          <w:docGrid w:linePitch="360"/>
          <w:headerReference w:type="default" r:id="R115984526fae43db"/>
        </w:sectPr>
      </w:pPr>
    </w:p>
    <w:p w:rsidRPr="00C82C36" w:rsidR="00C82C36" w:rsidP="00C82C36" w:rsidRDefault="00C82C36" w14:paraId="78184324" w14:textId="77777777">
      <w:pPr>
        <w:ind w:left="0"/>
        <w:rPr>
          <w:rFonts w:eastAsia="Times New Roman" w:cs="Times New Roman"/>
          <w:b/>
          <w:color w:val="7C2529"/>
          <w:kern w:val="0"/>
          <w:sz w:val="32"/>
          <w:szCs w:val="32"/>
          <w14:ligatures w14:val="none"/>
        </w:rPr>
      </w:pPr>
      <w:r w:rsidRPr="00C82C36">
        <w:rPr>
          <w:rFonts w:eastAsia="Times New Roman" w:cs="Times New Roman"/>
          <w:b/>
          <w:color w:val="7C2529"/>
          <w:kern w:val="0"/>
          <w:sz w:val="32"/>
          <w:szCs w:val="32"/>
          <w14:ligatures w14:val="none"/>
        </w:rPr>
        <w:t>REVIEW SHEET</w:t>
      </w:r>
    </w:p>
    <w:p w:rsidRPr="00C82C36" w:rsidR="00C82C36" w:rsidP="00C82C36" w:rsidRDefault="00C82C36" w14:paraId="55D4A38E" w14:textId="77777777">
      <w:pPr>
        <w:ind w:left="0"/>
        <w:rPr>
          <w:rFonts w:eastAsia="Times New Roman" w:cs="Times New Roman"/>
          <w:b/>
          <w:color w:val="FF0000"/>
          <w:kern w:val="0"/>
          <w:sz w:val="24"/>
          <w:szCs w:val="24"/>
          <w14:ligatures w14:val="none"/>
        </w:rPr>
      </w:pPr>
      <w:r w:rsidRPr="00C82C36">
        <w:rPr>
          <w:rFonts w:eastAsia="Times New Roman" w:cs="Times New Roman"/>
          <w:b/>
          <w:kern w:val="0"/>
          <w:sz w:val="24"/>
          <w:szCs w:val="24"/>
          <w14:ligatures w14:val="none"/>
        </w:rPr>
        <w:t xml:space="preserve">The information in the table below provides details of the earlier KAHSC versions of this document and brief details of reviews and, where appropriate amendments which have been made to later versions.  </w:t>
      </w:r>
      <w:r w:rsidRPr="00C82C36">
        <w:rPr>
          <w:rFonts w:eastAsia="Times New Roman" w:cs="Times New Roman"/>
          <w:b/>
          <w:color w:val="FF0000"/>
          <w:kern w:val="0"/>
          <w:sz w:val="24"/>
          <w:szCs w:val="24"/>
          <w14:ligatures w14:val="none"/>
        </w:rPr>
        <w:t>Schools must devise their own version history to reflect their Policy timeline.</w:t>
      </w:r>
    </w:p>
    <w:p w:rsidRPr="00C82C36" w:rsidR="00C82C36" w:rsidP="00C82C36" w:rsidRDefault="00C82C36" w14:paraId="59935294" w14:textId="77777777">
      <w:pPr>
        <w:ind w:left="0"/>
        <w:rPr>
          <w:rFonts w:eastAsia="Times New Roman" w:cs="Times New Roman"/>
          <w:b/>
          <w:kern w:val="0"/>
          <w:sz w:val="24"/>
          <w:szCs w:val="24"/>
          <w14:ligatures w14:val="none"/>
        </w:rPr>
      </w:pPr>
    </w:p>
    <w:tbl>
      <w:tblPr>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Look w:val="04A0" w:firstRow="1" w:lastRow="0" w:firstColumn="1" w:lastColumn="0" w:noHBand="0" w:noVBand="1"/>
      </w:tblPr>
      <w:tblGrid>
        <w:gridCol w:w="965"/>
        <w:gridCol w:w="6940"/>
        <w:gridCol w:w="1984"/>
      </w:tblGrid>
      <w:tr w:rsidRPr="00C82C36" w:rsidR="00C82C36" w:rsidTr="00C82C36" w14:paraId="0151BC0F" w14:textId="77777777">
        <w:trPr>
          <w:trHeight w:val="20"/>
        </w:trPr>
        <w:tc>
          <w:tcPr>
            <w:tcW w:w="965" w:type="dxa"/>
            <w:shd w:val="clear" w:color="auto" w:fill="D9D9D9"/>
            <w:vAlign w:val="center"/>
          </w:tcPr>
          <w:p w:rsidRPr="00C82C36" w:rsidR="00C82C36" w:rsidP="00C82C36" w:rsidRDefault="00C82C36" w14:paraId="03D3E95C" w14:textId="77777777">
            <w:pPr>
              <w:ind w:left="0"/>
              <w:jc w:val="center"/>
              <w:rPr>
                <w:rFonts w:eastAsia="Gill Sans MT" w:cs="Times New Roman"/>
                <w:b/>
                <w:color w:val="7C2529"/>
                <w:kern w:val="0"/>
                <w14:ligatures w14:val="none"/>
              </w:rPr>
            </w:pPr>
            <w:r w:rsidRPr="00C82C36">
              <w:rPr>
                <w:rFonts w:eastAsia="Gill Sans MT" w:cs="Times New Roman"/>
                <w:b/>
                <w:color w:val="7C2529"/>
                <w:kern w:val="0"/>
                <w14:ligatures w14:val="none"/>
              </w:rPr>
              <w:t>Version Number</w:t>
            </w:r>
          </w:p>
        </w:tc>
        <w:tc>
          <w:tcPr>
            <w:tcW w:w="6940" w:type="dxa"/>
            <w:shd w:val="clear" w:color="auto" w:fill="D9D9D9"/>
            <w:vAlign w:val="center"/>
          </w:tcPr>
          <w:p w:rsidRPr="00C82C36" w:rsidR="00C82C36" w:rsidP="00C82C36" w:rsidRDefault="00C82C36" w14:paraId="73AC2FFB" w14:textId="77777777">
            <w:pPr>
              <w:ind w:left="0"/>
              <w:jc w:val="center"/>
              <w:rPr>
                <w:rFonts w:eastAsia="Gill Sans MT" w:cs="Times New Roman"/>
                <w:b/>
                <w:color w:val="7C2529"/>
                <w:kern w:val="0"/>
                <w14:ligatures w14:val="none"/>
              </w:rPr>
            </w:pPr>
            <w:r w:rsidRPr="00C82C36">
              <w:rPr>
                <w:rFonts w:eastAsia="Gill Sans MT" w:cs="Times New Roman"/>
                <w:b/>
                <w:color w:val="7C2529"/>
                <w:kern w:val="0"/>
                <w14:ligatures w14:val="none"/>
              </w:rPr>
              <w:t>KAHSC Version Description</w:t>
            </w:r>
          </w:p>
        </w:tc>
        <w:tc>
          <w:tcPr>
            <w:tcW w:w="1984" w:type="dxa"/>
            <w:shd w:val="clear" w:color="auto" w:fill="D9D9D9"/>
            <w:vAlign w:val="center"/>
          </w:tcPr>
          <w:p w:rsidRPr="00C82C36" w:rsidR="00C82C36" w:rsidP="00C82C36" w:rsidRDefault="00C82C36" w14:paraId="2FB9ADEA" w14:textId="77777777">
            <w:pPr>
              <w:ind w:left="0"/>
              <w:jc w:val="center"/>
              <w:rPr>
                <w:rFonts w:eastAsia="Gill Sans MT" w:cs="Times New Roman"/>
                <w:b/>
                <w:color w:val="7C2529"/>
                <w:kern w:val="0"/>
                <w14:ligatures w14:val="none"/>
              </w:rPr>
            </w:pPr>
            <w:r w:rsidRPr="00C82C36">
              <w:rPr>
                <w:rFonts w:eastAsia="Gill Sans MT" w:cs="Times New Roman"/>
                <w:b/>
                <w:color w:val="7C2529"/>
                <w:kern w:val="0"/>
                <w14:ligatures w14:val="none"/>
              </w:rPr>
              <w:t>Date of Revision/Review</w:t>
            </w:r>
          </w:p>
        </w:tc>
      </w:tr>
      <w:tr w:rsidRPr="00C82C36" w:rsidR="00C82C36" w:rsidTr="00CA7B35" w14:paraId="29E1CFB2" w14:textId="77777777">
        <w:trPr>
          <w:trHeight w:val="20"/>
        </w:trPr>
        <w:tc>
          <w:tcPr>
            <w:tcW w:w="965" w:type="dxa"/>
            <w:vAlign w:val="center"/>
          </w:tcPr>
          <w:p w:rsidRPr="00C82C36" w:rsidR="00C82C36" w:rsidP="00C82C36" w:rsidRDefault="00C82C36" w14:paraId="37A83AF4" w14:textId="77777777">
            <w:pPr>
              <w:spacing w:after="0"/>
              <w:ind w:left="0"/>
              <w:jc w:val="center"/>
              <w:rPr>
                <w:rFonts w:eastAsia="Gill Sans MT" w:cs="Times New Roman"/>
                <w:kern w:val="0"/>
                <w:szCs w:val="18"/>
                <w14:ligatures w14:val="none"/>
              </w:rPr>
            </w:pPr>
            <w:r w:rsidRPr="00C82C36">
              <w:rPr>
                <w:rFonts w:eastAsia="Gill Sans MT" w:cs="Times New Roman"/>
                <w:kern w:val="0"/>
                <w:szCs w:val="18"/>
                <w14:ligatures w14:val="none"/>
              </w:rPr>
              <w:t>1</w:t>
            </w:r>
          </w:p>
        </w:tc>
        <w:tc>
          <w:tcPr>
            <w:tcW w:w="6940" w:type="dxa"/>
            <w:vAlign w:val="center"/>
          </w:tcPr>
          <w:p w:rsidRPr="00C82C36" w:rsidR="00C82C36" w:rsidP="00C82C36" w:rsidRDefault="00C82C36" w14:paraId="4BEA82A0" w14:textId="77777777">
            <w:pPr>
              <w:spacing w:after="0"/>
              <w:ind w:left="0"/>
              <w:rPr>
                <w:rFonts w:eastAsia="Gill Sans MT" w:cs="Times New Roman"/>
                <w:kern w:val="0"/>
                <w:szCs w:val="18"/>
                <w14:ligatures w14:val="none"/>
              </w:rPr>
            </w:pPr>
            <w:r w:rsidRPr="00C82C36">
              <w:rPr>
                <w:rFonts w:eastAsia="Gill Sans MT" w:cs="Times New Roman"/>
                <w:kern w:val="0"/>
                <w:szCs w:val="18"/>
                <w14:ligatures w14:val="none"/>
              </w:rPr>
              <w:t>Original</w:t>
            </w:r>
          </w:p>
        </w:tc>
        <w:tc>
          <w:tcPr>
            <w:tcW w:w="1984" w:type="dxa"/>
            <w:vAlign w:val="center"/>
          </w:tcPr>
          <w:p w:rsidRPr="00C82C36" w:rsidR="00C82C36" w:rsidP="00C82C36" w:rsidRDefault="00C82C36" w14:paraId="7EA20D36" w14:textId="146B59AD">
            <w:pPr>
              <w:spacing w:after="0"/>
              <w:ind w:left="0"/>
              <w:jc w:val="center"/>
              <w:rPr>
                <w:rFonts w:eastAsia="Gill Sans MT" w:cs="Times New Roman"/>
                <w:kern w:val="0"/>
                <w:szCs w:val="18"/>
                <w14:ligatures w14:val="none"/>
              </w:rPr>
            </w:pPr>
            <w:r w:rsidRPr="00C82C36">
              <w:rPr>
                <w:rFonts w:eastAsia="Gill Sans MT" w:cs="Times New Roman"/>
                <w:kern w:val="0"/>
                <w:szCs w:val="18"/>
                <w14:ligatures w14:val="none"/>
              </w:rPr>
              <w:t>Ju</w:t>
            </w:r>
            <w:r w:rsidR="00953C14">
              <w:rPr>
                <w:rFonts w:eastAsia="Gill Sans MT" w:cs="Times New Roman"/>
                <w:kern w:val="0"/>
                <w:szCs w:val="18"/>
                <w14:ligatures w14:val="none"/>
              </w:rPr>
              <w:t>ly</w:t>
            </w:r>
            <w:r w:rsidRPr="00C82C36">
              <w:rPr>
                <w:rFonts w:eastAsia="Gill Sans MT" w:cs="Times New Roman"/>
                <w:kern w:val="0"/>
                <w:szCs w:val="18"/>
                <w14:ligatures w14:val="none"/>
              </w:rPr>
              <w:t xml:space="preserve"> 2026</w:t>
            </w:r>
          </w:p>
        </w:tc>
      </w:tr>
      <w:tr w:rsidRPr="00C82C36" w:rsidR="00C82C36" w:rsidTr="00CA7B35" w14:paraId="7C87A99B" w14:textId="77777777">
        <w:trPr>
          <w:trHeight w:val="353"/>
        </w:trPr>
        <w:tc>
          <w:tcPr>
            <w:tcW w:w="965" w:type="dxa"/>
            <w:vAlign w:val="center"/>
          </w:tcPr>
          <w:p w:rsidRPr="00C82C36" w:rsidR="00C82C36" w:rsidP="00C82C36" w:rsidRDefault="00C82C36" w14:paraId="56E9BBE6" w14:textId="77777777">
            <w:pPr>
              <w:spacing w:after="0"/>
              <w:ind w:left="0"/>
              <w:jc w:val="center"/>
              <w:rPr>
                <w:rFonts w:eastAsia="Gill Sans MT" w:cs="Times New Roman"/>
                <w:kern w:val="0"/>
                <w14:ligatures w14:val="none"/>
              </w:rPr>
            </w:pPr>
          </w:p>
        </w:tc>
        <w:tc>
          <w:tcPr>
            <w:tcW w:w="6940" w:type="dxa"/>
            <w:vAlign w:val="center"/>
          </w:tcPr>
          <w:p w:rsidRPr="00C82C36" w:rsidR="00C82C36" w:rsidP="00C82C36" w:rsidRDefault="00C82C36" w14:paraId="5FDA5765" w14:textId="77777777">
            <w:pPr>
              <w:spacing w:after="0"/>
              <w:ind w:left="0"/>
              <w:rPr>
                <w:rFonts w:eastAsia="Gill Sans MT" w:cs="Times New Roman"/>
                <w:kern w:val="0"/>
                <w14:ligatures w14:val="none"/>
              </w:rPr>
            </w:pPr>
          </w:p>
        </w:tc>
        <w:tc>
          <w:tcPr>
            <w:tcW w:w="1984" w:type="dxa"/>
            <w:vAlign w:val="center"/>
          </w:tcPr>
          <w:p w:rsidRPr="00C82C36" w:rsidR="00C82C36" w:rsidP="00C82C36" w:rsidRDefault="00C82C36" w14:paraId="5657ACA9" w14:textId="77777777">
            <w:pPr>
              <w:spacing w:after="0"/>
              <w:ind w:left="0"/>
              <w:jc w:val="center"/>
              <w:rPr>
                <w:rFonts w:eastAsia="Gill Sans MT" w:cs="Times New Roman"/>
                <w:kern w:val="0"/>
                <w14:ligatures w14:val="none"/>
              </w:rPr>
            </w:pPr>
          </w:p>
        </w:tc>
      </w:tr>
      <w:tr w:rsidRPr="00C82C36" w:rsidR="00C82C36" w:rsidTr="00CA7B35" w14:paraId="551A1B4A" w14:textId="77777777">
        <w:trPr>
          <w:trHeight w:val="20"/>
        </w:trPr>
        <w:tc>
          <w:tcPr>
            <w:tcW w:w="965" w:type="dxa"/>
            <w:vAlign w:val="center"/>
          </w:tcPr>
          <w:p w:rsidRPr="00C82C36" w:rsidR="00C82C36" w:rsidP="00C82C36" w:rsidRDefault="00C82C36" w14:paraId="7B8293D2" w14:textId="77777777">
            <w:pPr>
              <w:spacing w:after="0"/>
              <w:ind w:left="0"/>
              <w:jc w:val="center"/>
              <w:rPr>
                <w:rFonts w:eastAsia="Gill Sans MT" w:cs="Times New Roman"/>
                <w:kern w:val="0"/>
                <w14:ligatures w14:val="none"/>
              </w:rPr>
            </w:pPr>
          </w:p>
        </w:tc>
        <w:tc>
          <w:tcPr>
            <w:tcW w:w="6940" w:type="dxa"/>
            <w:vAlign w:val="center"/>
          </w:tcPr>
          <w:p w:rsidRPr="00C82C36" w:rsidR="00C82C36" w:rsidP="00C82C36" w:rsidRDefault="00C82C36" w14:paraId="5B6DCA83" w14:textId="77777777">
            <w:pPr>
              <w:spacing w:after="0"/>
              <w:ind w:left="0"/>
              <w:rPr>
                <w:rFonts w:eastAsia="Gill Sans MT" w:cs="Times New Roman"/>
                <w:kern w:val="0"/>
                <w14:ligatures w14:val="none"/>
              </w:rPr>
            </w:pPr>
          </w:p>
        </w:tc>
        <w:tc>
          <w:tcPr>
            <w:tcW w:w="1984" w:type="dxa"/>
            <w:vAlign w:val="center"/>
          </w:tcPr>
          <w:p w:rsidRPr="00C82C36" w:rsidR="00C82C36" w:rsidP="00C82C36" w:rsidRDefault="00C82C36" w14:paraId="1DFEDABC" w14:textId="77777777">
            <w:pPr>
              <w:spacing w:after="0"/>
              <w:ind w:left="0"/>
              <w:jc w:val="center"/>
              <w:rPr>
                <w:rFonts w:eastAsia="Gill Sans MT" w:cs="Times New Roman"/>
                <w:kern w:val="0"/>
                <w14:ligatures w14:val="none"/>
              </w:rPr>
            </w:pPr>
          </w:p>
        </w:tc>
      </w:tr>
      <w:tr w:rsidRPr="00C82C36" w:rsidR="00C82C36" w:rsidTr="00CA7B35" w14:paraId="0D4E5336" w14:textId="77777777">
        <w:trPr>
          <w:trHeight w:val="20"/>
        </w:trPr>
        <w:tc>
          <w:tcPr>
            <w:tcW w:w="965" w:type="dxa"/>
            <w:vAlign w:val="center"/>
          </w:tcPr>
          <w:p w:rsidRPr="00C82C36" w:rsidR="00C82C36" w:rsidP="00C82C36" w:rsidRDefault="00C82C36" w14:paraId="6595BA2D" w14:textId="77777777">
            <w:pPr>
              <w:spacing w:after="0"/>
              <w:ind w:left="0"/>
              <w:jc w:val="center"/>
              <w:rPr>
                <w:rFonts w:eastAsia="Gill Sans MT" w:cs="Times New Roman"/>
                <w:kern w:val="0"/>
                <w14:ligatures w14:val="none"/>
              </w:rPr>
            </w:pPr>
          </w:p>
        </w:tc>
        <w:tc>
          <w:tcPr>
            <w:tcW w:w="6940" w:type="dxa"/>
            <w:vAlign w:val="center"/>
          </w:tcPr>
          <w:p w:rsidRPr="00C82C36" w:rsidR="00C82C36" w:rsidP="00C82C36" w:rsidRDefault="00C82C36" w14:paraId="3C143773" w14:textId="77777777">
            <w:pPr>
              <w:spacing w:after="0"/>
              <w:ind w:left="0"/>
              <w:rPr>
                <w:rFonts w:eastAsia="Gill Sans MT" w:cs="Times New Roman"/>
                <w:kern w:val="0"/>
                <w14:ligatures w14:val="none"/>
              </w:rPr>
            </w:pPr>
          </w:p>
        </w:tc>
        <w:tc>
          <w:tcPr>
            <w:tcW w:w="1984" w:type="dxa"/>
            <w:vAlign w:val="center"/>
          </w:tcPr>
          <w:p w:rsidRPr="00C82C36" w:rsidR="00C82C36" w:rsidP="00C82C36" w:rsidRDefault="00C82C36" w14:paraId="6EA00E37" w14:textId="77777777">
            <w:pPr>
              <w:spacing w:after="0"/>
              <w:ind w:left="0"/>
              <w:jc w:val="center"/>
              <w:rPr>
                <w:rFonts w:eastAsia="Gill Sans MT" w:cs="Times New Roman"/>
                <w:kern w:val="0"/>
                <w14:ligatures w14:val="none"/>
              </w:rPr>
            </w:pPr>
          </w:p>
        </w:tc>
      </w:tr>
      <w:tr w:rsidRPr="00C82C36" w:rsidR="00C82C36" w:rsidTr="00CA7B35" w14:paraId="36F3A2AE" w14:textId="77777777">
        <w:trPr>
          <w:trHeight w:val="20"/>
        </w:trPr>
        <w:tc>
          <w:tcPr>
            <w:tcW w:w="965" w:type="dxa"/>
            <w:vAlign w:val="center"/>
          </w:tcPr>
          <w:p w:rsidRPr="00C82C36" w:rsidR="00C82C36" w:rsidP="00C82C36" w:rsidRDefault="00C82C36" w14:paraId="10DB0295" w14:textId="77777777">
            <w:pPr>
              <w:spacing w:after="0"/>
              <w:ind w:left="0"/>
              <w:jc w:val="center"/>
              <w:rPr>
                <w:rFonts w:eastAsia="Gill Sans MT" w:cs="Times New Roman"/>
                <w:kern w:val="0"/>
                <w14:ligatures w14:val="none"/>
              </w:rPr>
            </w:pPr>
          </w:p>
        </w:tc>
        <w:tc>
          <w:tcPr>
            <w:tcW w:w="6940" w:type="dxa"/>
            <w:vAlign w:val="center"/>
          </w:tcPr>
          <w:p w:rsidRPr="00C82C36" w:rsidR="00C82C36" w:rsidP="00C82C36" w:rsidRDefault="00C82C36" w14:paraId="3CFEB7F0" w14:textId="77777777">
            <w:pPr>
              <w:spacing w:after="0"/>
              <w:ind w:left="0"/>
              <w:rPr>
                <w:rFonts w:eastAsia="Gill Sans MT" w:cs="Times New Roman"/>
                <w:kern w:val="0"/>
                <w14:ligatures w14:val="none"/>
              </w:rPr>
            </w:pPr>
          </w:p>
        </w:tc>
        <w:tc>
          <w:tcPr>
            <w:tcW w:w="1984" w:type="dxa"/>
            <w:vAlign w:val="center"/>
          </w:tcPr>
          <w:p w:rsidRPr="00C82C36" w:rsidR="00C82C36" w:rsidP="00C82C36" w:rsidRDefault="00C82C36" w14:paraId="12E359AB" w14:textId="77777777">
            <w:pPr>
              <w:spacing w:after="0"/>
              <w:ind w:left="0"/>
              <w:jc w:val="center"/>
              <w:rPr>
                <w:rFonts w:eastAsia="Gill Sans MT" w:cs="Times New Roman"/>
                <w:kern w:val="0"/>
                <w14:ligatures w14:val="none"/>
              </w:rPr>
            </w:pPr>
          </w:p>
        </w:tc>
      </w:tr>
      <w:tr w:rsidRPr="00C82C36" w:rsidR="00C82C36" w:rsidTr="00CA7B35" w14:paraId="32140C75" w14:textId="77777777">
        <w:trPr>
          <w:trHeight w:val="20"/>
        </w:trPr>
        <w:tc>
          <w:tcPr>
            <w:tcW w:w="965" w:type="dxa"/>
            <w:vAlign w:val="center"/>
          </w:tcPr>
          <w:p w:rsidRPr="00C82C36" w:rsidR="00C82C36" w:rsidP="00C82C36" w:rsidRDefault="00C82C36" w14:paraId="3BB4B179" w14:textId="77777777">
            <w:pPr>
              <w:spacing w:after="0"/>
              <w:ind w:left="0"/>
              <w:jc w:val="center"/>
              <w:rPr>
                <w:rFonts w:eastAsia="Times New Roman" w:cs="Times New Roman"/>
                <w:kern w:val="0"/>
                <w14:ligatures w14:val="none"/>
              </w:rPr>
            </w:pPr>
          </w:p>
        </w:tc>
        <w:tc>
          <w:tcPr>
            <w:tcW w:w="6940" w:type="dxa"/>
            <w:vAlign w:val="center"/>
          </w:tcPr>
          <w:p w:rsidRPr="00C82C36" w:rsidR="00C82C36" w:rsidP="00C82C36" w:rsidRDefault="00C82C36" w14:paraId="1E0934A5" w14:textId="77777777">
            <w:pPr>
              <w:spacing w:after="0"/>
              <w:ind w:left="0"/>
              <w:rPr>
                <w:rFonts w:eastAsia="Times New Roman" w:cs="Times New Roman"/>
                <w:kern w:val="0"/>
                <w14:ligatures w14:val="none"/>
              </w:rPr>
            </w:pPr>
          </w:p>
        </w:tc>
        <w:tc>
          <w:tcPr>
            <w:tcW w:w="1984" w:type="dxa"/>
            <w:vAlign w:val="center"/>
          </w:tcPr>
          <w:p w:rsidRPr="00C82C36" w:rsidR="00C82C36" w:rsidP="00C82C36" w:rsidRDefault="00C82C36" w14:paraId="62354E91" w14:textId="77777777">
            <w:pPr>
              <w:spacing w:after="0"/>
              <w:ind w:left="0"/>
              <w:jc w:val="center"/>
              <w:rPr>
                <w:rFonts w:eastAsia="Times New Roman" w:cs="Times New Roman"/>
                <w:kern w:val="0"/>
                <w14:ligatures w14:val="none"/>
              </w:rPr>
            </w:pPr>
          </w:p>
        </w:tc>
      </w:tr>
      <w:tr w:rsidRPr="00C82C36" w:rsidR="00C82C36" w:rsidTr="00CA7B35" w14:paraId="330EFA9F" w14:textId="77777777">
        <w:trPr>
          <w:trHeight w:val="20"/>
        </w:trPr>
        <w:tc>
          <w:tcPr>
            <w:tcW w:w="965" w:type="dxa"/>
            <w:vAlign w:val="center"/>
          </w:tcPr>
          <w:p w:rsidRPr="00C82C36" w:rsidR="00C82C36" w:rsidP="00C82C36" w:rsidRDefault="00C82C36" w14:paraId="462EC10A" w14:textId="77777777">
            <w:pPr>
              <w:spacing w:after="0"/>
              <w:ind w:left="0"/>
              <w:jc w:val="center"/>
              <w:rPr>
                <w:rFonts w:eastAsia="Gill Sans MT" w:cs="Times New Roman"/>
                <w:kern w:val="0"/>
                <w14:ligatures w14:val="none"/>
              </w:rPr>
            </w:pPr>
          </w:p>
        </w:tc>
        <w:tc>
          <w:tcPr>
            <w:tcW w:w="6940" w:type="dxa"/>
            <w:vAlign w:val="center"/>
          </w:tcPr>
          <w:p w:rsidRPr="00C82C36" w:rsidR="00C82C36" w:rsidP="00C82C36" w:rsidRDefault="00C82C36" w14:paraId="0AB082FD" w14:textId="77777777">
            <w:pPr>
              <w:spacing w:after="0"/>
              <w:ind w:left="0"/>
              <w:rPr>
                <w:rFonts w:eastAsia="Gill Sans MT" w:cs="Times New Roman"/>
                <w:kern w:val="0"/>
                <w14:ligatures w14:val="none"/>
              </w:rPr>
            </w:pPr>
          </w:p>
        </w:tc>
        <w:tc>
          <w:tcPr>
            <w:tcW w:w="1984" w:type="dxa"/>
            <w:vAlign w:val="center"/>
          </w:tcPr>
          <w:p w:rsidRPr="00C82C36" w:rsidR="00C82C36" w:rsidP="00C82C36" w:rsidRDefault="00C82C36" w14:paraId="309DDC08" w14:textId="77777777">
            <w:pPr>
              <w:spacing w:after="0"/>
              <w:ind w:left="0"/>
              <w:jc w:val="center"/>
              <w:rPr>
                <w:rFonts w:eastAsia="Gill Sans MT" w:cs="Times New Roman"/>
                <w:kern w:val="0"/>
                <w14:ligatures w14:val="none"/>
              </w:rPr>
            </w:pPr>
          </w:p>
        </w:tc>
      </w:tr>
      <w:tr w:rsidRPr="00C82C36" w:rsidR="00C82C36" w:rsidTr="00CA7B35" w14:paraId="5AB743DB" w14:textId="77777777">
        <w:trPr>
          <w:trHeight w:val="20"/>
        </w:trPr>
        <w:tc>
          <w:tcPr>
            <w:tcW w:w="965" w:type="dxa"/>
            <w:vAlign w:val="center"/>
          </w:tcPr>
          <w:p w:rsidRPr="00C82C36" w:rsidR="00C82C36" w:rsidP="00C82C36" w:rsidRDefault="00C82C36" w14:paraId="60B165D3" w14:textId="77777777">
            <w:pPr>
              <w:spacing w:after="0"/>
              <w:ind w:left="0"/>
              <w:jc w:val="center"/>
              <w:rPr>
                <w:rFonts w:eastAsia="Gill Sans MT" w:cs="Times New Roman"/>
                <w:kern w:val="0"/>
                <w14:ligatures w14:val="none"/>
              </w:rPr>
            </w:pPr>
          </w:p>
        </w:tc>
        <w:tc>
          <w:tcPr>
            <w:tcW w:w="6940" w:type="dxa"/>
            <w:vAlign w:val="center"/>
          </w:tcPr>
          <w:p w:rsidRPr="00C82C36" w:rsidR="00C82C36" w:rsidP="00C82C36" w:rsidRDefault="00C82C36" w14:paraId="109C351C" w14:textId="77777777">
            <w:pPr>
              <w:spacing w:after="0"/>
              <w:ind w:left="0"/>
              <w:rPr>
                <w:rFonts w:eastAsia="Gill Sans MT" w:cs="Times New Roman"/>
                <w:kern w:val="0"/>
                <w14:ligatures w14:val="none"/>
              </w:rPr>
            </w:pPr>
          </w:p>
        </w:tc>
        <w:tc>
          <w:tcPr>
            <w:tcW w:w="1984" w:type="dxa"/>
            <w:vAlign w:val="center"/>
          </w:tcPr>
          <w:p w:rsidRPr="00C82C36" w:rsidR="00C82C36" w:rsidP="00C82C36" w:rsidRDefault="00C82C36" w14:paraId="53AE2466" w14:textId="77777777">
            <w:pPr>
              <w:spacing w:after="0"/>
              <w:ind w:left="0"/>
              <w:jc w:val="center"/>
              <w:rPr>
                <w:rFonts w:eastAsia="Gill Sans MT" w:cs="Times New Roman"/>
                <w:kern w:val="0"/>
                <w14:ligatures w14:val="none"/>
              </w:rPr>
            </w:pPr>
          </w:p>
        </w:tc>
      </w:tr>
      <w:tr w:rsidRPr="00C82C36" w:rsidR="00C82C36" w:rsidTr="00CA7B35" w14:paraId="28CFCD7E" w14:textId="77777777">
        <w:trPr>
          <w:trHeight w:val="20"/>
        </w:trPr>
        <w:tc>
          <w:tcPr>
            <w:tcW w:w="965" w:type="dxa"/>
            <w:vAlign w:val="center"/>
          </w:tcPr>
          <w:p w:rsidRPr="00C82C36" w:rsidR="00C82C36" w:rsidP="00C82C36" w:rsidRDefault="00C82C36" w14:paraId="43B30A7D" w14:textId="77777777">
            <w:pPr>
              <w:spacing w:after="0"/>
              <w:ind w:left="0"/>
              <w:jc w:val="center"/>
              <w:rPr>
                <w:rFonts w:eastAsia="Gill Sans MT" w:cs="Times New Roman"/>
                <w:kern w:val="0"/>
                <w14:ligatures w14:val="none"/>
              </w:rPr>
            </w:pPr>
          </w:p>
        </w:tc>
        <w:tc>
          <w:tcPr>
            <w:tcW w:w="6940" w:type="dxa"/>
            <w:vAlign w:val="center"/>
          </w:tcPr>
          <w:p w:rsidRPr="00C82C36" w:rsidR="00C82C36" w:rsidP="00C82C36" w:rsidRDefault="00C82C36" w14:paraId="46A646C2" w14:textId="77777777">
            <w:pPr>
              <w:spacing w:after="0"/>
              <w:ind w:left="0"/>
              <w:rPr>
                <w:rFonts w:eastAsia="Gill Sans MT" w:cs="Times New Roman"/>
                <w:kern w:val="0"/>
                <w14:ligatures w14:val="none"/>
              </w:rPr>
            </w:pPr>
          </w:p>
        </w:tc>
        <w:tc>
          <w:tcPr>
            <w:tcW w:w="1984" w:type="dxa"/>
            <w:vAlign w:val="center"/>
          </w:tcPr>
          <w:p w:rsidRPr="00C82C36" w:rsidR="00C82C36" w:rsidP="00C82C36" w:rsidRDefault="00C82C36" w14:paraId="73F56926" w14:textId="77777777">
            <w:pPr>
              <w:spacing w:after="0"/>
              <w:ind w:left="0"/>
              <w:jc w:val="center"/>
              <w:rPr>
                <w:rFonts w:eastAsia="Gill Sans MT" w:cs="Times New Roman"/>
                <w:kern w:val="0"/>
                <w14:ligatures w14:val="none"/>
              </w:rPr>
            </w:pPr>
          </w:p>
        </w:tc>
      </w:tr>
      <w:tr w:rsidRPr="00C82C36" w:rsidR="00C82C36" w:rsidTr="00CA7B35" w14:paraId="58F9CD78" w14:textId="77777777">
        <w:trPr>
          <w:trHeight w:val="20"/>
        </w:trPr>
        <w:tc>
          <w:tcPr>
            <w:tcW w:w="965" w:type="dxa"/>
            <w:vAlign w:val="center"/>
          </w:tcPr>
          <w:p w:rsidRPr="00C82C36" w:rsidR="00C82C36" w:rsidP="00C82C36" w:rsidRDefault="00C82C36" w14:paraId="470B29D3" w14:textId="77777777">
            <w:pPr>
              <w:spacing w:after="0"/>
              <w:ind w:left="0"/>
              <w:jc w:val="center"/>
              <w:rPr>
                <w:rFonts w:eastAsia="Gill Sans MT" w:cs="Times New Roman"/>
                <w:kern w:val="0"/>
                <w14:ligatures w14:val="none"/>
              </w:rPr>
            </w:pPr>
          </w:p>
        </w:tc>
        <w:tc>
          <w:tcPr>
            <w:tcW w:w="6940" w:type="dxa"/>
            <w:vAlign w:val="center"/>
          </w:tcPr>
          <w:p w:rsidRPr="00C82C36" w:rsidR="00C82C36" w:rsidP="00C82C36" w:rsidRDefault="00C82C36" w14:paraId="12504F55" w14:textId="77777777">
            <w:pPr>
              <w:spacing w:after="0"/>
              <w:ind w:left="0"/>
              <w:rPr>
                <w:rFonts w:eastAsia="Gill Sans MT" w:cs="Times New Roman"/>
                <w:kern w:val="0"/>
                <w14:ligatures w14:val="none"/>
              </w:rPr>
            </w:pPr>
          </w:p>
        </w:tc>
        <w:tc>
          <w:tcPr>
            <w:tcW w:w="1984" w:type="dxa"/>
            <w:vAlign w:val="center"/>
          </w:tcPr>
          <w:p w:rsidRPr="00C82C36" w:rsidR="00C82C36" w:rsidP="00C82C36" w:rsidRDefault="00C82C36" w14:paraId="2E0034E4" w14:textId="77777777">
            <w:pPr>
              <w:spacing w:after="0"/>
              <w:ind w:left="0"/>
              <w:jc w:val="center"/>
              <w:rPr>
                <w:rFonts w:eastAsia="Gill Sans MT" w:cs="Times New Roman"/>
                <w:kern w:val="0"/>
                <w14:ligatures w14:val="none"/>
              </w:rPr>
            </w:pPr>
          </w:p>
        </w:tc>
      </w:tr>
      <w:tr w:rsidRPr="00C82C36" w:rsidR="00C82C36" w:rsidTr="00CA7B35" w14:paraId="5DC6C35C" w14:textId="77777777">
        <w:trPr>
          <w:trHeight w:val="20"/>
        </w:trPr>
        <w:tc>
          <w:tcPr>
            <w:tcW w:w="965" w:type="dxa"/>
            <w:vAlign w:val="center"/>
          </w:tcPr>
          <w:p w:rsidRPr="00C82C36" w:rsidR="00C82C36" w:rsidP="00C82C36" w:rsidRDefault="00C82C36" w14:paraId="024C48BE" w14:textId="77777777">
            <w:pPr>
              <w:spacing w:after="0"/>
              <w:ind w:left="0"/>
              <w:jc w:val="center"/>
              <w:rPr>
                <w:rFonts w:eastAsia="Gill Sans MT" w:cs="Times New Roman"/>
                <w:kern w:val="0"/>
                <w:highlight w:val="yellow"/>
                <w14:ligatures w14:val="none"/>
              </w:rPr>
            </w:pPr>
          </w:p>
        </w:tc>
        <w:tc>
          <w:tcPr>
            <w:tcW w:w="6940" w:type="dxa"/>
            <w:vAlign w:val="center"/>
          </w:tcPr>
          <w:p w:rsidRPr="00C82C36" w:rsidR="00C82C36" w:rsidP="00C82C36" w:rsidRDefault="00C82C36" w14:paraId="438F53D3" w14:textId="77777777">
            <w:pPr>
              <w:spacing w:after="0"/>
              <w:ind w:left="0"/>
              <w:rPr>
                <w:rFonts w:eastAsia="Gill Sans MT" w:cs="Times New Roman"/>
                <w:kern w:val="0"/>
                <w:highlight w:val="yellow"/>
                <w14:ligatures w14:val="none"/>
              </w:rPr>
            </w:pPr>
          </w:p>
        </w:tc>
        <w:tc>
          <w:tcPr>
            <w:tcW w:w="1984" w:type="dxa"/>
            <w:vAlign w:val="center"/>
          </w:tcPr>
          <w:p w:rsidRPr="00C82C36" w:rsidR="00C82C36" w:rsidP="00C82C36" w:rsidRDefault="00C82C36" w14:paraId="6C8FA556" w14:textId="77777777">
            <w:pPr>
              <w:spacing w:after="0"/>
              <w:ind w:left="0"/>
              <w:jc w:val="center"/>
              <w:rPr>
                <w:rFonts w:eastAsia="Gill Sans MT" w:cs="Times New Roman"/>
                <w:kern w:val="0"/>
                <w:highlight w:val="yellow"/>
                <w14:ligatures w14:val="none"/>
              </w:rPr>
            </w:pPr>
          </w:p>
        </w:tc>
      </w:tr>
      <w:tr w:rsidRPr="00C82C36" w:rsidR="00C82C36" w:rsidTr="00CA7B35" w14:paraId="426E1DD7" w14:textId="77777777">
        <w:trPr>
          <w:trHeight w:val="20"/>
        </w:trPr>
        <w:tc>
          <w:tcPr>
            <w:tcW w:w="965" w:type="dxa"/>
            <w:vAlign w:val="center"/>
          </w:tcPr>
          <w:p w:rsidRPr="00C82C36" w:rsidR="00C82C36" w:rsidP="00C82C36" w:rsidRDefault="00C82C36" w14:paraId="2D4188A6" w14:textId="77777777">
            <w:pPr>
              <w:spacing w:after="0"/>
              <w:ind w:left="0"/>
              <w:jc w:val="center"/>
              <w:rPr>
                <w:rFonts w:eastAsia="Gill Sans MT" w:cs="Times New Roman"/>
                <w:kern w:val="0"/>
                <w:highlight w:val="green"/>
                <w14:ligatures w14:val="none"/>
              </w:rPr>
            </w:pPr>
          </w:p>
        </w:tc>
        <w:tc>
          <w:tcPr>
            <w:tcW w:w="6940" w:type="dxa"/>
            <w:vAlign w:val="center"/>
          </w:tcPr>
          <w:p w:rsidRPr="00C82C36" w:rsidR="00C82C36" w:rsidP="00C82C36" w:rsidRDefault="00C82C36" w14:paraId="4624152E" w14:textId="77777777">
            <w:pPr>
              <w:spacing w:after="0"/>
              <w:ind w:left="0"/>
              <w:rPr>
                <w:rFonts w:eastAsia="Gill Sans MT" w:cs="Times New Roman"/>
                <w:kern w:val="0"/>
                <w:highlight w:val="green"/>
                <w14:ligatures w14:val="none"/>
              </w:rPr>
            </w:pPr>
          </w:p>
        </w:tc>
        <w:tc>
          <w:tcPr>
            <w:tcW w:w="1984" w:type="dxa"/>
            <w:vAlign w:val="center"/>
          </w:tcPr>
          <w:p w:rsidRPr="00C82C36" w:rsidR="00C82C36" w:rsidP="00C82C36" w:rsidRDefault="00C82C36" w14:paraId="714D6D7C" w14:textId="77777777">
            <w:pPr>
              <w:spacing w:after="0"/>
              <w:ind w:left="0"/>
              <w:jc w:val="center"/>
              <w:rPr>
                <w:rFonts w:eastAsia="Gill Sans MT" w:cs="Times New Roman"/>
                <w:kern w:val="0"/>
                <w:highlight w:val="green"/>
                <w14:ligatures w14:val="none"/>
              </w:rPr>
            </w:pPr>
          </w:p>
        </w:tc>
      </w:tr>
      <w:tr w:rsidRPr="00C82C36" w:rsidR="00C82C36" w:rsidTr="00CA7B35" w14:paraId="6D4B9323" w14:textId="77777777">
        <w:trPr>
          <w:trHeight w:val="20"/>
        </w:trPr>
        <w:tc>
          <w:tcPr>
            <w:tcW w:w="965" w:type="dxa"/>
            <w:vAlign w:val="center"/>
          </w:tcPr>
          <w:p w:rsidRPr="00C82C36" w:rsidR="00C82C36" w:rsidP="00C82C36" w:rsidRDefault="00C82C36" w14:paraId="157B9B3F" w14:textId="77777777">
            <w:pPr>
              <w:spacing w:after="0"/>
              <w:ind w:left="0"/>
              <w:jc w:val="center"/>
              <w:rPr>
                <w:rFonts w:eastAsia="Gill Sans MT" w:cs="Times New Roman"/>
                <w:kern w:val="0"/>
                <w14:ligatures w14:val="none"/>
              </w:rPr>
            </w:pPr>
          </w:p>
        </w:tc>
        <w:tc>
          <w:tcPr>
            <w:tcW w:w="6940" w:type="dxa"/>
            <w:vAlign w:val="center"/>
          </w:tcPr>
          <w:p w:rsidRPr="00C82C36" w:rsidR="00C82C36" w:rsidP="00C82C36" w:rsidRDefault="00C82C36" w14:paraId="41FF8712" w14:textId="77777777">
            <w:pPr>
              <w:spacing w:after="0"/>
              <w:ind w:left="0"/>
              <w:rPr>
                <w:rFonts w:eastAsia="Gill Sans MT" w:cs="Times New Roman"/>
                <w:kern w:val="0"/>
                <w14:ligatures w14:val="none"/>
              </w:rPr>
            </w:pPr>
          </w:p>
        </w:tc>
        <w:tc>
          <w:tcPr>
            <w:tcW w:w="1984" w:type="dxa"/>
            <w:vAlign w:val="center"/>
          </w:tcPr>
          <w:p w:rsidRPr="00C82C36" w:rsidR="00C82C36" w:rsidP="00C82C36" w:rsidRDefault="00C82C36" w14:paraId="02ED8673" w14:textId="77777777">
            <w:pPr>
              <w:spacing w:after="0"/>
              <w:ind w:left="0"/>
              <w:jc w:val="center"/>
              <w:rPr>
                <w:rFonts w:eastAsia="Gill Sans MT" w:cs="Times New Roman"/>
                <w:kern w:val="0"/>
                <w14:ligatures w14:val="none"/>
              </w:rPr>
            </w:pPr>
          </w:p>
        </w:tc>
      </w:tr>
      <w:tr w:rsidRPr="00C82C36" w:rsidR="00C82C36" w:rsidTr="00CA7B35" w14:paraId="67944162" w14:textId="77777777">
        <w:trPr>
          <w:trHeight w:val="20"/>
        </w:trPr>
        <w:tc>
          <w:tcPr>
            <w:tcW w:w="965" w:type="dxa"/>
            <w:vAlign w:val="center"/>
          </w:tcPr>
          <w:p w:rsidRPr="00C82C36" w:rsidR="00C82C36" w:rsidP="00C82C36" w:rsidRDefault="00C82C36" w14:paraId="075889C0" w14:textId="77777777">
            <w:pPr>
              <w:spacing w:after="0"/>
              <w:ind w:left="0"/>
              <w:jc w:val="center"/>
              <w:rPr>
                <w:rFonts w:eastAsia="Gill Sans MT" w:cs="Times New Roman"/>
                <w:kern w:val="0"/>
                <w14:ligatures w14:val="none"/>
              </w:rPr>
            </w:pPr>
          </w:p>
        </w:tc>
        <w:tc>
          <w:tcPr>
            <w:tcW w:w="6940" w:type="dxa"/>
            <w:vAlign w:val="center"/>
          </w:tcPr>
          <w:p w:rsidRPr="00C82C36" w:rsidR="00C82C36" w:rsidP="00C82C36" w:rsidRDefault="00C82C36" w14:paraId="6AA941AC" w14:textId="77777777">
            <w:pPr>
              <w:spacing w:after="0"/>
              <w:ind w:left="0"/>
              <w:rPr>
                <w:rFonts w:eastAsia="Gill Sans MT" w:cs="Times New Roman"/>
                <w:kern w:val="0"/>
                <w14:ligatures w14:val="none"/>
              </w:rPr>
            </w:pPr>
          </w:p>
        </w:tc>
        <w:tc>
          <w:tcPr>
            <w:tcW w:w="1984" w:type="dxa"/>
            <w:vAlign w:val="center"/>
          </w:tcPr>
          <w:p w:rsidRPr="00C82C36" w:rsidR="00C82C36" w:rsidP="00C82C36" w:rsidRDefault="00C82C36" w14:paraId="7A4942CA" w14:textId="77777777">
            <w:pPr>
              <w:spacing w:after="0"/>
              <w:ind w:left="0"/>
              <w:jc w:val="center"/>
              <w:rPr>
                <w:rFonts w:eastAsia="Gill Sans MT" w:cs="Times New Roman"/>
                <w:kern w:val="0"/>
                <w14:ligatures w14:val="none"/>
              </w:rPr>
            </w:pPr>
          </w:p>
        </w:tc>
      </w:tr>
      <w:tr w:rsidRPr="00C82C36" w:rsidR="00C82C36" w:rsidTr="00CA7B35" w14:paraId="46121338" w14:textId="77777777">
        <w:trPr>
          <w:trHeight w:val="20"/>
        </w:trPr>
        <w:tc>
          <w:tcPr>
            <w:tcW w:w="965" w:type="dxa"/>
            <w:vAlign w:val="center"/>
          </w:tcPr>
          <w:p w:rsidRPr="00C82C36" w:rsidR="00C82C36" w:rsidP="00C82C36" w:rsidRDefault="00C82C36" w14:paraId="3D9D2C23" w14:textId="77777777">
            <w:pPr>
              <w:spacing w:after="0"/>
              <w:ind w:left="0"/>
              <w:jc w:val="center"/>
              <w:rPr>
                <w:rFonts w:eastAsia="Gill Sans MT" w:cs="Times New Roman"/>
                <w:kern w:val="0"/>
                <w14:ligatures w14:val="none"/>
              </w:rPr>
            </w:pPr>
          </w:p>
        </w:tc>
        <w:tc>
          <w:tcPr>
            <w:tcW w:w="6940" w:type="dxa"/>
            <w:vAlign w:val="center"/>
          </w:tcPr>
          <w:p w:rsidRPr="00C82C36" w:rsidR="00C82C36" w:rsidP="00C82C36" w:rsidRDefault="00C82C36" w14:paraId="51B304E5" w14:textId="77777777">
            <w:pPr>
              <w:spacing w:after="0"/>
              <w:ind w:left="0"/>
              <w:rPr>
                <w:rFonts w:eastAsia="Gill Sans MT" w:cs="Times New Roman"/>
                <w:kern w:val="0"/>
                <w14:ligatures w14:val="none"/>
              </w:rPr>
            </w:pPr>
          </w:p>
        </w:tc>
        <w:tc>
          <w:tcPr>
            <w:tcW w:w="1984" w:type="dxa"/>
            <w:vAlign w:val="center"/>
          </w:tcPr>
          <w:p w:rsidRPr="00C82C36" w:rsidR="00C82C36" w:rsidP="00C82C36" w:rsidRDefault="00C82C36" w14:paraId="5BCF9849" w14:textId="77777777">
            <w:pPr>
              <w:spacing w:after="0"/>
              <w:ind w:left="0"/>
              <w:jc w:val="center"/>
              <w:rPr>
                <w:rFonts w:eastAsia="Gill Sans MT" w:cs="Times New Roman"/>
                <w:kern w:val="0"/>
                <w14:ligatures w14:val="none"/>
              </w:rPr>
            </w:pPr>
          </w:p>
        </w:tc>
      </w:tr>
      <w:tr w:rsidRPr="00C82C36" w:rsidR="00C82C36" w:rsidTr="00CA7B35" w14:paraId="00D889D6" w14:textId="77777777">
        <w:trPr>
          <w:trHeight w:val="20"/>
        </w:trPr>
        <w:tc>
          <w:tcPr>
            <w:tcW w:w="965" w:type="dxa"/>
            <w:vAlign w:val="center"/>
          </w:tcPr>
          <w:p w:rsidRPr="00C82C36" w:rsidR="00C82C36" w:rsidP="00C82C36" w:rsidRDefault="00C82C36" w14:paraId="3E7817FF" w14:textId="77777777">
            <w:pPr>
              <w:spacing w:after="0"/>
              <w:ind w:left="0"/>
              <w:jc w:val="center"/>
              <w:rPr>
                <w:rFonts w:eastAsia="Gill Sans MT" w:cs="Times New Roman"/>
                <w:kern w:val="0"/>
                <w14:ligatures w14:val="none"/>
              </w:rPr>
            </w:pPr>
          </w:p>
        </w:tc>
        <w:tc>
          <w:tcPr>
            <w:tcW w:w="6940" w:type="dxa"/>
            <w:vAlign w:val="center"/>
          </w:tcPr>
          <w:p w:rsidRPr="00C82C36" w:rsidR="00C82C36" w:rsidP="00C82C36" w:rsidRDefault="00C82C36" w14:paraId="203D6482" w14:textId="77777777">
            <w:pPr>
              <w:spacing w:after="0"/>
              <w:ind w:left="0"/>
              <w:rPr>
                <w:rFonts w:eastAsia="Gill Sans MT" w:cs="Times New Roman"/>
                <w:kern w:val="0"/>
                <w14:ligatures w14:val="none"/>
              </w:rPr>
            </w:pPr>
          </w:p>
        </w:tc>
        <w:tc>
          <w:tcPr>
            <w:tcW w:w="1984" w:type="dxa"/>
            <w:vAlign w:val="center"/>
          </w:tcPr>
          <w:p w:rsidRPr="00C82C36" w:rsidR="00C82C36" w:rsidP="00C82C36" w:rsidRDefault="00C82C36" w14:paraId="6E45A504" w14:textId="77777777">
            <w:pPr>
              <w:spacing w:after="0"/>
              <w:ind w:left="0"/>
              <w:jc w:val="center"/>
              <w:rPr>
                <w:rFonts w:eastAsia="Gill Sans MT" w:cs="Times New Roman"/>
                <w:kern w:val="0"/>
                <w14:ligatures w14:val="none"/>
              </w:rPr>
            </w:pPr>
          </w:p>
        </w:tc>
      </w:tr>
      <w:tr w:rsidRPr="00C82C36" w:rsidR="00C82C36" w:rsidTr="00CA7B35" w14:paraId="12B714FC" w14:textId="77777777">
        <w:trPr>
          <w:trHeight w:val="20"/>
        </w:trPr>
        <w:tc>
          <w:tcPr>
            <w:tcW w:w="965" w:type="dxa"/>
            <w:vAlign w:val="center"/>
          </w:tcPr>
          <w:p w:rsidRPr="00C82C36" w:rsidR="00C82C36" w:rsidP="00C82C36" w:rsidRDefault="00C82C36" w14:paraId="0E2C8221" w14:textId="77777777">
            <w:pPr>
              <w:spacing w:after="0"/>
              <w:ind w:left="0"/>
              <w:jc w:val="center"/>
              <w:rPr>
                <w:rFonts w:eastAsia="Gill Sans MT" w:cs="Times New Roman"/>
                <w:kern w:val="0"/>
                <w14:ligatures w14:val="none"/>
              </w:rPr>
            </w:pPr>
          </w:p>
        </w:tc>
        <w:tc>
          <w:tcPr>
            <w:tcW w:w="6940" w:type="dxa"/>
            <w:vAlign w:val="center"/>
          </w:tcPr>
          <w:p w:rsidRPr="00C82C36" w:rsidR="00C82C36" w:rsidP="00C82C36" w:rsidRDefault="00C82C36" w14:paraId="5C88E5FC" w14:textId="77777777">
            <w:pPr>
              <w:spacing w:after="0"/>
              <w:ind w:left="0"/>
              <w:rPr>
                <w:rFonts w:eastAsia="Gill Sans MT" w:cs="Times New Roman"/>
                <w:kern w:val="0"/>
                <w14:ligatures w14:val="none"/>
              </w:rPr>
            </w:pPr>
          </w:p>
        </w:tc>
        <w:tc>
          <w:tcPr>
            <w:tcW w:w="1984" w:type="dxa"/>
            <w:vAlign w:val="center"/>
          </w:tcPr>
          <w:p w:rsidRPr="00C82C36" w:rsidR="00C82C36" w:rsidP="00C82C36" w:rsidRDefault="00C82C36" w14:paraId="0AEBCA28" w14:textId="77777777">
            <w:pPr>
              <w:spacing w:after="0"/>
              <w:ind w:left="0"/>
              <w:jc w:val="center"/>
              <w:rPr>
                <w:rFonts w:eastAsia="Gill Sans MT" w:cs="Times New Roman"/>
                <w:kern w:val="0"/>
                <w14:ligatures w14:val="none"/>
              </w:rPr>
            </w:pPr>
          </w:p>
        </w:tc>
      </w:tr>
      <w:tr w:rsidRPr="00C82C36" w:rsidR="00C82C36" w:rsidTr="00CA7B35" w14:paraId="18436221" w14:textId="77777777">
        <w:trPr>
          <w:trHeight w:val="20"/>
        </w:trPr>
        <w:tc>
          <w:tcPr>
            <w:tcW w:w="965" w:type="dxa"/>
            <w:vAlign w:val="center"/>
          </w:tcPr>
          <w:p w:rsidRPr="00C82C36" w:rsidR="00C82C36" w:rsidP="00C82C36" w:rsidRDefault="00C82C36" w14:paraId="14ACC0B8" w14:textId="77777777">
            <w:pPr>
              <w:spacing w:after="0"/>
              <w:ind w:left="0"/>
              <w:jc w:val="center"/>
              <w:rPr>
                <w:rFonts w:eastAsia="Gill Sans MT" w:cs="Times New Roman"/>
                <w:kern w:val="0"/>
                <w14:ligatures w14:val="none"/>
              </w:rPr>
            </w:pPr>
          </w:p>
        </w:tc>
        <w:tc>
          <w:tcPr>
            <w:tcW w:w="6940" w:type="dxa"/>
            <w:vAlign w:val="center"/>
          </w:tcPr>
          <w:p w:rsidRPr="00C82C36" w:rsidR="00C82C36" w:rsidP="00C82C36" w:rsidRDefault="00C82C36" w14:paraId="426A1D06" w14:textId="77777777">
            <w:pPr>
              <w:spacing w:after="0"/>
              <w:ind w:left="0"/>
              <w:rPr>
                <w:rFonts w:eastAsia="Gill Sans MT" w:cs="Times New Roman"/>
                <w:kern w:val="0"/>
                <w14:ligatures w14:val="none"/>
              </w:rPr>
            </w:pPr>
          </w:p>
        </w:tc>
        <w:tc>
          <w:tcPr>
            <w:tcW w:w="1984" w:type="dxa"/>
            <w:vAlign w:val="center"/>
          </w:tcPr>
          <w:p w:rsidRPr="00C82C36" w:rsidR="00C82C36" w:rsidP="00C82C36" w:rsidRDefault="00C82C36" w14:paraId="7BE84246" w14:textId="77777777">
            <w:pPr>
              <w:spacing w:after="0"/>
              <w:ind w:left="0"/>
              <w:jc w:val="center"/>
              <w:rPr>
                <w:rFonts w:eastAsia="Gill Sans MT" w:cs="Times New Roman"/>
                <w:kern w:val="0"/>
                <w14:ligatures w14:val="none"/>
              </w:rPr>
            </w:pPr>
          </w:p>
        </w:tc>
      </w:tr>
    </w:tbl>
    <w:p w:rsidRPr="00C82C36" w:rsidR="00C82C36" w:rsidP="00C82C36" w:rsidRDefault="00C82C36" w14:paraId="6C1858A3" w14:textId="77777777">
      <w:pPr>
        <w:spacing w:after="200"/>
        <w:ind w:left="0"/>
        <w:rPr>
          <w:rFonts w:eastAsia="Times New Roman" w:cs="Times New Roman"/>
          <w:b/>
          <w:kern w:val="0"/>
          <w:sz w:val="28"/>
          <w:szCs w:val="28"/>
          <w14:ligatures w14:val="none"/>
        </w:rPr>
        <w:sectPr w:rsidRPr="00C82C36" w:rsidR="00C82C36" w:rsidSect="00C82C36">
          <w:headerReference w:type="default" r:id="rId10"/>
          <w:footerReference w:type="default" r:id="rId11"/>
          <w:pgSz w:w="11906" w:h="16838" w:orient="portrait"/>
          <w:pgMar w:top="680" w:right="1134" w:bottom="680" w:left="1134" w:header="567" w:footer="510" w:gutter="0"/>
          <w:cols w:space="708"/>
          <w:docGrid w:linePitch="360"/>
        </w:sectPr>
      </w:pPr>
    </w:p>
    <w:p w:rsidRPr="00C82C36" w:rsidR="00C82C36" w:rsidP="00C82C36" w:rsidRDefault="00C82C36" w14:paraId="7D0D5E72" w14:textId="77777777">
      <w:pPr>
        <w:spacing w:after="200" w:line="276" w:lineRule="auto"/>
        <w:ind w:left="0"/>
        <w:rPr>
          <w:rFonts w:eastAsia="Times New Roman"/>
          <w:b/>
          <w:color w:val="7C2529"/>
          <w:kern w:val="0"/>
          <w:sz w:val="28"/>
          <w:szCs w:val="28"/>
          <w14:ligatures w14:val="none"/>
        </w:rPr>
      </w:pPr>
      <w:r w:rsidRPr="00C82C36">
        <w:rPr>
          <w:rFonts w:eastAsia="Times New Roman"/>
          <w:b/>
          <w:color w:val="7C2529"/>
          <w:kern w:val="0"/>
          <w:sz w:val="28"/>
          <w:szCs w:val="28"/>
          <w14:ligatures w14:val="none"/>
        </w:rPr>
        <w:t>Contents</w:t>
      </w:r>
    </w:p>
    <w:p w:rsidR="00FC3E3A" w:rsidRDefault="00BE1B12" w14:paraId="3BF7F702" w14:textId="345A0502">
      <w:pPr>
        <w:pStyle w:val="TOC1"/>
        <w:tabs>
          <w:tab w:val="right" w:leader="dot" w:pos="9632"/>
        </w:tabs>
        <w:rPr>
          <w:rFonts w:asciiTheme="minorHAnsi" w:hAnsiTheme="minorHAnsi" w:eastAsiaTheme="minorEastAsia" w:cstheme="minorBidi"/>
          <w:b w:val="0"/>
          <w:noProof/>
          <w:szCs w:val="24"/>
          <w:lang w:eastAsia="en-GB"/>
        </w:rPr>
      </w:pPr>
      <w:r>
        <w:rPr>
          <w:rFonts w:eastAsia="Times New Roman"/>
          <w:b w:val="0"/>
          <w:kern w:val="0"/>
          <w:sz w:val="28"/>
          <w:szCs w:val="28"/>
          <w14:ligatures w14:val="none"/>
        </w:rPr>
        <w:fldChar w:fldCharType="begin"/>
      </w:r>
      <w:r>
        <w:rPr>
          <w:rFonts w:eastAsia="Times New Roman"/>
          <w:b w:val="0"/>
          <w:kern w:val="0"/>
          <w:sz w:val="28"/>
          <w:szCs w:val="28"/>
          <w14:ligatures w14:val="none"/>
        </w:rPr>
        <w:instrText xml:space="preserve"> TOC \o "1-3" \h \z \u </w:instrText>
      </w:r>
      <w:r>
        <w:rPr>
          <w:rFonts w:eastAsia="Times New Roman"/>
          <w:b w:val="0"/>
          <w:kern w:val="0"/>
          <w:sz w:val="28"/>
          <w:szCs w:val="28"/>
          <w14:ligatures w14:val="none"/>
        </w:rPr>
        <w:fldChar w:fldCharType="separate"/>
      </w:r>
      <w:hyperlink w:history="1" w:anchor="_Toc234928101">
        <w:r w:rsidRPr="000555E3" w:rsidR="00FC3E3A">
          <w:rPr>
            <w:rStyle w:val="Hyperlink"/>
            <w:noProof/>
          </w:rPr>
          <w:t>Introduction</w:t>
        </w:r>
        <w:r w:rsidR="00FC3E3A">
          <w:rPr>
            <w:noProof/>
            <w:webHidden/>
          </w:rPr>
          <w:tab/>
        </w:r>
        <w:r w:rsidR="00FC3E3A">
          <w:rPr>
            <w:noProof/>
            <w:webHidden/>
          </w:rPr>
          <w:fldChar w:fldCharType="begin"/>
        </w:r>
        <w:r w:rsidR="00FC3E3A">
          <w:rPr>
            <w:noProof/>
            <w:webHidden/>
          </w:rPr>
          <w:instrText xml:space="preserve"> PAGEREF _Toc234928101 \h </w:instrText>
        </w:r>
        <w:r w:rsidR="00FC3E3A">
          <w:rPr>
            <w:noProof/>
            <w:webHidden/>
          </w:rPr>
        </w:r>
        <w:r w:rsidR="00FC3E3A">
          <w:rPr>
            <w:noProof/>
            <w:webHidden/>
          </w:rPr>
          <w:fldChar w:fldCharType="separate"/>
        </w:r>
        <w:r w:rsidR="00FC3E3A">
          <w:rPr>
            <w:noProof/>
            <w:webHidden/>
          </w:rPr>
          <w:t>1</w:t>
        </w:r>
        <w:r w:rsidR="00FC3E3A">
          <w:rPr>
            <w:noProof/>
            <w:webHidden/>
          </w:rPr>
          <w:fldChar w:fldCharType="end"/>
        </w:r>
      </w:hyperlink>
    </w:p>
    <w:p w:rsidR="00FC3E3A" w:rsidRDefault="00FC3E3A" w14:paraId="32CBD7E7" w14:textId="2A93ADE3">
      <w:pPr>
        <w:pStyle w:val="TOC1"/>
        <w:tabs>
          <w:tab w:val="right" w:leader="dot" w:pos="9632"/>
        </w:tabs>
        <w:rPr>
          <w:rFonts w:asciiTheme="minorHAnsi" w:hAnsiTheme="minorHAnsi" w:eastAsiaTheme="minorEastAsia" w:cstheme="minorBidi"/>
          <w:b w:val="0"/>
          <w:noProof/>
          <w:szCs w:val="24"/>
          <w:lang w:eastAsia="en-GB"/>
        </w:rPr>
      </w:pPr>
      <w:hyperlink w:history="1" w:anchor="_Toc234928102">
        <w:r w:rsidRPr="000555E3">
          <w:rPr>
            <w:rStyle w:val="Hyperlink"/>
            <w:noProof/>
          </w:rPr>
          <w:t>1.</w:t>
        </w:r>
        <w:r>
          <w:rPr>
            <w:rFonts w:asciiTheme="minorHAnsi" w:hAnsiTheme="minorHAnsi" w:eastAsiaTheme="minorEastAsia" w:cstheme="minorBidi"/>
            <w:b w:val="0"/>
            <w:noProof/>
            <w:szCs w:val="24"/>
            <w:lang w:eastAsia="en-GB"/>
          </w:rPr>
          <w:tab/>
        </w:r>
        <w:r w:rsidRPr="000555E3">
          <w:rPr>
            <w:rStyle w:val="Hyperlink"/>
            <w:noProof/>
          </w:rPr>
          <w:t>Legislative background and key documents</w:t>
        </w:r>
        <w:r>
          <w:rPr>
            <w:noProof/>
            <w:webHidden/>
          </w:rPr>
          <w:tab/>
        </w:r>
        <w:r>
          <w:rPr>
            <w:noProof/>
            <w:webHidden/>
          </w:rPr>
          <w:fldChar w:fldCharType="begin"/>
        </w:r>
        <w:r>
          <w:rPr>
            <w:noProof/>
            <w:webHidden/>
          </w:rPr>
          <w:instrText xml:space="preserve"> PAGEREF _Toc234928102 \h </w:instrText>
        </w:r>
        <w:r>
          <w:rPr>
            <w:noProof/>
            <w:webHidden/>
          </w:rPr>
        </w:r>
        <w:r>
          <w:rPr>
            <w:noProof/>
            <w:webHidden/>
          </w:rPr>
          <w:fldChar w:fldCharType="separate"/>
        </w:r>
        <w:r>
          <w:rPr>
            <w:noProof/>
            <w:webHidden/>
          </w:rPr>
          <w:t>1</w:t>
        </w:r>
        <w:r>
          <w:rPr>
            <w:noProof/>
            <w:webHidden/>
          </w:rPr>
          <w:fldChar w:fldCharType="end"/>
        </w:r>
      </w:hyperlink>
    </w:p>
    <w:p w:rsidR="00FC3E3A" w:rsidRDefault="00FC3E3A" w14:paraId="51267A08" w14:textId="77BEFD01">
      <w:pPr>
        <w:pStyle w:val="TOC1"/>
        <w:tabs>
          <w:tab w:val="right" w:leader="dot" w:pos="9632"/>
        </w:tabs>
        <w:rPr>
          <w:rFonts w:asciiTheme="minorHAnsi" w:hAnsiTheme="minorHAnsi" w:eastAsiaTheme="minorEastAsia" w:cstheme="minorBidi"/>
          <w:b w:val="0"/>
          <w:noProof/>
          <w:szCs w:val="24"/>
          <w:lang w:eastAsia="en-GB"/>
        </w:rPr>
      </w:pPr>
      <w:hyperlink w:history="1" w:anchor="_Toc234928103">
        <w:r w:rsidRPr="000555E3">
          <w:rPr>
            <w:rStyle w:val="Hyperlink"/>
            <w:rFonts w:eastAsia="Open Sans Light"/>
            <w:noProof/>
          </w:rPr>
          <w:t>2.</w:t>
        </w:r>
        <w:r>
          <w:rPr>
            <w:rFonts w:asciiTheme="minorHAnsi" w:hAnsiTheme="minorHAnsi" w:eastAsiaTheme="minorEastAsia" w:cstheme="minorBidi"/>
            <w:b w:val="0"/>
            <w:noProof/>
            <w:szCs w:val="24"/>
            <w:lang w:eastAsia="en-GB"/>
          </w:rPr>
          <w:tab/>
        </w:r>
        <w:r w:rsidRPr="000555E3">
          <w:rPr>
            <w:rStyle w:val="Hyperlink"/>
            <w:rFonts w:eastAsia="Open Sans Light"/>
            <w:noProof/>
          </w:rPr>
          <w:t>Statement of intent</w:t>
        </w:r>
        <w:r>
          <w:rPr>
            <w:noProof/>
            <w:webHidden/>
          </w:rPr>
          <w:tab/>
        </w:r>
        <w:r>
          <w:rPr>
            <w:noProof/>
            <w:webHidden/>
          </w:rPr>
          <w:fldChar w:fldCharType="begin"/>
        </w:r>
        <w:r>
          <w:rPr>
            <w:noProof/>
            <w:webHidden/>
          </w:rPr>
          <w:instrText xml:space="preserve"> PAGEREF _Toc234928103 \h </w:instrText>
        </w:r>
        <w:r>
          <w:rPr>
            <w:noProof/>
            <w:webHidden/>
          </w:rPr>
        </w:r>
        <w:r>
          <w:rPr>
            <w:noProof/>
            <w:webHidden/>
          </w:rPr>
          <w:fldChar w:fldCharType="separate"/>
        </w:r>
        <w:r>
          <w:rPr>
            <w:noProof/>
            <w:webHidden/>
          </w:rPr>
          <w:t>1</w:t>
        </w:r>
        <w:r>
          <w:rPr>
            <w:noProof/>
            <w:webHidden/>
          </w:rPr>
          <w:fldChar w:fldCharType="end"/>
        </w:r>
      </w:hyperlink>
    </w:p>
    <w:p w:rsidR="00FC3E3A" w:rsidRDefault="00FC3E3A" w14:paraId="4C2458D3" w14:textId="2B3F7FF1">
      <w:pPr>
        <w:pStyle w:val="TOC1"/>
        <w:tabs>
          <w:tab w:val="right" w:leader="dot" w:pos="9632"/>
        </w:tabs>
        <w:rPr>
          <w:rFonts w:asciiTheme="minorHAnsi" w:hAnsiTheme="minorHAnsi" w:eastAsiaTheme="minorEastAsia" w:cstheme="minorBidi"/>
          <w:b w:val="0"/>
          <w:noProof/>
          <w:szCs w:val="24"/>
          <w:lang w:eastAsia="en-GB"/>
        </w:rPr>
      </w:pPr>
      <w:hyperlink w:history="1" w:anchor="_Toc234928104">
        <w:r w:rsidRPr="000555E3">
          <w:rPr>
            <w:rStyle w:val="Hyperlink"/>
            <w:noProof/>
          </w:rPr>
          <w:t>3.</w:t>
        </w:r>
        <w:r>
          <w:rPr>
            <w:rFonts w:asciiTheme="minorHAnsi" w:hAnsiTheme="minorHAnsi" w:eastAsiaTheme="minorEastAsia" w:cstheme="minorBidi"/>
            <w:b w:val="0"/>
            <w:noProof/>
            <w:szCs w:val="24"/>
            <w:lang w:eastAsia="en-GB"/>
          </w:rPr>
          <w:tab/>
        </w:r>
        <w:r w:rsidRPr="000555E3">
          <w:rPr>
            <w:rStyle w:val="Hyperlink"/>
            <w:noProof/>
          </w:rPr>
          <w:t>Related policies</w:t>
        </w:r>
        <w:r>
          <w:rPr>
            <w:noProof/>
            <w:webHidden/>
          </w:rPr>
          <w:tab/>
        </w:r>
        <w:r>
          <w:rPr>
            <w:noProof/>
            <w:webHidden/>
          </w:rPr>
          <w:fldChar w:fldCharType="begin"/>
        </w:r>
        <w:r>
          <w:rPr>
            <w:noProof/>
            <w:webHidden/>
          </w:rPr>
          <w:instrText xml:space="preserve"> PAGEREF _Toc234928104 \h </w:instrText>
        </w:r>
        <w:r>
          <w:rPr>
            <w:noProof/>
            <w:webHidden/>
          </w:rPr>
        </w:r>
        <w:r>
          <w:rPr>
            <w:noProof/>
            <w:webHidden/>
          </w:rPr>
          <w:fldChar w:fldCharType="separate"/>
        </w:r>
        <w:r>
          <w:rPr>
            <w:noProof/>
            <w:webHidden/>
          </w:rPr>
          <w:t>1</w:t>
        </w:r>
        <w:r>
          <w:rPr>
            <w:noProof/>
            <w:webHidden/>
          </w:rPr>
          <w:fldChar w:fldCharType="end"/>
        </w:r>
      </w:hyperlink>
    </w:p>
    <w:p w:rsidR="00FC3E3A" w:rsidRDefault="00FC3E3A" w14:paraId="29708147" w14:textId="54E2DA62">
      <w:pPr>
        <w:pStyle w:val="TOC1"/>
        <w:tabs>
          <w:tab w:val="right" w:leader="dot" w:pos="9632"/>
        </w:tabs>
        <w:rPr>
          <w:rFonts w:asciiTheme="minorHAnsi" w:hAnsiTheme="minorHAnsi" w:eastAsiaTheme="minorEastAsia" w:cstheme="minorBidi"/>
          <w:b w:val="0"/>
          <w:noProof/>
          <w:szCs w:val="24"/>
          <w:lang w:eastAsia="en-GB"/>
        </w:rPr>
      </w:pPr>
      <w:hyperlink w:history="1" w:anchor="_Toc234928105">
        <w:r w:rsidRPr="000555E3">
          <w:rPr>
            <w:rStyle w:val="Hyperlink"/>
            <w:noProof/>
          </w:rPr>
          <w:t>4.</w:t>
        </w:r>
        <w:r>
          <w:rPr>
            <w:rFonts w:asciiTheme="minorHAnsi" w:hAnsiTheme="minorHAnsi" w:eastAsiaTheme="minorEastAsia" w:cstheme="minorBidi"/>
            <w:b w:val="0"/>
            <w:noProof/>
            <w:szCs w:val="24"/>
            <w:lang w:eastAsia="en-GB"/>
          </w:rPr>
          <w:tab/>
        </w:r>
        <w:r w:rsidRPr="000555E3">
          <w:rPr>
            <w:rStyle w:val="Hyperlink"/>
            <w:noProof/>
          </w:rPr>
          <w:t>Guiding principles</w:t>
        </w:r>
        <w:r>
          <w:rPr>
            <w:noProof/>
            <w:webHidden/>
          </w:rPr>
          <w:tab/>
        </w:r>
        <w:r>
          <w:rPr>
            <w:noProof/>
            <w:webHidden/>
          </w:rPr>
          <w:fldChar w:fldCharType="begin"/>
        </w:r>
        <w:r>
          <w:rPr>
            <w:noProof/>
            <w:webHidden/>
          </w:rPr>
          <w:instrText xml:space="preserve"> PAGEREF _Toc234928105 \h </w:instrText>
        </w:r>
        <w:r>
          <w:rPr>
            <w:noProof/>
            <w:webHidden/>
          </w:rPr>
        </w:r>
        <w:r>
          <w:rPr>
            <w:noProof/>
            <w:webHidden/>
          </w:rPr>
          <w:fldChar w:fldCharType="separate"/>
        </w:r>
        <w:r>
          <w:rPr>
            <w:noProof/>
            <w:webHidden/>
          </w:rPr>
          <w:t>2</w:t>
        </w:r>
        <w:r>
          <w:rPr>
            <w:noProof/>
            <w:webHidden/>
          </w:rPr>
          <w:fldChar w:fldCharType="end"/>
        </w:r>
      </w:hyperlink>
    </w:p>
    <w:p w:rsidR="00FC3E3A" w:rsidRDefault="00FC3E3A" w14:paraId="5C1C467A" w14:textId="50F3F630">
      <w:pPr>
        <w:pStyle w:val="TOC1"/>
        <w:tabs>
          <w:tab w:val="right" w:leader="dot" w:pos="9632"/>
        </w:tabs>
        <w:rPr>
          <w:rFonts w:asciiTheme="minorHAnsi" w:hAnsiTheme="minorHAnsi" w:eastAsiaTheme="minorEastAsia" w:cstheme="minorBidi"/>
          <w:b w:val="0"/>
          <w:noProof/>
          <w:szCs w:val="24"/>
          <w:lang w:eastAsia="en-GB"/>
        </w:rPr>
      </w:pPr>
      <w:hyperlink w:history="1" w:anchor="_Toc234928106">
        <w:r w:rsidRPr="000555E3">
          <w:rPr>
            <w:rStyle w:val="Hyperlink"/>
            <w:noProof/>
          </w:rPr>
          <w:t>5.</w:t>
        </w:r>
        <w:r>
          <w:rPr>
            <w:rFonts w:asciiTheme="minorHAnsi" w:hAnsiTheme="minorHAnsi" w:eastAsiaTheme="minorEastAsia" w:cstheme="minorBidi"/>
            <w:b w:val="0"/>
            <w:noProof/>
            <w:szCs w:val="24"/>
            <w:lang w:eastAsia="en-GB"/>
          </w:rPr>
          <w:tab/>
        </w:r>
        <w:r w:rsidRPr="000555E3">
          <w:rPr>
            <w:rStyle w:val="Hyperlink"/>
            <w:noProof/>
          </w:rPr>
          <w:t>Generative AI</w:t>
        </w:r>
        <w:r>
          <w:rPr>
            <w:noProof/>
            <w:webHidden/>
          </w:rPr>
          <w:tab/>
        </w:r>
        <w:r>
          <w:rPr>
            <w:noProof/>
            <w:webHidden/>
          </w:rPr>
          <w:fldChar w:fldCharType="begin"/>
        </w:r>
        <w:r>
          <w:rPr>
            <w:noProof/>
            <w:webHidden/>
          </w:rPr>
          <w:instrText xml:space="preserve"> PAGEREF _Toc234928106 \h </w:instrText>
        </w:r>
        <w:r>
          <w:rPr>
            <w:noProof/>
            <w:webHidden/>
          </w:rPr>
        </w:r>
        <w:r>
          <w:rPr>
            <w:noProof/>
            <w:webHidden/>
          </w:rPr>
          <w:fldChar w:fldCharType="separate"/>
        </w:r>
        <w:r>
          <w:rPr>
            <w:noProof/>
            <w:webHidden/>
          </w:rPr>
          <w:t>3</w:t>
        </w:r>
        <w:r>
          <w:rPr>
            <w:noProof/>
            <w:webHidden/>
          </w:rPr>
          <w:fldChar w:fldCharType="end"/>
        </w:r>
      </w:hyperlink>
    </w:p>
    <w:p w:rsidR="00FC3E3A" w:rsidRDefault="00FC3E3A" w14:paraId="43C88D50" w14:textId="233C82AC">
      <w:pPr>
        <w:pStyle w:val="TOC1"/>
        <w:tabs>
          <w:tab w:val="right" w:leader="dot" w:pos="9632"/>
        </w:tabs>
        <w:rPr>
          <w:rFonts w:asciiTheme="minorHAnsi" w:hAnsiTheme="minorHAnsi" w:eastAsiaTheme="minorEastAsia" w:cstheme="minorBidi"/>
          <w:b w:val="0"/>
          <w:noProof/>
          <w:szCs w:val="24"/>
          <w:lang w:eastAsia="en-GB"/>
        </w:rPr>
      </w:pPr>
      <w:hyperlink w:history="1" w:anchor="_Toc234928107">
        <w:r w:rsidRPr="000555E3">
          <w:rPr>
            <w:rStyle w:val="Hyperlink"/>
            <w:noProof/>
          </w:rPr>
          <w:t>6.</w:t>
        </w:r>
        <w:r>
          <w:rPr>
            <w:rFonts w:asciiTheme="minorHAnsi" w:hAnsiTheme="minorHAnsi" w:eastAsiaTheme="minorEastAsia" w:cstheme="minorBidi"/>
            <w:b w:val="0"/>
            <w:noProof/>
            <w:szCs w:val="24"/>
            <w:lang w:eastAsia="en-GB"/>
          </w:rPr>
          <w:tab/>
        </w:r>
        <w:r w:rsidRPr="000555E3">
          <w:rPr>
            <w:rStyle w:val="Hyperlink"/>
            <w:noProof/>
          </w:rPr>
          <w:t>Responsibilities</w:t>
        </w:r>
        <w:r>
          <w:rPr>
            <w:noProof/>
            <w:webHidden/>
          </w:rPr>
          <w:tab/>
        </w:r>
        <w:r>
          <w:rPr>
            <w:noProof/>
            <w:webHidden/>
          </w:rPr>
          <w:fldChar w:fldCharType="begin"/>
        </w:r>
        <w:r>
          <w:rPr>
            <w:noProof/>
            <w:webHidden/>
          </w:rPr>
          <w:instrText xml:space="preserve"> PAGEREF _Toc234928107 \h </w:instrText>
        </w:r>
        <w:r>
          <w:rPr>
            <w:noProof/>
            <w:webHidden/>
          </w:rPr>
        </w:r>
        <w:r>
          <w:rPr>
            <w:noProof/>
            <w:webHidden/>
          </w:rPr>
          <w:fldChar w:fldCharType="separate"/>
        </w:r>
        <w:r>
          <w:rPr>
            <w:noProof/>
            <w:webHidden/>
          </w:rPr>
          <w:t>4</w:t>
        </w:r>
        <w:r>
          <w:rPr>
            <w:noProof/>
            <w:webHidden/>
          </w:rPr>
          <w:fldChar w:fldCharType="end"/>
        </w:r>
      </w:hyperlink>
    </w:p>
    <w:p w:rsidR="00FC3E3A" w:rsidRDefault="00FC3E3A" w14:paraId="7FE20B7A" w14:textId="03E5674D">
      <w:pPr>
        <w:pStyle w:val="TOC2"/>
        <w:tabs>
          <w:tab w:val="left" w:pos="960"/>
          <w:tab w:val="right" w:leader="dot" w:pos="9632"/>
        </w:tabs>
        <w:rPr>
          <w:rFonts w:asciiTheme="minorHAnsi" w:hAnsiTheme="minorHAnsi" w:eastAsiaTheme="minorEastAsia" w:cstheme="minorBidi"/>
          <w:noProof/>
          <w:sz w:val="24"/>
          <w:szCs w:val="24"/>
          <w:lang w:eastAsia="en-GB"/>
        </w:rPr>
      </w:pPr>
      <w:hyperlink w:history="1" w:anchor="_Toc234928108">
        <w:r w:rsidRPr="000555E3">
          <w:rPr>
            <w:rStyle w:val="Hyperlink"/>
            <w:noProof/>
          </w:rPr>
          <w:t>6.1</w:t>
        </w:r>
        <w:r>
          <w:rPr>
            <w:rFonts w:asciiTheme="minorHAnsi" w:hAnsiTheme="minorHAnsi" w:eastAsiaTheme="minorEastAsia" w:cstheme="minorBidi"/>
            <w:noProof/>
            <w:sz w:val="24"/>
            <w:szCs w:val="24"/>
            <w:lang w:eastAsia="en-GB"/>
          </w:rPr>
          <w:tab/>
        </w:r>
        <w:r w:rsidRPr="000555E3">
          <w:rPr>
            <w:rStyle w:val="Hyperlink"/>
            <w:noProof/>
          </w:rPr>
          <w:t>Head teacher and senior leaders</w:t>
        </w:r>
        <w:r>
          <w:rPr>
            <w:noProof/>
            <w:webHidden/>
          </w:rPr>
          <w:tab/>
        </w:r>
        <w:r>
          <w:rPr>
            <w:noProof/>
            <w:webHidden/>
          </w:rPr>
          <w:fldChar w:fldCharType="begin"/>
        </w:r>
        <w:r>
          <w:rPr>
            <w:noProof/>
            <w:webHidden/>
          </w:rPr>
          <w:instrText xml:space="preserve"> PAGEREF _Toc234928108 \h </w:instrText>
        </w:r>
        <w:r>
          <w:rPr>
            <w:noProof/>
            <w:webHidden/>
          </w:rPr>
        </w:r>
        <w:r>
          <w:rPr>
            <w:noProof/>
            <w:webHidden/>
          </w:rPr>
          <w:fldChar w:fldCharType="separate"/>
        </w:r>
        <w:r>
          <w:rPr>
            <w:noProof/>
            <w:webHidden/>
          </w:rPr>
          <w:t>4</w:t>
        </w:r>
        <w:r>
          <w:rPr>
            <w:noProof/>
            <w:webHidden/>
          </w:rPr>
          <w:fldChar w:fldCharType="end"/>
        </w:r>
      </w:hyperlink>
    </w:p>
    <w:p w:rsidR="00FC3E3A" w:rsidRDefault="00FC3E3A" w14:paraId="1DDF4A39" w14:textId="4FA7A685">
      <w:pPr>
        <w:pStyle w:val="TOC2"/>
        <w:tabs>
          <w:tab w:val="left" w:pos="960"/>
          <w:tab w:val="right" w:leader="dot" w:pos="9632"/>
        </w:tabs>
        <w:rPr>
          <w:rFonts w:asciiTheme="minorHAnsi" w:hAnsiTheme="minorHAnsi" w:eastAsiaTheme="minorEastAsia" w:cstheme="minorBidi"/>
          <w:noProof/>
          <w:sz w:val="24"/>
          <w:szCs w:val="24"/>
          <w:lang w:eastAsia="en-GB"/>
        </w:rPr>
      </w:pPr>
      <w:hyperlink w:history="1" w:anchor="_Toc234928109">
        <w:r w:rsidRPr="000555E3">
          <w:rPr>
            <w:rStyle w:val="Hyperlink"/>
            <w:noProof/>
          </w:rPr>
          <w:t>6.2</w:t>
        </w:r>
        <w:r>
          <w:rPr>
            <w:rFonts w:asciiTheme="minorHAnsi" w:hAnsiTheme="minorHAnsi" w:eastAsiaTheme="minorEastAsia" w:cstheme="minorBidi"/>
            <w:noProof/>
            <w:sz w:val="24"/>
            <w:szCs w:val="24"/>
            <w:lang w:eastAsia="en-GB"/>
          </w:rPr>
          <w:tab/>
        </w:r>
        <w:r w:rsidRPr="000555E3">
          <w:rPr>
            <w:rStyle w:val="Hyperlink"/>
            <w:noProof/>
          </w:rPr>
          <w:t>Designated safeguarding Lead/Online Safety Lead</w:t>
        </w:r>
        <w:r>
          <w:rPr>
            <w:noProof/>
            <w:webHidden/>
          </w:rPr>
          <w:tab/>
        </w:r>
        <w:r>
          <w:rPr>
            <w:noProof/>
            <w:webHidden/>
          </w:rPr>
          <w:fldChar w:fldCharType="begin"/>
        </w:r>
        <w:r>
          <w:rPr>
            <w:noProof/>
            <w:webHidden/>
          </w:rPr>
          <w:instrText xml:space="preserve"> PAGEREF _Toc234928109 \h </w:instrText>
        </w:r>
        <w:r>
          <w:rPr>
            <w:noProof/>
            <w:webHidden/>
          </w:rPr>
        </w:r>
        <w:r>
          <w:rPr>
            <w:noProof/>
            <w:webHidden/>
          </w:rPr>
          <w:fldChar w:fldCharType="separate"/>
        </w:r>
        <w:r>
          <w:rPr>
            <w:noProof/>
            <w:webHidden/>
          </w:rPr>
          <w:t>4</w:t>
        </w:r>
        <w:r>
          <w:rPr>
            <w:noProof/>
            <w:webHidden/>
          </w:rPr>
          <w:fldChar w:fldCharType="end"/>
        </w:r>
      </w:hyperlink>
    </w:p>
    <w:p w:rsidR="00FC3E3A" w:rsidRDefault="00FC3E3A" w14:paraId="1A2F2CC6" w14:textId="7ED20314">
      <w:pPr>
        <w:pStyle w:val="TOC2"/>
        <w:tabs>
          <w:tab w:val="left" w:pos="960"/>
          <w:tab w:val="right" w:leader="dot" w:pos="9632"/>
        </w:tabs>
        <w:rPr>
          <w:rFonts w:asciiTheme="minorHAnsi" w:hAnsiTheme="minorHAnsi" w:eastAsiaTheme="minorEastAsia" w:cstheme="minorBidi"/>
          <w:noProof/>
          <w:sz w:val="24"/>
          <w:szCs w:val="24"/>
          <w:lang w:eastAsia="en-GB"/>
        </w:rPr>
      </w:pPr>
      <w:hyperlink w:history="1" w:anchor="_Toc234928110">
        <w:r w:rsidRPr="000555E3">
          <w:rPr>
            <w:rStyle w:val="Hyperlink"/>
            <w:rFonts w:eastAsia="Open Sans Light" w:cs="Open Sans Light"/>
            <w:noProof/>
          </w:rPr>
          <w:t>6.3</w:t>
        </w:r>
        <w:r>
          <w:rPr>
            <w:rFonts w:asciiTheme="minorHAnsi" w:hAnsiTheme="minorHAnsi" w:eastAsiaTheme="minorEastAsia" w:cstheme="minorBidi"/>
            <w:noProof/>
            <w:sz w:val="24"/>
            <w:szCs w:val="24"/>
            <w:lang w:eastAsia="en-GB"/>
          </w:rPr>
          <w:tab/>
        </w:r>
        <w:r w:rsidRPr="000555E3">
          <w:rPr>
            <w:rStyle w:val="Hyperlink"/>
            <w:noProof/>
          </w:rPr>
          <w:t>Data Protection Officer (DPO)</w:t>
        </w:r>
        <w:r>
          <w:rPr>
            <w:noProof/>
            <w:webHidden/>
          </w:rPr>
          <w:tab/>
        </w:r>
        <w:r>
          <w:rPr>
            <w:noProof/>
            <w:webHidden/>
          </w:rPr>
          <w:fldChar w:fldCharType="begin"/>
        </w:r>
        <w:r>
          <w:rPr>
            <w:noProof/>
            <w:webHidden/>
          </w:rPr>
          <w:instrText xml:space="preserve"> PAGEREF _Toc234928110 \h </w:instrText>
        </w:r>
        <w:r>
          <w:rPr>
            <w:noProof/>
            <w:webHidden/>
          </w:rPr>
        </w:r>
        <w:r>
          <w:rPr>
            <w:noProof/>
            <w:webHidden/>
          </w:rPr>
          <w:fldChar w:fldCharType="separate"/>
        </w:r>
        <w:r>
          <w:rPr>
            <w:noProof/>
            <w:webHidden/>
          </w:rPr>
          <w:t>4</w:t>
        </w:r>
        <w:r>
          <w:rPr>
            <w:noProof/>
            <w:webHidden/>
          </w:rPr>
          <w:fldChar w:fldCharType="end"/>
        </w:r>
      </w:hyperlink>
    </w:p>
    <w:p w:rsidR="00FC3E3A" w:rsidRDefault="00FC3E3A" w14:paraId="1ED56706" w14:textId="2A73DBE5">
      <w:pPr>
        <w:pStyle w:val="TOC2"/>
        <w:tabs>
          <w:tab w:val="left" w:pos="960"/>
          <w:tab w:val="right" w:leader="dot" w:pos="9632"/>
        </w:tabs>
        <w:rPr>
          <w:rFonts w:asciiTheme="minorHAnsi" w:hAnsiTheme="minorHAnsi" w:eastAsiaTheme="minorEastAsia" w:cstheme="minorBidi"/>
          <w:noProof/>
          <w:sz w:val="24"/>
          <w:szCs w:val="24"/>
          <w:lang w:eastAsia="en-GB"/>
        </w:rPr>
      </w:pPr>
      <w:hyperlink w:history="1" w:anchor="_Toc234928111">
        <w:r w:rsidRPr="000555E3">
          <w:rPr>
            <w:rStyle w:val="Hyperlink"/>
            <w:rFonts w:eastAsia="Open Sans Light" w:cs="Open Sans Light"/>
            <w:noProof/>
          </w:rPr>
          <w:t>6.4</w:t>
        </w:r>
        <w:r>
          <w:rPr>
            <w:rFonts w:asciiTheme="minorHAnsi" w:hAnsiTheme="minorHAnsi" w:eastAsiaTheme="minorEastAsia" w:cstheme="minorBidi"/>
            <w:noProof/>
            <w:sz w:val="24"/>
            <w:szCs w:val="24"/>
            <w:lang w:eastAsia="en-GB"/>
          </w:rPr>
          <w:tab/>
        </w:r>
        <w:r w:rsidRPr="000555E3">
          <w:rPr>
            <w:rStyle w:val="Hyperlink"/>
            <w:noProof/>
          </w:rPr>
          <w:t>Technical Staff</w:t>
        </w:r>
        <w:r>
          <w:rPr>
            <w:noProof/>
            <w:webHidden/>
          </w:rPr>
          <w:tab/>
        </w:r>
        <w:r>
          <w:rPr>
            <w:noProof/>
            <w:webHidden/>
          </w:rPr>
          <w:fldChar w:fldCharType="begin"/>
        </w:r>
        <w:r>
          <w:rPr>
            <w:noProof/>
            <w:webHidden/>
          </w:rPr>
          <w:instrText xml:space="preserve"> PAGEREF _Toc234928111 \h </w:instrText>
        </w:r>
        <w:r>
          <w:rPr>
            <w:noProof/>
            <w:webHidden/>
          </w:rPr>
        </w:r>
        <w:r>
          <w:rPr>
            <w:noProof/>
            <w:webHidden/>
          </w:rPr>
          <w:fldChar w:fldCharType="separate"/>
        </w:r>
        <w:r>
          <w:rPr>
            <w:noProof/>
            <w:webHidden/>
          </w:rPr>
          <w:t>4</w:t>
        </w:r>
        <w:r>
          <w:rPr>
            <w:noProof/>
            <w:webHidden/>
          </w:rPr>
          <w:fldChar w:fldCharType="end"/>
        </w:r>
      </w:hyperlink>
    </w:p>
    <w:p w:rsidR="00FC3E3A" w:rsidRDefault="00FC3E3A" w14:paraId="7BDE0267" w14:textId="3DC2BBE2">
      <w:pPr>
        <w:pStyle w:val="TOC2"/>
        <w:tabs>
          <w:tab w:val="left" w:pos="960"/>
          <w:tab w:val="right" w:leader="dot" w:pos="9632"/>
        </w:tabs>
        <w:rPr>
          <w:rFonts w:asciiTheme="minorHAnsi" w:hAnsiTheme="minorHAnsi" w:eastAsiaTheme="minorEastAsia" w:cstheme="minorBidi"/>
          <w:noProof/>
          <w:sz w:val="24"/>
          <w:szCs w:val="24"/>
          <w:lang w:eastAsia="en-GB"/>
        </w:rPr>
      </w:pPr>
      <w:hyperlink w:history="1" w:anchor="_Toc234928112">
        <w:r w:rsidRPr="000555E3">
          <w:rPr>
            <w:rStyle w:val="Hyperlink"/>
            <w:rFonts w:eastAsia="Calibri"/>
            <w:noProof/>
          </w:rPr>
          <w:t>6.5</w:t>
        </w:r>
        <w:r>
          <w:rPr>
            <w:rFonts w:asciiTheme="minorHAnsi" w:hAnsiTheme="minorHAnsi" w:eastAsiaTheme="minorEastAsia" w:cstheme="minorBidi"/>
            <w:noProof/>
            <w:sz w:val="24"/>
            <w:szCs w:val="24"/>
            <w:lang w:eastAsia="en-GB"/>
          </w:rPr>
          <w:tab/>
        </w:r>
        <w:r w:rsidRPr="000555E3">
          <w:rPr>
            <w:rStyle w:val="Hyperlink"/>
            <w:noProof/>
          </w:rPr>
          <w:t>Staff</w:t>
        </w:r>
        <w:r>
          <w:rPr>
            <w:noProof/>
            <w:webHidden/>
          </w:rPr>
          <w:tab/>
        </w:r>
        <w:r>
          <w:rPr>
            <w:noProof/>
            <w:webHidden/>
          </w:rPr>
          <w:fldChar w:fldCharType="begin"/>
        </w:r>
        <w:r>
          <w:rPr>
            <w:noProof/>
            <w:webHidden/>
          </w:rPr>
          <w:instrText xml:space="preserve"> PAGEREF _Toc234928112 \h </w:instrText>
        </w:r>
        <w:r>
          <w:rPr>
            <w:noProof/>
            <w:webHidden/>
          </w:rPr>
        </w:r>
        <w:r>
          <w:rPr>
            <w:noProof/>
            <w:webHidden/>
          </w:rPr>
          <w:fldChar w:fldCharType="separate"/>
        </w:r>
        <w:r>
          <w:rPr>
            <w:noProof/>
            <w:webHidden/>
          </w:rPr>
          <w:t>4</w:t>
        </w:r>
        <w:r>
          <w:rPr>
            <w:noProof/>
            <w:webHidden/>
          </w:rPr>
          <w:fldChar w:fldCharType="end"/>
        </w:r>
      </w:hyperlink>
    </w:p>
    <w:p w:rsidR="00FC3E3A" w:rsidRDefault="00FC3E3A" w14:paraId="0F0F3696" w14:textId="2DC94572">
      <w:pPr>
        <w:pStyle w:val="TOC2"/>
        <w:tabs>
          <w:tab w:val="left" w:pos="960"/>
          <w:tab w:val="right" w:leader="dot" w:pos="9632"/>
        </w:tabs>
        <w:rPr>
          <w:rFonts w:asciiTheme="minorHAnsi" w:hAnsiTheme="minorHAnsi" w:eastAsiaTheme="minorEastAsia" w:cstheme="minorBidi"/>
          <w:noProof/>
          <w:sz w:val="24"/>
          <w:szCs w:val="24"/>
          <w:lang w:eastAsia="en-GB"/>
        </w:rPr>
      </w:pPr>
      <w:hyperlink w:history="1" w:anchor="_Toc234928113">
        <w:r w:rsidRPr="000555E3">
          <w:rPr>
            <w:rStyle w:val="Hyperlink"/>
            <w:noProof/>
          </w:rPr>
          <w:t>6.6</w:t>
        </w:r>
        <w:r>
          <w:rPr>
            <w:rFonts w:asciiTheme="minorHAnsi" w:hAnsiTheme="minorHAnsi" w:eastAsiaTheme="minorEastAsia" w:cstheme="minorBidi"/>
            <w:noProof/>
            <w:sz w:val="24"/>
            <w:szCs w:val="24"/>
            <w:lang w:eastAsia="en-GB"/>
          </w:rPr>
          <w:tab/>
        </w:r>
        <w:r w:rsidRPr="000555E3">
          <w:rPr>
            <w:rStyle w:val="Hyperlink"/>
            <w:noProof/>
          </w:rPr>
          <w:t>Governors/Trustees (delete whichever is not relevant)</w:t>
        </w:r>
        <w:r>
          <w:rPr>
            <w:noProof/>
            <w:webHidden/>
          </w:rPr>
          <w:tab/>
        </w:r>
        <w:r>
          <w:rPr>
            <w:noProof/>
            <w:webHidden/>
          </w:rPr>
          <w:fldChar w:fldCharType="begin"/>
        </w:r>
        <w:r>
          <w:rPr>
            <w:noProof/>
            <w:webHidden/>
          </w:rPr>
          <w:instrText xml:space="preserve"> PAGEREF _Toc234928113 \h </w:instrText>
        </w:r>
        <w:r>
          <w:rPr>
            <w:noProof/>
            <w:webHidden/>
          </w:rPr>
        </w:r>
        <w:r>
          <w:rPr>
            <w:noProof/>
            <w:webHidden/>
          </w:rPr>
          <w:fldChar w:fldCharType="separate"/>
        </w:r>
        <w:r>
          <w:rPr>
            <w:noProof/>
            <w:webHidden/>
          </w:rPr>
          <w:t>4</w:t>
        </w:r>
        <w:r>
          <w:rPr>
            <w:noProof/>
            <w:webHidden/>
          </w:rPr>
          <w:fldChar w:fldCharType="end"/>
        </w:r>
      </w:hyperlink>
    </w:p>
    <w:p w:rsidR="00FC3E3A" w:rsidRDefault="00FC3E3A" w14:paraId="55ADD40F" w14:textId="68F3371E">
      <w:pPr>
        <w:pStyle w:val="TOC2"/>
        <w:tabs>
          <w:tab w:val="left" w:pos="960"/>
          <w:tab w:val="right" w:leader="dot" w:pos="9632"/>
        </w:tabs>
        <w:rPr>
          <w:rFonts w:asciiTheme="minorHAnsi" w:hAnsiTheme="minorHAnsi" w:eastAsiaTheme="minorEastAsia" w:cstheme="minorBidi"/>
          <w:noProof/>
          <w:sz w:val="24"/>
          <w:szCs w:val="24"/>
          <w:lang w:eastAsia="en-GB"/>
        </w:rPr>
      </w:pPr>
      <w:hyperlink w:history="1" w:anchor="_Toc234928114">
        <w:r w:rsidRPr="000555E3">
          <w:rPr>
            <w:rStyle w:val="Hyperlink"/>
            <w:noProof/>
          </w:rPr>
          <w:t>6.7</w:t>
        </w:r>
        <w:r>
          <w:rPr>
            <w:rFonts w:asciiTheme="minorHAnsi" w:hAnsiTheme="minorHAnsi" w:eastAsiaTheme="minorEastAsia" w:cstheme="minorBidi"/>
            <w:noProof/>
            <w:sz w:val="24"/>
            <w:szCs w:val="24"/>
            <w:lang w:eastAsia="en-GB"/>
          </w:rPr>
          <w:tab/>
        </w:r>
        <w:r w:rsidRPr="000555E3">
          <w:rPr>
            <w:rStyle w:val="Hyperlink"/>
            <w:noProof/>
          </w:rPr>
          <w:t>Parents/carers</w:t>
        </w:r>
        <w:r>
          <w:rPr>
            <w:noProof/>
            <w:webHidden/>
          </w:rPr>
          <w:tab/>
        </w:r>
        <w:r>
          <w:rPr>
            <w:noProof/>
            <w:webHidden/>
          </w:rPr>
          <w:fldChar w:fldCharType="begin"/>
        </w:r>
        <w:r>
          <w:rPr>
            <w:noProof/>
            <w:webHidden/>
          </w:rPr>
          <w:instrText xml:space="preserve"> PAGEREF _Toc234928114 \h </w:instrText>
        </w:r>
        <w:r>
          <w:rPr>
            <w:noProof/>
            <w:webHidden/>
          </w:rPr>
        </w:r>
        <w:r>
          <w:rPr>
            <w:noProof/>
            <w:webHidden/>
          </w:rPr>
          <w:fldChar w:fldCharType="separate"/>
        </w:r>
        <w:r>
          <w:rPr>
            <w:noProof/>
            <w:webHidden/>
          </w:rPr>
          <w:t>4</w:t>
        </w:r>
        <w:r>
          <w:rPr>
            <w:noProof/>
            <w:webHidden/>
          </w:rPr>
          <w:fldChar w:fldCharType="end"/>
        </w:r>
      </w:hyperlink>
    </w:p>
    <w:p w:rsidR="00FC3E3A" w:rsidRDefault="00FC3E3A" w14:paraId="08AD2CCD" w14:textId="0384866C">
      <w:pPr>
        <w:pStyle w:val="TOC1"/>
        <w:tabs>
          <w:tab w:val="right" w:leader="dot" w:pos="9632"/>
        </w:tabs>
        <w:rPr>
          <w:rFonts w:asciiTheme="minorHAnsi" w:hAnsiTheme="minorHAnsi" w:eastAsiaTheme="minorEastAsia" w:cstheme="minorBidi"/>
          <w:b w:val="0"/>
          <w:noProof/>
          <w:szCs w:val="24"/>
          <w:lang w:eastAsia="en-GB"/>
        </w:rPr>
      </w:pPr>
      <w:hyperlink w:history="1" w:anchor="_Toc234928115">
        <w:r w:rsidRPr="000555E3">
          <w:rPr>
            <w:rStyle w:val="Hyperlink"/>
            <w:noProof/>
          </w:rPr>
          <w:t>7.</w:t>
        </w:r>
        <w:r>
          <w:rPr>
            <w:rFonts w:asciiTheme="minorHAnsi" w:hAnsiTheme="minorHAnsi" w:eastAsiaTheme="minorEastAsia" w:cstheme="minorBidi"/>
            <w:b w:val="0"/>
            <w:noProof/>
            <w:szCs w:val="24"/>
            <w:lang w:eastAsia="en-GB"/>
          </w:rPr>
          <w:tab/>
        </w:r>
        <w:r w:rsidRPr="000555E3">
          <w:rPr>
            <w:rStyle w:val="Hyperlink"/>
            <w:noProof/>
          </w:rPr>
          <w:t>Vulnerable groups</w:t>
        </w:r>
        <w:r>
          <w:rPr>
            <w:noProof/>
            <w:webHidden/>
          </w:rPr>
          <w:tab/>
        </w:r>
        <w:r>
          <w:rPr>
            <w:noProof/>
            <w:webHidden/>
          </w:rPr>
          <w:fldChar w:fldCharType="begin"/>
        </w:r>
        <w:r>
          <w:rPr>
            <w:noProof/>
            <w:webHidden/>
          </w:rPr>
          <w:instrText xml:space="preserve"> PAGEREF _Toc234928115 \h </w:instrText>
        </w:r>
        <w:r>
          <w:rPr>
            <w:noProof/>
            <w:webHidden/>
          </w:rPr>
        </w:r>
        <w:r>
          <w:rPr>
            <w:noProof/>
            <w:webHidden/>
          </w:rPr>
          <w:fldChar w:fldCharType="separate"/>
        </w:r>
        <w:r>
          <w:rPr>
            <w:noProof/>
            <w:webHidden/>
          </w:rPr>
          <w:t>5</w:t>
        </w:r>
        <w:r>
          <w:rPr>
            <w:noProof/>
            <w:webHidden/>
          </w:rPr>
          <w:fldChar w:fldCharType="end"/>
        </w:r>
      </w:hyperlink>
    </w:p>
    <w:p w:rsidR="00FC3E3A" w:rsidRDefault="00FC3E3A" w14:paraId="769C76C8" w14:textId="51A36DFF">
      <w:pPr>
        <w:pStyle w:val="TOC1"/>
        <w:tabs>
          <w:tab w:val="right" w:leader="dot" w:pos="9632"/>
        </w:tabs>
        <w:rPr>
          <w:rFonts w:asciiTheme="minorHAnsi" w:hAnsiTheme="minorHAnsi" w:eastAsiaTheme="minorEastAsia" w:cstheme="minorBidi"/>
          <w:b w:val="0"/>
          <w:noProof/>
          <w:szCs w:val="24"/>
          <w:lang w:eastAsia="en-GB"/>
        </w:rPr>
      </w:pPr>
      <w:hyperlink w:history="1" w:anchor="_Toc234928116">
        <w:r w:rsidRPr="000555E3">
          <w:rPr>
            <w:rStyle w:val="Hyperlink"/>
            <w:noProof/>
          </w:rPr>
          <w:t>8.</w:t>
        </w:r>
        <w:r>
          <w:rPr>
            <w:rFonts w:asciiTheme="minorHAnsi" w:hAnsiTheme="minorHAnsi" w:eastAsiaTheme="minorEastAsia" w:cstheme="minorBidi"/>
            <w:b w:val="0"/>
            <w:noProof/>
            <w:szCs w:val="24"/>
            <w:lang w:eastAsia="en-GB"/>
          </w:rPr>
          <w:tab/>
        </w:r>
        <w:r w:rsidRPr="000555E3">
          <w:rPr>
            <w:rStyle w:val="Hyperlink"/>
            <w:noProof/>
          </w:rPr>
          <w:t>Reporting</w:t>
        </w:r>
        <w:r>
          <w:rPr>
            <w:noProof/>
            <w:webHidden/>
          </w:rPr>
          <w:tab/>
        </w:r>
        <w:r>
          <w:rPr>
            <w:noProof/>
            <w:webHidden/>
          </w:rPr>
          <w:fldChar w:fldCharType="begin"/>
        </w:r>
        <w:r>
          <w:rPr>
            <w:noProof/>
            <w:webHidden/>
          </w:rPr>
          <w:instrText xml:space="preserve"> PAGEREF _Toc234928116 \h </w:instrText>
        </w:r>
        <w:r>
          <w:rPr>
            <w:noProof/>
            <w:webHidden/>
          </w:rPr>
        </w:r>
        <w:r>
          <w:rPr>
            <w:noProof/>
            <w:webHidden/>
          </w:rPr>
          <w:fldChar w:fldCharType="separate"/>
        </w:r>
        <w:r>
          <w:rPr>
            <w:noProof/>
            <w:webHidden/>
          </w:rPr>
          <w:t>5</w:t>
        </w:r>
        <w:r>
          <w:rPr>
            <w:noProof/>
            <w:webHidden/>
          </w:rPr>
          <w:fldChar w:fldCharType="end"/>
        </w:r>
      </w:hyperlink>
    </w:p>
    <w:p w:rsidR="00FC3E3A" w:rsidRDefault="00FC3E3A" w14:paraId="6B85CD57" w14:textId="25AA356D">
      <w:pPr>
        <w:pStyle w:val="TOC1"/>
        <w:tabs>
          <w:tab w:val="right" w:leader="dot" w:pos="9632"/>
        </w:tabs>
        <w:rPr>
          <w:rFonts w:asciiTheme="minorHAnsi" w:hAnsiTheme="minorHAnsi" w:eastAsiaTheme="minorEastAsia" w:cstheme="minorBidi"/>
          <w:b w:val="0"/>
          <w:noProof/>
          <w:szCs w:val="24"/>
          <w:lang w:eastAsia="en-GB"/>
        </w:rPr>
      </w:pPr>
      <w:hyperlink w:history="1" w:anchor="_Toc234928117">
        <w:r w:rsidRPr="000555E3">
          <w:rPr>
            <w:rStyle w:val="Hyperlink"/>
            <w:noProof/>
          </w:rPr>
          <w:t>9.</w:t>
        </w:r>
        <w:r>
          <w:rPr>
            <w:rFonts w:asciiTheme="minorHAnsi" w:hAnsiTheme="minorHAnsi" w:eastAsiaTheme="minorEastAsia" w:cstheme="minorBidi"/>
            <w:b w:val="0"/>
            <w:noProof/>
            <w:szCs w:val="24"/>
            <w:lang w:eastAsia="en-GB"/>
          </w:rPr>
          <w:tab/>
        </w:r>
        <w:r w:rsidRPr="000555E3">
          <w:rPr>
            <w:rStyle w:val="Hyperlink"/>
            <w:noProof/>
          </w:rPr>
          <w:t>Responding to an incident or disclosure</w:t>
        </w:r>
        <w:r>
          <w:rPr>
            <w:noProof/>
            <w:webHidden/>
          </w:rPr>
          <w:tab/>
        </w:r>
        <w:r>
          <w:rPr>
            <w:noProof/>
            <w:webHidden/>
          </w:rPr>
          <w:fldChar w:fldCharType="begin"/>
        </w:r>
        <w:r>
          <w:rPr>
            <w:noProof/>
            <w:webHidden/>
          </w:rPr>
          <w:instrText xml:space="preserve"> PAGEREF _Toc234928117 \h </w:instrText>
        </w:r>
        <w:r>
          <w:rPr>
            <w:noProof/>
            <w:webHidden/>
          </w:rPr>
        </w:r>
        <w:r>
          <w:rPr>
            <w:noProof/>
            <w:webHidden/>
          </w:rPr>
          <w:fldChar w:fldCharType="separate"/>
        </w:r>
        <w:r>
          <w:rPr>
            <w:noProof/>
            <w:webHidden/>
          </w:rPr>
          <w:t>5</w:t>
        </w:r>
        <w:r>
          <w:rPr>
            <w:noProof/>
            <w:webHidden/>
          </w:rPr>
          <w:fldChar w:fldCharType="end"/>
        </w:r>
      </w:hyperlink>
    </w:p>
    <w:p w:rsidR="00FC3E3A" w:rsidRDefault="00FC3E3A" w14:paraId="07237806" w14:textId="0AF009FE">
      <w:pPr>
        <w:pStyle w:val="TOC1"/>
        <w:tabs>
          <w:tab w:val="right" w:leader="dot" w:pos="9632"/>
        </w:tabs>
        <w:rPr>
          <w:rFonts w:asciiTheme="minorHAnsi" w:hAnsiTheme="minorHAnsi" w:eastAsiaTheme="minorEastAsia" w:cstheme="minorBidi"/>
          <w:b w:val="0"/>
          <w:noProof/>
          <w:szCs w:val="24"/>
          <w:lang w:eastAsia="en-GB"/>
        </w:rPr>
      </w:pPr>
      <w:hyperlink w:history="1" w:anchor="_Toc234928118">
        <w:r w:rsidRPr="000555E3">
          <w:rPr>
            <w:rStyle w:val="Hyperlink"/>
            <w:noProof/>
          </w:rPr>
          <w:t>10.</w:t>
        </w:r>
        <w:r>
          <w:rPr>
            <w:rFonts w:asciiTheme="minorHAnsi" w:hAnsiTheme="minorHAnsi" w:eastAsiaTheme="minorEastAsia" w:cstheme="minorBidi"/>
            <w:b w:val="0"/>
            <w:noProof/>
            <w:szCs w:val="24"/>
            <w:lang w:eastAsia="en-GB"/>
          </w:rPr>
          <w:tab/>
        </w:r>
        <w:r w:rsidRPr="000555E3">
          <w:rPr>
            <w:rStyle w:val="Hyperlink"/>
            <w:noProof/>
          </w:rPr>
          <w:t>Risk assessment</w:t>
        </w:r>
        <w:r>
          <w:rPr>
            <w:noProof/>
            <w:webHidden/>
          </w:rPr>
          <w:tab/>
        </w:r>
        <w:r>
          <w:rPr>
            <w:noProof/>
            <w:webHidden/>
          </w:rPr>
          <w:fldChar w:fldCharType="begin"/>
        </w:r>
        <w:r>
          <w:rPr>
            <w:noProof/>
            <w:webHidden/>
          </w:rPr>
          <w:instrText xml:space="preserve"> PAGEREF _Toc234928118 \h </w:instrText>
        </w:r>
        <w:r>
          <w:rPr>
            <w:noProof/>
            <w:webHidden/>
          </w:rPr>
        </w:r>
        <w:r>
          <w:rPr>
            <w:noProof/>
            <w:webHidden/>
          </w:rPr>
          <w:fldChar w:fldCharType="separate"/>
        </w:r>
        <w:r>
          <w:rPr>
            <w:noProof/>
            <w:webHidden/>
          </w:rPr>
          <w:t>5</w:t>
        </w:r>
        <w:r>
          <w:rPr>
            <w:noProof/>
            <w:webHidden/>
          </w:rPr>
          <w:fldChar w:fldCharType="end"/>
        </w:r>
      </w:hyperlink>
    </w:p>
    <w:p w:rsidR="00FC3E3A" w:rsidRDefault="00FC3E3A" w14:paraId="76C02391" w14:textId="08BCCA08">
      <w:pPr>
        <w:pStyle w:val="TOC1"/>
        <w:tabs>
          <w:tab w:val="right" w:leader="dot" w:pos="9632"/>
        </w:tabs>
        <w:rPr>
          <w:rFonts w:asciiTheme="minorHAnsi" w:hAnsiTheme="minorHAnsi" w:eastAsiaTheme="minorEastAsia" w:cstheme="minorBidi"/>
          <w:b w:val="0"/>
          <w:noProof/>
          <w:szCs w:val="24"/>
          <w:lang w:eastAsia="en-GB"/>
        </w:rPr>
      </w:pPr>
      <w:hyperlink w:history="1" w:anchor="_Toc234928119">
        <w:r w:rsidRPr="000555E3">
          <w:rPr>
            <w:rStyle w:val="Hyperlink"/>
            <w:noProof/>
          </w:rPr>
          <w:t>11.</w:t>
        </w:r>
        <w:r>
          <w:rPr>
            <w:rFonts w:asciiTheme="minorHAnsi" w:hAnsiTheme="minorHAnsi" w:eastAsiaTheme="minorEastAsia" w:cstheme="minorBidi"/>
            <w:b w:val="0"/>
            <w:noProof/>
            <w:szCs w:val="24"/>
            <w:lang w:eastAsia="en-GB"/>
          </w:rPr>
          <w:tab/>
        </w:r>
        <w:r w:rsidRPr="000555E3">
          <w:rPr>
            <w:rStyle w:val="Hyperlink"/>
            <w:noProof/>
          </w:rPr>
          <w:t>Education</w:t>
        </w:r>
        <w:r>
          <w:rPr>
            <w:noProof/>
            <w:webHidden/>
          </w:rPr>
          <w:tab/>
        </w:r>
        <w:r>
          <w:rPr>
            <w:noProof/>
            <w:webHidden/>
          </w:rPr>
          <w:fldChar w:fldCharType="begin"/>
        </w:r>
        <w:r>
          <w:rPr>
            <w:noProof/>
            <w:webHidden/>
          </w:rPr>
          <w:instrText xml:space="preserve"> PAGEREF _Toc234928119 \h </w:instrText>
        </w:r>
        <w:r>
          <w:rPr>
            <w:noProof/>
            <w:webHidden/>
          </w:rPr>
        </w:r>
        <w:r>
          <w:rPr>
            <w:noProof/>
            <w:webHidden/>
          </w:rPr>
          <w:fldChar w:fldCharType="separate"/>
        </w:r>
        <w:r>
          <w:rPr>
            <w:noProof/>
            <w:webHidden/>
          </w:rPr>
          <w:t>6</w:t>
        </w:r>
        <w:r>
          <w:rPr>
            <w:noProof/>
            <w:webHidden/>
          </w:rPr>
          <w:fldChar w:fldCharType="end"/>
        </w:r>
      </w:hyperlink>
    </w:p>
    <w:p w:rsidR="00FC3E3A" w:rsidRDefault="00FC3E3A" w14:paraId="44216404" w14:textId="717DB6B8">
      <w:pPr>
        <w:pStyle w:val="TOC1"/>
        <w:tabs>
          <w:tab w:val="right" w:leader="dot" w:pos="9632"/>
        </w:tabs>
        <w:rPr>
          <w:rFonts w:asciiTheme="minorHAnsi" w:hAnsiTheme="minorHAnsi" w:eastAsiaTheme="minorEastAsia" w:cstheme="minorBidi"/>
          <w:b w:val="0"/>
          <w:noProof/>
          <w:szCs w:val="24"/>
          <w:lang w:eastAsia="en-GB"/>
        </w:rPr>
      </w:pPr>
      <w:hyperlink w:history="1" w:anchor="_Toc234928120">
        <w:r w:rsidRPr="000555E3">
          <w:rPr>
            <w:rStyle w:val="Hyperlink"/>
            <w:noProof/>
          </w:rPr>
          <w:t>12.</w:t>
        </w:r>
        <w:r>
          <w:rPr>
            <w:rFonts w:asciiTheme="minorHAnsi" w:hAnsiTheme="minorHAnsi" w:eastAsiaTheme="minorEastAsia" w:cstheme="minorBidi"/>
            <w:b w:val="0"/>
            <w:noProof/>
            <w:szCs w:val="24"/>
            <w:lang w:eastAsia="en-GB"/>
          </w:rPr>
          <w:tab/>
        </w:r>
        <w:r w:rsidRPr="000555E3">
          <w:rPr>
            <w:rStyle w:val="Hyperlink"/>
            <w:noProof/>
          </w:rPr>
          <w:t>Training</w:t>
        </w:r>
        <w:r>
          <w:rPr>
            <w:noProof/>
            <w:webHidden/>
          </w:rPr>
          <w:tab/>
        </w:r>
        <w:r>
          <w:rPr>
            <w:noProof/>
            <w:webHidden/>
          </w:rPr>
          <w:fldChar w:fldCharType="begin"/>
        </w:r>
        <w:r>
          <w:rPr>
            <w:noProof/>
            <w:webHidden/>
          </w:rPr>
          <w:instrText xml:space="preserve"> PAGEREF _Toc234928120 \h </w:instrText>
        </w:r>
        <w:r>
          <w:rPr>
            <w:noProof/>
            <w:webHidden/>
          </w:rPr>
        </w:r>
        <w:r>
          <w:rPr>
            <w:noProof/>
            <w:webHidden/>
          </w:rPr>
          <w:fldChar w:fldCharType="separate"/>
        </w:r>
        <w:r>
          <w:rPr>
            <w:noProof/>
            <w:webHidden/>
          </w:rPr>
          <w:t>7</w:t>
        </w:r>
        <w:r>
          <w:rPr>
            <w:noProof/>
            <w:webHidden/>
          </w:rPr>
          <w:fldChar w:fldCharType="end"/>
        </w:r>
      </w:hyperlink>
    </w:p>
    <w:p w:rsidR="00C82C36" w:rsidP="00FC3E3A" w:rsidRDefault="00BE1B12" w14:paraId="0B03D22A" w14:textId="77777777">
      <w:pPr>
        <w:ind w:left="0"/>
        <w:rPr>
          <w:rFonts w:eastAsia="Times New Roman"/>
          <w:b/>
          <w:kern w:val="0"/>
          <w:sz w:val="28"/>
          <w:szCs w:val="28"/>
          <w14:ligatures w14:val="none"/>
        </w:rPr>
      </w:pPr>
      <w:r>
        <w:rPr>
          <w:rFonts w:eastAsia="Times New Roman"/>
          <w:b/>
          <w:kern w:val="0"/>
          <w:sz w:val="28"/>
          <w:szCs w:val="28"/>
          <w14:ligatures w14:val="none"/>
        </w:rPr>
        <w:fldChar w:fldCharType="end"/>
      </w:r>
    </w:p>
    <w:p w:rsidRPr="00FC3E3A" w:rsidR="00FC3E3A" w:rsidP="00FC3E3A" w:rsidRDefault="00FC3E3A" w14:paraId="6D0AC0B2" w14:textId="298885E2">
      <w:pPr>
        <w:ind w:left="0"/>
        <w:rPr>
          <w:rFonts w:eastAsia="Times New Roman"/>
          <w:b/>
          <w:kern w:val="0"/>
          <w:sz w:val="24"/>
          <w:szCs w:val="24"/>
          <w14:ligatures w14:val="none"/>
        </w:rPr>
      </w:pPr>
      <w:hyperlink w:history="1" w:anchor="AA">
        <w:r w:rsidRPr="00FC3E3A">
          <w:rPr>
            <w:rStyle w:val="Hyperlink"/>
            <w:rFonts w:eastAsia="Times New Roman"/>
            <w:b/>
            <w:kern w:val="0"/>
            <w:sz w:val="24"/>
            <w:szCs w:val="24"/>
            <w14:ligatures w14:val="none"/>
          </w:rPr>
          <w:t>Appendix A</w:t>
        </w:r>
      </w:hyperlink>
      <w:r w:rsidRPr="00FC3E3A">
        <w:rPr>
          <w:rFonts w:eastAsia="Times New Roman"/>
          <w:b/>
          <w:kern w:val="0"/>
          <w:sz w:val="24"/>
          <w:szCs w:val="24"/>
          <w14:ligatures w14:val="none"/>
        </w:rPr>
        <w:t xml:space="preserve"> – </w:t>
      </w:r>
      <w:r w:rsidRPr="00FC3E3A">
        <w:rPr>
          <w:rFonts w:eastAsia="Times New Roman"/>
          <w:b/>
          <w:bCs/>
          <w:kern w:val="0"/>
          <w:sz w:val="24"/>
          <w:szCs w:val="24"/>
          <w:lang w:eastAsia="en-GB"/>
          <w14:ligatures w14:val="none"/>
        </w:rPr>
        <w:t>Use of Artificial Intelligence in school (model risk assessment)</w:t>
      </w:r>
    </w:p>
    <w:p w:rsidR="009F4FC9" w:rsidP="009F4FC9" w:rsidRDefault="009F4FC9" w14:paraId="7A1B1A72" w14:textId="77777777">
      <w:pPr>
        <w:spacing w:after="0"/>
        <w:ind w:left="0"/>
        <w:rPr>
          <w:rFonts w:eastAsia="Times New Roman"/>
          <w:b/>
          <w:kern w:val="0"/>
          <w:sz w:val="28"/>
          <w:szCs w:val="28"/>
          <w14:ligatures w14:val="none"/>
        </w:rPr>
      </w:pPr>
    </w:p>
    <w:p w:rsidR="00FC3E3A" w:rsidP="00FC3E3A" w:rsidRDefault="009F4FC9" w14:paraId="26F78D80" w14:textId="2B2EF2A4">
      <w:pPr>
        <w:ind w:left="0"/>
        <w:rPr>
          <w:rFonts w:eastAsia="Times New Roman"/>
          <w:b/>
          <w:kern w:val="0"/>
          <w:sz w:val="28"/>
          <w:szCs w:val="28"/>
          <w14:ligatures w14:val="none"/>
        </w:rPr>
      </w:pPr>
      <w:r>
        <w:rPr>
          <w:rFonts w:eastAsia="Times New Roman"/>
          <w:b/>
          <w:kern w:val="0"/>
          <w:sz w:val="28"/>
          <w:szCs w:val="28"/>
          <w14:ligatures w14:val="none"/>
        </w:rPr>
        <w:t>For school use only:</w:t>
      </w:r>
    </w:p>
    <w:p w:rsidR="009F4FC9" w:rsidP="00953C14" w:rsidRDefault="00953C14" w14:paraId="2056047E" w14:textId="397E038B">
      <w:pPr>
        <w:spacing w:after="0"/>
        <w:ind w:left="0"/>
        <w:rPr>
          <w:rFonts w:eastAsia="Times New Roman"/>
          <w:b/>
          <w:kern w:val="0"/>
          <w14:ligatures w14:val="none"/>
        </w:rPr>
      </w:pPr>
      <w:hyperlink w:history="1" r:id="rId12">
        <w:r w:rsidRPr="00953C14">
          <w:rPr>
            <w:rStyle w:val="Hyperlink"/>
            <w:rFonts w:eastAsia="Times New Roman"/>
            <w:b/>
            <w:kern w:val="0"/>
            <w14:ligatures w14:val="none"/>
          </w:rPr>
          <w:t>KAHSC Model Staff/volunteer ICT Acceptable Use Agreement</w:t>
        </w:r>
      </w:hyperlink>
    </w:p>
    <w:p w:rsidR="00953C14" w:rsidP="00953C14" w:rsidRDefault="00953C14" w14:paraId="1EAC67E5" w14:textId="0D0D5A1D">
      <w:pPr>
        <w:spacing w:after="0"/>
        <w:ind w:left="0"/>
        <w:rPr>
          <w:rFonts w:eastAsia="Times New Roman"/>
          <w:b/>
          <w:kern w:val="0"/>
          <w14:ligatures w14:val="none"/>
        </w:rPr>
      </w:pPr>
      <w:hyperlink w:history="1" r:id="rId13">
        <w:r w:rsidRPr="00953C14">
          <w:rPr>
            <w:rStyle w:val="Hyperlink"/>
            <w:rFonts w:eastAsia="Times New Roman"/>
            <w:b/>
            <w:kern w:val="0"/>
            <w14:ligatures w14:val="none"/>
          </w:rPr>
          <w:t xml:space="preserve">KAHSC Model </w:t>
        </w:r>
        <w:r w:rsidRPr="00953C14">
          <w:rPr>
            <w:rStyle w:val="Hyperlink"/>
            <w:rFonts w:eastAsia="Times New Roman"/>
            <w:b/>
            <w:kern w:val="0"/>
            <w14:ligatures w14:val="none"/>
          </w:rPr>
          <w:t>Secondary school pupil/parent</w:t>
        </w:r>
        <w:r w:rsidRPr="00953C14">
          <w:rPr>
            <w:rStyle w:val="Hyperlink"/>
            <w:rFonts w:eastAsia="Times New Roman"/>
            <w:b/>
            <w:kern w:val="0"/>
            <w14:ligatures w14:val="none"/>
          </w:rPr>
          <w:t xml:space="preserve"> ICT Acceptable Use Agreement</w:t>
        </w:r>
      </w:hyperlink>
    </w:p>
    <w:p w:rsidRPr="00953C14" w:rsidR="00953C14" w:rsidP="00FC3E3A" w:rsidRDefault="00953C14" w14:paraId="7A26D680" w14:textId="3088188B">
      <w:pPr>
        <w:ind w:left="0"/>
        <w:rPr>
          <w:rFonts w:eastAsia="Times New Roman"/>
          <w:b/>
          <w:kern w:val="0"/>
          <w14:ligatures w14:val="none"/>
        </w:rPr>
      </w:pPr>
      <w:hyperlink w:history="1" r:id="rId14">
        <w:r w:rsidRPr="00953C14">
          <w:rPr>
            <w:rStyle w:val="Hyperlink"/>
            <w:rFonts w:eastAsia="Times New Roman"/>
            <w:b/>
            <w:kern w:val="0"/>
            <w14:ligatures w14:val="none"/>
          </w:rPr>
          <w:t xml:space="preserve">KAHSC Model </w:t>
        </w:r>
        <w:r w:rsidRPr="00953C14">
          <w:rPr>
            <w:rStyle w:val="Hyperlink"/>
            <w:rFonts w:eastAsia="Times New Roman"/>
            <w:b/>
            <w:kern w:val="0"/>
            <w14:ligatures w14:val="none"/>
          </w:rPr>
          <w:t xml:space="preserve">EYFS, Primary &amp; Special school pupil/parent </w:t>
        </w:r>
        <w:r w:rsidRPr="00953C14">
          <w:rPr>
            <w:rStyle w:val="Hyperlink"/>
            <w:rFonts w:eastAsia="Times New Roman"/>
            <w:b/>
            <w:kern w:val="0"/>
            <w14:ligatures w14:val="none"/>
          </w:rPr>
          <w:t>ICT Acceptable Use Agreement</w:t>
        </w:r>
      </w:hyperlink>
    </w:p>
    <w:p w:rsidRPr="00953C14" w:rsidR="00FC3E3A" w:rsidP="00FC3E3A" w:rsidRDefault="00FC3E3A" w14:paraId="44412557" w14:textId="77777777">
      <w:pPr>
        <w:ind w:left="0"/>
        <w:rPr>
          <w:rFonts w:eastAsia="Times New Roman"/>
          <w:b/>
          <w:kern w:val="0"/>
          <w14:ligatures w14:val="none"/>
        </w:rPr>
      </w:pPr>
    </w:p>
    <w:p w:rsidR="00FC3E3A" w:rsidP="00FC3E3A" w:rsidRDefault="00FC3E3A" w14:paraId="7ADFF138" w14:textId="77777777">
      <w:pPr>
        <w:ind w:left="0"/>
        <w:rPr>
          <w:b/>
          <w:bCs/>
          <w:color w:val="7C2529"/>
          <w:sz w:val="48"/>
          <w:szCs w:val="48"/>
        </w:rPr>
      </w:pPr>
    </w:p>
    <w:p w:rsidRPr="00D70D2A" w:rsidR="00D70D2A" w:rsidP="00D70D2A" w:rsidRDefault="00D70D2A" w14:paraId="3CFED3EB" w14:textId="77777777">
      <w:pPr>
        <w:rPr>
          <w:sz w:val="48"/>
          <w:szCs w:val="48"/>
        </w:rPr>
      </w:pPr>
    </w:p>
    <w:p w:rsidRPr="00D70D2A" w:rsidR="00D70D2A" w:rsidP="00D70D2A" w:rsidRDefault="00D70D2A" w14:paraId="0DBB6605" w14:textId="77777777">
      <w:pPr>
        <w:rPr>
          <w:sz w:val="48"/>
          <w:szCs w:val="48"/>
        </w:rPr>
      </w:pPr>
    </w:p>
    <w:p w:rsidRPr="00D70D2A" w:rsidR="00D70D2A" w:rsidP="00D70D2A" w:rsidRDefault="00D70D2A" w14:paraId="2D580B12" w14:textId="77777777">
      <w:pPr>
        <w:rPr>
          <w:sz w:val="48"/>
          <w:szCs w:val="48"/>
        </w:rPr>
      </w:pPr>
    </w:p>
    <w:p w:rsidRPr="00D70D2A" w:rsidR="00D70D2A" w:rsidP="00D70D2A" w:rsidRDefault="00D70D2A" w14:paraId="0C13ED92" w14:textId="77777777">
      <w:pPr>
        <w:rPr>
          <w:sz w:val="48"/>
          <w:szCs w:val="48"/>
        </w:rPr>
      </w:pPr>
    </w:p>
    <w:p w:rsidRPr="00D70D2A" w:rsidR="00D70D2A" w:rsidP="00D70D2A" w:rsidRDefault="00D70D2A" w14:paraId="1F181DAD" w14:textId="48083235">
      <w:pPr>
        <w:tabs>
          <w:tab w:val="left" w:pos="8520"/>
        </w:tabs>
        <w:rPr>
          <w:sz w:val="48"/>
          <w:szCs w:val="48"/>
        </w:rPr>
      </w:pPr>
      <w:r>
        <w:rPr>
          <w:sz w:val="48"/>
          <w:szCs w:val="48"/>
        </w:rPr>
        <w:tab/>
      </w:r>
    </w:p>
    <w:p w:rsidRPr="00D70D2A" w:rsidR="00D70D2A" w:rsidP="00D70D2A" w:rsidRDefault="00D70D2A" w14:paraId="11978008" w14:textId="77777777">
      <w:pPr>
        <w:rPr>
          <w:sz w:val="48"/>
          <w:szCs w:val="48"/>
        </w:rPr>
      </w:pPr>
    </w:p>
    <w:p w:rsidR="00D70D2A" w:rsidP="00D70D2A" w:rsidRDefault="00D70D2A" w14:paraId="27669ECB" w14:textId="77777777">
      <w:pPr>
        <w:rPr>
          <w:sz w:val="48"/>
          <w:szCs w:val="48"/>
        </w:rPr>
      </w:pPr>
    </w:p>
    <w:p w:rsidR="00D70D2A" w:rsidP="00D70D2A" w:rsidRDefault="00D70D2A" w14:paraId="2B76F4A0" w14:textId="77777777">
      <w:pPr>
        <w:rPr>
          <w:sz w:val="48"/>
          <w:szCs w:val="48"/>
        </w:rPr>
      </w:pPr>
    </w:p>
    <w:p w:rsidR="00D70D2A" w:rsidP="00D70D2A" w:rsidRDefault="00D70D2A" w14:paraId="1D81A0D2" w14:textId="77777777">
      <w:pPr>
        <w:rPr>
          <w:sz w:val="48"/>
          <w:szCs w:val="48"/>
        </w:rPr>
      </w:pPr>
    </w:p>
    <w:p w:rsidR="00D70D2A" w:rsidP="00D70D2A" w:rsidRDefault="00D70D2A" w14:paraId="45FA35D3" w14:textId="77777777">
      <w:pPr>
        <w:rPr>
          <w:sz w:val="48"/>
          <w:szCs w:val="48"/>
        </w:rPr>
      </w:pPr>
    </w:p>
    <w:p w:rsidR="00D70D2A" w:rsidP="00D70D2A" w:rsidRDefault="00D70D2A" w14:paraId="49446D1A" w14:textId="77777777">
      <w:pPr>
        <w:rPr>
          <w:sz w:val="48"/>
          <w:szCs w:val="48"/>
        </w:rPr>
      </w:pPr>
    </w:p>
    <w:p w:rsidR="00D70D2A" w:rsidP="00D70D2A" w:rsidRDefault="00D70D2A" w14:paraId="49E503C3" w14:textId="77777777">
      <w:pPr>
        <w:rPr>
          <w:sz w:val="48"/>
          <w:szCs w:val="48"/>
        </w:rPr>
      </w:pPr>
    </w:p>
    <w:p w:rsidRPr="00D70D2A" w:rsidR="00D70D2A" w:rsidP="00D70D2A" w:rsidRDefault="00D70D2A" w14:paraId="0CC5CE06" w14:textId="59F7AFBD">
      <w:pPr>
        <w:ind w:left="0"/>
        <w:jc w:val="center"/>
        <w:rPr>
          <w:b/>
          <w:bCs/>
          <w:sz w:val="28"/>
          <w:szCs w:val="28"/>
        </w:rPr>
      </w:pPr>
      <w:r>
        <w:rPr>
          <w:b/>
          <w:bCs/>
          <w:sz w:val="28"/>
          <w:szCs w:val="28"/>
        </w:rPr>
        <w:t>This page is blank for printing purposes</w:t>
      </w:r>
    </w:p>
    <w:p w:rsidRPr="00D70D2A" w:rsidR="00D70D2A" w:rsidP="00D70D2A" w:rsidRDefault="00D70D2A" w14:paraId="79A4F2EC" w14:textId="77777777">
      <w:pPr>
        <w:rPr>
          <w:sz w:val="48"/>
          <w:szCs w:val="48"/>
        </w:rPr>
      </w:pPr>
    </w:p>
    <w:p w:rsidRPr="00D70D2A" w:rsidR="00D70D2A" w:rsidP="00D70D2A" w:rsidRDefault="00D70D2A" w14:paraId="48AA7539" w14:textId="57790C51">
      <w:pPr>
        <w:rPr>
          <w:sz w:val="48"/>
          <w:szCs w:val="48"/>
        </w:rPr>
        <w:sectPr w:rsidRPr="00D70D2A" w:rsidR="00D70D2A" w:rsidSect="00D70D2A">
          <w:footerReference w:type="default" r:id="rId15"/>
          <w:headerReference w:type="first" r:id="rId16"/>
          <w:footerReference w:type="first" r:id="rId17"/>
          <w:pgSz w:w="11910" w:h="16840" w:orient="portrait"/>
          <w:pgMar w:top="1134" w:right="1134" w:bottom="1021" w:left="1134" w:header="743" w:footer="567" w:gutter="0"/>
          <w:cols w:space="708"/>
          <w:titlePg/>
          <w:docGrid w:linePitch="299"/>
        </w:sectPr>
      </w:pPr>
    </w:p>
    <w:p w:rsidRPr="00341302" w:rsidR="0018203B" w:rsidP="00C82C36" w:rsidRDefault="0018203B" w14:paraId="6DB79C5E" w14:textId="7F896676">
      <w:pPr>
        <w:pStyle w:val="Heading1"/>
        <w:numPr>
          <w:ilvl w:val="0"/>
          <w:numId w:val="0"/>
        </w:numPr>
        <w:ind w:left="567" w:hanging="567"/>
      </w:pPr>
      <w:bookmarkStart w:name="_Toc234928101" w:id="2"/>
      <w:r w:rsidRPr="00341302">
        <w:t>Introduction</w:t>
      </w:r>
      <w:bookmarkEnd w:id="2"/>
    </w:p>
    <w:p w:rsidRPr="00341302" w:rsidR="0018203B" w:rsidP="00C82C36" w:rsidRDefault="0018203B" w14:paraId="2512463D" w14:textId="77777777">
      <w:pPr>
        <w:ind w:left="0"/>
        <w:rPr>
          <w:rFonts w:eastAsiaTheme="minorEastAsia"/>
        </w:rPr>
      </w:pPr>
      <w:r w:rsidRPr="00341302">
        <w:t xml:space="preserve">The integration of Artificial Intelligence (AI) in UK schools has evolved significantly over recent years, reflecting both technological advances and the educational community's response to the opportunities and challenges it presents. </w:t>
      </w:r>
    </w:p>
    <w:p w:rsidRPr="00341302" w:rsidR="0018203B" w:rsidP="00C82C36" w:rsidRDefault="0018203B" w14:paraId="491D5213" w14:textId="5A880EAE">
      <w:pPr>
        <w:ind w:left="0"/>
      </w:pPr>
      <w:r w:rsidRPr="00341302">
        <w:t xml:space="preserve">A consensus is emerging about the benefits of AI to enhance personalised learning and streamline administrative tasks, while also raising concerns around data privacy, ethical use, and the preparedness of teachers to effectively integrate AI tools into classrooms. </w:t>
      </w:r>
    </w:p>
    <w:p w:rsidRPr="00341302" w:rsidR="0018203B" w:rsidP="00C82C36" w:rsidRDefault="0018203B" w14:paraId="377B8062" w14:textId="04E27A6C">
      <w:pPr>
        <w:ind w:left="0"/>
      </w:pPr>
      <w:r w:rsidRPr="00341302">
        <w:t>This ongoing dialogue reflects the recognition of AI's transformative potential in education, balanced with a need for careful implementation to protect learner welfare and promote equitable outcomes. These considerations are shaping a pathway for embedding AI in schools, focusing on teacher training, ethical guidelines, and fostering digital competency among students.</w:t>
      </w:r>
    </w:p>
    <w:p w:rsidRPr="00341302" w:rsidR="0018203B" w:rsidP="0018203B" w:rsidRDefault="0018203B" w14:paraId="6D7C21A3" w14:textId="6B67CD5E">
      <w:pPr>
        <w:pStyle w:val="Heading1"/>
      </w:pPr>
      <w:bookmarkStart w:name="_Toc234928102" w:id="3"/>
      <w:r w:rsidRPr="00341302">
        <w:t>Legislative background and key documents</w:t>
      </w:r>
      <w:bookmarkEnd w:id="3"/>
    </w:p>
    <w:p w:rsidRPr="00341302" w:rsidR="0018203B" w:rsidP="0018203B" w:rsidRDefault="0018203B" w14:paraId="6763390E" w14:textId="37391073">
      <w:r w:rsidRPr="00341302">
        <w:t xml:space="preserve">The UK Online Safety Act 2023 is designed to make the internet safer, particularly for children and vulnerable users, by regulating online content and holding tech companies accountable for harmful material. It is still yet to be fully understood where there may be gaps in regulation to protect children and young people from possible harm caused by AI.  Ofcom is the online safety regulator in the UK and is responsible for publishing codes of practice and guidance on how companies can comply with their duties. </w:t>
      </w:r>
    </w:p>
    <w:p w:rsidRPr="00341302" w:rsidR="0018203B" w:rsidP="0018203B" w:rsidRDefault="0018203B" w14:paraId="6490C033" w14:textId="796D1B25">
      <w:r w:rsidRPr="00341302">
        <w:t xml:space="preserve">There is currently little in the way of specific legislation regarding the use of AI in schools, but guidance has been developed and is being regularly updated as the technology evolves. As a result, we will consult and consider information from the following sources: </w:t>
      </w:r>
    </w:p>
    <w:p w:rsidRPr="00341302" w:rsidR="0018203B" w:rsidP="002D7545" w:rsidRDefault="0018203B" w14:paraId="202A56DF" w14:textId="77777777">
      <w:pPr>
        <w:pStyle w:val="ListParagraph"/>
        <w:numPr>
          <w:ilvl w:val="0"/>
          <w:numId w:val="2"/>
        </w:numPr>
        <w:ind w:left="924" w:hanging="357"/>
        <w:rPr>
          <w:rFonts w:eastAsiaTheme="minorEastAsia"/>
          <w:color w:val="0F4761" w:themeColor="accent1" w:themeShade="BF"/>
          <w:szCs w:val="20"/>
        </w:rPr>
      </w:pPr>
      <w:hyperlink r:id="rId18">
        <w:r w:rsidRPr="00341302">
          <w:rPr>
            <w:rStyle w:val="Hyperlink"/>
            <w:rFonts w:eastAsiaTheme="minorEastAsia"/>
          </w:rPr>
          <w:t>AI Roadmap - GOV.UK</w:t>
        </w:r>
      </w:hyperlink>
    </w:p>
    <w:p w:rsidRPr="00341302" w:rsidR="0018203B" w:rsidP="002D7545" w:rsidRDefault="0018203B" w14:paraId="13536389" w14:textId="77777777">
      <w:pPr>
        <w:pStyle w:val="ListParagraph"/>
        <w:numPr>
          <w:ilvl w:val="0"/>
          <w:numId w:val="2"/>
        </w:numPr>
        <w:ind w:left="924" w:hanging="357"/>
        <w:rPr>
          <w:color w:val="0000FF"/>
        </w:rPr>
      </w:pPr>
      <w:hyperlink w:history="1" r:id="rId19">
        <w:r w:rsidRPr="00341302">
          <w:rPr>
            <w:rStyle w:val="Hyperlink"/>
          </w:rPr>
          <w:t>DfE Using AI in education settings: support materials</w:t>
        </w:r>
      </w:hyperlink>
    </w:p>
    <w:p w:rsidRPr="00341302" w:rsidR="0018203B" w:rsidP="002D7545" w:rsidRDefault="0018203B" w14:paraId="011E2CEE" w14:textId="77777777">
      <w:pPr>
        <w:pStyle w:val="ListParagraph"/>
        <w:numPr>
          <w:ilvl w:val="0"/>
          <w:numId w:val="2"/>
        </w:numPr>
        <w:ind w:left="924" w:hanging="357"/>
        <w:rPr>
          <w:rFonts w:eastAsiaTheme="minorEastAsia"/>
          <w:color w:val="0F4761" w:themeColor="accent1" w:themeShade="BF"/>
          <w:szCs w:val="20"/>
        </w:rPr>
      </w:pPr>
      <w:hyperlink r:id="rId20">
        <w:r w:rsidRPr="00341302">
          <w:rPr>
            <w:rStyle w:val="Hyperlink"/>
            <w:rFonts w:eastAsiaTheme="minorEastAsia"/>
          </w:rPr>
          <w:t>National AI Strategy - GOV.UK</w:t>
        </w:r>
      </w:hyperlink>
    </w:p>
    <w:p w:rsidRPr="00341302" w:rsidR="0018203B" w:rsidP="002D7545" w:rsidRDefault="0018203B" w14:paraId="241C251B" w14:textId="77777777">
      <w:pPr>
        <w:pStyle w:val="ListParagraph"/>
        <w:numPr>
          <w:ilvl w:val="0"/>
          <w:numId w:val="2"/>
        </w:numPr>
        <w:ind w:left="924" w:hanging="357"/>
        <w:rPr>
          <w:szCs w:val="20"/>
        </w:rPr>
      </w:pPr>
      <w:hyperlink r:id="rId21">
        <w:r w:rsidRPr="00341302">
          <w:rPr>
            <w:rStyle w:val="Hyperlink"/>
            <w:rFonts w:eastAsiaTheme="minorEastAsia"/>
          </w:rPr>
          <w:t>EU Artificial Intelligence Act 2024 - Useful high-level 4-point summary of considerations</w:t>
        </w:r>
      </w:hyperlink>
    </w:p>
    <w:p w:rsidRPr="00341302" w:rsidR="0018203B" w:rsidP="002D7545" w:rsidRDefault="0018203B" w14:paraId="66C83BF9" w14:textId="77777777">
      <w:pPr>
        <w:pStyle w:val="ListParagraph"/>
        <w:numPr>
          <w:ilvl w:val="0"/>
          <w:numId w:val="2"/>
        </w:numPr>
        <w:ind w:left="924" w:hanging="357"/>
        <w:rPr>
          <w:rFonts w:eastAsiaTheme="minorEastAsia"/>
          <w:szCs w:val="20"/>
        </w:rPr>
      </w:pPr>
      <w:hyperlink w:anchor=":~:text=The%20UNESCO%20AI%20competency%20framework%20for%20students%20aims,AI%20techniques%20and%20applications%2C%20and%20AI%20system%20design." r:id="rId22">
        <w:r w:rsidRPr="00341302">
          <w:rPr>
            <w:rStyle w:val="Hyperlink"/>
            <w:rFonts w:eastAsiaTheme="minorEastAsia"/>
          </w:rPr>
          <w:t>UNESCO AI Competency Framework for Students (Guidance)</w:t>
        </w:r>
      </w:hyperlink>
    </w:p>
    <w:p w:rsidRPr="00341302" w:rsidR="0018203B" w:rsidP="002D7545" w:rsidRDefault="0018203B" w14:paraId="2AB19E05" w14:textId="77777777">
      <w:pPr>
        <w:pStyle w:val="ListParagraph"/>
        <w:numPr>
          <w:ilvl w:val="0"/>
          <w:numId w:val="2"/>
        </w:numPr>
        <w:ind w:left="924" w:hanging="357"/>
        <w:rPr>
          <w:rStyle w:val="Hyperlink"/>
          <w:rFonts w:eastAsiaTheme="minorEastAsia"/>
        </w:rPr>
      </w:pPr>
      <w:hyperlink r:id="rId23">
        <w:r w:rsidRPr="00341302">
          <w:rPr>
            <w:rStyle w:val="Hyperlink"/>
            <w:rFonts w:eastAsiaTheme="minorEastAsia"/>
          </w:rPr>
          <w:t>UNESCO AI Competency Framework for Staff (Guidance)</w:t>
        </w:r>
      </w:hyperlink>
    </w:p>
    <w:p w:rsidRPr="00341302" w:rsidR="0018203B" w:rsidP="002D7545" w:rsidRDefault="0018203B" w14:paraId="7B07E221" w14:textId="77777777">
      <w:pPr>
        <w:pStyle w:val="ListParagraph"/>
        <w:numPr>
          <w:ilvl w:val="0"/>
          <w:numId w:val="2"/>
        </w:numPr>
        <w:ind w:left="924" w:hanging="357"/>
        <w:rPr>
          <w:rFonts w:eastAsiaTheme="minorEastAsia"/>
          <w:color w:val="1F1F1F"/>
          <w:szCs w:val="20"/>
        </w:rPr>
      </w:pPr>
      <w:hyperlink r:id="rId24">
        <w:r w:rsidRPr="00341302">
          <w:rPr>
            <w:rStyle w:val="Hyperlink"/>
            <w:rFonts w:eastAsiaTheme="minorEastAsia"/>
          </w:rPr>
          <w:t>Responsible AI Toolkit - GOV.UK</w:t>
        </w:r>
      </w:hyperlink>
    </w:p>
    <w:p w:rsidRPr="00341302" w:rsidR="0018203B" w:rsidP="002D7545" w:rsidRDefault="0018203B" w14:paraId="787B14A8" w14:textId="77777777">
      <w:pPr>
        <w:pStyle w:val="ListParagraph"/>
        <w:numPr>
          <w:ilvl w:val="0"/>
          <w:numId w:val="2"/>
        </w:numPr>
        <w:ind w:left="924" w:hanging="357"/>
        <w:rPr>
          <w:rFonts w:eastAsiaTheme="minorEastAsia"/>
          <w:color w:val="1F1F1F"/>
          <w:szCs w:val="20"/>
        </w:rPr>
      </w:pPr>
      <w:hyperlink r:id="rId25">
        <w:r w:rsidRPr="00341302">
          <w:rPr>
            <w:rStyle w:val="Hyperlink"/>
            <w:rFonts w:eastAsiaTheme="minorEastAsia"/>
          </w:rPr>
          <w:t>Data protection in schools - Artificial intelligence (AI) and data protection in schools - Guidance - GOV.UK</w:t>
        </w:r>
      </w:hyperlink>
    </w:p>
    <w:p w:rsidRPr="00341302" w:rsidR="0018203B" w:rsidP="002D7545" w:rsidRDefault="0018203B" w14:paraId="24D456DC" w14:textId="77777777">
      <w:pPr>
        <w:pStyle w:val="ListParagraph"/>
        <w:numPr>
          <w:ilvl w:val="0"/>
          <w:numId w:val="2"/>
        </w:numPr>
        <w:ind w:left="924" w:hanging="357"/>
        <w:rPr>
          <w:szCs w:val="20"/>
        </w:rPr>
      </w:pPr>
      <w:r w:rsidRPr="00341302">
        <w:rPr>
          <w:rStyle w:val="Hyperlink"/>
          <w:rFonts w:eastAsia="Open Sans Light"/>
        </w:rPr>
        <w:t>Understanding AI for school – Tips for School Leaders</w:t>
      </w:r>
      <w:r w:rsidRPr="00341302">
        <w:rPr>
          <w:szCs w:val="20"/>
        </w:rPr>
        <w:t xml:space="preserve"> - ASCL, NAHT, CST, and others</w:t>
      </w:r>
    </w:p>
    <w:p w:rsidRPr="0095454E" w:rsidR="0018203B" w:rsidP="002D7545" w:rsidRDefault="0018203B" w14:paraId="01150A12" w14:textId="77777777">
      <w:pPr>
        <w:pStyle w:val="ListParagraph"/>
        <w:numPr>
          <w:ilvl w:val="0"/>
          <w:numId w:val="2"/>
        </w:numPr>
        <w:ind w:left="924" w:hanging="357"/>
        <w:rPr>
          <w:rStyle w:val="Hyperlink"/>
          <w:rFonts w:eastAsia="Open Sans Light"/>
          <w:color w:val="auto"/>
          <w:szCs w:val="20"/>
          <w:u w:val="none"/>
        </w:rPr>
      </w:pPr>
      <w:r w:rsidRPr="00341302">
        <w:rPr>
          <w:rStyle w:val="Hyperlink"/>
          <w:rFonts w:eastAsia="Open Sans Light"/>
        </w:rPr>
        <w:t xml:space="preserve">SWGfL – Artificial Intelligence and </w:t>
      </w:r>
      <w:hyperlink w:history="1" r:id="rId26">
        <w:r w:rsidRPr="00341302">
          <w:rPr>
            <w:rStyle w:val="Hyperlink"/>
            <w:rFonts w:eastAsia="Open Sans Light"/>
          </w:rPr>
          <w:t>Online</w:t>
        </w:r>
      </w:hyperlink>
      <w:r w:rsidRPr="00341302">
        <w:rPr>
          <w:rStyle w:val="Hyperlink"/>
          <w:rFonts w:eastAsia="Open Sans Light"/>
        </w:rPr>
        <w:t xml:space="preserve"> Safety</w:t>
      </w:r>
    </w:p>
    <w:p w:rsidRPr="00341302" w:rsidR="0095454E" w:rsidP="002D7545" w:rsidRDefault="0095454E" w14:paraId="1D4A8D53" w14:textId="12D3B0D6">
      <w:pPr>
        <w:pStyle w:val="ListParagraph"/>
        <w:numPr>
          <w:ilvl w:val="0"/>
          <w:numId w:val="2"/>
        </w:numPr>
        <w:ind w:left="924" w:hanging="357"/>
        <w:rPr>
          <w:rStyle w:val="Hyperlink"/>
          <w:rFonts w:eastAsia="Open Sans Light"/>
          <w:color w:val="auto"/>
          <w:szCs w:val="20"/>
          <w:u w:val="none"/>
        </w:rPr>
      </w:pPr>
      <w:hyperlink w:history="1" r:id="rId27">
        <w:r w:rsidRPr="0095454E">
          <w:rPr>
            <w:rStyle w:val="Hyperlink"/>
            <w:rFonts w:eastAsia="Open Sans Light"/>
          </w:rPr>
          <w:t>UKSIC – Protecting your setting’s images from AI manipulation and abuse: guidance for schools</w:t>
        </w:r>
      </w:hyperlink>
    </w:p>
    <w:p w:rsidRPr="00341302" w:rsidR="002D7545" w:rsidP="002D7545" w:rsidRDefault="002D7545" w14:paraId="60047EAC" w14:textId="484C1F68">
      <w:pPr>
        <w:pStyle w:val="Heading1"/>
        <w:rPr>
          <w:rFonts w:eastAsia="Open Sans Light"/>
        </w:rPr>
      </w:pPr>
      <w:bookmarkStart w:name="_Toc234928103" w:id="4"/>
      <w:r w:rsidRPr="00341302">
        <w:rPr>
          <w:rFonts w:eastAsia="Open Sans Light"/>
        </w:rPr>
        <w:t>Statement of intent</w:t>
      </w:r>
      <w:bookmarkEnd w:id="4"/>
    </w:p>
    <w:p w:rsidRPr="00341302" w:rsidR="002D7545" w:rsidP="002D7545" w:rsidRDefault="002D7545" w14:paraId="5D7E657B" w14:textId="77777777">
      <w:r w:rsidRPr="00341302">
        <w:t xml:space="preserve">Artificial Intelligence (AI) technology is already widely used in commercial environments and is gaining greater use in education. We recognise that the technology has many benefits and the potential to enhance outcomes and educational experiences, with the opportunity to support staff in reducing workload. </w:t>
      </w:r>
    </w:p>
    <w:p w:rsidRPr="00341302" w:rsidR="002D7545" w:rsidP="002D7545" w:rsidRDefault="002D7545" w14:paraId="5507F5C6" w14:textId="77777777">
      <w:r w:rsidRPr="00341302">
        <w:t xml:space="preserve">We also realise that there are risks involved in the use of AI systems, but that these can be mitigated through our existing policies and procedures, amending these as necessary to address AI risks. </w:t>
      </w:r>
    </w:p>
    <w:p w:rsidRPr="00341302" w:rsidR="002D7545" w:rsidP="002D7545" w:rsidRDefault="002D7545" w14:paraId="2D6CA1D2" w14:textId="5CD4241B">
      <w:r w:rsidRPr="00341302">
        <w:t xml:space="preserve">We will educate staff and </w:t>
      </w:r>
      <w:r w:rsidR="000972E0">
        <w:t>pupils</w:t>
      </w:r>
      <w:r w:rsidRPr="00341302">
        <w:t xml:space="preserve"> about safe and ethical use of AI, preparing them for a future in which AI technologies are likely to play an increasing role.</w:t>
      </w:r>
    </w:p>
    <w:p w:rsidRPr="00341302" w:rsidR="002D7545" w:rsidP="002D7545" w:rsidRDefault="002D7545" w14:paraId="3B88B68D" w14:textId="1F30AE60">
      <w:r w:rsidRPr="00341302">
        <w:t xml:space="preserve">The safeguarding of staff and </w:t>
      </w:r>
      <w:r w:rsidR="000972E0">
        <w:t>pupils</w:t>
      </w:r>
      <w:r w:rsidRPr="00341302">
        <w:t xml:space="preserve"> will, as always, be at the forefront of our policy and practice. </w:t>
      </w:r>
    </w:p>
    <w:p w:rsidRPr="00341302" w:rsidR="002D7545" w:rsidP="002D7545" w:rsidRDefault="002D7545" w14:paraId="06D02115" w14:textId="77777777">
      <w:pPr>
        <w:pStyle w:val="Heading1"/>
      </w:pPr>
      <w:bookmarkStart w:name="_Toc234928104" w:id="5"/>
      <w:r w:rsidRPr="00341302">
        <w:t>Related policies</w:t>
      </w:r>
      <w:bookmarkEnd w:id="5"/>
    </w:p>
    <w:p w:rsidRPr="00341302" w:rsidR="002D7545" w:rsidP="002D7545" w:rsidRDefault="002D7545" w14:paraId="7991DEA5" w14:textId="77777777">
      <w:r w:rsidRPr="00341302">
        <w:t>This policy should be read in conjunction with other school policies:</w:t>
      </w:r>
    </w:p>
    <w:p w:rsidRPr="00341302" w:rsidR="002D7545" w:rsidP="002D7545" w:rsidRDefault="002D7545" w14:paraId="6C174CBC" w14:textId="77777777">
      <w:pPr>
        <w:pStyle w:val="ListParagraph"/>
        <w:numPr>
          <w:ilvl w:val="0"/>
          <w:numId w:val="3"/>
        </w:numPr>
        <w:spacing w:after="160" w:line="259" w:lineRule="auto"/>
        <w:ind w:left="924" w:hanging="357"/>
      </w:pPr>
      <w:r w:rsidRPr="00341302">
        <w:t>Data Protection Policy</w:t>
      </w:r>
    </w:p>
    <w:p w:rsidRPr="00341302" w:rsidR="002D7545" w:rsidP="002D7545" w:rsidRDefault="002D7545" w14:paraId="54E7BE9C" w14:textId="68AF9096">
      <w:pPr>
        <w:pStyle w:val="ListParagraph"/>
        <w:numPr>
          <w:ilvl w:val="0"/>
          <w:numId w:val="3"/>
        </w:numPr>
        <w:spacing w:after="160" w:line="259" w:lineRule="auto"/>
        <w:ind w:left="924" w:hanging="357"/>
      </w:pPr>
      <w:r w:rsidRPr="00341302">
        <w:t>Staff Discipline policies and Codes of Conduct</w:t>
      </w:r>
    </w:p>
    <w:p w:rsidRPr="00341302" w:rsidR="002D7545" w:rsidP="002D7545" w:rsidRDefault="002D7545" w14:paraId="59883951" w14:textId="4D4AFB19">
      <w:pPr>
        <w:pStyle w:val="ListParagraph"/>
        <w:numPr>
          <w:ilvl w:val="0"/>
          <w:numId w:val="3"/>
        </w:numPr>
        <w:spacing w:after="160" w:line="259" w:lineRule="auto"/>
        <w:ind w:left="924" w:hanging="357"/>
      </w:pPr>
      <w:r w:rsidRPr="00341302">
        <w:t>Behaviour policy (including anti-bullying)</w:t>
      </w:r>
    </w:p>
    <w:p w:rsidRPr="00341302" w:rsidR="002D7545" w:rsidP="002D7545" w:rsidRDefault="002D7545" w14:paraId="0FC5353B" w14:textId="77777777">
      <w:pPr>
        <w:pStyle w:val="ListParagraph"/>
        <w:numPr>
          <w:ilvl w:val="0"/>
          <w:numId w:val="3"/>
        </w:numPr>
        <w:spacing w:after="160" w:line="259" w:lineRule="auto"/>
        <w:ind w:left="924" w:hanging="357"/>
        <w:rPr>
          <w:rFonts w:eastAsiaTheme="minorEastAsia"/>
        </w:rPr>
      </w:pPr>
      <w:r w:rsidRPr="00341302">
        <w:t>Online safety policy</w:t>
      </w:r>
    </w:p>
    <w:p w:rsidRPr="00341302" w:rsidR="002D7545" w:rsidP="002D7545" w:rsidRDefault="002D7545" w14:paraId="1B97C2B2" w14:textId="77777777">
      <w:pPr>
        <w:pStyle w:val="ListParagraph"/>
        <w:numPr>
          <w:ilvl w:val="0"/>
          <w:numId w:val="3"/>
        </w:numPr>
        <w:spacing w:after="160" w:line="259" w:lineRule="auto"/>
        <w:ind w:left="924" w:hanging="357"/>
      </w:pPr>
      <w:r w:rsidRPr="00341302">
        <w:t>Acceptable Use Agreements</w:t>
      </w:r>
    </w:p>
    <w:p w:rsidRPr="00341302" w:rsidR="002D7545" w:rsidP="002D7545" w:rsidRDefault="002D7545" w14:paraId="2814EB3A" w14:textId="77777777">
      <w:pPr>
        <w:pStyle w:val="ListParagraph"/>
        <w:numPr>
          <w:ilvl w:val="0"/>
          <w:numId w:val="3"/>
        </w:numPr>
        <w:spacing w:after="160" w:line="259" w:lineRule="auto"/>
        <w:ind w:left="924" w:hanging="357"/>
        <w:rPr/>
      </w:pPr>
      <w:r w:rsidR="002D7545">
        <w:rPr/>
        <w:t>Curriculum Policies</w:t>
      </w:r>
    </w:p>
    <w:p w:rsidRPr="00341302" w:rsidR="002D7545" w:rsidP="002D7545" w:rsidRDefault="002D7545" w14:paraId="25F8039D" w14:textId="26E0811A">
      <w:pPr>
        <w:pStyle w:val="Heading1"/>
      </w:pPr>
      <w:bookmarkStart w:name="_Toc234928105" w:id="6"/>
      <w:r w:rsidRPr="00341302">
        <w:t>Guiding principles</w:t>
      </w:r>
      <w:bookmarkEnd w:id="6"/>
    </w:p>
    <w:p w:rsidRPr="00341302" w:rsidR="002D7545" w:rsidP="00F95240" w:rsidRDefault="002D7545" w14:paraId="61AB1CEE" w14:textId="6F72C7AA">
      <w:pPr>
        <w:pStyle w:val="ListParagraph"/>
        <w:numPr>
          <w:ilvl w:val="0"/>
          <w:numId w:val="4"/>
        </w:numPr>
        <w:spacing w:after="200"/>
        <w:ind w:left="924" w:hanging="357"/>
        <w:rPr>
          <w:rFonts w:eastAsia="Open Sans Light" w:cs="Open Sans Light"/>
          <w:color w:val="1F1F1F"/>
        </w:rPr>
      </w:pPr>
      <w:r w:rsidRPr="00341302">
        <w:rPr>
          <w:rFonts w:eastAsia="Open Sans Light" w:cs="Open Sans Light"/>
          <w:color w:val="1F1F1F"/>
        </w:rPr>
        <w:t xml:space="preserve">The school acknowledges the benefits of the use of AI in an educational context - including enhancing teaching and learning and outcomes, improving administrative processes, reducing workload and preparing staff and </w:t>
      </w:r>
      <w:r w:rsidR="000972E0">
        <w:rPr>
          <w:rFonts w:eastAsia="Open Sans Light" w:cs="Open Sans Light"/>
          <w:color w:val="1F1F1F"/>
        </w:rPr>
        <w:t>pupils</w:t>
      </w:r>
      <w:r w:rsidRPr="00341302">
        <w:rPr>
          <w:rFonts w:eastAsia="Open Sans Light" w:cs="Open Sans Light"/>
          <w:color w:val="1F1F1F"/>
        </w:rPr>
        <w:t xml:space="preserve"> for a future in which AI technology will be an integral part.  Staff are encouraged to use AI based tools to support their work where appropriate, within the frameworks provided below and are required to be professionally responsible and accountable for this area of their work.</w:t>
      </w:r>
    </w:p>
    <w:p w:rsidRPr="00341302" w:rsidR="002D7545" w:rsidP="00F95240" w:rsidRDefault="002D7545" w14:paraId="7C81C594" w14:textId="72B2EE14">
      <w:pPr>
        <w:pStyle w:val="ListParagraph"/>
        <w:numPr>
          <w:ilvl w:val="0"/>
          <w:numId w:val="4"/>
        </w:numPr>
        <w:spacing w:after="200"/>
        <w:ind w:left="924" w:hanging="357"/>
        <w:rPr>
          <w:rFonts w:eastAsia="Open Sans Light" w:cs="Open Sans Light"/>
          <w:color w:val="1F1F1F"/>
        </w:rPr>
      </w:pPr>
      <w:r w:rsidRPr="00341302">
        <w:rPr>
          <w:rFonts w:eastAsia="Open Sans Light" w:cs="Open Sans Light"/>
          <w:color w:val="1F1F1F"/>
        </w:rPr>
        <w:t xml:space="preserve">We will comply with all relevant legislation and guidance, with reference to </w:t>
      </w:r>
      <w:r w:rsidRPr="00341302" w:rsidR="00341302">
        <w:rPr>
          <w:rFonts w:eastAsia="Open Sans Light" w:cs="Open Sans Light"/>
          <w:color w:val="1F1F1F"/>
        </w:rPr>
        <w:t xml:space="preserve">DfE statutory </w:t>
      </w:r>
      <w:r w:rsidRPr="00341302">
        <w:rPr>
          <w:rFonts w:eastAsia="Open Sans Light" w:cs="Open Sans Light"/>
          <w:color w:val="1F1F1F"/>
        </w:rPr>
        <w:t xml:space="preserve">guidance contained in </w:t>
      </w:r>
      <w:hyperlink w:history="1" r:id="rId28">
        <w:r w:rsidRPr="00341302">
          <w:rPr>
            <w:rStyle w:val="Hyperlink"/>
            <w:rFonts w:eastAsia="Open Sans Light" w:cs="Open Sans Light"/>
          </w:rPr>
          <w:t xml:space="preserve">Keeping </w:t>
        </w:r>
        <w:r w:rsidRPr="00341302" w:rsidR="00341302">
          <w:rPr>
            <w:rStyle w:val="Hyperlink"/>
            <w:rFonts w:eastAsia="Open Sans Light" w:cs="Open Sans Light"/>
          </w:rPr>
          <w:t>Children Safe in Education</w:t>
        </w:r>
      </w:hyperlink>
      <w:r w:rsidRPr="00341302" w:rsidR="00341302">
        <w:rPr>
          <w:rFonts w:eastAsia="Open Sans Light" w:cs="Open Sans Light"/>
          <w:color w:val="1F1F1F"/>
        </w:rPr>
        <w:t>.</w:t>
      </w:r>
    </w:p>
    <w:p w:rsidRPr="00341302" w:rsidR="002D7545" w:rsidP="00F95240" w:rsidRDefault="002D7545" w14:paraId="1985A6EB" w14:textId="5564741E">
      <w:pPr>
        <w:pStyle w:val="ListParagraph"/>
        <w:numPr>
          <w:ilvl w:val="0"/>
          <w:numId w:val="4"/>
        </w:numPr>
        <w:spacing w:after="200"/>
        <w:ind w:left="924" w:hanging="357"/>
        <w:rPr>
          <w:rFonts w:eastAsia="Open Sans Light" w:cs="Open Sans Light"/>
          <w:color w:val="1F1F1F"/>
        </w:rPr>
      </w:pPr>
      <w:r w:rsidRPr="00341302">
        <w:rPr>
          <w:rFonts w:eastAsia="Open Sans Light" w:cs="Open Sans Light"/>
          <w:color w:val="1F1F1F"/>
        </w:rPr>
        <w:t xml:space="preserve">We will provide relevant training for staff and governors in the advantages, use of and potential risks of AI. </w:t>
      </w:r>
      <w:r w:rsidRPr="00341302" w:rsidR="00341302">
        <w:rPr>
          <w:rFonts w:eastAsia="Open Sans Light" w:cs="Open Sans Light"/>
          <w:color w:val="1F1F1F"/>
        </w:rPr>
        <w:t xml:space="preserve"> </w:t>
      </w:r>
      <w:r w:rsidRPr="00341302">
        <w:rPr>
          <w:rFonts w:eastAsia="Open Sans Light" w:cs="Open Sans Light"/>
          <w:color w:val="1F1F1F"/>
        </w:rPr>
        <w:t>We will support staff in identifying training and development needs to enable relevant opportunities.</w:t>
      </w:r>
    </w:p>
    <w:p w:rsidRPr="00341302" w:rsidR="002D7545" w:rsidP="00F95240" w:rsidRDefault="002D7545" w14:paraId="37614B6E" w14:textId="7D28B91F">
      <w:pPr>
        <w:pStyle w:val="ListParagraph"/>
        <w:numPr>
          <w:ilvl w:val="0"/>
          <w:numId w:val="4"/>
        </w:numPr>
        <w:spacing w:after="200"/>
        <w:ind w:left="924" w:hanging="357"/>
        <w:rPr>
          <w:rFonts w:eastAsia="Open Sans Light" w:cs="Open Sans Light"/>
          <w:color w:val="1F1F1F"/>
        </w:rPr>
      </w:pPr>
      <w:r w:rsidRPr="00341302">
        <w:rPr>
          <w:rFonts w:eastAsia="Open Sans Light" w:cs="Open Sans Light"/>
          <w:color w:val="1F1F1F"/>
        </w:rPr>
        <w:t xml:space="preserve">We will ensure that, within our </w:t>
      </w:r>
      <w:r w:rsidRPr="00341302" w:rsidR="00341302">
        <w:rPr>
          <w:rFonts w:eastAsia="Open Sans Light" w:cs="Open Sans Light"/>
          <w:color w:val="1F1F1F"/>
        </w:rPr>
        <w:t>school curriculum</w:t>
      </w:r>
      <w:r w:rsidRPr="00341302">
        <w:rPr>
          <w:rFonts w:eastAsia="Open Sans Light" w:cs="Open Sans Light"/>
          <w:color w:val="1F1F1F"/>
        </w:rPr>
        <w:t xml:space="preserve">, </w:t>
      </w:r>
      <w:r w:rsidR="000972E0">
        <w:rPr>
          <w:rFonts w:eastAsia="Open Sans Light" w:cs="Open Sans Light"/>
          <w:color w:val="1F1F1F"/>
        </w:rPr>
        <w:t>pupils</w:t>
      </w:r>
      <w:r w:rsidRPr="00341302">
        <w:rPr>
          <w:rFonts w:eastAsia="Open Sans Light" w:cs="Open Sans Light"/>
          <w:color w:val="1F1F1F"/>
        </w:rPr>
        <w:t xml:space="preserve"> understand the ethics and use of AI and the potential benefits and risks of its use. </w:t>
      </w:r>
      <w:r w:rsidRPr="00341302" w:rsidR="00341302">
        <w:rPr>
          <w:rFonts w:eastAsia="Open Sans Light" w:cs="Open Sans Light"/>
          <w:color w:val="1F1F1F"/>
        </w:rPr>
        <w:t xml:space="preserve"> </w:t>
      </w:r>
      <w:r w:rsidRPr="00341302">
        <w:rPr>
          <w:rFonts w:eastAsia="Open Sans Light" w:cs="Open Sans Light"/>
          <w:color w:val="1F1F1F"/>
        </w:rPr>
        <w:t xml:space="preserve">The school recognises the importance of  equipping </w:t>
      </w:r>
      <w:r w:rsidR="000972E0">
        <w:rPr>
          <w:rFonts w:eastAsia="Open Sans Light" w:cs="Open Sans Light"/>
          <w:color w:val="1F1F1F"/>
        </w:rPr>
        <w:t>pupils</w:t>
      </w:r>
      <w:r w:rsidRPr="00341302">
        <w:rPr>
          <w:rFonts w:eastAsia="Open Sans Light" w:cs="Open Sans Light"/>
          <w:color w:val="1F1F1F"/>
        </w:rPr>
        <w:t xml:space="preserve"> with the knowledge, skills and strategies to engage responsibly with AI tools. </w:t>
      </w:r>
    </w:p>
    <w:p w:rsidRPr="00341302" w:rsidR="002D7545" w:rsidP="00F95240" w:rsidRDefault="002D7545" w14:paraId="2A978E6F" w14:textId="0B30A402">
      <w:pPr>
        <w:pStyle w:val="ListParagraph"/>
        <w:numPr>
          <w:ilvl w:val="0"/>
          <w:numId w:val="4"/>
        </w:numPr>
        <w:spacing w:after="200"/>
        <w:ind w:left="924" w:hanging="357"/>
        <w:rPr>
          <w:rFonts w:eastAsia="Open Sans Light" w:cs="Open Sans Light"/>
          <w:color w:val="1F1F1F"/>
        </w:rPr>
      </w:pPr>
      <w:r w:rsidRPr="00341302">
        <w:rPr>
          <w:rFonts w:eastAsia="Open Sans Light" w:cs="Open Sans Light"/>
          <w:color w:val="1F1F1F"/>
        </w:rPr>
        <w:t xml:space="preserve">As set out in acceptable use agreements, the school will use AI responsibly and with awareness of data sensitivity. </w:t>
      </w:r>
      <w:r w:rsidRPr="00341302" w:rsidR="00341302">
        <w:rPr>
          <w:rFonts w:eastAsia="Open Sans Light" w:cs="Open Sans Light"/>
          <w:color w:val="1F1F1F"/>
        </w:rPr>
        <w:t xml:space="preserve"> </w:t>
      </w:r>
      <w:r w:rsidRPr="00341302">
        <w:rPr>
          <w:rFonts w:eastAsia="Open Sans Light" w:cs="Open Sans Light"/>
          <w:color w:val="1F1F1F"/>
        </w:rPr>
        <w:t xml:space="preserve">Where used, staff should use AI tools responsibly, ensuring the protection of both personal and sensitive data. </w:t>
      </w:r>
      <w:r w:rsidRPr="00341302" w:rsidR="00341302">
        <w:rPr>
          <w:rFonts w:eastAsia="Open Sans Light" w:cs="Open Sans Light"/>
          <w:color w:val="1F1F1F"/>
        </w:rPr>
        <w:t xml:space="preserve"> </w:t>
      </w:r>
      <w:r w:rsidRPr="00341302">
        <w:rPr>
          <w:rFonts w:eastAsia="Open Sans Light" w:cs="Open Sans Light"/>
          <w:color w:val="1F1F1F"/>
        </w:rPr>
        <w:t>Staff should only input anonymi</w:t>
      </w:r>
      <w:r w:rsidR="00341302">
        <w:rPr>
          <w:rFonts w:eastAsia="Open Sans Light" w:cs="Open Sans Light"/>
          <w:color w:val="1F1F1F"/>
        </w:rPr>
        <w:t>s</w:t>
      </w:r>
      <w:r w:rsidRPr="00341302">
        <w:rPr>
          <w:rFonts w:eastAsia="Open Sans Light" w:cs="Open Sans Light"/>
          <w:color w:val="1F1F1F"/>
        </w:rPr>
        <w:t>ed data to avoid the exposure of personally identifiable or sensitive information. </w:t>
      </w:r>
    </w:p>
    <w:p w:rsidRPr="00341302" w:rsidR="002D7545" w:rsidP="00F95240" w:rsidRDefault="002D7545" w14:paraId="133FF924" w14:textId="77777777">
      <w:pPr>
        <w:pStyle w:val="ListParagraph"/>
        <w:numPr>
          <w:ilvl w:val="0"/>
          <w:numId w:val="4"/>
        </w:numPr>
        <w:spacing w:after="200"/>
        <w:ind w:left="924" w:hanging="357"/>
        <w:rPr>
          <w:rFonts w:eastAsia="Open Sans Light" w:cs="Open Sans Light"/>
          <w:color w:val="1F1F1F"/>
        </w:rPr>
      </w:pPr>
      <w:r w:rsidRPr="00341302">
        <w:rPr>
          <w:rFonts w:eastAsia="Open Sans Light" w:cs="Open Sans Light"/>
          <w:color w:val="1F1F1F"/>
        </w:rPr>
        <w:t>Staff should always ensure AI tools used comply with UK GDPR and other data protection regulations. They must verify that tools meet data security standards before using them for work related to the school.</w:t>
      </w:r>
    </w:p>
    <w:p w:rsidRPr="00341302" w:rsidR="002D7545" w:rsidP="00F95240" w:rsidRDefault="002D7545" w14:paraId="18459221" w14:textId="77777777">
      <w:pPr>
        <w:pStyle w:val="ListParagraph"/>
        <w:numPr>
          <w:ilvl w:val="0"/>
          <w:numId w:val="4"/>
        </w:numPr>
        <w:spacing w:after="200"/>
        <w:ind w:left="924" w:hanging="357"/>
        <w:rPr>
          <w:rFonts w:eastAsia="Open Sans Light" w:cs="Open Sans Light"/>
          <w:color w:val="1F1F1F"/>
        </w:rPr>
      </w:pPr>
      <w:r w:rsidRPr="00341302">
        <w:rPr>
          <w:rFonts w:eastAsia="Open Sans Light" w:cs="Open Sans Light"/>
          <w:color w:val="1F1F1F"/>
        </w:rPr>
        <w:t>Only those AI technologies approved by the school may be used. Staff should always use school-provided AI accounts for work purposes. These accounts are configured to comply with organisational security and oversight requirements, reducing the risk of data breaches. </w:t>
      </w:r>
    </w:p>
    <w:p w:rsidRPr="00341302" w:rsidR="002D7545" w:rsidP="00F95240" w:rsidRDefault="002D7545" w14:paraId="4003AA5F" w14:textId="77777777">
      <w:pPr>
        <w:pStyle w:val="ListParagraph"/>
        <w:numPr>
          <w:ilvl w:val="0"/>
          <w:numId w:val="4"/>
        </w:numPr>
        <w:spacing w:after="200"/>
        <w:ind w:left="924" w:hanging="357"/>
        <w:rPr>
          <w:rFonts w:eastAsia="Open Sans Light" w:cs="Open Sans Light"/>
          <w:color w:val="1F1F1F"/>
        </w:rPr>
      </w:pPr>
      <w:r w:rsidRPr="00341302">
        <w:rPr>
          <w:rFonts w:eastAsia="Open Sans Light" w:cs="Open Sans Light"/>
          <w:color w:val="1F1F1F"/>
        </w:rPr>
        <w:t>We will protect sensitive information. Staff must not input sensitive information, such as internal documents or strategic plans, into third-party AI tools unless explicitly vetted for that purpose. They must always recognize and safeguard sensitive data. </w:t>
      </w:r>
    </w:p>
    <w:p w:rsidRPr="00341302" w:rsidR="002D7545" w:rsidP="00F95240" w:rsidRDefault="002D7545" w14:paraId="67ABC2B2" w14:textId="51DD20D8">
      <w:pPr>
        <w:pStyle w:val="ListParagraph"/>
        <w:numPr>
          <w:ilvl w:val="0"/>
          <w:numId w:val="4"/>
        </w:numPr>
        <w:spacing w:after="200"/>
        <w:ind w:left="924" w:hanging="357"/>
        <w:rPr>
          <w:rFonts w:eastAsia="Open Sans Light" w:cs="Open Sans Light"/>
          <w:color w:val="1F1F1F"/>
        </w:rPr>
      </w:pPr>
      <w:r w:rsidRPr="00341302">
        <w:rPr>
          <w:rFonts w:eastAsia="Open Sans Light" w:cs="Open Sans Light"/>
          <w:color w:val="1F1F1F"/>
        </w:rPr>
        <w:t xml:space="preserve">The school will ensure that when AI is used, it will not infringe copyright or intellectual property conventions – care will be taken to avoid intellectual property, including that of </w:t>
      </w:r>
      <w:r w:rsidR="000972E0">
        <w:rPr>
          <w:rFonts w:eastAsia="Open Sans Light" w:cs="Open Sans Light"/>
          <w:color w:val="1F1F1F"/>
        </w:rPr>
        <w:t>our</w:t>
      </w:r>
      <w:r w:rsidRPr="00341302">
        <w:rPr>
          <w:rFonts w:eastAsia="Open Sans Light" w:cs="Open Sans Light"/>
          <w:color w:val="1F1F1F"/>
        </w:rPr>
        <w:t xml:space="preserve"> </w:t>
      </w:r>
      <w:r w:rsidR="000972E0">
        <w:rPr>
          <w:rFonts w:eastAsia="Open Sans Light" w:cs="Open Sans Light"/>
          <w:color w:val="1F1F1F"/>
        </w:rPr>
        <w:t>pupils</w:t>
      </w:r>
      <w:r w:rsidRPr="00341302">
        <w:rPr>
          <w:rFonts w:eastAsia="Open Sans Light" w:cs="Open Sans Light"/>
          <w:color w:val="1F1F1F"/>
        </w:rPr>
        <w:t xml:space="preserve">, being used to train generative AI models without appropriate consent. </w:t>
      </w:r>
    </w:p>
    <w:p w:rsidRPr="00341302" w:rsidR="002D7545" w:rsidP="29311CBB" w:rsidRDefault="002D7545" w14:paraId="43590BBE" w14:textId="77777777">
      <w:pPr>
        <w:pStyle w:val="ListParagraph"/>
        <w:numPr>
          <w:ilvl w:val="0"/>
          <w:numId w:val="4"/>
        </w:numPr>
        <w:spacing w:after="200"/>
        <w:ind w:left="924" w:hanging="357"/>
        <w:rPr>
          <w:rFonts w:eastAsia="Open Sans Light" w:cs="Open Sans Light"/>
          <w:color w:val="auto"/>
        </w:rPr>
      </w:pPr>
      <w:r w:rsidRPr="29311CBB" w:rsidR="002D7545">
        <w:rPr>
          <w:rFonts w:eastAsia="Open Sans Light" w:cs="Open Sans Light"/>
          <w:color w:val="1F1F1F"/>
        </w:rPr>
        <w:t>A</w:t>
      </w:r>
      <w:r w:rsidRPr="29311CBB" w:rsidR="002D7545">
        <w:rPr>
          <w:rFonts w:eastAsia="Open Sans Light" w:cs="Open Sans Light"/>
          <w:color w:val="auto"/>
        </w:rPr>
        <w:t>I incidents must be reported promptly. Staff must report any incidents involving AI misuse, data breaches, or inappropriate outputs immediately to the relevant internal teams. Quick reporting helps mitigate risks and facilitates a prompt response. </w:t>
      </w:r>
    </w:p>
    <w:p w:rsidRPr="00341302" w:rsidR="002D7545" w:rsidP="29311CBB" w:rsidRDefault="002D7545" w14:paraId="4A245323" w14:textId="677718AF">
      <w:pPr>
        <w:pStyle w:val="ListParagraph"/>
        <w:numPr>
          <w:ilvl w:val="0"/>
          <w:numId w:val="4"/>
        </w:numPr>
        <w:spacing w:after="200"/>
        <w:ind w:left="924" w:hanging="357"/>
        <w:rPr>
          <w:rFonts w:eastAsia="Open Sans Light" w:cs="Open Sans Light"/>
          <w:color w:val="auto"/>
        </w:rPr>
      </w:pPr>
      <w:r w:rsidRPr="29311CBB" w:rsidR="002D7545">
        <w:rPr>
          <w:rFonts w:eastAsia="Open Sans Light" w:cs="Open Sans Light"/>
          <w:color w:val="auto"/>
        </w:rPr>
        <w:t xml:space="preserve">The school will audit all AI systems in use and assess their potential impact on staff, </w:t>
      </w:r>
      <w:r w:rsidRPr="29311CBB" w:rsidR="000972E0">
        <w:rPr>
          <w:rFonts w:eastAsia="Open Sans Light" w:cs="Open Sans Light"/>
          <w:color w:val="auto"/>
        </w:rPr>
        <w:t>pupils</w:t>
      </w:r>
      <w:r w:rsidRPr="29311CBB" w:rsidR="002D7545">
        <w:rPr>
          <w:rFonts w:eastAsia="Open Sans Light" w:cs="Open Sans Light"/>
          <w:color w:val="auto"/>
        </w:rPr>
        <w:t xml:space="preserve"> and the school’s systems and procedures, creating an AI inventory listing all tools in use, their </w:t>
      </w:r>
      <w:r w:rsidRPr="29311CBB" w:rsidR="002D7545">
        <w:rPr>
          <w:rFonts w:eastAsia="Open Sans Light" w:cs="Open Sans Light"/>
          <w:color w:val="auto"/>
        </w:rPr>
        <w:t>purpose</w:t>
      </w:r>
      <w:r w:rsidRPr="29311CBB" w:rsidR="002D7545">
        <w:rPr>
          <w:rFonts w:eastAsia="Open Sans Light" w:cs="Open Sans Light"/>
          <w:color w:val="auto"/>
        </w:rPr>
        <w:t xml:space="preserve"> and potential risks.</w:t>
      </w:r>
    </w:p>
    <w:p w:rsidR="002D7545" w:rsidP="29311CBB" w:rsidRDefault="002D7545" w14:paraId="6E963AC2" w14:textId="77777777">
      <w:pPr>
        <w:pStyle w:val="ListParagraph"/>
        <w:numPr>
          <w:ilvl w:val="0"/>
          <w:numId w:val="4"/>
        </w:numPr>
        <w:ind w:left="924" w:hanging="357"/>
        <w:rPr>
          <w:rFonts w:eastAsia="Open Sans Light" w:cs="Open Sans Light"/>
          <w:i w:val="0"/>
          <w:iCs w:val="0"/>
          <w:color w:val="auto"/>
        </w:rPr>
      </w:pPr>
      <w:r w:rsidRPr="29311CBB" w:rsidR="002D7545">
        <w:rPr>
          <w:rFonts w:eastAsia="Open Sans Light" w:cs="Open Sans Light"/>
          <w:color w:val="1F1F1F"/>
        </w:rPr>
        <w:t xml:space="preserve">We are aware of the potential risk for discrimination and bias in the outputs from AI tools and have in place interventions and protocols to deal with any issues that may arise. When procuring and </w:t>
      </w:r>
      <w:r w:rsidRPr="29311CBB" w:rsidR="002D7545">
        <w:rPr>
          <w:rFonts w:eastAsia="Open Sans Light" w:cs="Open Sans Light"/>
          <w:i w:val="0"/>
          <w:iCs w:val="0"/>
          <w:color w:val="auto"/>
        </w:rPr>
        <w:t>implementing AI systems, we will follow due care and diligence to prioritise fairness and safety.</w:t>
      </w:r>
    </w:p>
    <w:p w:rsidRPr="00341302" w:rsidR="002D7545" w:rsidP="29311CBB" w:rsidRDefault="002D7545" w14:paraId="1459048A" w14:textId="70E5C8D1">
      <w:pPr>
        <w:pStyle w:val="ListParagraph"/>
        <w:numPr>
          <w:ilvl w:val="0"/>
          <w:numId w:val="4"/>
        </w:numPr>
        <w:spacing w:after="200"/>
        <w:ind w:left="924" w:hanging="357"/>
        <w:rPr>
          <w:rFonts w:eastAsia="Open Sans Light" w:cs="Open Sans Light"/>
          <w:i w:val="0"/>
          <w:iCs w:val="0"/>
          <w:color w:val="auto" w:themeColor="accent1"/>
        </w:rPr>
      </w:pPr>
      <w:r w:rsidRPr="29311CBB" w:rsidR="002D7545">
        <w:rPr>
          <w:rFonts w:eastAsia="Open Sans Light" w:cs="Open Sans Light"/>
          <w:i w:val="0"/>
          <w:iCs w:val="0"/>
          <w:color w:val="auto"/>
        </w:rPr>
        <w:t xml:space="preserve">The school will support parents and carers in their understanding of the use of AI in the school </w:t>
      </w:r>
    </w:p>
    <w:p w:rsidRPr="006E7C33" w:rsidR="002D7545" w:rsidP="29311CBB" w:rsidRDefault="002D7545" w14:paraId="360FD084" w14:textId="72386E2E">
      <w:pPr>
        <w:pStyle w:val="ListParagraph"/>
        <w:numPr>
          <w:ilvl w:val="0"/>
          <w:numId w:val="4"/>
        </w:numPr>
        <w:spacing w:after="200"/>
        <w:ind w:left="924" w:hanging="357"/>
        <w:rPr>
          <w:rFonts w:eastAsia="Open Sans Light" w:cs="Open Sans Light"/>
          <w:i w:val="0"/>
          <w:iCs w:val="0"/>
          <w:color w:val="auto"/>
        </w:rPr>
      </w:pPr>
      <w:r w:rsidRPr="29311CBB" w:rsidR="002D7545">
        <w:rPr>
          <w:rFonts w:eastAsia="Open Sans Light" w:cs="Open Sans Light"/>
          <w:i w:val="0"/>
          <w:iCs w:val="0"/>
          <w:color w:val="auto"/>
        </w:rPr>
        <w:t xml:space="preserve">AI tools may be used to assist teachers in the assessment of learner’s work and identify areas for improvement. Teachers may also support </w:t>
      </w:r>
      <w:r w:rsidRPr="29311CBB" w:rsidR="000972E0">
        <w:rPr>
          <w:rFonts w:eastAsia="Open Sans Light" w:cs="Open Sans Light"/>
          <w:i w:val="0"/>
          <w:iCs w:val="0"/>
          <w:color w:val="auto"/>
        </w:rPr>
        <w:t>pupils</w:t>
      </w:r>
      <w:r w:rsidRPr="29311CBB" w:rsidR="002D7545">
        <w:rPr>
          <w:rFonts w:eastAsia="Open Sans Light" w:cs="Open Sans Light"/>
          <w:i w:val="0"/>
          <w:iCs w:val="0"/>
          <w:color w:val="auto"/>
        </w:rPr>
        <w:t xml:space="preserve"> to gain feedback on their own work using AI. Use of </w:t>
      </w:r>
      <w:r w:rsidRPr="29311CBB" w:rsidR="002D7545">
        <w:rPr>
          <w:rFonts w:eastAsia="Open Sans Light" w:cs="Open Sans Light"/>
          <w:i w:val="0"/>
          <w:iCs w:val="0"/>
          <w:color w:val="auto"/>
        </w:rPr>
        <w:t>these tools should be purposeful, considered and with a clear focus on ensuring impact and understanding and mitigating risk</w:t>
      </w:r>
    </w:p>
    <w:p w:rsidRPr="00F261BB" w:rsidR="002D7545" w:rsidP="29311CBB" w:rsidRDefault="002D7545" w14:paraId="19A74FCC" w14:textId="77777777">
      <w:pPr>
        <w:pStyle w:val="ListParagraph"/>
        <w:numPr>
          <w:ilvl w:val="0"/>
          <w:numId w:val="4"/>
        </w:numPr>
        <w:ind w:left="924" w:hanging="357"/>
        <w:rPr>
          <w:rFonts w:eastAsia="Open Sans Light" w:cs="Open Sans Light"/>
          <w:i w:val="0"/>
          <w:iCs w:val="0"/>
          <w:color w:val="auto" w:themeColor="accent6" w:themeShade="BF"/>
        </w:rPr>
      </w:pPr>
      <w:r w:rsidRPr="29311CBB" w:rsidR="002D7545">
        <w:rPr>
          <w:rFonts w:eastAsia="Open Sans Light" w:cs="Open Sans Light"/>
          <w:i w:val="0"/>
          <w:iCs w:val="0"/>
          <w:color w:val="auto"/>
        </w:rPr>
        <w:t>We will prioritise human oversight. AI should assist, not replace, human decision-making. Staff must ensure that final judgments, particularly those affecting people, are made by humans and critically evaluate AI-generated outputs. They must ensure that all AI-generated content is fact-checked and reviewed for accuracy before sharing or publishing. This is especially important for external communication to avoid spreading misinformation.</w:t>
      </w:r>
      <w:r w:rsidRPr="29311CBB" w:rsidR="002D7545">
        <w:rPr>
          <w:rFonts w:eastAsia="Open Sans Light" w:cs="Open Sans Light"/>
          <w:i w:val="0"/>
          <w:iCs w:val="0"/>
          <w:color w:val="auto"/>
        </w:rPr>
        <w:t> </w:t>
      </w:r>
    </w:p>
    <w:p w:rsidRPr="00F261BB" w:rsidR="0018203B" w:rsidP="00F261BB" w:rsidRDefault="002D7545" w14:paraId="3BF693F3" w14:textId="42ACF9DC">
      <w:pPr>
        <w:pStyle w:val="ListParagraph"/>
        <w:numPr>
          <w:ilvl w:val="0"/>
          <w:numId w:val="5"/>
        </w:numPr>
        <w:ind w:left="924" w:hanging="357"/>
      </w:pPr>
      <w:r w:rsidRPr="00F261BB">
        <w:rPr>
          <w:rFonts w:eastAsia="Open Sans Light" w:cs="Open Sans Light"/>
          <w:color w:val="1F1F1F"/>
        </w:rPr>
        <w:t>Recourse for improper use and disciplinary procedures. Improper use of AI tools, including breaches of data protection standards, misuse of sensitive information, or failure to adhere to this agreement, will be subject to disciplinary action as defined in Staff Disciplinary Policy. </w:t>
      </w:r>
    </w:p>
    <w:p w:rsidR="000F3EFC" w:rsidP="00F261BB" w:rsidRDefault="000F3EFC" w14:paraId="576C1D4C" w14:textId="0E4209DC">
      <w:pPr>
        <w:pStyle w:val="Heading1"/>
      </w:pPr>
      <w:bookmarkStart w:name="_Toc234928106" w:id="7"/>
      <w:r>
        <w:t>Generative AI</w:t>
      </w:r>
      <w:bookmarkEnd w:id="7"/>
    </w:p>
    <w:p w:rsidRPr="00EE3208" w:rsidR="00EE3208" w:rsidP="00EE3208" w:rsidRDefault="00EE3208" w14:paraId="7818AE89" w14:textId="77777777">
      <w:r w:rsidRPr="00EE3208">
        <w:t>Generative AI is one type of AI. It refers to technology that can be used to create new content based on large volumes of data that models have been trained on a variety of sources.</w:t>
      </w:r>
    </w:p>
    <w:p w:rsidRPr="00EE3208" w:rsidR="00EE3208" w:rsidP="00EE3208" w:rsidRDefault="00EE3208" w14:paraId="65ECAF6F" w14:textId="77777777">
      <w:r w:rsidRPr="00EE3208">
        <w:t>ChatGPT, Microsoft Copilot and Google Gemini are generative AI tools, built on large language models (LLMs). LLMs are a category of foundation models trained on large amounts of data, enabling them to understand and generate human-like content.</w:t>
      </w:r>
    </w:p>
    <w:p w:rsidRPr="00EE3208" w:rsidR="00EE3208" w:rsidP="00EE3208" w:rsidRDefault="00EE3208" w14:paraId="4413244B" w14:textId="77777777">
      <w:r w:rsidRPr="00EE3208">
        <w:t>Tools such as ChatGPT, Microsoft Copilot and Google Gemini can:</w:t>
      </w:r>
    </w:p>
    <w:p w:rsidRPr="00EE3208" w:rsidR="00EE3208" w:rsidP="00EE3208" w:rsidRDefault="00EE3208" w14:paraId="2D642B76" w14:textId="77777777">
      <w:pPr>
        <w:numPr>
          <w:ilvl w:val="0"/>
          <w:numId w:val="20"/>
        </w:numPr>
        <w:tabs>
          <w:tab w:val="clear" w:pos="720"/>
          <w:tab w:val="num" w:pos="567"/>
        </w:tabs>
        <w:spacing w:after="0"/>
        <w:ind w:left="924" w:hanging="357"/>
      </w:pPr>
      <w:r w:rsidRPr="00EE3208">
        <w:t>answer questions</w:t>
      </w:r>
    </w:p>
    <w:p w:rsidRPr="00EE3208" w:rsidR="00EE3208" w:rsidP="00EE3208" w:rsidRDefault="00EE3208" w14:paraId="76E41C04" w14:textId="77777777">
      <w:pPr>
        <w:numPr>
          <w:ilvl w:val="0"/>
          <w:numId w:val="20"/>
        </w:numPr>
        <w:tabs>
          <w:tab w:val="clear" w:pos="720"/>
          <w:tab w:val="num" w:pos="567"/>
        </w:tabs>
        <w:spacing w:after="0"/>
        <w:ind w:left="924" w:hanging="357"/>
      </w:pPr>
      <w:r w:rsidRPr="00EE3208">
        <w:t>complete written tasks</w:t>
      </w:r>
    </w:p>
    <w:p w:rsidRPr="00EE3208" w:rsidR="00EE3208" w:rsidP="00EE3208" w:rsidRDefault="00EE3208" w14:paraId="2813B09A" w14:textId="77777777">
      <w:pPr>
        <w:numPr>
          <w:ilvl w:val="0"/>
          <w:numId w:val="20"/>
        </w:numPr>
        <w:tabs>
          <w:tab w:val="clear" w:pos="720"/>
          <w:tab w:val="num" w:pos="567"/>
        </w:tabs>
        <w:spacing w:after="0"/>
        <w:ind w:left="924" w:hanging="357"/>
      </w:pPr>
      <w:r w:rsidRPr="00EE3208">
        <w:t>generate images, text or code</w:t>
      </w:r>
    </w:p>
    <w:p w:rsidRPr="00EE3208" w:rsidR="00EE3208" w:rsidP="00EE3208" w:rsidRDefault="00EE3208" w14:paraId="166AD432" w14:textId="77777777">
      <w:pPr>
        <w:numPr>
          <w:ilvl w:val="0"/>
          <w:numId w:val="20"/>
        </w:numPr>
        <w:tabs>
          <w:tab w:val="clear" w:pos="720"/>
          <w:tab w:val="num" w:pos="567"/>
        </w:tabs>
        <w:ind w:left="924" w:hanging="357"/>
      </w:pPr>
      <w:r w:rsidRPr="00EE3208">
        <w:t>respond to prompts in a human-like way</w:t>
      </w:r>
    </w:p>
    <w:p w:rsidRPr="00EE3208" w:rsidR="00EE3208" w:rsidP="00EE3208" w:rsidRDefault="00EE3208" w14:paraId="1B5B4A3F" w14:textId="77777777">
      <w:r w:rsidRPr="00EE3208">
        <w:t>Other forms of generative AI can produce:</w:t>
      </w:r>
    </w:p>
    <w:p w:rsidRPr="00EE3208" w:rsidR="00EE3208" w:rsidP="00EE3208" w:rsidRDefault="00EE3208" w14:paraId="183C22B0" w14:textId="77777777">
      <w:pPr>
        <w:numPr>
          <w:ilvl w:val="0"/>
          <w:numId w:val="21"/>
        </w:numPr>
        <w:tabs>
          <w:tab w:val="clear" w:pos="720"/>
          <w:tab w:val="num" w:pos="567"/>
        </w:tabs>
        <w:spacing w:after="0"/>
        <w:ind w:left="924" w:hanging="357"/>
      </w:pPr>
      <w:r w:rsidRPr="00EE3208">
        <w:t>audio</w:t>
      </w:r>
    </w:p>
    <w:p w:rsidRPr="00EE3208" w:rsidR="00EE3208" w:rsidP="00EE3208" w:rsidRDefault="00EE3208" w14:paraId="560B7E92" w14:textId="77777777">
      <w:pPr>
        <w:numPr>
          <w:ilvl w:val="0"/>
          <w:numId w:val="21"/>
        </w:numPr>
        <w:tabs>
          <w:tab w:val="clear" w:pos="720"/>
          <w:tab w:val="num" w:pos="567"/>
        </w:tabs>
        <w:spacing w:after="0"/>
        <w:ind w:left="924" w:hanging="357"/>
      </w:pPr>
      <w:r w:rsidRPr="00EE3208">
        <w:t>simulations</w:t>
      </w:r>
    </w:p>
    <w:p w:rsidRPr="00EE3208" w:rsidR="00EE3208" w:rsidP="00EE3208" w:rsidRDefault="00EE3208" w14:paraId="12038F91" w14:textId="77777777">
      <w:pPr>
        <w:numPr>
          <w:ilvl w:val="0"/>
          <w:numId w:val="21"/>
        </w:numPr>
        <w:tabs>
          <w:tab w:val="clear" w:pos="720"/>
          <w:tab w:val="num" w:pos="567"/>
        </w:tabs>
        <w:ind w:left="924" w:hanging="357"/>
      </w:pPr>
      <w:r w:rsidRPr="00EE3208">
        <w:t>videos</w:t>
      </w:r>
    </w:p>
    <w:p w:rsidRPr="00EE3208" w:rsidR="00EE3208" w:rsidP="00EE3208" w:rsidRDefault="00EE3208" w14:paraId="2DA77010" w14:textId="77777777">
      <w:r w:rsidRPr="00EE3208">
        <w:t>AI is the defining technology of our age, and it is evolving at incredible speed. This technology has the potential to benefit the economy and meet societal challenges. This is not new, and we already use AI in everyday life for:</w:t>
      </w:r>
    </w:p>
    <w:p w:rsidRPr="00EE3208" w:rsidR="00EE3208" w:rsidP="00EE3208" w:rsidRDefault="00EE3208" w14:paraId="0B82ED1C" w14:textId="77777777">
      <w:pPr>
        <w:numPr>
          <w:ilvl w:val="0"/>
          <w:numId w:val="22"/>
        </w:numPr>
        <w:tabs>
          <w:tab w:val="clear" w:pos="720"/>
          <w:tab w:val="num" w:pos="567"/>
        </w:tabs>
        <w:spacing w:after="0"/>
        <w:ind w:left="924" w:hanging="357"/>
      </w:pPr>
      <w:r w:rsidRPr="00EE3208">
        <w:t>email spam filtering</w:t>
      </w:r>
    </w:p>
    <w:p w:rsidRPr="00EE3208" w:rsidR="00EE3208" w:rsidP="00EE3208" w:rsidRDefault="00EE3208" w14:paraId="38CEEFBD" w14:textId="77777777">
      <w:pPr>
        <w:numPr>
          <w:ilvl w:val="0"/>
          <w:numId w:val="22"/>
        </w:numPr>
        <w:tabs>
          <w:tab w:val="clear" w:pos="720"/>
          <w:tab w:val="num" w:pos="567"/>
        </w:tabs>
        <w:spacing w:after="0"/>
        <w:ind w:left="924" w:hanging="357"/>
      </w:pPr>
      <w:r w:rsidRPr="00EE3208">
        <w:t>media recommendation systems</w:t>
      </w:r>
    </w:p>
    <w:p w:rsidRPr="00EE3208" w:rsidR="00EE3208" w:rsidP="00EE3208" w:rsidRDefault="00EE3208" w14:paraId="75CFF1B6" w14:textId="77777777">
      <w:pPr>
        <w:numPr>
          <w:ilvl w:val="0"/>
          <w:numId w:val="22"/>
        </w:numPr>
        <w:tabs>
          <w:tab w:val="clear" w:pos="720"/>
          <w:tab w:val="num" w:pos="567"/>
        </w:tabs>
        <w:spacing w:after="0"/>
        <w:ind w:left="924" w:hanging="357"/>
      </w:pPr>
      <w:r w:rsidRPr="00EE3208">
        <w:t>navigation apps</w:t>
      </w:r>
    </w:p>
    <w:p w:rsidRPr="00EE3208" w:rsidR="00EE3208" w:rsidP="00EE3208" w:rsidRDefault="00EE3208" w14:paraId="4578BAF8" w14:textId="77777777">
      <w:pPr>
        <w:numPr>
          <w:ilvl w:val="0"/>
          <w:numId w:val="22"/>
        </w:numPr>
        <w:tabs>
          <w:tab w:val="clear" w:pos="720"/>
          <w:tab w:val="num" w:pos="567"/>
        </w:tabs>
        <w:ind w:left="924" w:hanging="357"/>
      </w:pPr>
      <w:r w:rsidRPr="00EE3208">
        <w:t>online chatbots</w:t>
      </w:r>
    </w:p>
    <w:p w:rsidRPr="00EE3208" w:rsidR="00EE3208" w:rsidP="00EE3208" w:rsidRDefault="00EE3208" w14:paraId="43A98CA4" w14:textId="6B7D2A3D">
      <w:r w:rsidRPr="00EE3208">
        <w:t>Advances in technology mean that we can now use these tools to produce AI-generated content. This creates opportunities and challenges for the education sector.</w:t>
      </w:r>
      <w:r w:rsidR="00FC3E3A">
        <w:t xml:space="preserve">  Further information and resources to support staff in school are available from the DfE collection ‘</w:t>
      </w:r>
      <w:hyperlink w:history="1" r:id="rId29">
        <w:r w:rsidRPr="00FC3E3A" w:rsidR="00FC3E3A">
          <w:rPr>
            <w:rStyle w:val="Hyperlink"/>
          </w:rPr>
          <w:t>Using AI in education settings: support materials</w:t>
        </w:r>
      </w:hyperlink>
      <w:r w:rsidR="00FC3E3A">
        <w:t>’</w:t>
      </w:r>
    </w:p>
    <w:p w:rsidRPr="0010621D" w:rsidR="0010621D" w:rsidP="0010621D" w:rsidRDefault="0010621D" w14:paraId="0A01C3C1" w14:textId="72AB3121">
      <w:r>
        <w:t xml:space="preserve">Safety is our top priority  and will not be compromised when deciding whether to use generative AI in our school.  </w:t>
      </w:r>
      <w:r w:rsidRPr="0010621D">
        <w:t>Any use of generative AI by staff, students</w:t>
      </w:r>
      <w:r>
        <w:t>/</w:t>
      </w:r>
      <w:r w:rsidRPr="0010621D">
        <w:t xml:space="preserve">pupils </w:t>
      </w:r>
      <w:r>
        <w:t xml:space="preserve">will be </w:t>
      </w:r>
      <w:r w:rsidRPr="0010621D">
        <w:t xml:space="preserve">carefully considered and assessed, evaluating the benefits and risks of use in </w:t>
      </w:r>
      <w:r>
        <w:t>the school</w:t>
      </w:r>
      <w:r w:rsidRPr="0010621D">
        <w:t>.</w:t>
      </w:r>
      <w:r>
        <w:t xml:space="preserve">  </w:t>
      </w:r>
      <w:r w:rsidRPr="0010621D">
        <w:t xml:space="preserve">The intended use </w:t>
      </w:r>
      <w:r w:rsidR="00FC3E3A">
        <w:t>will</w:t>
      </w:r>
      <w:r w:rsidRPr="0010621D">
        <w:t xml:space="preserve"> be specified and have clear benefits that outweigh the risks. Different considerations will apply depending on whether it is staff or pupils using AI tools.</w:t>
      </w:r>
    </w:p>
    <w:p w:rsidRPr="0010621D" w:rsidR="0010621D" w:rsidP="0010621D" w:rsidRDefault="0010621D" w14:paraId="4B4C7B01" w14:textId="5699BD42">
      <w:r w:rsidRPr="0010621D">
        <w:t xml:space="preserve">Risk assessments </w:t>
      </w:r>
      <w:r w:rsidR="00FC3E3A">
        <w:t>will</w:t>
      </w:r>
      <w:r w:rsidRPr="0010621D">
        <w:t xml:space="preserve"> include plans for mitigating against unauthorised use cases. For example, students may use generative AI to create emails from the school to parents that seem realistic.</w:t>
      </w:r>
    </w:p>
    <w:p w:rsidR="00F261BB" w:rsidP="00F261BB" w:rsidRDefault="00F261BB" w14:paraId="193E66AA" w14:textId="7C25F670">
      <w:pPr>
        <w:pStyle w:val="Heading1"/>
      </w:pPr>
      <w:bookmarkStart w:name="_Toc234928107" w:id="8"/>
      <w:r>
        <w:t>Responsibilities</w:t>
      </w:r>
      <w:bookmarkEnd w:id="8"/>
    </w:p>
    <w:p w:rsidR="00F261BB" w:rsidP="00F261BB" w:rsidRDefault="00F261BB" w14:paraId="0B9B324D" w14:textId="50C8FDB0">
      <w:pPr>
        <w:pStyle w:val="Heading2"/>
      </w:pPr>
      <w:bookmarkStart w:name="_Toc234928108" w:id="9"/>
      <w:r>
        <w:t>Head teacher and senior leaders</w:t>
      </w:r>
      <w:bookmarkEnd w:id="9"/>
    </w:p>
    <w:p w:rsidR="00F261BB" w:rsidP="00F261BB" w:rsidRDefault="00F261BB" w14:paraId="6746657C" w14:textId="46000CEC">
      <w:r>
        <w:t>Head teachers and senior leaders a</w:t>
      </w:r>
      <w:r w:rsidRPr="23957D7C">
        <w:t xml:space="preserve">re responsible for the strategic planning of how AI will be used in the school, establishing </w:t>
      </w:r>
      <w:r>
        <w:t xml:space="preserve">the use of </w:t>
      </w:r>
      <w:r w:rsidRPr="23957D7C">
        <w:t>AI procedures and ensuring that all staff receive relevant training and have a clear understanding of these.</w:t>
      </w:r>
    </w:p>
    <w:p w:rsidR="00F261BB" w:rsidP="00F261BB" w:rsidRDefault="00F261BB" w14:paraId="13E4C08A" w14:textId="03295F0D">
      <w:pPr>
        <w:pStyle w:val="Heading2"/>
      </w:pPr>
      <w:bookmarkStart w:name="_Toc234928109" w:id="10"/>
      <w:r>
        <w:t>Designated safeguarding Lead/Online Safety Lead</w:t>
      </w:r>
      <w:bookmarkEnd w:id="10"/>
    </w:p>
    <w:p w:rsidRPr="003E101C" w:rsidR="00F305AA" w:rsidP="00F305AA" w:rsidRDefault="00F305AA" w14:paraId="76D97BB0" w14:textId="1027EA17">
      <w:pPr>
        <w:rPr>
          <w:rFonts w:eastAsia="Open Sans Light" w:cs="Open Sans Light"/>
        </w:rPr>
      </w:pPr>
      <w:r w:rsidRPr="23957D7C">
        <w:rPr>
          <w:rFonts w:eastAsia="Open Sans Light" w:cs="Open Sans Light"/>
        </w:rPr>
        <w:t xml:space="preserve">Our Designated Safeguarding </w:t>
      </w:r>
      <w:r>
        <w:rPr>
          <w:rFonts w:eastAsia="Open Sans Light" w:cs="Open Sans Light"/>
        </w:rPr>
        <w:t>Lead (DSL)</w:t>
      </w:r>
      <w:r w:rsidRPr="23957D7C">
        <w:rPr>
          <w:rFonts w:eastAsia="Open Sans Light" w:cs="Open Sans Light"/>
        </w:rPr>
        <w:t xml:space="preserve"> / Online Safety Lead </w:t>
      </w:r>
      <w:r>
        <w:rPr>
          <w:rFonts w:eastAsia="Open Sans Light" w:cs="Open Sans Light"/>
        </w:rPr>
        <w:t xml:space="preserve">(OSL) </w:t>
      </w:r>
      <w:r w:rsidRPr="23957D7C">
        <w:rPr>
          <w:rFonts w:eastAsia="Open Sans Light" w:cs="Open Sans Light"/>
        </w:rPr>
        <w:t xml:space="preserve">has responsibility for online safety in the school. They are expected to have knowledge of AI and its safeguarding implications and an in-depth working knowledge of key guidance. We ensure that they receive appropriate specialist training, commensurate with their role and that ongoing training is provided for all school staff. </w:t>
      </w:r>
    </w:p>
    <w:p w:rsidRPr="00E42206" w:rsidR="00F305AA" w:rsidP="00F305AA" w:rsidRDefault="00F305AA" w14:paraId="106AF73E" w14:textId="126E4C37">
      <w:pPr>
        <w:pStyle w:val="Heading2"/>
        <w:rPr>
          <w:rFonts w:ascii="Open Sans Light" w:hAnsi="Open Sans Light" w:eastAsia="Open Sans Light" w:cs="Open Sans Light"/>
        </w:rPr>
      </w:pPr>
      <w:bookmarkStart w:name="_Toc234928110" w:id="11"/>
      <w:r w:rsidRPr="00E42206">
        <w:t>Data Protection Officer</w:t>
      </w:r>
      <w:r>
        <w:t xml:space="preserve"> (DPO)</w:t>
      </w:r>
      <w:bookmarkEnd w:id="11"/>
    </w:p>
    <w:p w:rsidR="00F305AA" w:rsidP="00F305AA" w:rsidRDefault="00F305AA" w14:paraId="729BB301" w14:textId="77777777">
      <w:pPr>
        <w:rPr>
          <w:rFonts w:eastAsia="Open Sans Light" w:cs="Open Sans Light"/>
        </w:rPr>
      </w:pPr>
      <w:r w:rsidRPr="23957D7C">
        <w:rPr>
          <w:rFonts w:eastAsia="Open Sans Light" w:cs="Open Sans Light"/>
        </w:rPr>
        <w:t>The DPO will be responsible for providing advice and guidance about data protection obligations in relation to the use of AI, including related Data Protection Impact Assessments (DPIAs).</w:t>
      </w:r>
    </w:p>
    <w:p w:rsidRPr="00E42206" w:rsidR="00F305AA" w:rsidP="00F305AA" w:rsidRDefault="00F305AA" w14:paraId="5A2F1104" w14:textId="77777777">
      <w:pPr>
        <w:pStyle w:val="Heading2"/>
        <w:rPr>
          <w:rFonts w:ascii="Open Sans Light" w:hAnsi="Open Sans Light" w:eastAsia="Open Sans Light" w:cs="Open Sans Light"/>
        </w:rPr>
      </w:pPr>
      <w:bookmarkStart w:name="_Toc234928111" w:id="12"/>
      <w:r w:rsidRPr="00E42206">
        <w:t>Technical Staff</w:t>
      </w:r>
      <w:bookmarkEnd w:id="12"/>
    </w:p>
    <w:p w:rsidR="00F305AA" w:rsidP="29311CBB" w:rsidRDefault="00F305AA" w14:paraId="5AACB6C5" w14:textId="12474C01">
      <w:pPr>
        <w:rPr>
          <w:rFonts w:eastAsia="Open Sans Light" w:cs="Open Sans Light"/>
          <w:color w:val="EE0000" w:themeColor="accent1"/>
        </w:rPr>
      </w:pPr>
      <w:r w:rsidRPr="29311CBB" w:rsidR="00F305AA">
        <w:rPr>
          <w:rFonts w:eastAsia="Open Sans Light" w:cs="Open Sans Light"/>
        </w:rPr>
        <w:t xml:space="preserve">Technical staff / IT Leads will </w:t>
      </w:r>
      <w:r w:rsidRPr="29311CBB" w:rsidR="00F305AA">
        <w:rPr>
          <w:rFonts w:eastAsia="Open Sans Light" w:cs="Open Sans Light"/>
        </w:rPr>
        <w:t>be responsible for</w:t>
      </w:r>
      <w:r w:rsidRPr="29311CBB" w:rsidR="00F305AA">
        <w:rPr>
          <w:rFonts w:eastAsia="Open Sans Light" w:cs="Open Sans Light"/>
        </w:rPr>
        <w:t xml:space="preserve"> technical support and guidance, with </w:t>
      </w:r>
      <w:r w:rsidRPr="29311CBB" w:rsidR="00F305AA">
        <w:rPr>
          <w:rFonts w:eastAsia="Open Sans Light" w:cs="Open Sans Light"/>
        </w:rPr>
        <w:t>particular regard</w:t>
      </w:r>
      <w:r w:rsidRPr="29311CBB" w:rsidR="00F305AA">
        <w:rPr>
          <w:rFonts w:eastAsia="Open Sans Light" w:cs="Open Sans Light"/>
        </w:rPr>
        <w:t xml:space="preserve"> to cyber-security and the effectiveness of filtering and monitoring systems. </w:t>
      </w:r>
    </w:p>
    <w:p w:rsidRPr="00E42206" w:rsidR="00F305AA" w:rsidP="00F305AA" w:rsidRDefault="00F305AA" w14:paraId="2EEC881F" w14:textId="77777777">
      <w:pPr>
        <w:pStyle w:val="Heading2"/>
        <w:rPr>
          <w:rFonts w:eastAsia="Calibri" w:cs="Calibri"/>
        </w:rPr>
      </w:pPr>
      <w:bookmarkStart w:name="_Toc234928112" w:id="13"/>
      <w:r w:rsidRPr="00E42206">
        <w:t>Staff</w:t>
      </w:r>
      <w:bookmarkEnd w:id="13"/>
      <w:r w:rsidRPr="00E42206">
        <w:t xml:space="preserve"> </w:t>
      </w:r>
    </w:p>
    <w:p w:rsidRPr="00FB68C7" w:rsidR="00F305AA" w:rsidP="00F305AA" w:rsidRDefault="00F305AA" w14:paraId="432EDDF6" w14:textId="7FB22E45">
      <w:pPr>
        <w:rPr>
          <w:rFonts w:eastAsia="Open Sans Light" w:cs="Open Sans Light"/>
        </w:rPr>
      </w:pPr>
      <w:r w:rsidRPr="23957D7C">
        <w:rPr>
          <w:rFonts w:eastAsia="Open Sans Light" w:cs="Open Sans Light"/>
        </w:rPr>
        <w:t xml:space="preserve">It is the responsibility of </w:t>
      </w:r>
      <w:r w:rsidRPr="00F305AA">
        <w:rPr>
          <w:rFonts w:eastAsia="Open Sans Light" w:cs="Open Sans Light"/>
          <w:b/>
          <w:bCs/>
        </w:rPr>
        <w:t>all</w:t>
      </w:r>
      <w:r w:rsidRPr="23957D7C">
        <w:rPr>
          <w:rFonts w:eastAsia="Open Sans Light" w:cs="Open Sans Light"/>
        </w:rPr>
        <w:t xml:space="preserve"> staff to have read and understood th</w:t>
      </w:r>
      <w:r>
        <w:rPr>
          <w:rFonts w:eastAsia="Open Sans Light" w:cs="Open Sans Light"/>
        </w:rPr>
        <w:t>ese procedures</w:t>
      </w:r>
      <w:r w:rsidRPr="23957D7C">
        <w:rPr>
          <w:rFonts w:eastAsia="Open Sans Light" w:cs="Open Sans Light"/>
        </w:rPr>
        <w:t xml:space="preserve"> and associated Acceptable Use Agreements. </w:t>
      </w:r>
      <w:r>
        <w:rPr>
          <w:rFonts w:eastAsia="Open Sans Light" w:cs="Open Sans Light"/>
        </w:rPr>
        <w:t xml:space="preserve"> </w:t>
      </w:r>
      <w:r w:rsidR="001A5F3C">
        <w:rPr>
          <w:rFonts w:eastAsia="Open Sans Light" w:cs="Open Sans Light"/>
        </w:rPr>
        <w:t xml:space="preserve">School staff can use AI to help with things like planning lessons, creating resources, marking work, giving feedback and handling administrative tasks but are required to use their professional judgement and check that anything AI generates is accurate and appropriate.  The final responsibility always rests with the staff member and the school.  </w:t>
      </w:r>
      <w:r w:rsidRPr="23957D7C">
        <w:rPr>
          <w:rFonts w:eastAsia="Open Sans Light" w:cs="Open Sans Light"/>
        </w:rPr>
        <w:t xml:space="preserve">All staff must report any incidents or suspected incidents concerning the use of AI in line with school policy. </w:t>
      </w:r>
      <w:r>
        <w:rPr>
          <w:rFonts w:eastAsia="Open Sans Light" w:cs="Open Sans Light"/>
        </w:rPr>
        <w:t xml:space="preserve"> </w:t>
      </w:r>
      <w:r w:rsidRPr="23957D7C">
        <w:rPr>
          <w:rFonts w:eastAsia="Open Sans Light" w:cs="Open Sans Light"/>
        </w:rPr>
        <w:t xml:space="preserve">All staff will challenge any inappropriate behaviour. </w:t>
      </w:r>
      <w:r>
        <w:rPr>
          <w:rFonts w:eastAsia="Open Sans Light" w:cs="Open Sans Light"/>
        </w:rPr>
        <w:t xml:space="preserve"> </w:t>
      </w:r>
      <w:r w:rsidRPr="23957D7C">
        <w:rPr>
          <w:rFonts w:eastAsia="Open Sans Light" w:cs="Open Sans Light"/>
        </w:rPr>
        <w:t>Staff have a duty to ensure that:</w:t>
      </w:r>
    </w:p>
    <w:p w:rsidRPr="00FB68C7" w:rsidR="00F305AA" w:rsidP="00F305AA" w:rsidRDefault="00F305AA" w14:paraId="7805F1E4" w14:textId="77777777">
      <w:pPr>
        <w:pStyle w:val="ListParagraph"/>
        <w:numPr>
          <w:ilvl w:val="0"/>
          <w:numId w:val="9"/>
        </w:numPr>
        <w:spacing w:after="0"/>
        <w:ind w:left="924" w:hanging="357"/>
        <w:rPr>
          <w:rFonts w:eastAsia="Open Sans Light" w:cs="Open Sans Light"/>
        </w:rPr>
      </w:pPr>
      <w:r w:rsidRPr="23957D7C">
        <w:rPr>
          <w:rFonts w:eastAsia="Open Sans Light" w:cs="Open Sans Light"/>
        </w:rPr>
        <w:t>the school environment is safe</w:t>
      </w:r>
    </w:p>
    <w:p w:rsidRPr="00FB68C7" w:rsidR="00F305AA" w:rsidP="00F305AA" w:rsidRDefault="00F305AA" w14:paraId="171DBBA1" w14:textId="77777777">
      <w:pPr>
        <w:pStyle w:val="ListParagraph"/>
        <w:numPr>
          <w:ilvl w:val="0"/>
          <w:numId w:val="9"/>
        </w:numPr>
        <w:spacing w:after="0"/>
        <w:ind w:left="924" w:hanging="357"/>
        <w:rPr>
          <w:rFonts w:eastAsia="Open Sans Light" w:cs="Open Sans Light"/>
        </w:rPr>
      </w:pPr>
      <w:r w:rsidRPr="23957D7C">
        <w:rPr>
          <w:rFonts w:eastAsia="Open Sans Light" w:cs="Open Sans Light"/>
        </w:rPr>
        <w:t>sensitive and confidential data / information is secure</w:t>
      </w:r>
    </w:p>
    <w:p w:rsidRPr="00FB68C7" w:rsidR="00F305AA" w:rsidP="00F305AA" w:rsidRDefault="00F305AA" w14:paraId="6AB3D671" w14:textId="77777777">
      <w:pPr>
        <w:pStyle w:val="ListParagraph"/>
        <w:numPr>
          <w:ilvl w:val="0"/>
          <w:numId w:val="9"/>
        </w:numPr>
        <w:spacing w:after="0"/>
        <w:ind w:left="924" w:hanging="357"/>
        <w:rPr>
          <w:rFonts w:eastAsia="Open Sans Light" w:cs="Open Sans Light"/>
        </w:rPr>
      </w:pPr>
      <w:r w:rsidRPr="23957D7C">
        <w:rPr>
          <w:rFonts w:eastAsia="Open Sans Light" w:cs="Open Sans Light"/>
        </w:rPr>
        <w:t>that their actions do not put the reputation of the school at risk and that</w:t>
      </w:r>
    </w:p>
    <w:p w:rsidRPr="00FB68C7" w:rsidR="00F305AA" w:rsidP="00F305AA" w:rsidRDefault="000972E0" w14:paraId="1036ADC8" w14:textId="4F9D0077">
      <w:pPr>
        <w:pStyle w:val="ListParagraph"/>
        <w:numPr>
          <w:ilvl w:val="0"/>
          <w:numId w:val="9"/>
        </w:numPr>
        <w:spacing w:after="0"/>
        <w:ind w:left="924" w:hanging="357"/>
        <w:rPr>
          <w:rFonts w:eastAsia="Open Sans Light" w:cs="Open Sans Light"/>
        </w:rPr>
      </w:pPr>
      <w:r>
        <w:rPr>
          <w:rFonts w:eastAsia="Open Sans Light" w:cs="Open Sans Light"/>
        </w:rPr>
        <w:t>pupils</w:t>
      </w:r>
      <w:r w:rsidRPr="23957D7C" w:rsidR="00F305AA">
        <w:rPr>
          <w:rFonts w:eastAsia="Open Sans Light" w:cs="Open Sans Light"/>
        </w:rPr>
        <w:t xml:space="preserve"> understand their responsibilities </w:t>
      </w:r>
    </w:p>
    <w:p w:rsidR="00F305AA" w:rsidP="29311CBB" w:rsidRDefault="00F305AA" w14:paraId="7B177724" w14:textId="4BBB6207">
      <w:pPr>
        <w:pStyle w:val="Heading2"/>
        <w:rPr>
          <w:color w:val="EE0000"/>
        </w:rPr>
      </w:pPr>
      <w:bookmarkStart w:name="_Toc234928113" w:id="14"/>
      <w:r w:rsidR="00F305AA">
        <w:rPr/>
        <w:t>Governors</w:t>
      </w:r>
      <w:bookmarkEnd w:id="14"/>
    </w:p>
    <w:p w:rsidR="00F305AA" w:rsidP="29311CBB" w:rsidRDefault="00F305AA" w14:paraId="4E42974A" w14:textId="22BBFF5B">
      <w:pPr>
        <w:rPr>
          <w:rFonts w:eastAsia="Open Sans Light" w:cs="Open Sans Light"/>
          <w:color w:val="EE0000" w:themeColor="accent1"/>
        </w:rPr>
      </w:pPr>
      <w:r w:rsidRPr="29311CBB" w:rsidR="00F305AA">
        <w:rPr>
          <w:rFonts w:eastAsia="Open Sans Light" w:cs="Open Sans Light"/>
        </w:rPr>
        <w:t>We ensu</w:t>
      </w:r>
      <w:r w:rsidRPr="29311CBB" w:rsidR="00F305AA">
        <w:rPr>
          <w:rFonts w:eastAsia="Open Sans Light" w:cs="Open Sans Light"/>
          <w:color w:val="auto"/>
        </w:rPr>
        <w:t xml:space="preserve">re that our </w:t>
      </w:r>
      <w:r w:rsidRPr="29311CBB" w:rsidR="00F305AA">
        <w:rPr>
          <w:rFonts w:eastAsia="Open Sans Light" w:cs="Open Sans Light"/>
          <w:color w:val="auto"/>
        </w:rPr>
        <w:t>G</w:t>
      </w:r>
      <w:r w:rsidRPr="29311CBB" w:rsidR="00F305AA">
        <w:rPr>
          <w:rFonts w:eastAsia="Open Sans Light" w:cs="Open Sans Light"/>
          <w:color w:val="auto"/>
        </w:rPr>
        <w:t xml:space="preserve">overning body </w:t>
      </w:r>
      <w:r w:rsidRPr="29311CBB" w:rsidR="00F305AA">
        <w:rPr>
          <w:rFonts w:eastAsia="Open Sans Light" w:cs="Open Sans Light"/>
          <w:color w:val="auto"/>
        </w:rPr>
        <w:t>h</w:t>
      </w:r>
      <w:r w:rsidRPr="29311CBB" w:rsidR="00F305AA">
        <w:rPr>
          <w:rFonts w:eastAsia="Open Sans Light" w:cs="Open Sans Light"/>
        </w:rPr>
        <w:t>as a good understanding of how AI is used in a school context and potential benefits and risks of its use. They receive regular training and updates, enabling them to support the school and challenge where necessary</w:t>
      </w:r>
      <w:r w:rsidRPr="29311CBB" w:rsidR="00F305AA">
        <w:rPr>
          <w:rFonts w:eastAsia="Open Sans Light" w:cs="Open Sans Light"/>
        </w:rPr>
        <w:t xml:space="preserve">.  </w:t>
      </w:r>
      <w:r w:rsidRPr="29311CBB" w:rsidR="00F305AA">
        <w:rPr>
          <w:rFonts w:eastAsia="Open Sans Light" w:cs="Open Sans Light"/>
        </w:rPr>
        <w:t xml:space="preserve"> This may include evaluation of the use of AI in the curriculum, </w:t>
      </w:r>
      <w:r w:rsidRPr="29311CBB" w:rsidR="00F305AA">
        <w:rPr>
          <w:rFonts w:eastAsia="Open Sans Light" w:cs="Open Sans Light"/>
        </w:rPr>
        <w:t>administration</w:t>
      </w:r>
      <w:r w:rsidRPr="29311CBB" w:rsidR="00F305AA">
        <w:rPr>
          <w:rFonts w:eastAsia="Open Sans Light" w:cs="Open Sans Light"/>
        </w:rPr>
        <w:t xml:space="preserve"> and communications, ensuring that risks relating to these issues are </w:t>
      </w:r>
      <w:r w:rsidRPr="29311CBB" w:rsidR="00F305AA">
        <w:rPr>
          <w:rFonts w:eastAsia="Open Sans Light" w:cs="Open Sans Light"/>
        </w:rPr>
        <w:t>identified</w:t>
      </w:r>
      <w:r w:rsidRPr="29311CBB" w:rsidR="00F305AA">
        <w:rPr>
          <w:rFonts w:eastAsia="Open Sans Light" w:cs="Open Sans Light"/>
        </w:rPr>
        <w:t>, that reporting routes are available, and that risks are effectively mitigated.</w:t>
      </w:r>
      <w:r w:rsidRPr="29311CBB" w:rsidR="00F305AA">
        <w:rPr>
          <w:rFonts w:eastAsia="Open Sans Light" w:cs="Open Sans Light"/>
          <w:color w:val="156082" w:themeColor="accent1" w:themeTint="FF" w:themeShade="FF"/>
        </w:rPr>
        <w:t xml:space="preserve"> </w:t>
      </w:r>
    </w:p>
    <w:p w:rsidRPr="00E42206" w:rsidR="00F305AA" w:rsidP="00394AD9" w:rsidRDefault="00F305AA" w14:paraId="6BB2CB6B" w14:textId="77777777">
      <w:pPr>
        <w:pStyle w:val="Heading2"/>
      </w:pPr>
      <w:bookmarkStart w:name="_Toc234928114" w:id="15"/>
      <w:r w:rsidRPr="00E42206">
        <w:t>Parents/carers</w:t>
      </w:r>
      <w:bookmarkEnd w:id="15"/>
    </w:p>
    <w:p w:rsidR="00F305AA" w:rsidP="00F305AA" w:rsidRDefault="00F305AA" w14:paraId="4532CA65" w14:textId="77777777">
      <w:pPr>
        <w:rPr>
          <w:rFonts w:eastAsia="Open Sans Light" w:cs="Open Sans Light"/>
        </w:rPr>
      </w:pPr>
      <w:r w:rsidRPr="23957D7C">
        <w:rPr>
          <w:rFonts w:eastAsia="Open Sans Light" w:cs="Open Sans Light"/>
        </w:rPr>
        <w:t>We work hard to engage parents and carers by:</w:t>
      </w:r>
    </w:p>
    <w:p w:rsidRPr="006E7C33" w:rsidR="00F305AA" w:rsidP="29311CBB" w:rsidRDefault="00F305AA" w14:paraId="488B6EB7" w14:textId="77777777">
      <w:pPr>
        <w:pStyle w:val="ListParagraph"/>
        <w:numPr>
          <w:ilvl w:val="0"/>
          <w:numId w:val="7"/>
        </w:numPr>
        <w:spacing w:after="160"/>
        <w:ind w:left="924" w:hanging="357"/>
        <w:rPr>
          <w:rFonts w:eastAsia="Open Sans Light" w:cs="Open Sans Light"/>
          <w:b w:val="0"/>
          <w:bCs w:val="0"/>
          <w:i w:val="0"/>
          <w:iCs w:val="0"/>
          <w:color w:val="auto"/>
        </w:rPr>
      </w:pPr>
      <w:r w:rsidRPr="29311CBB" w:rsidR="00F305AA">
        <w:rPr>
          <w:rFonts w:eastAsia="Open Sans Light" w:cs="Open Sans Light"/>
          <w:b w:val="0"/>
          <w:bCs w:val="0"/>
          <w:i w:val="0"/>
          <w:iCs w:val="0"/>
          <w:color w:val="auto"/>
        </w:rPr>
        <w:t xml:space="preserve">regular in school sessions </w:t>
      </w:r>
    </w:p>
    <w:p w:rsidRPr="006E7C33" w:rsidR="00F305AA" w:rsidP="29311CBB" w:rsidRDefault="00F305AA" w14:paraId="28233D25" w14:textId="77777777">
      <w:pPr>
        <w:pStyle w:val="ListParagraph"/>
        <w:numPr>
          <w:ilvl w:val="0"/>
          <w:numId w:val="7"/>
        </w:numPr>
        <w:spacing w:after="160"/>
        <w:ind w:left="924" w:hanging="357"/>
        <w:rPr>
          <w:rFonts w:eastAsia="Open Sans Light" w:cs="Open Sans Light"/>
          <w:b w:val="0"/>
          <w:bCs w:val="0"/>
          <w:i w:val="0"/>
          <w:iCs w:val="0"/>
          <w:color w:val="auto"/>
        </w:rPr>
      </w:pPr>
      <w:r w:rsidRPr="29311CBB" w:rsidR="00F305AA">
        <w:rPr>
          <w:rFonts w:eastAsia="Open Sans Light" w:cs="Open Sans Light"/>
          <w:b w:val="0"/>
          <w:bCs w:val="0"/>
          <w:i w:val="0"/>
          <w:iCs w:val="0"/>
          <w:color w:val="auto"/>
        </w:rPr>
        <w:t xml:space="preserve">sharing newsletters </w:t>
      </w:r>
    </w:p>
    <w:p w:rsidRPr="006E7C33" w:rsidR="00F305AA" w:rsidP="29311CBB" w:rsidRDefault="00F305AA" w14:paraId="6AED8609" w14:textId="77777777">
      <w:pPr>
        <w:pStyle w:val="ListParagraph"/>
        <w:numPr>
          <w:ilvl w:val="0"/>
          <w:numId w:val="7"/>
        </w:numPr>
        <w:spacing w:after="160"/>
        <w:ind w:left="924" w:hanging="357"/>
        <w:rPr>
          <w:rFonts w:eastAsia="Open Sans Light" w:cs="Open Sans Light"/>
          <w:b w:val="0"/>
          <w:bCs w:val="0"/>
          <w:i w:val="0"/>
          <w:iCs w:val="0"/>
          <w:color w:val="auto"/>
        </w:rPr>
      </w:pPr>
      <w:r w:rsidRPr="29311CBB" w:rsidR="00F305AA">
        <w:rPr>
          <w:rFonts w:eastAsia="Open Sans Light" w:cs="Open Sans Light"/>
          <w:b w:val="0"/>
          <w:bCs w:val="0"/>
          <w:i w:val="0"/>
          <w:iCs w:val="0"/>
          <w:color w:val="auto"/>
        </w:rPr>
        <w:t>sharing information online e.g., website, social media</w:t>
      </w:r>
    </w:p>
    <w:p w:rsidRPr="00FB68C7" w:rsidR="00F305AA" w:rsidP="29311CBB" w:rsidRDefault="00F305AA" w14:paraId="59DAEB6E" w14:textId="284B5129">
      <w:pPr>
        <w:pStyle w:val="ListParagraph"/>
        <w:numPr>
          <w:ilvl w:val="0"/>
          <w:numId w:val="7"/>
        </w:numPr>
        <w:spacing w:after="160" w:line="259" w:lineRule="auto"/>
        <w:ind w:left="924" w:hanging="357"/>
        <w:rPr>
          <w:rFonts w:eastAsia="Open Sans Light" w:cs="Open Sans Light"/>
          <w:b w:val="0"/>
          <w:bCs w:val="0"/>
          <w:i w:val="0"/>
          <w:iCs w:val="0"/>
          <w:color w:val="auto"/>
        </w:rPr>
      </w:pPr>
      <w:r w:rsidRPr="29311CBB" w:rsidR="00F305AA">
        <w:rPr>
          <w:rFonts w:eastAsia="Open Sans Light" w:cs="Open Sans Light"/>
          <w:b w:val="0"/>
          <w:bCs w:val="0"/>
          <w:i w:val="0"/>
          <w:iCs w:val="0"/>
          <w:color w:val="auto"/>
        </w:rPr>
        <w:t>providing curriculum information</w:t>
      </w:r>
      <w:r w:rsidRPr="29311CBB" w:rsidR="00F305AA">
        <w:rPr>
          <w:rFonts w:eastAsia="Open Sans Light" w:cs="Open Sans Light"/>
          <w:b w:val="0"/>
          <w:bCs w:val="0"/>
          <w:i w:val="0"/>
          <w:iCs w:val="0"/>
          <w:color w:val="auto"/>
        </w:rPr>
        <w:t xml:space="preserve"> </w:t>
      </w:r>
    </w:p>
    <w:p w:rsidR="00F261BB" w:rsidP="00F305AA" w:rsidRDefault="00F305AA" w14:paraId="02282C89" w14:textId="2EF6F7C2">
      <w:pPr>
        <w:rPr>
          <w:rFonts w:eastAsia="Open Sans Light" w:cs="Open Sans Light"/>
        </w:rPr>
      </w:pPr>
      <w:r w:rsidRPr="23957D7C">
        <w:rPr>
          <w:rFonts w:eastAsia="Open Sans Light" w:cs="Open Sans Light"/>
        </w:rPr>
        <w:t>Our parents and carers are made aware of how AI is used in school and receive guidance on both good practice in its use and the risks of misuse that may affect their child</w:t>
      </w:r>
      <w:r w:rsidR="00E40535">
        <w:rPr>
          <w:rFonts w:eastAsia="Open Sans Light" w:cs="Open Sans Light"/>
        </w:rPr>
        <w:t>’s</w:t>
      </w:r>
      <w:r w:rsidRPr="23957D7C">
        <w:rPr>
          <w:rFonts w:eastAsia="Open Sans Light" w:cs="Open Sans Light"/>
        </w:rPr>
        <w:t xml:space="preserve"> learning or safety.  They are encouraged to report any concerns to the school and are made aware that all incidents will be handled with care and sensitivity.</w:t>
      </w:r>
    </w:p>
    <w:p w:rsidR="000859C6" w:rsidP="000859C6" w:rsidRDefault="000859C6" w14:paraId="3CB351A6" w14:textId="77777777">
      <w:pPr>
        <w:pStyle w:val="Heading1"/>
        <w:rPr>
          <w:szCs w:val="36"/>
        </w:rPr>
      </w:pPr>
      <w:bookmarkStart w:name="_Toc234928115" w:id="16"/>
      <w:r w:rsidRPr="23957D7C">
        <w:t>Vulnerable groups</w:t>
      </w:r>
      <w:bookmarkEnd w:id="16"/>
    </w:p>
    <w:p w:rsidRPr="00FB68C7" w:rsidR="000859C6" w:rsidP="000859C6" w:rsidRDefault="000859C6" w14:paraId="465021F9" w14:textId="0E294B63">
      <w:pPr>
        <w:spacing w:line="276" w:lineRule="exact"/>
        <w:rPr>
          <w:rFonts w:eastAsia="Open Sans Light" w:cs="Open Sans Light"/>
        </w:rPr>
      </w:pPr>
      <w:r w:rsidRPr="23957D7C">
        <w:rPr>
          <w:rFonts w:eastAsia="Open Sans Light" w:cs="Open Sans Light"/>
        </w:rPr>
        <w:t xml:space="preserve">We recognise that vulnerable </w:t>
      </w:r>
      <w:r w:rsidR="000972E0">
        <w:rPr>
          <w:rFonts w:eastAsia="Open Sans Light" w:cs="Open Sans Light"/>
        </w:rPr>
        <w:t>pupils</w:t>
      </w:r>
      <w:r w:rsidRPr="23957D7C">
        <w:rPr>
          <w:rFonts w:eastAsia="Open Sans Light" w:cs="Open Sans Light"/>
        </w:rPr>
        <w:t xml:space="preserve"> are more likely to be at risk from the misuse of AI (both in their own use or through the actions of others). We ensure that vulnerable </w:t>
      </w:r>
      <w:r w:rsidR="000972E0">
        <w:rPr>
          <w:rFonts w:eastAsia="Open Sans Light" w:cs="Open Sans Light"/>
        </w:rPr>
        <w:t>pupils</w:t>
      </w:r>
      <w:r w:rsidRPr="23957D7C">
        <w:rPr>
          <w:rFonts w:eastAsia="Open Sans Light" w:cs="Open Sans Light"/>
        </w:rPr>
        <w:t xml:space="preserve"> are offered appropriate support to allow them to gain full benefit of the use of AI, while being aware of the potential risks. </w:t>
      </w:r>
    </w:p>
    <w:p w:rsidR="000859C6" w:rsidP="000859C6" w:rsidRDefault="000859C6" w14:paraId="0B34310A" w14:textId="77777777">
      <w:pPr>
        <w:spacing w:line="276" w:lineRule="exact"/>
        <w:rPr>
          <w:rFonts w:eastAsia="Open Sans Light" w:cs="Open Sans Light"/>
        </w:rPr>
      </w:pPr>
      <w:r w:rsidRPr="23957D7C">
        <w:rPr>
          <w:rFonts w:eastAsia="Open Sans Light" w:cs="Open Sans Light"/>
        </w:rPr>
        <w:t>Children are considered to be vulnerable data subjects and therefore any process involving their personal data is likely to be “high risk”.  If an AI</w:t>
      </w:r>
      <w:r>
        <w:rPr>
          <w:rFonts w:eastAsia="Open Sans Light" w:cs="Open Sans Light"/>
        </w:rPr>
        <w:t>/</w:t>
      </w:r>
      <w:r w:rsidRPr="23957D7C">
        <w:rPr>
          <w:rFonts w:eastAsia="Open Sans Light" w:cs="Open Sans Light"/>
        </w:rPr>
        <w:t xml:space="preserve"> automated process is used to make significant decisions about people, this is likely to trigger the need for a Data Protection Impact Assessment (DPIA).</w:t>
      </w:r>
    </w:p>
    <w:p w:rsidRPr="00BD253A" w:rsidR="000859C6" w:rsidP="0079414B" w:rsidRDefault="000859C6" w14:paraId="6C4A0F77" w14:textId="77777777">
      <w:pPr>
        <w:pStyle w:val="Heading1"/>
      </w:pPr>
      <w:bookmarkStart w:name="_Toc234928116" w:id="17"/>
      <w:r w:rsidRPr="00BD253A">
        <w:t>Reporting</w:t>
      </w:r>
      <w:bookmarkEnd w:id="17"/>
    </w:p>
    <w:p w:rsidRPr="0079414B" w:rsidR="000859C6" w:rsidP="29311CBB" w:rsidRDefault="000859C6" w14:paraId="70404954" w14:textId="0BC3FACF">
      <w:pPr>
        <w:rPr>
          <w:rFonts w:eastAsia="Open Sans Light" w:cs="Open Sans Light"/>
          <w:color w:val="EE0000" w:themeColor="accent6" w:themeShade="BF"/>
        </w:rPr>
      </w:pPr>
      <w:r w:rsidRPr="29311CBB" w:rsidR="000859C6">
        <w:rPr>
          <w:rFonts w:eastAsia="Open Sans Light" w:cs="Open Sans Light"/>
        </w:rPr>
        <w:t xml:space="preserve">Our reporting systems are well promoted, easily understood and easily accessible for staff, </w:t>
      </w:r>
      <w:r w:rsidRPr="29311CBB" w:rsidR="000972E0">
        <w:rPr>
          <w:rFonts w:eastAsia="Open Sans Light" w:cs="Open Sans Light"/>
        </w:rPr>
        <w:t>pupils</w:t>
      </w:r>
      <w:r w:rsidRPr="29311CBB" w:rsidR="000859C6">
        <w:rPr>
          <w:rFonts w:eastAsia="Open Sans Light" w:cs="Open Sans Light"/>
        </w:rPr>
        <w:t xml:space="preserve"> and parents/carers to confidently report issues and concerns, knowing these will be treated seriously</w:t>
      </w:r>
      <w:r w:rsidRPr="29311CBB" w:rsidR="000859C6">
        <w:rPr>
          <w:rFonts w:eastAsia="Open Sans Light" w:cs="Open Sans Light"/>
        </w:rPr>
        <w:t xml:space="preserve">.  </w:t>
      </w:r>
      <w:r w:rsidRPr="29311CBB" w:rsidR="000859C6">
        <w:rPr>
          <w:rFonts w:eastAsia="Open Sans Light" w:cs="Open Sans Light"/>
        </w:rPr>
        <w:t>All reports will be dealt with swiftly and sensitively and outcomes shared where appropriate</w:t>
      </w:r>
      <w:r w:rsidRPr="29311CBB" w:rsidR="000859C6">
        <w:rPr>
          <w:rFonts w:eastAsia="Open Sans Light" w:cs="Open Sans Light"/>
        </w:rPr>
        <w:t xml:space="preserve">.  </w:t>
      </w:r>
      <w:r w:rsidRPr="29311CBB" w:rsidR="000859C6">
        <w:rPr>
          <w:rFonts w:eastAsia="Open Sans Light" w:cs="Open Sans Light"/>
        </w:rPr>
        <w:t>We also respond to anonymous reports, or reports made by third parties</w:t>
      </w:r>
      <w:r w:rsidRPr="29311CBB" w:rsidR="000859C6">
        <w:rPr>
          <w:rFonts w:eastAsia="Open Sans Light" w:cs="Open Sans Light"/>
        </w:rPr>
        <w:t xml:space="preserve">.  </w:t>
      </w:r>
      <w:r w:rsidRPr="29311CBB" w:rsidR="000859C6">
        <w:rPr>
          <w:rFonts w:eastAsia="Open Sans Light" w:cs="Open Sans Light"/>
        </w:rPr>
        <w:t>This can be done via:</w:t>
      </w:r>
    </w:p>
    <w:p w:rsidRPr="006E7C33" w:rsidR="000859C6" w:rsidP="29311CBB" w:rsidRDefault="000859C6" w14:paraId="6D4A1A84" w14:textId="77777777">
      <w:pPr>
        <w:pStyle w:val="ListParagraph"/>
        <w:numPr>
          <w:ilvl w:val="0"/>
          <w:numId w:val="10"/>
        </w:numPr>
        <w:spacing w:after="160"/>
        <w:ind w:left="924" w:hanging="357"/>
        <w:rPr>
          <w:rFonts w:eastAsia="Open Sans Light" w:cs="Open Sans Light"/>
          <w:color w:val="auto"/>
        </w:rPr>
      </w:pPr>
      <w:r w:rsidRPr="29311CBB" w:rsidR="000859C6">
        <w:rPr>
          <w:rFonts w:eastAsia="Open Sans Light" w:cs="Open Sans Light"/>
          <w:color w:val="auto"/>
        </w:rPr>
        <w:t>nominated member of staff</w:t>
      </w:r>
    </w:p>
    <w:p w:rsidRPr="006E7C33" w:rsidR="000859C6" w:rsidP="29311CBB" w:rsidRDefault="000859C6" w14:paraId="4EE835A9" w14:textId="77777777">
      <w:pPr>
        <w:pStyle w:val="ListParagraph"/>
        <w:numPr>
          <w:ilvl w:val="0"/>
          <w:numId w:val="10"/>
        </w:numPr>
        <w:spacing w:after="160"/>
        <w:ind w:left="924" w:hanging="357"/>
        <w:rPr>
          <w:rFonts w:eastAsia="Open Sans Light" w:cs="Open Sans Light"/>
          <w:color w:val="auto"/>
        </w:rPr>
      </w:pPr>
      <w:r w:rsidRPr="29311CBB" w:rsidR="000859C6">
        <w:rPr>
          <w:rFonts w:eastAsia="Open Sans Light" w:cs="Open Sans Light"/>
          <w:color w:val="auto"/>
        </w:rPr>
        <w:t>established school reporting mechanisms</w:t>
      </w:r>
    </w:p>
    <w:p w:rsidRPr="006E7C33" w:rsidR="000859C6" w:rsidP="29311CBB" w:rsidRDefault="000859C6" w14:paraId="3D5F6A0A" w14:textId="77777777">
      <w:pPr>
        <w:pStyle w:val="ListParagraph"/>
        <w:numPr>
          <w:ilvl w:val="0"/>
          <w:numId w:val="10"/>
        </w:numPr>
        <w:spacing w:after="160"/>
        <w:ind w:left="924" w:hanging="357"/>
        <w:rPr>
          <w:rFonts w:eastAsia="Open Sans Light" w:cs="Open Sans Light"/>
          <w:color w:val="auto"/>
        </w:rPr>
      </w:pPr>
      <w:r w:rsidRPr="29311CBB" w:rsidR="000859C6">
        <w:rPr>
          <w:rFonts w:eastAsia="Open Sans Light" w:cs="Open Sans Light"/>
          <w:color w:val="auto"/>
        </w:rPr>
        <w:t>online/offline reporting tool</w:t>
      </w:r>
    </w:p>
    <w:p w:rsidRPr="006E7C33" w:rsidR="000859C6" w:rsidP="29311CBB" w:rsidRDefault="000859C6" w14:paraId="1073CCB7" w14:textId="77777777">
      <w:pPr>
        <w:pStyle w:val="ListParagraph"/>
        <w:numPr>
          <w:ilvl w:val="0"/>
          <w:numId w:val="10"/>
        </w:numPr>
        <w:spacing w:after="160"/>
        <w:ind w:left="924" w:hanging="357"/>
        <w:rPr>
          <w:rFonts w:eastAsia="Open Sans Light" w:cs="Open Sans Light"/>
          <w:color w:val="auto"/>
        </w:rPr>
      </w:pPr>
      <w:r w:rsidRPr="29311CBB" w:rsidR="000859C6">
        <w:rPr>
          <w:rFonts w:eastAsia="Open Sans Light" w:cs="Open Sans Light"/>
          <w:color w:val="auto"/>
        </w:rPr>
        <w:t>anonymous/confidential reporting routes</w:t>
      </w:r>
    </w:p>
    <w:p w:rsidRPr="00FB68C7" w:rsidR="000859C6" w:rsidP="29311CBB" w:rsidRDefault="000859C6" w14:paraId="09EBB76C" w14:textId="27C96FB8">
      <w:pPr>
        <w:pStyle w:val="ListParagraph"/>
        <w:numPr>
          <w:ilvl w:val="0"/>
          <w:numId w:val="10"/>
        </w:numPr>
        <w:spacing w:after="160"/>
        <w:ind w:left="924" w:hanging="357"/>
        <w:rPr>
          <w:rFonts w:eastAsia="Open Sans Light" w:cs="Open Sans Light"/>
          <w:color w:val="auto" w:themeColor="accent1"/>
        </w:rPr>
      </w:pPr>
      <w:r w:rsidRPr="29311CBB" w:rsidR="000859C6">
        <w:rPr>
          <w:rFonts w:eastAsia="Open Sans Light" w:cs="Open Sans Light"/>
          <w:color w:val="auto"/>
        </w:rPr>
        <w:t>links to national or local organisations</w:t>
      </w:r>
    </w:p>
    <w:p w:rsidRPr="006F6918" w:rsidR="000859C6" w:rsidP="0079414B" w:rsidRDefault="000859C6" w14:paraId="32E85505" w14:textId="77777777">
      <w:pPr>
        <w:pStyle w:val="Heading1"/>
      </w:pPr>
      <w:bookmarkStart w:name="_Toc234928117" w:id="18"/>
      <w:r>
        <w:t>Responding to an incident or disclosure</w:t>
      </w:r>
      <w:bookmarkEnd w:id="18"/>
    </w:p>
    <w:p w:rsidRPr="00D7335C" w:rsidR="000859C6" w:rsidP="000859C6" w:rsidRDefault="000859C6" w14:paraId="16126FCB" w14:textId="77777777">
      <w:pPr>
        <w:rPr>
          <w:rFonts w:eastAsia="Open Sans Light" w:cs="Open Sans Light"/>
        </w:rPr>
      </w:pPr>
      <w:r w:rsidRPr="23957D7C">
        <w:rPr>
          <w:rFonts w:eastAsia="Open Sans Light" w:cs="Open Sans Light"/>
        </w:rPr>
        <w:t xml:space="preserve">Our response is always based on sound safeguarding principles and follows school safeguarding and disciplinary processes.  It is calm, considered and appropriate and puts the learner at the centre of all decisions made. </w:t>
      </w:r>
    </w:p>
    <w:p w:rsidR="000859C6" w:rsidP="0079414B" w:rsidRDefault="000859C6" w14:paraId="5C578374" w14:textId="77777777">
      <w:pPr>
        <w:pStyle w:val="ListParagraph"/>
        <w:numPr>
          <w:ilvl w:val="0"/>
          <w:numId w:val="15"/>
        </w:numPr>
        <w:spacing w:after="200"/>
        <w:ind w:left="924" w:hanging="357"/>
        <w:rPr>
          <w:rFonts w:eastAsia="Open Sans Light" w:cs="Open Sans Light"/>
          <w:color w:val="1F1F1F"/>
        </w:rPr>
      </w:pPr>
      <w:r w:rsidRPr="23957D7C">
        <w:rPr>
          <w:rFonts w:eastAsia="Open Sans Light" w:cs="Open Sans Light"/>
          <w:color w:val="1F1F1F"/>
        </w:rPr>
        <w:t>All AI incidents (including data breaches and/or inappropriate outputs) must be reported promptly to the relevant internal teams. Effective reporting helps mitigate risks and facilitates a prompt response. </w:t>
      </w:r>
    </w:p>
    <w:p w:rsidR="000859C6" w:rsidP="0079414B" w:rsidRDefault="000859C6" w14:paraId="245AE8A3" w14:textId="77777777">
      <w:pPr>
        <w:pStyle w:val="ListParagraph"/>
        <w:numPr>
          <w:ilvl w:val="0"/>
          <w:numId w:val="15"/>
        </w:numPr>
        <w:spacing w:after="200" w:line="264" w:lineRule="auto"/>
        <w:ind w:left="924" w:hanging="357"/>
        <w:rPr>
          <w:rFonts w:eastAsia="Open Sans Light" w:cs="Open Sans Light"/>
          <w:color w:val="1F1F1F"/>
        </w:rPr>
      </w:pPr>
      <w:r w:rsidRPr="23957D7C">
        <w:rPr>
          <w:rFonts w:eastAsia="Open Sans Light" w:cs="Open Sans Light"/>
          <w:color w:val="1F1F1F"/>
        </w:rPr>
        <w:t>Where relevant / required incidents will be reported to external agencies e.g., Police, LADO, DPO, ICO.</w:t>
      </w:r>
    </w:p>
    <w:p w:rsidR="000859C6" w:rsidP="0079414B" w:rsidRDefault="000859C6" w14:paraId="4E9B737B" w14:textId="2D11FAEB">
      <w:pPr>
        <w:pStyle w:val="ListParagraph"/>
        <w:numPr>
          <w:ilvl w:val="0"/>
          <w:numId w:val="15"/>
        </w:numPr>
        <w:ind w:left="924" w:hanging="357"/>
        <w:rPr>
          <w:rFonts w:eastAsia="Open Sans Light" w:cs="Open Sans Light"/>
          <w:color w:val="1F1F1F"/>
        </w:rPr>
      </w:pPr>
      <w:r w:rsidRPr="23957D7C">
        <w:rPr>
          <w:rFonts w:eastAsia="Open Sans Light" w:cs="Open Sans Light"/>
          <w:color w:val="1F1F1F"/>
        </w:rPr>
        <w:t>All AI related incidents will be recorded through the school’s normal recording systems</w:t>
      </w:r>
      <w:r w:rsidR="0079414B">
        <w:rPr>
          <w:rFonts w:eastAsia="Open Sans Light" w:cs="Open Sans Light"/>
          <w:color w:val="1F1F1F"/>
        </w:rPr>
        <w:t>.</w:t>
      </w:r>
    </w:p>
    <w:p w:rsidR="000859C6" w:rsidP="0079414B" w:rsidRDefault="000859C6" w14:paraId="3CAA0D5A" w14:textId="77777777">
      <w:pPr>
        <w:spacing w:after="0"/>
        <w:rPr>
          <w:rFonts w:eastAsia="Open Sans Light" w:cs="Open Sans Light"/>
        </w:rPr>
      </w:pPr>
      <w:r w:rsidRPr="23957D7C">
        <w:rPr>
          <w:rFonts w:eastAsia="Open Sans Light" w:cs="Open Sans Light"/>
        </w:rPr>
        <w:t xml:space="preserve">In the case of misuse of AI by staff, the normal staff disciplinary processes will be followed. </w:t>
      </w:r>
    </w:p>
    <w:p w:rsidRPr="00BD253A" w:rsidR="000859C6" w:rsidP="0079414B" w:rsidRDefault="000859C6" w14:paraId="62CEFD1A" w14:textId="77777777">
      <w:pPr>
        <w:pStyle w:val="Heading1"/>
      </w:pPr>
      <w:bookmarkStart w:name="_Toc234928118" w:id="19"/>
      <w:r w:rsidRPr="00BD253A">
        <w:t>Risk assessment</w:t>
      </w:r>
      <w:bookmarkEnd w:id="19"/>
    </w:p>
    <w:p w:rsidR="000859C6" w:rsidP="000859C6" w:rsidRDefault="000859C6" w14:paraId="39D0AC42" w14:textId="77777777">
      <w:r w:rsidRPr="23957D7C">
        <w:t xml:space="preserve">It is key that our approach to managing risk aligns with, and complements, our broader safeguarding approach. </w:t>
      </w:r>
    </w:p>
    <w:p w:rsidR="000859C6" w:rsidP="009666C3" w:rsidRDefault="009666C3" w14:paraId="156D2357" w14:textId="634DBB75">
      <w:r>
        <w:t>We</w:t>
      </w:r>
      <w:r w:rsidRPr="23957D7C" w:rsidR="000859C6">
        <w:t xml:space="preserve"> understand that despite many positive benefits in the use of AI, there are some risks that will need to be identified and managed, including:</w:t>
      </w:r>
    </w:p>
    <w:p w:rsidR="000859C6" w:rsidP="009666C3" w:rsidRDefault="000859C6" w14:paraId="16F17F66" w14:textId="77777777">
      <w:pPr>
        <w:pStyle w:val="ListParagraph"/>
        <w:numPr>
          <w:ilvl w:val="0"/>
          <w:numId w:val="16"/>
        </w:numPr>
        <w:spacing w:after="0"/>
        <w:ind w:left="924" w:hanging="357"/>
        <w:contextualSpacing w:val="0"/>
      </w:pPr>
      <w:r w:rsidRPr="23957D7C">
        <w:t>Legal, commercial, security and ethical risks</w:t>
      </w:r>
    </w:p>
    <w:p w:rsidR="000859C6" w:rsidP="009666C3" w:rsidRDefault="000859C6" w14:paraId="49B127C6" w14:textId="77777777">
      <w:pPr>
        <w:pStyle w:val="ListParagraph"/>
        <w:numPr>
          <w:ilvl w:val="0"/>
          <w:numId w:val="16"/>
        </w:numPr>
        <w:spacing w:after="0"/>
        <w:ind w:left="924" w:hanging="357"/>
        <w:contextualSpacing w:val="0"/>
      </w:pPr>
      <w:r w:rsidRPr="23957D7C">
        <w:t>Data Protection</w:t>
      </w:r>
    </w:p>
    <w:p w:rsidR="000859C6" w:rsidP="009666C3" w:rsidRDefault="000859C6" w14:paraId="2C4FA7DB" w14:textId="77777777">
      <w:pPr>
        <w:pStyle w:val="ListParagraph"/>
        <w:numPr>
          <w:ilvl w:val="0"/>
          <w:numId w:val="16"/>
        </w:numPr>
        <w:spacing w:after="0"/>
        <w:ind w:left="924" w:hanging="357"/>
        <w:contextualSpacing w:val="0"/>
      </w:pPr>
      <w:r w:rsidRPr="23957D7C">
        <w:t>Cyber Security</w:t>
      </w:r>
    </w:p>
    <w:p w:rsidR="000859C6" w:rsidP="009666C3" w:rsidRDefault="000859C6" w14:paraId="06E736A2" w14:textId="77777777">
      <w:pPr>
        <w:pStyle w:val="ListParagraph"/>
        <w:numPr>
          <w:ilvl w:val="0"/>
          <w:numId w:val="16"/>
        </w:numPr>
        <w:spacing w:after="0"/>
        <w:ind w:left="924" w:hanging="357"/>
        <w:contextualSpacing w:val="0"/>
      </w:pPr>
      <w:r w:rsidRPr="23957D7C">
        <w:t>Fraud</w:t>
      </w:r>
    </w:p>
    <w:p w:rsidR="000859C6" w:rsidP="009666C3" w:rsidRDefault="000859C6" w14:paraId="6F278F8F" w14:textId="77777777">
      <w:pPr>
        <w:pStyle w:val="ListParagraph"/>
        <w:numPr>
          <w:ilvl w:val="0"/>
          <w:numId w:val="16"/>
        </w:numPr>
        <w:spacing w:after="0"/>
        <w:ind w:left="924" w:hanging="357"/>
        <w:contextualSpacing w:val="0"/>
      </w:pPr>
      <w:r w:rsidRPr="23957D7C">
        <w:t>Safeguarding and well-being</w:t>
      </w:r>
    </w:p>
    <w:p w:rsidR="000859C6" w:rsidP="009666C3" w:rsidRDefault="000859C6" w14:paraId="5BBB4F51" w14:textId="77777777">
      <w:pPr>
        <w:pStyle w:val="ListParagraph"/>
        <w:numPr>
          <w:ilvl w:val="0"/>
          <w:numId w:val="16"/>
        </w:numPr>
        <w:ind w:left="924" w:hanging="357"/>
        <w:contextualSpacing w:val="0"/>
        <w:rPr/>
      </w:pPr>
      <w:r w:rsidR="000859C6">
        <w:rPr/>
        <w:t>Duty of care</w:t>
      </w:r>
    </w:p>
    <w:p w:rsidRPr="00BD253A" w:rsidR="000859C6" w:rsidP="009666C3" w:rsidRDefault="000859C6" w14:paraId="6C530D63" w14:textId="77777777">
      <w:pPr>
        <w:pStyle w:val="Heading1"/>
      </w:pPr>
      <w:bookmarkStart w:name="_Toc234928119" w:id="20"/>
      <w:r w:rsidRPr="00BD253A">
        <w:t>Education</w:t>
      </w:r>
      <w:bookmarkEnd w:id="20"/>
    </w:p>
    <w:p w:rsidR="000859C6" w:rsidP="000859C6" w:rsidRDefault="000859C6" w14:paraId="493572FE" w14:textId="77777777">
      <w:r w:rsidRPr="23957D7C">
        <w:t xml:space="preserve">Our school’s educational approach seeks to develop knowledge and understanding of emerging digital technologies, including AI. </w:t>
      </w:r>
    </w:p>
    <w:p w:rsidRPr="0025343D" w:rsidR="000859C6" w:rsidP="000859C6" w:rsidRDefault="000859C6" w14:paraId="228966FF" w14:textId="04D556D7">
      <w:r w:rsidRPr="23957D7C">
        <w:t xml:space="preserve">This </w:t>
      </w:r>
      <w:r w:rsidR="009666C3">
        <w:t>P</w:t>
      </w:r>
      <w:r w:rsidRPr="23957D7C">
        <w:t xml:space="preserve">olicy outlines our commitment to integrating Artificial Intelligence (AI) responsibly and effectively within our school environment. </w:t>
      </w:r>
      <w:r>
        <w:t>We will use AI responsibly, safely and purposefully to support the</w:t>
      </w:r>
      <w:r w:rsidR="009666C3">
        <w:t xml:space="preserve"> following</w:t>
      </w:r>
      <w:r>
        <w:t xml:space="preserve"> aims: </w:t>
      </w:r>
    </w:p>
    <w:p w:rsidRPr="00D20CD7" w:rsidR="000859C6" w:rsidP="009666C3" w:rsidRDefault="000859C6" w14:paraId="0C410D9F" w14:textId="77777777">
      <w:pPr>
        <w:pStyle w:val="ListParagraph"/>
        <w:numPr>
          <w:ilvl w:val="0"/>
          <w:numId w:val="16"/>
        </w:numPr>
        <w:ind w:left="924" w:hanging="357"/>
      </w:pPr>
      <w:r w:rsidRPr="009666C3">
        <w:rPr>
          <w:b/>
          <w:bCs/>
        </w:rPr>
        <w:t>Enhance academic outcomes</w:t>
      </w:r>
      <w:r w:rsidRPr="23957D7C">
        <w:t>: Improve educational experiences and performance for pupils.</w:t>
      </w:r>
    </w:p>
    <w:p w:rsidRPr="00D20CD7" w:rsidR="000859C6" w:rsidP="009666C3" w:rsidRDefault="000859C6" w14:paraId="36B43D17" w14:textId="77777777">
      <w:pPr>
        <w:pStyle w:val="ListParagraph"/>
        <w:numPr>
          <w:ilvl w:val="0"/>
          <w:numId w:val="16"/>
        </w:numPr>
        <w:ind w:left="924" w:hanging="357"/>
      </w:pPr>
      <w:r w:rsidRPr="009666C3">
        <w:rPr>
          <w:b/>
          <w:bCs/>
        </w:rPr>
        <w:t>Support teachers</w:t>
      </w:r>
      <w:r w:rsidRPr="23957D7C">
        <w:t>: Assist in managing workloads more efficiently and effectively.</w:t>
      </w:r>
    </w:p>
    <w:p w:rsidRPr="00D20CD7" w:rsidR="000859C6" w:rsidP="009666C3" w:rsidRDefault="000859C6" w14:paraId="3B987B44" w14:textId="3CBD8134">
      <w:pPr>
        <w:pStyle w:val="ListParagraph"/>
        <w:numPr>
          <w:ilvl w:val="0"/>
          <w:numId w:val="16"/>
        </w:numPr>
        <w:ind w:left="924" w:hanging="357"/>
      </w:pPr>
      <w:r w:rsidRPr="009666C3">
        <w:rPr>
          <w:b/>
          <w:bCs/>
        </w:rPr>
        <w:t>Educate on AI use</w:t>
      </w:r>
      <w:r w:rsidRPr="23957D7C">
        <w:t xml:space="preserve">: Promote safe, responsible, and ethical AI practices among staff and </w:t>
      </w:r>
      <w:r w:rsidR="000972E0">
        <w:t>pupils</w:t>
      </w:r>
      <w:r w:rsidRPr="23957D7C">
        <w:t>.</w:t>
      </w:r>
    </w:p>
    <w:p w:rsidRPr="00D20CD7" w:rsidR="000859C6" w:rsidP="009666C3" w:rsidRDefault="000859C6" w14:paraId="63BDA65C" w14:textId="77777777">
      <w:pPr>
        <w:pStyle w:val="ListParagraph"/>
        <w:numPr>
          <w:ilvl w:val="0"/>
          <w:numId w:val="16"/>
        </w:numPr>
        <w:ind w:left="924" w:hanging="357"/>
      </w:pPr>
      <w:r w:rsidRPr="009666C3">
        <w:rPr>
          <w:b/>
          <w:bCs/>
        </w:rPr>
        <w:t>Develop AI literacy</w:t>
      </w:r>
      <w:r w:rsidRPr="23957D7C">
        <w:t>: Incorporate AI as a teaching tool to build AI skills and understanding.</w:t>
      </w:r>
    </w:p>
    <w:p w:rsidRPr="00D20CD7" w:rsidR="000859C6" w:rsidP="009666C3" w:rsidRDefault="000859C6" w14:paraId="7DA3FC46" w14:textId="77777777">
      <w:pPr>
        <w:pStyle w:val="ListParagraph"/>
        <w:numPr>
          <w:ilvl w:val="0"/>
          <w:numId w:val="16"/>
        </w:numPr>
        <w:ind w:left="924" w:hanging="357"/>
      </w:pPr>
      <w:r w:rsidRPr="009666C3">
        <w:rPr>
          <w:b/>
          <w:bCs/>
        </w:rPr>
        <w:t>Prepare for the future</w:t>
      </w:r>
      <w:r w:rsidRPr="23957D7C">
        <w:t>: Equip staff and pupils for a future where AI is integral.</w:t>
      </w:r>
    </w:p>
    <w:p w:rsidRPr="00D20CD7" w:rsidR="000859C6" w:rsidP="009666C3" w:rsidRDefault="000859C6" w14:paraId="1711F601" w14:textId="77777777">
      <w:pPr>
        <w:pStyle w:val="ListParagraph"/>
        <w:numPr>
          <w:ilvl w:val="0"/>
          <w:numId w:val="16"/>
        </w:numPr>
        <w:ind w:left="924" w:hanging="357"/>
      </w:pPr>
      <w:r w:rsidRPr="009666C3">
        <w:rPr>
          <w:b/>
          <w:bCs/>
        </w:rPr>
        <w:t>Promote educational equity</w:t>
      </w:r>
      <w:r w:rsidRPr="23957D7C">
        <w:t>: Use AI to address learning gaps and provide personalised support.</w:t>
      </w:r>
    </w:p>
    <w:p w:rsidR="000859C6" w:rsidP="29311CBB" w:rsidRDefault="000859C6" w14:paraId="27173F7C" w14:textId="1271E395">
      <w:pPr>
        <w:rPr>
          <w:color w:val="EE0000"/>
        </w:rPr>
      </w:pPr>
      <w:r w:rsidR="000859C6">
        <w:rPr/>
        <w:t>Our school’s approach is to deliver this knowledge and understanding wherever it is relevant within the curriculum. This will include:</w:t>
      </w:r>
    </w:p>
    <w:p w:rsidRPr="004E21E6" w:rsidR="000859C6" w:rsidP="009666C3" w:rsidRDefault="000859C6" w14:paraId="41EB3796" w14:textId="77777777">
      <w:pPr>
        <w:pStyle w:val="ListParagraph"/>
        <w:numPr>
          <w:ilvl w:val="0"/>
          <w:numId w:val="13"/>
        </w:numPr>
        <w:ind w:left="924" w:hanging="357"/>
        <w:rPr>
          <w:rFonts w:eastAsia="Open Sans Light" w:cs="Open Sans Light"/>
        </w:rPr>
      </w:pPr>
      <w:r>
        <w:rPr>
          <w:rFonts w:eastAsia="Open Sans Light" w:cs="Open Sans Light"/>
        </w:rPr>
        <w:t>Computing</w:t>
      </w:r>
    </w:p>
    <w:p w:rsidRPr="004E21E6" w:rsidR="000859C6" w:rsidP="009666C3" w:rsidRDefault="000859C6" w14:paraId="77C05087" w14:textId="77777777">
      <w:pPr>
        <w:pStyle w:val="ListParagraph"/>
        <w:numPr>
          <w:ilvl w:val="0"/>
          <w:numId w:val="13"/>
        </w:numPr>
        <w:ind w:left="924" w:hanging="357"/>
        <w:rPr>
          <w:rFonts w:eastAsia="Open Sans Light" w:cs="Open Sans Light"/>
        </w:rPr>
      </w:pPr>
      <w:r w:rsidRPr="004E21E6">
        <w:rPr>
          <w:rFonts w:eastAsia="Open Sans Light" w:cs="Open Sans Light"/>
        </w:rPr>
        <w:t>P</w:t>
      </w:r>
      <w:r>
        <w:rPr>
          <w:rFonts w:eastAsia="Open Sans Light" w:cs="Open Sans Light"/>
        </w:rPr>
        <w:t xml:space="preserve">HSE </w:t>
      </w:r>
      <w:r w:rsidRPr="004E21E6">
        <w:rPr>
          <w:rFonts w:eastAsia="Open Sans Light" w:cs="Open Sans Light"/>
        </w:rPr>
        <w:t xml:space="preserve"> </w:t>
      </w:r>
    </w:p>
    <w:p w:rsidR="000859C6" w:rsidP="009666C3" w:rsidRDefault="000859C6" w14:paraId="27DE3F7C" w14:textId="77777777">
      <w:pPr>
        <w:pStyle w:val="ListParagraph"/>
        <w:numPr>
          <w:ilvl w:val="0"/>
          <w:numId w:val="13"/>
        </w:numPr>
        <w:ind w:left="924" w:hanging="357"/>
        <w:rPr>
          <w:rFonts w:eastAsia="Open Sans Light" w:cs="Open Sans Light"/>
        </w:rPr>
      </w:pPr>
      <w:r w:rsidRPr="23957D7C">
        <w:rPr>
          <w:rFonts w:eastAsia="Open Sans Light" w:cs="Open Sans Light"/>
        </w:rPr>
        <w:t>Cross curricular programmes</w:t>
      </w:r>
    </w:p>
    <w:p w:rsidR="000859C6" w:rsidP="29311CBB" w:rsidRDefault="000859C6" w14:paraId="14363604" w14:textId="45F20D53">
      <w:pPr>
        <w:pStyle w:val="ListParagraph"/>
        <w:numPr>
          <w:ilvl w:val="0"/>
          <w:numId w:val="13"/>
        </w:numPr>
        <w:ind w:left="924" w:hanging="357"/>
        <w:rPr>
          <w:rFonts w:eastAsia="Open Sans Light" w:cs="Open Sans Light"/>
          <w:color w:val="auto"/>
        </w:rPr>
      </w:pPr>
      <w:r w:rsidRPr="29311CBB" w:rsidR="000859C6">
        <w:rPr>
          <w:rFonts w:eastAsia="Open Sans Light" w:cs="Open Sans Light"/>
          <w:color w:val="auto"/>
        </w:rPr>
        <w:t>Discrete subjects</w:t>
      </w:r>
    </w:p>
    <w:p w:rsidR="000859C6" w:rsidP="29311CBB" w:rsidRDefault="000859C6" w14:paraId="7D1AF5F3" w14:textId="58AEE5A5">
      <w:pPr>
        <w:pStyle w:val="ListParagraph"/>
        <w:numPr>
          <w:ilvl w:val="0"/>
          <w:numId w:val="13"/>
        </w:numPr>
        <w:ind w:left="924" w:hanging="357"/>
        <w:rPr>
          <w:rFonts w:eastAsia="Open Sans Light" w:cs="Open Sans Light"/>
          <w:color w:val="auto"/>
        </w:rPr>
      </w:pPr>
      <w:r w:rsidRPr="29311CBB" w:rsidR="343BCF9D">
        <w:rPr>
          <w:rFonts w:eastAsia="Open Sans Light" w:cs="Open Sans Light"/>
          <w:color w:val="auto"/>
        </w:rPr>
        <w:t>A</w:t>
      </w:r>
      <w:r w:rsidRPr="29311CBB" w:rsidR="000859C6">
        <w:rPr>
          <w:rFonts w:eastAsia="Open Sans Light" w:cs="Open Sans Light"/>
          <w:color w:val="auto"/>
        </w:rPr>
        <w:t>ssemblies</w:t>
      </w:r>
    </w:p>
    <w:p w:rsidR="000859C6" w:rsidP="29311CBB" w:rsidRDefault="000859C6" w14:paraId="17801E6F" w14:textId="395A94F9">
      <w:pPr>
        <w:pStyle w:val="ListParagraph"/>
        <w:numPr>
          <w:ilvl w:val="0"/>
          <w:numId w:val="13"/>
        </w:numPr>
        <w:ind w:left="924" w:hanging="357"/>
        <w:rPr>
          <w:rFonts w:eastAsia="Open Sans Light" w:cs="Open Sans Light"/>
          <w:color w:val="auto"/>
        </w:rPr>
      </w:pPr>
      <w:r w:rsidRPr="29311CBB" w:rsidR="205E780A">
        <w:rPr>
          <w:rFonts w:eastAsia="Open Sans Light" w:cs="Open Sans Light"/>
          <w:color w:val="auto"/>
        </w:rPr>
        <w:t>P</w:t>
      </w:r>
      <w:r w:rsidRPr="29311CBB" w:rsidR="000859C6">
        <w:rPr>
          <w:rFonts w:eastAsia="Open Sans Light" w:cs="Open Sans Light"/>
          <w:color w:val="auto"/>
        </w:rPr>
        <w:t>astoral time</w:t>
      </w:r>
    </w:p>
    <w:p w:rsidR="000859C6" w:rsidP="29311CBB" w:rsidRDefault="000859C6" w14:paraId="7EC2F33E" w14:textId="5E5A10E4">
      <w:pPr>
        <w:pStyle w:val="ListParagraph"/>
        <w:numPr>
          <w:ilvl w:val="0"/>
          <w:numId w:val="13"/>
        </w:numPr>
        <w:ind w:left="924" w:hanging="357"/>
        <w:rPr>
          <w:rFonts w:eastAsia="Open Sans Light" w:cs="Open Sans Light"/>
          <w:color w:val="auto"/>
        </w:rPr>
      </w:pPr>
      <w:r w:rsidRPr="29311CBB" w:rsidR="3F7CC3E1">
        <w:rPr>
          <w:rFonts w:eastAsia="Open Sans Light" w:cs="Open Sans Light"/>
          <w:color w:val="auto"/>
        </w:rPr>
        <w:t>V</w:t>
      </w:r>
      <w:r w:rsidRPr="29311CBB" w:rsidR="000859C6">
        <w:rPr>
          <w:rFonts w:eastAsia="Open Sans Light" w:cs="Open Sans Light"/>
          <w:color w:val="auto"/>
        </w:rPr>
        <w:t xml:space="preserve">isits from outside agencies etc </w:t>
      </w:r>
    </w:p>
    <w:p w:rsidR="000859C6" w:rsidP="000859C6" w:rsidRDefault="000859C6" w14:paraId="17FA8FC8" w14:textId="5CF179E7">
      <w:pPr>
        <w:rPr>
          <w:rFonts w:eastAsia="Open Sans Light" w:cs="Open Sans Light"/>
        </w:rPr>
      </w:pPr>
      <w:r w:rsidRPr="23957D7C">
        <w:rPr>
          <w:rFonts w:eastAsia="Open Sans Light" w:cs="Open Sans Light"/>
        </w:rPr>
        <w:t xml:space="preserve">Our approach is given the time it deserves and is authentic i.e., based on current issues nationally, locally and within our </w:t>
      </w:r>
      <w:r>
        <w:rPr>
          <w:rFonts w:eastAsia="Open Sans Light" w:cs="Open Sans Light"/>
        </w:rPr>
        <w:t>school</w:t>
      </w:r>
      <w:r w:rsidRPr="23957D7C">
        <w:rPr>
          <w:rFonts w:eastAsia="Open Sans Light" w:cs="Open Sans Light"/>
        </w:rPr>
        <w:t xml:space="preserve">’s risk profile. It is shaped and evaluated by </w:t>
      </w:r>
      <w:r w:rsidR="000972E0">
        <w:rPr>
          <w:rFonts w:eastAsia="Open Sans Light" w:cs="Open Sans Light"/>
        </w:rPr>
        <w:t>pupils</w:t>
      </w:r>
      <w:r w:rsidRPr="23957D7C">
        <w:rPr>
          <w:rFonts w:eastAsia="Open Sans Light" w:cs="Open Sans Light"/>
        </w:rPr>
        <w:t xml:space="preserve"> and other members of the school community to ensure that it is dynamic, evolving and based on need.  We do this </w:t>
      </w:r>
      <w:r>
        <w:rPr>
          <w:rFonts w:eastAsia="Open Sans Light" w:cs="Open Sans Light"/>
        </w:rPr>
        <w:t>through</w:t>
      </w:r>
      <w:r w:rsidRPr="23957D7C">
        <w:rPr>
          <w:rFonts w:eastAsia="Open Sans Light" w:cs="Open Sans Light"/>
        </w:rPr>
        <w:t xml:space="preserve">: </w:t>
      </w:r>
    </w:p>
    <w:p w:rsidRPr="006E7C33" w:rsidR="000859C6" w:rsidP="29311CBB" w:rsidRDefault="000859C6" w14:paraId="026AA1AF" w14:textId="77777777">
      <w:pPr>
        <w:pStyle w:val="ListParagraph"/>
        <w:numPr>
          <w:ilvl w:val="0"/>
          <w:numId w:val="11"/>
        </w:numPr>
        <w:ind w:left="924" w:hanging="357"/>
        <w:rPr>
          <w:rFonts w:eastAsia="Open Sans Light" w:cs="Open Sans Light"/>
          <w:i w:val="0"/>
          <w:iCs w:val="0"/>
          <w:color w:val="auto"/>
        </w:rPr>
      </w:pPr>
      <w:r w:rsidRPr="29311CBB" w:rsidR="000859C6">
        <w:rPr>
          <w:rFonts w:eastAsia="Open Sans Light" w:cs="Open Sans Light"/>
          <w:i w:val="0"/>
          <w:iCs w:val="0"/>
          <w:color w:val="auto"/>
        </w:rPr>
        <w:t>Learner assessment</w:t>
      </w:r>
    </w:p>
    <w:p w:rsidRPr="006E7C33" w:rsidR="000859C6" w:rsidP="29311CBB" w:rsidRDefault="000859C6" w14:paraId="4FC968A0" w14:textId="77777777">
      <w:pPr>
        <w:pStyle w:val="ListParagraph"/>
        <w:numPr>
          <w:ilvl w:val="0"/>
          <w:numId w:val="11"/>
        </w:numPr>
        <w:ind w:left="924" w:hanging="357"/>
        <w:rPr>
          <w:rFonts w:eastAsia="Open Sans Light" w:cs="Open Sans Light"/>
          <w:i w:val="0"/>
          <w:iCs w:val="0"/>
          <w:color w:val="auto"/>
        </w:rPr>
      </w:pPr>
      <w:r w:rsidRPr="29311CBB" w:rsidR="000859C6">
        <w:rPr>
          <w:rFonts w:eastAsia="Open Sans Light" w:cs="Open Sans Light"/>
          <w:i w:val="0"/>
          <w:iCs w:val="0"/>
          <w:color w:val="auto"/>
        </w:rPr>
        <w:t xml:space="preserve">Critical evaluation of emerging trends and research findings  </w:t>
      </w:r>
    </w:p>
    <w:p w:rsidRPr="006E7C33" w:rsidR="000859C6" w:rsidP="29311CBB" w:rsidRDefault="000859C6" w14:paraId="7CBFA8DA" w14:textId="77777777">
      <w:pPr>
        <w:pStyle w:val="ListParagraph"/>
        <w:numPr>
          <w:ilvl w:val="0"/>
          <w:numId w:val="11"/>
        </w:numPr>
        <w:ind w:left="924" w:hanging="357"/>
        <w:rPr>
          <w:rFonts w:eastAsia="Open Sans Light" w:cs="Open Sans Light"/>
          <w:i w:val="0"/>
          <w:iCs w:val="0"/>
          <w:color w:val="auto"/>
        </w:rPr>
      </w:pPr>
      <w:r w:rsidRPr="29311CBB" w:rsidR="000859C6">
        <w:rPr>
          <w:rFonts w:eastAsia="Open Sans Light" w:cs="Open Sans Light"/>
          <w:i w:val="0"/>
          <w:iCs w:val="0"/>
          <w:color w:val="auto"/>
        </w:rPr>
        <w:t>Surveys</w:t>
      </w:r>
    </w:p>
    <w:p w:rsidRPr="006E7C33" w:rsidR="000859C6" w:rsidP="29311CBB" w:rsidRDefault="000859C6" w14:paraId="5FBDA529" w14:textId="77777777">
      <w:pPr>
        <w:pStyle w:val="ListParagraph"/>
        <w:numPr>
          <w:ilvl w:val="0"/>
          <w:numId w:val="11"/>
        </w:numPr>
        <w:ind w:left="924" w:hanging="357"/>
        <w:rPr>
          <w:rFonts w:eastAsia="Open Sans Light" w:cs="Open Sans Light"/>
          <w:i w:val="0"/>
          <w:iCs w:val="0"/>
          <w:color w:val="auto"/>
        </w:rPr>
      </w:pPr>
      <w:r w:rsidRPr="29311CBB" w:rsidR="000859C6">
        <w:rPr>
          <w:rFonts w:eastAsia="Open Sans Light" w:cs="Open Sans Light"/>
          <w:i w:val="0"/>
          <w:iCs w:val="0"/>
          <w:color w:val="auto"/>
        </w:rPr>
        <w:t>Focus groups</w:t>
      </w:r>
    </w:p>
    <w:p w:rsidRPr="006E7C33" w:rsidR="000859C6" w:rsidP="29311CBB" w:rsidRDefault="000859C6" w14:paraId="0975FA61" w14:textId="77777777">
      <w:pPr>
        <w:pStyle w:val="ListParagraph"/>
        <w:numPr>
          <w:ilvl w:val="0"/>
          <w:numId w:val="11"/>
        </w:numPr>
        <w:ind w:left="924" w:hanging="357"/>
        <w:rPr>
          <w:rFonts w:eastAsia="Open Sans Light" w:cs="Open Sans Light"/>
          <w:i w:val="0"/>
          <w:iCs w:val="0"/>
          <w:color w:val="auto"/>
        </w:rPr>
      </w:pPr>
      <w:r w:rsidRPr="29311CBB" w:rsidR="000859C6">
        <w:rPr>
          <w:rFonts w:eastAsia="Open Sans Light" w:cs="Open Sans Light"/>
          <w:i w:val="0"/>
          <w:iCs w:val="0"/>
          <w:color w:val="auto"/>
        </w:rPr>
        <w:t>Parental engagement</w:t>
      </w:r>
    </w:p>
    <w:p w:rsidRPr="006E7C33" w:rsidR="000859C6" w:rsidP="29311CBB" w:rsidRDefault="000859C6" w14:paraId="0E12FE9C" w14:textId="77777777">
      <w:pPr>
        <w:pStyle w:val="ListParagraph"/>
        <w:numPr>
          <w:ilvl w:val="0"/>
          <w:numId w:val="11"/>
        </w:numPr>
        <w:ind w:left="924" w:hanging="357"/>
        <w:rPr>
          <w:rFonts w:eastAsia="Open Sans Light" w:cs="Open Sans Light"/>
          <w:i w:val="0"/>
          <w:iCs w:val="0"/>
          <w:color w:val="auto"/>
        </w:rPr>
      </w:pPr>
      <w:r w:rsidRPr="29311CBB" w:rsidR="000859C6">
        <w:rPr>
          <w:rFonts w:eastAsia="Open Sans Light" w:cs="Open Sans Light"/>
          <w:i w:val="0"/>
          <w:iCs w:val="0"/>
          <w:color w:val="auto"/>
        </w:rPr>
        <w:t>Staff consultation</w:t>
      </w:r>
    </w:p>
    <w:p w:rsidRPr="006E7C33" w:rsidR="000859C6" w:rsidP="29311CBB" w:rsidRDefault="000859C6" w14:paraId="09BE4FF6" w14:textId="45AE3FC6">
      <w:pPr>
        <w:pStyle w:val="ListParagraph"/>
        <w:numPr>
          <w:ilvl w:val="0"/>
          <w:numId w:val="11"/>
        </w:numPr>
        <w:ind w:left="924" w:hanging="357"/>
        <w:rPr>
          <w:rFonts w:eastAsia="Open Sans Light" w:cs="Open Sans Light"/>
          <w:i w:val="0"/>
          <w:iCs w:val="0"/>
          <w:color w:val="auto"/>
        </w:rPr>
      </w:pPr>
      <w:r w:rsidRPr="29311CBB" w:rsidR="000859C6">
        <w:rPr>
          <w:rFonts w:eastAsia="Open Sans Light" w:cs="Open Sans Light"/>
          <w:i w:val="0"/>
          <w:iCs w:val="0"/>
          <w:color w:val="auto"/>
        </w:rPr>
        <w:t xml:space="preserve">Engaging with </w:t>
      </w:r>
      <w:r w:rsidRPr="29311CBB" w:rsidR="000972E0">
        <w:rPr>
          <w:rFonts w:eastAsia="Open Sans Light" w:cs="Open Sans Light"/>
          <w:i w:val="0"/>
          <w:iCs w:val="0"/>
          <w:color w:val="auto"/>
        </w:rPr>
        <w:t>pupils</w:t>
      </w:r>
    </w:p>
    <w:p w:rsidRPr="009666C3" w:rsidR="000859C6" w:rsidP="29311CBB" w:rsidRDefault="000859C6" w14:paraId="650E4710" w14:textId="77777777">
      <w:pPr>
        <w:pStyle w:val="ListParagraph"/>
        <w:numPr>
          <w:ilvl w:val="0"/>
          <w:numId w:val="11"/>
        </w:numPr>
        <w:ind w:left="924" w:hanging="357"/>
        <w:rPr>
          <w:rFonts w:eastAsia="Open Sans Light" w:cs="Open Sans Light"/>
          <w:i w:val="0"/>
          <w:iCs w:val="0"/>
          <w:color w:val="auto" w:themeColor="accent6" w:themeShade="BF"/>
        </w:rPr>
      </w:pPr>
      <w:r w:rsidRPr="29311CBB" w:rsidR="000859C6">
        <w:rPr>
          <w:rFonts w:eastAsia="Open Sans Light" w:cs="Open Sans Light"/>
          <w:i w:val="0"/>
          <w:iCs w:val="0"/>
          <w:color w:val="auto"/>
        </w:rPr>
        <w:t>Staff training</w:t>
      </w:r>
    </w:p>
    <w:p w:rsidR="000859C6" w:rsidP="000859C6" w:rsidRDefault="000859C6" w14:paraId="121A12C5" w14:textId="77777777">
      <w:pPr>
        <w:rPr>
          <w:rFonts w:eastAsia="Open Sans Light" w:cs="Open Sans Light"/>
        </w:rPr>
      </w:pPr>
      <w:r w:rsidRPr="23957D7C">
        <w:rPr>
          <w:rFonts w:eastAsia="Open Sans Light" w:cs="Open Sans Light"/>
        </w:rPr>
        <w:t>The following resources are used:</w:t>
      </w:r>
    </w:p>
    <w:p w:rsidRPr="0095454E" w:rsidR="0095454E" w:rsidP="009666C3" w:rsidRDefault="000859C6" w14:paraId="72193DA9" w14:textId="77777777">
      <w:pPr>
        <w:pStyle w:val="ListParagraph"/>
        <w:numPr>
          <w:ilvl w:val="0"/>
          <w:numId w:val="12"/>
        </w:numPr>
        <w:ind w:left="924" w:hanging="357"/>
        <w:rPr>
          <w:rFonts w:eastAsia="Open Sans Light" w:cs="Open Sans Light"/>
          <w:color w:val="1F1F1F"/>
        </w:rPr>
      </w:pPr>
      <w:hyperlink w:history="1" r:id="rId30">
        <w:r w:rsidRPr="00D46F2C">
          <w:rPr>
            <w:rStyle w:val="Hyperlink"/>
            <w:rFonts w:eastAsia="Open Sans Light" w:cs="Open Sans Light"/>
          </w:rPr>
          <w:t>UKCIS Sharing nudes and semi-nudes: advice for education settings working with children and young people</w:t>
        </w:r>
      </w:hyperlink>
    </w:p>
    <w:p w:rsidRPr="004E21E6" w:rsidR="000859C6" w:rsidP="009666C3" w:rsidRDefault="0095454E" w14:paraId="0D4EC78B" w14:textId="4D5F8104">
      <w:pPr>
        <w:pStyle w:val="ListParagraph"/>
        <w:numPr>
          <w:ilvl w:val="0"/>
          <w:numId w:val="12"/>
        </w:numPr>
        <w:ind w:left="924" w:hanging="357"/>
        <w:rPr>
          <w:rFonts w:eastAsia="Open Sans Light" w:cs="Open Sans Light"/>
          <w:color w:val="1F1F1F"/>
        </w:rPr>
      </w:pPr>
      <w:hyperlink w:history="1" r:id="rId31">
        <w:r w:rsidRPr="0095454E">
          <w:rPr>
            <w:rStyle w:val="Hyperlink"/>
            <w:rFonts w:eastAsia="Open Sans Light"/>
          </w:rPr>
          <w:t>UKSIC – Protecting your setting’s images from AI manipulation and abuse: guidance for schools</w:t>
        </w:r>
      </w:hyperlink>
      <w:r w:rsidRPr="23957D7C" w:rsidR="000859C6">
        <w:rPr>
          <w:rFonts w:eastAsia="Open Sans Light" w:cs="Open Sans Light"/>
          <w:color w:val="1F1F1F"/>
        </w:rPr>
        <w:t xml:space="preserve"> </w:t>
      </w:r>
    </w:p>
    <w:p w:rsidRPr="009A5920" w:rsidR="000859C6" w:rsidP="009666C3" w:rsidRDefault="000859C6" w14:paraId="2249C6E9" w14:textId="2FA8FDC3">
      <w:pPr>
        <w:pStyle w:val="ListParagraph"/>
        <w:numPr>
          <w:ilvl w:val="0"/>
          <w:numId w:val="12"/>
        </w:numPr>
        <w:ind w:left="924" w:hanging="357"/>
        <w:rPr>
          <w:rFonts w:eastAsia="Open Sans Light" w:cs="Open Sans Light"/>
        </w:rPr>
      </w:pPr>
      <w:r w:rsidRPr="23957D7C">
        <w:rPr>
          <w:rFonts w:eastAsia="Open Sans Light" w:cs="Open Sans Light"/>
        </w:rPr>
        <w:t>Project</w:t>
      </w:r>
      <w:r w:rsidR="00D46F2C">
        <w:rPr>
          <w:rFonts w:eastAsia="Open Sans Light" w:cs="Open Sans Light"/>
        </w:rPr>
        <w:t xml:space="preserve"> </w:t>
      </w:r>
      <w:r w:rsidRPr="23957D7C">
        <w:rPr>
          <w:rFonts w:eastAsia="Open Sans Light" w:cs="Open Sans Light"/>
        </w:rPr>
        <w:t xml:space="preserve">EVOLVE - </w:t>
      </w:r>
      <w:hyperlink r:id="rId32">
        <w:r w:rsidRPr="23957D7C">
          <w:rPr>
            <w:rStyle w:val="Hyperlink"/>
            <w:rFonts w:eastAsia="Open Sans Light" w:cs="Open Sans Light"/>
          </w:rPr>
          <w:t>https://projectevolve.co.uk</w:t>
        </w:r>
      </w:hyperlink>
    </w:p>
    <w:p w:rsidRPr="00A4633E" w:rsidR="000859C6" w:rsidP="009666C3" w:rsidRDefault="000859C6" w14:paraId="0360A0F4" w14:textId="77777777">
      <w:pPr>
        <w:pStyle w:val="ListParagraph"/>
        <w:numPr>
          <w:ilvl w:val="0"/>
          <w:numId w:val="12"/>
        </w:numPr>
        <w:ind w:left="924" w:hanging="357"/>
        <w:rPr>
          <w:rFonts w:eastAsia="Open Sans Light" w:cs="Open Sans Light"/>
        </w:rPr>
      </w:pPr>
      <w:hyperlink r:id="rId33">
        <w:r w:rsidRPr="23957D7C">
          <w:rPr>
            <w:rStyle w:val="Hyperlink"/>
            <w:rFonts w:eastAsia="Open Sans Light" w:cs="Open Sans Light"/>
          </w:rPr>
          <w:t>UKCIS DSIT “Education for a Connected World”</w:t>
        </w:r>
      </w:hyperlink>
    </w:p>
    <w:p w:rsidRPr="00A4633E" w:rsidR="00A4633E" w:rsidP="009666C3" w:rsidRDefault="00A4633E" w14:paraId="1398A311" w14:textId="60C10DB5">
      <w:pPr>
        <w:pStyle w:val="ListParagraph"/>
        <w:numPr>
          <w:ilvl w:val="0"/>
          <w:numId w:val="12"/>
        </w:numPr>
        <w:ind w:left="924" w:hanging="357"/>
        <w:rPr>
          <w:rFonts w:eastAsia="Open Sans Light" w:cs="Open Sans Light"/>
        </w:rPr>
      </w:pPr>
      <w:hyperlink w:history="1" r:id="rId34">
        <w:r w:rsidRPr="00A4633E">
          <w:rPr>
            <w:rStyle w:val="Hyperlink"/>
          </w:rPr>
          <w:t>JCQ AI and Assessments A quick guide for students</w:t>
        </w:r>
      </w:hyperlink>
      <w:r>
        <w:t xml:space="preserve"> (Secondary schools poster version)</w:t>
      </w:r>
    </w:p>
    <w:p w:rsidRPr="008D7B9A" w:rsidR="000859C6" w:rsidP="29311CBB" w:rsidRDefault="000859C6" w14:paraId="2AAD71D2" w14:textId="599CFBDC">
      <w:pPr>
        <w:pStyle w:val="ListParagraph"/>
        <w:numPr>
          <w:ilvl w:val="0"/>
          <w:numId w:val="12"/>
        </w:numPr>
        <w:ind w:left="924" w:hanging="357"/>
        <w:rPr>
          <w:rFonts w:eastAsia="Open Sans Light" w:cs="Open Sans Light"/>
        </w:rPr>
      </w:pPr>
      <w:hyperlink r:id="Ra547a37023dc401d">
        <w:r w:rsidRPr="29311CBB" w:rsidR="00A4633E">
          <w:rPr>
            <w:rStyle w:val="Hyperlink"/>
          </w:rPr>
          <w:t>JCQ Preventing AI Misuse in Assessments – A summary for teachers</w:t>
        </w:r>
      </w:hyperlink>
      <w:r w:rsidR="00A4633E">
        <w:rPr/>
        <w:t xml:space="preserve"> (Secondary school advice)</w:t>
      </w:r>
    </w:p>
    <w:p w:rsidRPr="00BD253A" w:rsidR="000859C6" w:rsidP="00D46F2C" w:rsidRDefault="000859C6" w14:paraId="68910D96" w14:textId="77777777">
      <w:pPr>
        <w:pStyle w:val="Heading1"/>
      </w:pPr>
      <w:bookmarkStart w:name="_Toc234928120" w:id="21"/>
      <w:r w:rsidRPr="00BD253A">
        <w:t>Training</w:t>
      </w:r>
      <w:bookmarkEnd w:id="21"/>
    </w:p>
    <w:p w:rsidR="000859C6" w:rsidP="00D46F2C" w:rsidRDefault="000859C6" w14:paraId="1FC319B2" w14:textId="5E052AFA">
      <w:pPr>
        <w:rPr>
          <w:rFonts w:eastAsia="Open Sans Light" w:cs="Open Sans Light"/>
        </w:rPr>
      </w:pPr>
      <w:r w:rsidRPr="23957D7C">
        <w:rPr>
          <w:rFonts w:eastAsia="Open Sans Light" w:cs="Open Sans Light"/>
        </w:rPr>
        <w:t xml:space="preserve">As AI becomes an integral part of modern education, it is essential for staff to be trained in its effective use. </w:t>
      </w:r>
      <w:r w:rsidR="00D46F2C">
        <w:rPr>
          <w:rFonts w:eastAsia="Open Sans Light" w:cs="Open Sans Light"/>
        </w:rPr>
        <w:t xml:space="preserve"> </w:t>
      </w:r>
      <w:r w:rsidRPr="23957D7C">
        <w:rPr>
          <w:rFonts w:eastAsia="Open Sans Light" w:cs="Open Sans Light"/>
        </w:rPr>
        <w:t xml:space="preserve">Training equips educators with the knowledge and skills to integrate AI tools responsibly into teaching, learning, and administrative processes. </w:t>
      </w:r>
      <w:r w:rsidR="00D46F2C">
        <w:rPr>
          <w:rFonts w:eastAsia="Open Sans Light" w:cs="Open Sans Light"/>
        </w:rPr>
        <w:t xml:space="preserve"> </w:t>
      </w:r>
      <w:r w:rsidRPr="23957D7C">
        <w:rPr>
          <w:rFonts w:eastAsia="Open Sans Light" w:cs="Open Sans Light"/>
        </w:rPr>
        <w:t xml:space="preserve">It ensures that AI is used to enhance educational outcomes, streamline workloads, and promote equity while safeguarding ethical practices and data privacy. </w:t>
      </w:r>
      <w:r w:rsidR="00D46F2C">
        <w:rPr>
          <w:rFonts w:eastAsia="Open Sans Light" w:cs="Open Sans Light"/>
        </w:rPr>
        <w:t xml:space="preserve"> </w:t>
      </w:r>
      <w:r w:rsidRPr="23957D7C">
        <w:rPr>
          <w:rFonts w:eastAsia="Open Sans Light" w:cs="Open Sans Light"/>
        </w:rPr>
        <w:t xml:space="preserve">By </w:t>
      </w:r>
      <w:r w:rsidRPr="23957D7C">
        <w:rPr>
          <w:rFonts w:eastAsia="Open Sans Light" w:cs="Open Sans Light"/>
        </w:rPr>
        <w:t>fostering AI literacy, staff can confidently prepare pupils for a future where AI is a key driver of innovation and opportunity.</w:t>
      </w:r>
      <w:r w:rsidR="00253218">
        <w:rPr>
          <w:rFonts w:eastAsia="Open Sans Light" w:cs="Open Sans Light"/>
        </w:rPr>
        <w:t xml:space="preserve">  We will:</w:t>
      </w:r>
    </w:p>
    <w:p w:rsidR="000859C6" w:rsidP="00D46F2C" w:rsidRDefault="000859C6" w14:paraId="1ABD9237" w14:textId="3FC0CC44">
      <w:pPr>
        <w:pStyle w:val="ListParagraph"/>
        <w:numPr>
          <w:ilvl w:val="0"/>
          <w:numId w:val="17"/>
        </w:numPr>
        <w:spacing w:after="0"/>
        <w:ind w:left="924" w:hanging="357"/>
        <w:contextualSpacing w:val="0"/>
        <w:rPr>
          <w:rFonts w:eastAsia="Open Sans Light" w:cs="Open Sans Light"/>
        </w:rPr>
      </w:pPr>
      <w:r w:rsidRPr="23957D7C">
        <w:rPr>
          <w:rFonts w:eastAsia="Open Sans Light" w:cs="Open Sans Light"/>
        </w:rPr>
        <w:t>provide comprehensive training to all staff on the effective, responsible, and ethical use of AI technologies in education, ensuring these tools enhance teaching, learning, and administrative processes.</w:t>
      </w:r>
    </w:p>
    <w:p w:rsidR="000859C6" w:rsidP="00D46F2C" w:rsidRDefault="000859C6" w14:paraId="759F0592" w14:textId="7941014F">
      <w:pPr>
        <w:pStyle w:val="ListParagraph"/>
        <w:numPr>
          <w:ilvl w:val="0"/>
          <w:numId w:val="17"/>
        </w:numPr>
        <w:spacing w:before="240" w:after="240" w:line="264" w:lineRule="auto"/>
        <w:ind w:left="924" w:hanging="357"/>
        <w:rPr>
          <w:rFonts w:eastAsia="Open Sans Light" w:cs="Open Sans Light"/>
        </w:rPr>
      </w:pPr>
      <w:r w:rsidRPr="23957D7C">
        <w:rPr>
          <w:rFonts w:eastAsia="Open Sans Light" w:cs="Open Sans Light"/>
        </w:rPr>
        <w:t>integrate AI-related risks and safeguards into annual safeguarding training, aligning with statutory guidance, including "</w:t>
      </w:r>
      <w:hyperlink w:history="1" r:id="rId36">
        <w:r w:rsidRPr="00D46F2C">
          <w:rPr>
            <w:rStyle w:val="Hyperlink"/>
            <w:rFonts w:eastAsia="Open Sans Light" w:cs="Open Sans Light"/>
          </w:rPr>
          <w:t xml:space="preserve">Keeping </w:t>
        </w:r>
        <w:r w:rsidRPr="00D46F2C" w:rsidR="00D46F2C">
          <w:rPr>
            <w:rStyle w:val="Hyperlink"/>
            <w:rFonts w:eastAsia="Open Sans Light" w:cs="Open Sans Light"/>
          </w:rPr>
          <w:t>Children Safe in Education</w:t>
        </w:r>
      </w:hyperlink>
      <w:r w:rsidRPr="23957D7C">
        <w:rPr>
          <w:rFonts w:eastAsia="Open Sans Light" w:cs="Open Sans Light"/>
        </w:rPr>
        <w:t>"</w:t>
      </w:r>
      <w:r w:rsidR="00D46F2C">
        <w:rPr>
          <w:rFonts w:eastAsia="Open Sans Light" w:cs="Open Sans Light"/>
        </w:rPr>
        <w:t>.</w:t>
      </w:r>
    </w:p>
    <w:p w:rsidR="000859C6" w:rsidP="00D46F2C" w:rsidRDefault="000859C6" w14:paraId="70A597B7" w14:textId="3FE75AF7">
      <w:pPr>
        <w:pStyle w:val="ListParagraph"/>
        <w:numPr>
          <w:ilvl w:val="0"/>
          <w:numId w:val="17"/>
        </w:numPr>
        <w:spacing w:after="0" w:line="264" w:lineRule="auto"/>
        <w:ind w:left="924" w:hanging="357"/>
        <w:rPr>
          <w:rFonts w:eastAsia="Open Sans Light" w:cs="Open Sans Light"/>
        </w:rPr>
      </w:pPr>
      <w:r w:rsidRPr="23957D7C">
        <w:rPr>
          <w:rFonts w:eastAsia="Open Sans Light" w:cs="Open Sans Light"/>
        </w:rPr>
        <w:t>ensure all staff are equipped with the knowledge and skills to confidently integrate AI into their professional practice and to prepare pupils for a future shaped by AI-driven innovation and opportunities.</w:t>
      </w:r>
    </w:p>
    <w:p w:rsidR="000859C6" w:rsidP="00D46F2C" w:rsidRDefault="000859C6" w14:paraId="1BBA340E" w14:textId="34315B2B">
      <w:pPr>
        <w:pStyle w:val="ListParagraph"/>
        <w:numPr>
          <w:ilvl w:val="0"/>
          <w:numId w:val="17"/>
        </w:numPr>
        <w:spacing w:after="0" w:line="264" w:lineRule="auto"/>
        <w:ind w:left="924" w:hanging="357"/>
        <w:rPr>
          <w:rFonts w:eastAsia="Open Sans Light" w:cs="Open Sans Light"/>
        </w:rPr>
      </w:pPr>
      <w:r w:rsidRPr="23957D7C">
        <w:rPr>
          <w:rFonts w:eastAsia="Open Sans Light" w:cs="Open Sans Light"/>
        </w:rPr>
        <w:t>train staff to identify, assess, and mitigate risks associated with AI technologies, including issues such as biased algorithms, privacy breaches, and harmful content.</w:t>
      </w:r>
    </w:p>
    <w:p w:rsidR="000859C6" w:rsidP="00D46F2C" w:rsidRDefault="000859C6" w14:paraId="516BB834" w14:textId="7D5AAA8D">
      <w:pPr>
        <w:pStyle w:val="ListParagraph"/>
        <w:numPr>
          <w:ilvl w:val="0"/>
          <w:numId w:val="17"/>
        </w:numPr>
        <w:spacing w:after="0" w:line="264" w:lineRule="auto"/>
        <w:ind w:left="924" w:hanging="357"/>
        <w:rPr>
          <w:rFonts w:eastAsia="Open Sans Light" w:cs="Open Sans Light"/>
        </w:rPr>
      </w:pPr>
      <w:r w:rsidRPr="23957D7C">
        <w:rPr>
          <w:rFonts w:eastAsia="Open Sans Light" w:cs="Open Sans Light"/>
        </w:rPr>
        <w:t>train staff on robust data protection practices, ensuring compliance with UK GDPR and other relevant regulations while using AI systems.</w:t>
      </w:r>
    </w:p>
    <w:p w:rsidR="000859C6" w:rsidP="00D46F2C" w:rsidRDefault="000859C6" w14:paraId="2C8688CB" w14:textId="1E3110A8">
      <w:pPr>
        <w:pStyle w:val="ListParagraph"/>
        <w:numPr>
          <w:ilvl w:val="0"/>
          <w:numId w:val="17"/>
        </w:numPr>
        <w:spacing w:after="0" w:line="264" w:lineRule="auto"/>
        <w:ind w:left="924" w:hanging="357"/>
        <w:rPr>
          <w:rFonts w:eastAsia="Open Sans Light" w:cs="Open Sans Light"/>
        </w:rPr>
      </w:pPr>
      <w:r w:rsidRPr="23957D7C">
        <w:rPr>
          <w:rFonts w:eastAsia="Open Sans Light" w:cs="Open Sans Light"/>
        </w:rPr>
        <w:t>promote ethical practices in the use of AI, ensuring that these technologies contribute to equity, fairness, and inclusivity in education.</w:t>
      </w:r>
    </w:p>
    <w:p w:rsidR="000859C6" w:rsidP="00D46F2C" w:rsidRDefault="000859C6" w14:paraId="403AAEC9" w14:textId="64D2A3DA">
      <w:pPr>
        <w:pStyle w:val="ListParagraph"/>
        <w:numPr>
          <w:ilvl w:val="0"/>
          <w:numId w:val="17"/>
        </w:numPr>
        <w:spacing w:after="0" w:line="264" w:lineRule="auto"/>
        <w:ind w:left="924" w:hanging="357"/>
        <w:rPr>
          <w:rFonts w:eastAsia="Open Sans Light" w:cs="Open Sans Light"/>
        </w:rPr>
      </w:pPr>
      <w:r w:rsidRPr="23957D7C">
        <w:rPr>
          <w:rFonts w:eastAsia="Open Sans Light" w:cs="Open Sans Light"/>
        </w:rPr>
        <w:t xml:space="preserve">empower educators to teach </w:t>
      </w:r>
      <w:r w:rsidR="000972E0">
        <w:rPr>
          <w:rFonts w:eastAsia="Open Sans Light" w:cs="Open Sans Light"/>
        </w:rPr>
        <w:t>pupils</w:t>
      </w:r>
      <w:r w:rsidRPr="23957D7C">
        <w:rPr>
          <w:rFonts w:eastAsia="Open Sans Light" w:cs="Open Sans Light"/>
        </w:rPr>
        <w:t xml:space="preserve"> about the safe and ethical use of AI, cultivating a culture of awareness, resilience, and informed decision-making in the digital age.</w:t>
      </w:r>
    </w:p>
    <w:p w:rsidRPr="00D46F2C" w:rsidR="000859C6" w:rsidP="00D46F2C" w:rsidRDefault="000859C6" w14:paraId="4ADD09C4" w14:textId="052C6E6F">
      <w:pPr>
        <w:pStyle w:val="ListParagraph"/>
        <w:numPr>
          <w:ilvl w:val="0"/>
          <w:numId w:val="17"/>
        </w:numPr>
        <w:ind w:left="924" w:hanging="357"/>
        <w:rPr>
          <w:rFonts w:eastAsia="Open Sans Light" w:cs="Open Sans Light"/>
        </w:rPr>
      </w:pPr>
      <w:r w:rsidRPr="00D46F2C">
        <w:rPr>
          <w:rFonts w:eastAsia="Open Sans Light" w:cs="Open Sans Light"/>
        </w:rPr>
        <w:t>train staff to use AI responsibly as a tool to monitor and address online risks, reinforcing our commitment to a safe learning environment.</w:t>
      </w:r>
    </w:p>
    <w:p w:rsidR="00D46F2C" w:rsidP="00F305AA" w:rsidRDefault="00D46F2C" w14:paraId="1B4D5772" w14:textId="77777777">
      <w:pPr>
        <w:rPr>
          <w:rFonts w:eastAsia="Open Sans Light" w:cs="Open Sans Light"/>
        </w:rPr>
        <w:sectPr w:rsidR="00D46F2C" w:rsidSect="00D70D2A">
          <w:footerReference w:type="default" r:id="rId37"/>
          <w:pgSz w:w="11910" w:h="16840" w:orient="portrait"/>
          <w:pgMar w:top="1134" w:right="851" w:bottom="1021" w:left="851" w:header="397" w:footer="397" w:gutter="0"/>
          <w:pgNumType w:start="1"/>
          <w:cols w:space="708"/>
          <w:docGrid w:linePitch="299"/>
        </w:sectPr>
      </w:pPr>
    </w:p>
    <w:tbl>
      <w:tblPr>
        <w:tblpPr w:leftFromText="180" w:rightFromText="180" w:vertAnchor="text" w:horzAnchor="margin" w:tblpY="36"/>
        <w:tblOverlap w:val="never"/>
        <w:tblW w:w="5067" w:type="pct"/>
        <w:tblCellSpacing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bottom w:w="28" w:type="dxa"/>
        </w:tblCellMar>
        <w:tblLook w:val="0000" w:firstRow="0" w:lastRow="0" w:firstColumn="0" w:lastColumn="0" w:noHBand="0" w:noVBand="0"/>
      </w:tblPr>
      <w:tblGrid>
        <w:gridCol w:w="1087"/>
        <w:gridCol w:w="1685"/>
        <w:gridCol w:w="2466"/>
        <w:gridCol w:w="1883"/>
        <w:gridCol w:w="2526"/>
        <w:gridCol w:w="2070"/>
        <w:gridCol w:w="3160"/>
      </w:tblGrid>
      <w:tr w:rsidRPr="00D46F2C" w:rsidR="00D46F2C" w:rsidTr="00253218" w14:paraId="3FCAA45E" w14:textId="77777777">
        <w:trPr>
          <w:trHeight w:val="340"/>
          <w:tblCellSpacing w:w="28" w:type="dxa"/>
        </w:trPr>
        <w:tc>
          <w:tcPr>
            <w:tcW w:w="341" w:type="pct"/>
            <w:tcBorders>
              <w:top w:val="nil"/>
              <w:left w:val="nil"/>
              <w:bottom w:val="nil"/>
              <w:right w:val="nil"/>
            </w:tcBorders>
            <w:vAlign w:val="center"/>
          </w:tcPr>
          <w:p w:rsidRPr="00D46F2C" w:rsidR="00D46F2C" w:rsidP="00D46F2C" w:rsidRDefault="00D46F2C" w14:paraId="45DD7DB3" w14:textId="77777777">
            <w:pPr>
              <w:overflowPunct w:val="0"/>
              <w:autoSpaceDE w:val="0"/>
              <w:autoSpaceDN w:val="0"/>
              <w:adjustRightInd w:val="0"/>
              <w:spacing w:after="0"/>
              <w:ind w:left="0"/>
              <w:jc w:val="right"/>
              <w:textAlignment w:val="baseline"/>
              <w:rPr>
                <w:rFonts w:eastAsia="Times New Roman"/>
                <w:kern w:val="0"/>
                <w:sz w:val="20"/>
                <w:szCs w:val="20"/>
                <w:lang w:eastAsia="en-GB"/>
                <w14:ligatures w14:val="none"/>
              </w:rPr>
            </w:pPr>
            <w:bookmarkStart w:name="AA" w:id="22"/>
            <w:bookmarkEnd w:id="22"/>
            <w:r w:rsidRPr="00D46F2C">
              <w:rPr>
                <w:rFonts w:eastAsia="Times New Roman"/>
                <w:b/>
                <w:kern w:val="0"/>
                <w:sz w:val="20"/>
                <w:szCs w:val="20"/>
                <w:lang w:eastAsia="en-GB"/>
                <w14:ligatures w14:val="none"/>
              </w:rPr>
              <w:t>Activity:</w:t>
            </w:r>
          </w:p>
        </w:tc>
        <w:tc>
          <w:tcPr>
            <w:tcW w:w="1994" w:type="pct"/>
            <w:gridSpan w:val="3"/>
            <w:vAlign w:val="center"/>
          </w:tcPr>
          <w:p w:rsidRPr="00D46F2C" w:rsidR="00D46F2C" w:rsidP="00D46F2C" w:rsidRDefault="00F60F8C" w14:paraId="5D2C1A10" w14:textId="7D7A5B5F">
            <w:pPr>
              <w:overflowPunct w:val="0"/>
              <w:autoSpaceDE w:val="0"/>
              <w:autoSpaceDN w:val="0"/>
              <w:adjustRightInd w:val="0"/>
              <w:spacing w:after="0"/>
              <w:ind w:left="0"/>
              <w:textAlignment w:val="baseline"/>
              <w:rPr>
                <w:rFonts w:eastAsia="Times New Roman"/>
                <w:b/>
                <w:bCs/>
                <w:kern w:val="0"/>
                <w:sz w:val="24"/>
                <w:szCs w:val="24"/>
                <w:lang w:eastAsia="en-GB"/>
                <w14:ligatures w14:val="none"/>
              </w:rPr>
            </w:pPr>
            <w:r>
              <w:rPr>
                <w:rFonts w:eastAsia="Times New Roman"/>
                <w:b/>
                <w:bCs/>
                <w:kern w:val="0"/>
                <w:sz w:val="24"/>
                <w:szCs w:val="24"/>
                <w:lang w:eastAsia="en-GB"/>
                <w14:ligatures w14:val="none"/>
              </w:rPr>
              <w:t>Use of Artificial Intelligence in school</w:t>
            </w:r>
          </w:p>
        </w:tc>
        <w:tc>
          <w:tcPr>
            <w:tcW w:w="840" w:type="pct"/>
            <w:tcBorders>
              <w:top w:val="nil"/>
              <w:left w:val="nil"/>
              <w:bottom w:val="nil"/>
              <w:right w:val="nil"/>
            </w:tcBorders>
            <w:vAlign w:val="center"/>
          </w:tcPr>
          <w:p w:rsidRPr="00D46F2C" w:rsidR="00D46F2C" w:rsidP="00D46F2C" w:rsidRDefault="00D46F2C" w14:paraId="7FF0B013" w14:textId="77777777">
            <w:pPr>
              <w:overflowPunct w:val="0"/>
              <w:autoSpaceDE w:val="0"/>
              <w:autoSpaceDN w:val="0"/>
              <w:adjustRightInd w:val="0"/>
              <w:spacing w:after="0"/>
              <w:ind w:left="0"/>
              <w:jc w:val="right"/>
              <w:textAlignment w:val="baseline"/>
              <w:rPr>
                <w:rFonts w:eastAsia="Times New Roman"/>
                <w:b/>
                <w:bCs/>
                <w:kern w:val="0"/>
                <w:sz w:val="20"/>
                <w:szCs w:val="20"/>
                <w:lang w:eastAsia="en-GB"/>
                <w14:ligatures w14:val="none"/>
              </w:rPr>
            </w:pPr>
            <w:r w:rsidRPr="00D46F2C">
              <w:rPr>
                <w:rFonts w:eastAsia="Times New Roman"/>
                <w:b/>
                <w:kern w:val="0"/>
                <w:sz w:val="20"/>
                <w:szCs w:val="20"/>
                <w:lang w:eastAsia="en-GB"/>
                <w14:ligatures w14:val="none"/>
              </w:rPr>
              <w:t>Assessment carried out by:</w:t>
            </w:r>
          </w:p>
        </w:tc>
        <w:tc>
          <w:tcPr>
            <w:tcW w:w="1731" w:type="pct"/>
            <w:gridSpan w:val="2"/>
            <w:vAlign w:val="center"/>
          </w:tcPr>
          <w:p w:rsidRPr="00D46F2C" w:rsidR="00D46F2C" w:rsidP="00D46F2C" w:rsidRDefault="00D46F2C" w14:paraId="4F9FC80E" w14:textId="77777777">
            <w:pPr>
              <w:overflowPunct w:val="0"/>
              <w:autoSpaceDE w:val="0"/>
              <w:autoSpaceDN w:val="0"/>
              <w:adjustRightInd w:val="0"/>
              <w:spacing w:after="0"/>
              <w:ind w:left="0"/>
              <w:textAlignment w:val="baseline"/>
              <w:rPr>
                <w:rFonts w:eastAsia="Times New Roman"/>
                <w:kern w:val="0"/>
                <w:sz w:val="20"/>
                <w:szCs w:val="20"/>
                <w:lang w:eastAsia="en-GB"/>
                <w14:ligatures w14:val="none"/>
              </w:rPr>
            </w:pPr>
          </w:p>
        </w:tc>
      </w:tr>
      <w:tr w:rsidRPr="00D46F2C" w:rsidR="00D46F2C" w:rsidTr="00253218" w14:paraId="7F2DC28F" w14:textId="77777777">
        <w:trPr>
          <w:trHeight w:val="340"/>
          <w:tblCellSpacing w:w="28" w:type="dxa"/>
        </w:trPr>
        <w:tc>
          <w:tcPr>
            <w:tcW w:w="895" w:type="pct"/>
            <w:gridSpan w:val="2"/>
            <w:tcBorders>
              <w:top w:val="nil"/>
              <w:left w:val="nil"/>
              <w:bottom w:val="nil"/>
              <w:right w:val="nil"/>
            </w:tcBorders>
            <w:vAlign w:val="center"/>
          </w:tcPr>
          <w:p w:rsidRPr="00D46F2C" w:rsidR="00D46F2C" w:rsidP="00D46F2C" w:rsidRDefault="00D46F2C" w14:paraId="5C107779" w14:textId="77777777">
            <w:pPr>
              <w:overflowPunct w:val="0"/>
              <w:autoSpaceDE w:val="0"/>
              <w:autoSpaceDN w:val="0"/>
              <w:adjustRightInd w:val="0"/>
              <w:spacing w:after="0"/>
              <w:ind w:left="0"/>
              <w:jc w:val="right"/>
              <w:textAlignment w:val="baseline"/>
              <w:rPr>
                <w:rFonts w:eastAsia="Times New Roman"/>
                <w:b/>
                <w:kern w:val="0"/>
                <w:sz w:val="20"/>
                <w:szCs w:val="20"/>
                <w:lang w:eastAsia="en-GB"/>
                <w14:ligatures w14:val="none"/>
              </w:rPr>
            </w:pPr>
            <w:r w:rsidRPr="00D46F2C">
              <w:rPr>
                <w:rFonts w:eastAsia="Times New Roman"/>
                <w:b/>
                <w:bCs/>
                <w:kern w:val="0"/>
                <w:sz w:val="20"/>
                <w:szCs w:val="20"/>
                <w:lang w:eastAsia="en-GB"/>
                <w14:ligatures w14:val="none"/>
              </w:rPr>
              <w:t>Date assessment carried out:</w:t>
            </w:r>
          </w:p>
        </w:tc>
        <w:tc>
          <w:tcPr>
            <w:tcW w:w="819" w:type="pct"/>
            <w:vAlign w:val="center"/>
          </w:tcPr>
          <w:p w:rsidRPr="00D46F2C" w:rsidR="00D46F2C" w:rsidP="00D46F2C" w:rsidRDefault="00D46F2C" w14:paraId="7EC4482D" w14:textId="77777777">
            <w:pPr>
              <w:overflowPunct w:val="0"/>
              <w:autoSpaceDE w:val="0"/>
              <w:autoSpaceDN w:val="0"/>
              <w:adjustRightInd w:val="0"/>
              <w:spacing w:after="0"/>
              <w:ind w:left="0"/>
              <w:textAlignment w:val="baseline"/>
              <w:rPr>
                <w:rFonts w:eastAsia="Times New Roman"/>
                <w:kern w:val="0"/>
                <w:sz w:val="20"/>
                <w:szCs w:val="20"/>
                <w:lang w:eastAsia="en-GB"/>
                <w14:ligatures w14:val="none"/>
              </w:rPr>
            </w:pPr>
          </w:p>
        </w:tc>
        <w:tc>
          <w:tcPr>
            <w:tcW w:w="603" w:type="pct"/>
            <w:tcBorders>
              <w:top w:val="nil"/>
              <w:left w:val="nil"/>
              <w:bottom w:val="nil"/>
              <w:right w:val="nil"/>
            </w:tcBorders>
            <w:vAlign w:val="center"/>
          </w:tcPr>
          <w:p w:rsidRPr="00D46F2C" w:rsidR="00D46F2C" w:rsidP="00D46F2C" w:rsidRDefault="00D46F2C" w14:paraId="4B11E3C7" w14:textId="77777777">
            <w:pPr>
              <w:overflowPunct w:val="0"/>
              <w:autoSpaceDE w:val="0"/>
              <w:autoSpaceDN w:val="0"/>
              <w:adjustRightInd w:val="0"/>
              <w:spacing w:after="0"/>
              <w:ind w:left="0"/>
              <w:jc w:val="right"/>
              <w:textAlignment w:val="baseline"/>
              <w:rPr>
                <w:rFonts w:eastAsia="Times New Roman"/>
                <w:b/>
                <w:kern w:val="0"/>
                <w:sz w:val="20"/>
                <w:szCs w:val="20"/>
                <w:lang w:eastAsia="en-GB"/>
                <w14:ligatures w14:val="none"/>
              </w:rPr>
            </w:pPr>
            <w:r w:rsidRPr="00D46F2C">
              <w:rPr>
                <w:rFonts w:eastAsia="Times New Roman"/>
                <w:b/>
                <w:kern w:val="0"/>
                <w:sz w:val="20"/>
                <w:szCs w:val="20"/>
                <w:lang w:eastAsia="en-GB"/>
                <w14:ligatures w14:val="none"/>
              </w:rPr>
              <w:t>Date for next review:</w:t>
            </w:r>
          </w:p>
        </w:tc>
        <w:tc>
          <w:tcPr>
            <w:tcW w:w="840" w:type="pct"/>
            <w:vAlign w:val="center"/>
          </w:tcPr>
          <w:p w:rsidRPr="00D46F2C" w:rsidR="00D46F2C" w:rsidP="00D46F2C" w:rsidRDefault="00D46F2C" w14:paraId="085C25D5" w14:textId="77777777">
            <w:pPr>
              <w:overflowPunct w:val="0"/>
              <w:autoSpaceDE w:val="0"/>
              <w:autoSpaceDN w:val="0"/>
              <w:adjustRightInd w:val="0"/>
              <w:spacing w:after="0"/>
              <w:ind w:left="0"/>
              <w:textAlignment w:val="baseline"/>
              <w:rPr>
                <w:rFonts w:eastAsia="Times New Roman"/>
                <w:kern w:val="0"/>
                <w:sz w:val="20"/>
                <w:szCs w:val="20"/>
                <w:lang w:eastAsia="en-GB"/>
                <w14:ligatures w14:val="none"/>
              </w:rPr>
            </w:pPr>
          </w:p>
        </w:tc>
        <w:tc>
          <w:tcPr>
            <w:tcW w:w="685" w:type="pct"/>
            <w:tcBorders>
              <w:top w:val="nil"/>
              <w:left w:val="nil"/>
              <w:bottom w:val="nil"/>
              <w:right w:val="nil"/>
            </w:tcBorders>
            <w:vAlign w:val="center"/>
          </w:tcPr>
          <w:p w:rsidRPr="00D46F2C" w:rsidR="00D46F2C" w:rsidP="00D46F2C" w:rsidRDefault="00D46F2C" w14:paraId="52241C5E" w14:textId="77777777">
            <w:pPr>
              <w:overflowPunct w:val="0"/>
              <w:autoSpaceDE w:val="0"/>
              <w:autoSpaceDN w:val="0"/>
              <w:adjustRightInd w:val="0"/>
              <w:spacing w:after="0"/>
              <w:ind w:left="0"/>
              <w:jc w:val="right"/>
              <w:textAlignment w:val="baseline"/>
              <w:rPr>
                <w:rFonts w:eastAsia="Times New Roman"/>
                <w:b/>
                <w:kern w:val="0"/>
                <w:sz w:val="20"/>
                <w:szCs w:val="20"/>
                <w:lang w:eastAsia="en-GB"/>
                <w14:ligatures w14:val="none"/>
              </w:rPr>
            </w:pPr>
            <w:r w:rsidRPr="00D46F2C">
              <w:rPr>
                <w:rFonts w:eastAsia="Times New Roman"/>
                <w:b/>
                <w:kern w:val="0"/>
                <w:sz w:val="20"/>
                <w:szCs w:val="20"/>
                <w:lang w:eastAsia="en-GB"/>
                <w14:ligatures w14:val="none"/>
              </w:rPr>
              <w:t>Doc. ref. no. (if any):</w:t>
            </w:r>
          </w:p>
        </w:tc>
        <w:tc>
          <w:tcPr>
            <w:tcW w:w="1027" w:type="pct"/>
            <w:vAlign w:val="center"/>
          </w:tcPr>
          <w:p w:rsidRPr="00D46F2C" w:rsidR="00D46F2C" w:rsidP="00D46F2C" w:rsidRDefault="00D46F2C" w14:paraId="4E6120A2" w14:textId="77777777">
            <w:pPr>
              <w:overflowPunct w:val="0"/>
              <w:autoSpaceDE w:val="0"/>
              <w:autoSpaceDN w:val="0"/>
              <w:adjustRightInd w:val="0"/>
              <w:spacing w:after="0"/>
              <w:ind w:left="0"/>
              <w:textAlignment w:val="baseline"/>
              <w:rPr>
                <w:rFonts w:eastAsia="Times New Roman"/>
                <w:kern w:val="0"/>
                <w:sz w:val="20"/>
                <w:szCs w:val="20"/>
                <w:lang w:eastAsia="en-GB"/>
                <w14:ligatures w14:val="none"/>
              </w:rPr>
            </w:pPr>
          </w:p>
        </w:tc>
      </w:tr>
    </w:tbl>
    <w:p w:rsidRPr="00D46F2C" w:rsidR="00D46F2C" w:rsidP="00D46F2C" w:rsidRDefault="00D46F2C" w14:paraId="198DF4BE" w14:textId="77777777">
      <w:pPr>
        <w:overflowPunct w:val="0"/>
        <w:autoSpaceDE w:val="0"/>
        <w:autoSpaceDN w:val="0"/>
        <w:adjustRightInd w:val="0"/>
        <w:spacing w:after="0"/>
        <w:ind w:left="0"/>
        <w:textAlignment w:val="baseline"/>
        <w:rPr>
          <w:rFonts w:eastAsia="Times New Roman" w:cs="Times New Roman"/>
          <w:kern w:val="0"/>
          <w:sz w:val="16"/>
          <w:szCs w:val="16"/>
          <w:lang w:eastAsia="en-GB"/>
          <w14:ligatures w14:val="none"/>
        </w:rPr>
      </w:pPr>
    </w:p>
    <w:tbl>
      <w:tblPr>
        <w:tblW w:w="506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bottom w:w="28" w:type="dxa"/>
        </w:tblCellMar>
        <w:tblLook w:val="0000" w:firstRow="0" w:lastRow="0" w:firstColumn="0" w:lastColumn="0" w:noHBand="0" w:noVBand="0"/>
      </w:tblPr>
      <w:tblGrid>
        <w:gridCol w:w="1354"/>
        <w:gridCol w:w="1915"/>
        <w:gridCol w:w="5611"/>
        <w:gridCol w:w="2954"/>
        <w:gridCol w:w="1072"/>
        <w:gridCol w:w="938"/>
        <w:gridCol w:w="1001"/>
      </w:tblGrid>
      <w:tr w:rsidRPr="00D46F2C" w:rsidR="00D46F2C" w:rsidTr="005A078D" w14:paraId="7F74ECF2" w14:textId="77777777">
        <w:trPr>
          <w:trHeight w:val="567" w:hRule="exact"/>
          <w:tblHeader/>
        </w:trPr>
        <w:tc>
          <w:tcPr>
            <w:tcW w:w="456" w:type="pct"/>
            <w:tcBorders>
              <w:top w:val="single" w:color="auto" w:sz="6" w:space="0"/>
              <w:left w:val="single" w:color="auto" w:sz="6" w:space="0"/>
              <w:bottom w:val="single" w:color="auto" w:sz="12" w:space="0"/>
              <w:right w:val="single" w:color="auto" w:sz="6" w:space="0"/>
            </w:tcBorders>
            <w:vAlign w:val="bottom"/>
          </w:tcPr>
          <w:p w:rsidRPr="00D46F2C" w:rsidR="00D46F2C" w:rsidP="00D46F2C" w:rsidRDefault="00D46F2C" w14:paraId="75F2DC2F" w14:textId="77777777">
            <w:pPr>
              <w:overflowPunct w:val="0"/>
              <w:autoSpaceDE w:val="0"/>
              <w:autoSpaceDN w:val="0"/>
              <w:adjustRightInd w:val="0"/>
              <w:spacing w:after="0"/>
              <w:ind w:left="0"/>
              <w:jc w:val="center"/>
              <w:textAlignment w:val="baseline"/>
              <w:rPr>
                <w:rFonts w:eastAsia="Times New Roman" w:cs="Arial"/>
                <w:b/>
                <w:bCs/>
                <w:kern w:val="0"/>
                <w:sz w:val="20"/>
                <w:szCs w:val="20"/>
                <w:lang w:eastAsia="en-GB"/>
                <w14:ligatures w14:val="none"/>
              </w:rPr>
            </w:pPr>
            <w:r w:rsidRPr="00D46F2C">
              <w:rPr>
                <w:rFonts w:eastAsia="Times New Roman" w:cs="Arial"/>
                <w:b/>
                <w:bCs/>
                <w:kern w:val="0"/>
                <w:sz w:val="20"/>
                <w:szCs w:val="20"/>
                <w:lang w:eastAsia="en-GB"/>
                <w14:ligatures w14:val="none"/>
              </w:rPr>
              <w:t>What are the hazards</w:t>
            </w:r>
          </w:p>
        </w:tc>
        <w:tc>
          <w:tcPr>
            <w:tcW w:w="645" w:type="pct"/>
            <w:tcBorders>
              <w:top w:val="single" w:color="auto" w:sz="6" w:space="0"/>
              <w:left w:val="single" w:color="auto" w:sz="6" w:space="0"/>
              <w:bottom w:val="single" w:color="auto" w:sz="12" w:space="0"/>
              <w:right w:val="single" w:color="auto" w:sz="6" w:space="0"/>
            </w:tcBorders>
            <w:vAlign w:val="bottom"/>
          </w:tcPr>
          <w:p w:rsidRPr="00D46F2C" w:rsidR="00D46F2C" w:rsidP="00D46F2C" w:rsidRDefault="00D46F2C" w14:paraId="00F5FC00" w14:textId="77777777">
            <w:pPr>
              <w:overflowPunct w:val="0"/>
              <w:autoSpaceDE w:val="0"/>
              <w:autoSpaceDN w:val="0"/>
              <w:adjustRightInd w:val="0"/>
              <w:spacing w:after="0"/>
              <w:ind w:left="0"/>
              <w:jc w:val="center"/>
              <w:textAlignment w:val="baseline"/>
              <w:rPr>
                <w:rFonts w:eastAsia="Times New Roman" w:cs="Arial"/>
                <w:b/>
                <w:bCs/>
                <w:kern w:val="0"/>
                <w:sz w:val="20"/>
                <w:szCs w:val="20"/>
                <w:lang w:eastAsia="en-GB"/>
                <w14:ligatures w14:val="none"/>
              </w:rPr>
            </w:pPr>
            <w:r w:rsidRPr="00D46F2C">
              <w:rPr>
                <w:rFonts w:eastAsia="Times New Roman" w:cs="Times New Roman"/>
                <w:b/>
                <w:kern w:val="0"/>
                <w:sz w:val="20"/>
                <w:szCs w:val="20"/>
                <w:lang w:eastAsia="en-GB"/>
                <w14:ligatures w14:val="none"/>
              </w:rPr>
              <w:t>Who might be harmed and how?</w:t>
            </w:r>
          </w:p>
        </w:tc>
        <w:tc>
          <w:tcPr>
            <w:tcW w:w="1890" w:type="pct"/>
            <w:tcBorders>
              <w:top w:val="single" w:color="auto" w:sz="6" w:space="0"/>
              <w:left w:val="single" w:color="auto" w:sz="6" w:space="0"/>
              <w:bottom w:val="single" w:color="auto" w:sz="12" w:space="0"/>
              <w:right w:val="single" w:color="auto" w:sz="6" w:space="0"/>
            </w:tcBorders>
            <w:vAlign w:val="center"/>
          </w:tcPr>
          <w:p w:rsidRPr="00D46F2C" w:rsidR="00D46F2C" w:rsidP="00D46F2C" w:rsidRDefault="00D46F2C" w14:paraId="77D14877" w14:textId="77777777">
            <w:pPr>
              <w:overflowPunct w:val="0"/>
              <w:autoSpaceDE w:val="0"/>
              <w:autoSpaceDN w:val="0"/>
              <w:adjustRightInd w:val="0"/>
              <w:spacing w:after="0"/>
              <w:ind w:left="0"/>
              <w:jc w:val="center"/>
              <w:textAlignment w:val="baseline"/>
              <w:rPr>
                <w:rFonts w:eastAsia="Times New Roman" w:cs="Times New Roman"/>
                <w:b/>
                <w:bCs/>
                <w:kern w:val="0"/>
                <w:sz w:val="20"/>
                <w:szCs w:val="18"/>
                <w:lang w:eastAsia="en-GB"/>
                <w14:ligatures w14:val="none"/>
              </w:rPr>
            </w:pPr>
            <w:r w:rsidRPr="00D46F2C">
              <w:rPr>
                <w:rFonts w:eastAsia="Times New Roman" w:cs="Times New Roman"/>
                <w:b/>
                <w:bCs/>
                <w:kern w:val="0"/>
                <w:sz w:val="20"/>
                <w:szCs w:val="18"/>
                <w:lang w:eastAsia="en-GB"/>
                <w14:ligatures w14:val="none"/>
              </w:rPr>
              <w:t>What are we already doing to control the risks?</w:t>
            </w:r>
          </w:p>
        </w:tc>
        <w:tc>
          <w:tcPr>
            <w:tcW w:w="995" w:type="pct"/>
            <w:tcBorders>
              <w:top w:val="single" w:color="auto" w:sz="6" w:space="0"/>
              <w:left w:val="single" w:color="auto" w:sz="6" w:space="0"/>
              <w:bottom w:val="single" w:color="auto" w:sz="12" w:space="0"/>
              <w:right w:val="single" w:color="auto" w:sz="6" w:space="0"/>
            </w:tcBorders>
            <w:vAlign w:val="bottom"/>
          </w:tcPr>
          <w:p w:rsidRPr="00D46F2C" w:rsidR="00D46F2C" w:rsidP="00D46F2C" w:rsidRDefault="00D46F2C" w14:paraId="32D5ED7A" w14:textId="77777777">
            <w:pPr>
              <w:overflowPunct w:val="0"/>
              <w:autoSpaceDE w:val="0"/>
              <w:autoSpaceDN w:val="0"/>
              <w:adjustRightInd w:val="0"/>
              <w:spacing w:after="0"/>
              <w:ind w:left="0"/>
              <w:jc w:val="center"/>
              <w:textAlignment w:val="baseline"/>
              <w:rPr>
                <w:rFonts w:eastAsia="Times New Roman" w:cs="Times New Roman"/>
                <w:b/>
                <w:bCs/>
                <w:kern w:val="0"/>
                <w:sz w:val="20"/>
                <w:szCs w:val="18"/>
                <w:lang w:eastAsia="en-GB"/>
                <w14:ligatures w14:val="none"/>
              </w:rPr>
            </w:pPr>
            <w:r w:rsidRPr="00D46F2C">
              <w:rPr>
                <w:rFonts w:eastAsia="Times New Roman" w:cs="Times New Roman"/>
                <w:b/>
                <w:bCs/>
                <w:kern w:val="0"/>
                <w:sz w:val="20"/>
                <w:szCs w:val="18"/>
                <w:lang w:eastAsia="en-GB"/>
                <w14:ligatures w14:val="none"/>
              </w:rPr>
              <w:t>What else do we need to do or explain to control the risks?</w:t>
            </w:r>
          </w:p>
        </w:tc>
        <w:tc>
          <w:tcPr>
            <w:tcW w:w="361" w:type="pct"/>
            <w:tcBorders>
              <w:top w:val="single" w:color="auto" w:sz="6" w:space="0"/>
              <w:left w:val="single" w:color="auto" w:sz="6" w:space="0"/>
              <w:bottom w:val="single" w:color="auto" w:sz="12" w:space="0"/>
              <w:right w:val="single" w:color="auto" w:sz="6" w:space="0"/>
            </w:tcBorders>
            <w:vAlign w:val="bottom"/>
          </w:tcPr>
          <w:p w:rsidRPr="00D46F2C" w:rsidR="00D46F2C" w:rsidP="00D46F2C" w:rsidRDefault="00D46F2C" w14:paraId="54042415" w14:textId="77777777">
            <w:pPr>
              <w:overflowPunct w:val="0"/>
              <w:autoSpaceDE w:val="0"/>
              <w:autoSpaceDN w:val="0"/>
              <w:adjustRightInd w:val="0"/>
              <w:spacing w:after="0"/>
              <w:ind w:left="0"/>
              <w:jc w:val="center"/>
              <w:textAlignment w:val="baseline"/>
              <w:rPr>
                <w:rFonts w:eastAsia="Times New Roman" w:cs="Arial"/>
                <w:b/>
                <w:bCs/>
                <w:kern w:val="0"/>
                <w:sz w:val="20"/>
                <w:szCs w:val="20"/>
                <w:lang w:eastAsia="en-GB"/>
                <w14:ligatures w14:val="none"/>
              </w:rPr>
            </w:pPr>
            <w:r w:rsidRPr="00D46F2C">
              <w:rPr>
                <w:rFonts w:eastAsia="Times New Roman" w:cs="Times New Roman"/>
                <w:b/>
                <w:bCs/>
                <w:kern w:val="0"/>
                <w:sz w:val="20"/>
                <w:szCs w:val="20"/>
                <w:lang w:eastAsia="en-GB"/>
                <w14:ligatures w14:val="none"/>
              </w:rPr>
              <w:t>Action by whom</w:t>
            </w:r>
          </w:p>
        </w:tc>
        <w:tc>
          <w:tcPr>
            <w:tcW w:w="316" w:type="pct"/>
            <w:tcBorders>
              <w:top w:val="single" w:color="auto" w:sz="6" w:space="0"/>
              <w:left w:val="single" w:color="auto" w:sz="6" w:space="0"/>
              <w:bottom w:val="single" w:color="auto" w:sz="12" w:space="0"/>
              <w:right w:val="single" w:color="auto" w:sz="6" w:space="0"/>
            </w:tcBorders>
            <w:vAlign w:val="bottom"/>
          </w:tcPr>
          <w:p w:rsidRPr="00D46F2C" w:rsidR="00D46F2C" w:rsidP="00D46F2C" w:rsidRDefault="00D46F2C" w14:paraId="3DE90D66" w14:textId="77777777">
            <w:pPr>
              <w:overflowPunct w:val="0"/>
              <w:autoSpaceDE w:val="0"/>
              <w:autoSpaceDN w:val="0"/>
              <w:adjustRightInd w:val="0"/>
              <w:spacing w:after="0"/>
              <w:ind w:left="0"/>
              <w:jc w:val="center"/>
              <w:textAlignment w:val="baseline"/>
              <w:rPr>
                <w:rFonts w:eastAsia="Times New Roman" w:cs="Arial"/>
                <w:b/>
                <w:bCs/>
                <w:kern w:val="0"/>
                <w:sz w:val="20"/>
                <w:szCs w:val="20"/>
                <w:lang w:eastAsia="en-GB"/>
                <w14:ligatures w14:val="none"/>
              </w:rPr>
            </w:pPr>
            <w:r w:rsidRPr="00D46F2C">
              <w:rPr>
                <w:rFonts w:eastAsia="Times New Roman" w:cs="Times New Roman"/>
                <w:b/>
                <w:bCs/>
                <w:kern w:val="0"/>
                <w:sz w:val="20"/>
                <w:szCs w:val="20"/>
                <w:lang w:eastAsia="en-GB"/>
                <w14:ligatures w14:val="none"/>
              </w:rPr>
              <w:t>Action by when</w:t>
            </w:r>
          </w:p>
        </w:tc>
        <w:tc>
          <w:tcPr>
            <w:tcW w:w="337" w:type="pct"/>
            <w:tcBorders>
              <w:top w:val="single" w:color="auto" w:sz="6" w:space="0"/>
              <w:left w:val="single" w:color="auto" w:sz="6" w:space="0"/>
              <w:bottom w:val="single" w:color="auto" w:sz="12" w:space="0"/>
              <w:right w:val="single" w:color="auto" w:sz="6" w:space="0"/>
            </w:tcBorders>
            <w:vAlign w:val="bottom"/>
          </w:tcPr>
          <w:p w:rsidRPr="00D46F2C" w:rsidR="00D46F2C" w:rsidP="00D46F2C" w:rsidRDefault="00D46F2C" w14:paraId="30B3DEBE" w14:textId="77777777">
            <w:pPr>
              <w:overflowPunct w:val="0"/>
              <w:autoSpaceDE w:val="0"/>
              <w:autoSpaceDN w:val="0"/>
              <w:adjustRightInd w:val="0"/>
              <w:spacing w:after="0"/>
              <w:ind w:left="0"/>
              <w:jc w:val="center"/>
              <w:textAlignment w:val="baseline"/>
              <w:rPr>
                <w:rFonts w:eastAsia="Times New Roman" w:cs="Arial"/>
                <w:b/>
                <w:bCs/>
                <w:kern w:val="0"/>
                <w:sz w:val="20"/>
                <w:szCs w:val="20"/>
                <w:lang w:eastAsia="en-GB"/>
                <w14:ligatures w14:val="none"/>
              </w:rPr>
            </w:pPr>
            <w:r w:rsidRPr="00D46F2C">
              <w:rPr>
                <w:rFonts w:eastAsia="Times New Roman" w:cs="Times New Roman"/>
                <w:b/>
                <w:bCs/>
                <w:kern w:val="0"/>
                <w:sz w:val="20"/>
                <w:szCs w:val="20"/>
                <w:lang w:eastAsia="en-GB"/>
                <w14:ligatures w14:val="none"/>
              </w:rPr>
              <w:t>Date done</w:t>
            </w:r>
          </w:p>
        </w:tc>
      </w:tr>
      <w:tr w:rsidRPr="00D46F2C" w:rsidR="00D46F2C" w:rsidTr="005A078D" w14:paraId="69CCC5B6" w14:textId="77777777">
        <w:trPr>
          <w:trHeight w:val="1020"/>
        </w:trPr>
        <w:tc>
          <w:tcPr>
            <w:tcW w:w="456" w:type="pct"/>
            <w:tcBorders>
              <w:top w:val="single" w:color="auto" w:sz="12" w:space="0"/>
              <w:left w:val="single" w:color="auto" w:sz="6" w:space="0"/>
              <w:bottom w:val="single" w:color="auto" w:sz="6" w:space="0"/>
              <w:right w:val="single" w:color="auto" w:sz="6" w:space="0"/>
            </w:tcBorders>
          </w:tcPr>
          <w:p w:rsidRPr="00D46F2C" w:rsidR="00D46F2C" w:rsidP="00D46F2C" w:rsidRDefault="00F60F8C" w14:paraId="43B2FC85" w14:textId="1A038EAF">
            <w:pPr>
              <w:overflowPunct w:val="0"/>
              <w:autoSpaceDE w:val="0"/>
              <w:autoSpaceDN w:val="0"/>
              <w:adjustRightInd w:val="0"/>
              <w:spacing w:after="0"/>
              <w:ind w:left="0"/>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Data protection and privacy breaches</w:t>
            </w:r>
          </w:p>
        </w:tc>
        <w:tc>
          <w:tcPr>
            <w:tcW w:w="645" w:type="pct"/>
            <w:tcBorders>
              <w:top w:val="single" w:color="auto" w:sz="12" w:space="0"/>
              <w:left w:val="single" w:color="auto" w:sz="6" w:space="0"/>
              <w:bottom w:val="single" w:color="auto" w:sz="6" w:space="0"/>
              <w:right w:val="single" w:color="auto" w:sz="6" w:space="0"/>
            </w:tcBorders>
          </w:tcPr>
          <w:p w:rsidRPr="00D46F2C" w:rsidR="00D46F2C" w:rsidP="00D46F2C" w:rsidRDefault="00F60F8C" w14:paraId="448E56DA" w14:textId="68F54E7B">
            <w:pPr>
              <w:overflowPunct w:val="0"/>
              <w:autoSpaceDE w:val="0"/>
              <w:autoSpaceDN w:val="0"/>
              <w:adjustRightInd w:val="0"/>
              <w:spacing w:after="0"/>
              <w:ind w:left="0"/>
              <w:textAlignment w:val="baseline"/>
              <w:rPr>
                <w:rFonts w:eastAsia="Times New Roman" w:cs="Times New Roman"/>
                <w:bCs/>
                <w:kern w:val="0"/>
                <w:sz w:val="18"/>
                <w:szCs w:val="20"/>
                <w:lang w:eastAsia="en-GB"/>
                <w14:ligatures w14:val="none"/>
              </w:rPr>
            </w:pPr>
            <w:r>
              <w:rPr>
                <w:rFonts w:eastAsia="Times New Roman" w:cs="Times New Roman"/>
                <w:bCs/>
                <w:kern w:val="0"/>
                <w:sz w:val="18"/>
                <w:szCs w:val="20"/>
                <w:lang w:eastAsia="en-GB"/>
                <w14:ligatures w14:val="none"/>
              </w:rPr>
              <w:t xml:space="preserve">Staff, pupils and others. </w:t>
            </w:r>
            <w:r w:rsidR="00677D7E">
              <w:rPr>
                <w:rFonts w:eastAsia="Times New Roman" w:cs="Times New Roman"/>
                <w:bCs/>
                <w:kern w:val="0"/>
                <w:sz w:val="18"/>
                <w:szCs w:val="20"/>
                <w:lang w:eastAsia="en-GB"/>
                <w14:ligatures w14:val="none"/>
              </w:rPr>
              <w:t xml:space="preserve">Entering pupil or staff data into public AI models resulting in accidental data breaches. </w:t>
            </w:r>
            <w:r>
              <w:rPr>
                <w:rFonts w:eastAsia="Times New Roman" w:cs="Times New Roman"/>
                <w:bCs/>
                <w:kern w:val="0"/>
                <w:sz w:val="18"/>
                <w:szCs w:val="20"/>
                <w:lang w:eastAsia="en-GB"/>
                <w14:ligatures w14:val="none"/>
              </w:rPr>
              <w:t xml:space="preserve">Unauthorised </w:t>
            </w:r>
            <w:r w:rsidR="00677D7E">
              <w:rPr>
                <w:rFonts w:eastAsia="Times New Roman" w:cs="Times New Roman"/>
                <w:bCs/>
                <w:kern w:val="0"/>
                <w:sz w:val="18"/>
                <w:szCs w:val="20"/>
                <w:lang w:eastAsia="en-GB"/>
                <w14:ligatures w14:val="none"/>
              </w:rPr>
              <w:t xml:space="preserve">external </w:t>
            </w:r>
            <w:r>
              <w:rPr>
                <w:rFonts w:eastAsia="Times New Roman" w:cs="Times New Roman"/>
                <w:bCs/>
                <w:kern w:val="0"/>
                <w:sz w:val="18"/>
                <w:szCs w:val="20"/>
                <w:lang w:eastAsia="en-GB"/>
                <w14:ligatures w14:val="none"/>
              </w:rPr>
              <w:t>access to sensitive or personal information</w:t>
            </w:r>
            <w:r w:rsidR="00677D7E">
              <w:rPr>
                <w:rFonts w:eastAsia="Times New Roman" w:cs="Times New Roman"/>
                <w:bCs/>
                <w:kern w:val="0"/>
                <w:sz w:val="18"/>
                <w:szCs w:val="20"/>
                <w:lang w:eastAsia="en-GB"/>
                <w14:ligatures w14:val="none"/>
              </w:rPr>
              <w:t xml:space="preserve"> and images</w:t>
            </w:r>
            <w:r>
              <w:rPr>
                <w:rFonts w:eastAsia="Times New Roman" w:cs="Times New Roman"/>
                <w:bCs/>
                <w:kern w:val="0"/>
                <w:sz w:val="18"/>
                <w:szCs w:val="20"/>
                <w:lang w:eastAsia="en-GB"/>
                <w14:ligatures w14:val="none"/>
              </w:rPr>
              <w:t>, leading to safeguarding concerns and commercial risk</w:t>
            </w:r>
          </w:p>
        </w:tc>
        <w:tc>
          <w:tcPr>
            <w:tcW w:w="1890" w:type="pct"/>
            <w:tcBorders>
              <w:top w:val="single" w:color="auto" w:sz="12" w:space="0"/>
              <w:left w:val="single" w:color="auto" w:sz="6" w:space="0"/>
              <w:bottom w:val="single" w:color="auto" w:sz="6" w:space="0"/>
              <w:right w:val="single" w:color="auto" w:sz="6" w:space="0"/>
            </w:tcBorders>
          </w:tcPr>
          <w:p w:rsidR="00677D7E" w:rsidP="00D46F2C" w:rsidRDefault="00677D7E" w14:paraId="4BA089E4" w14:textId="6378CFCF">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 xml:space="preserve">Conduct Data Protection Impact Assessments </w:t>
            </w:r>
            <w:r w:rsidR="004063FC">
              <w:rPr>
                <w:rFonts w:eastAsia="Times New Roman" w:cs="Times New Roman"/>
                <w:kern w:val="0"/>
                <w:sz w:val="18"/>
                <w:szCs w:val="20"/>
                <w:lang w:eastAsia="en-GB"/>
                <w14:ligatures w14:val="none"/>
              </w:rPr>
              <w:t xml:space="preserve">(DPIA), share with staff </w:t>
            </w:r>
            <w:r>
              <w:rPr>
                <w:rFonts w:eastAsia="Times New Roman" w:cs="Times New Roman"/>
                <w:kern w:val="0"/>
                <w:sz w:val="18"/>
                <w:szCs w:val="20"/>
                <w:lang w:eastAsia="en-GB"/>
                <w14:ligatures w14:val="none"/>
              </w:rPr>
              <w:t>and ensure compliance with UK GDPR.</w:t>
            </w:r>
          </w:p>
          <w:p w:rsidR="00677D7E" w:rsidP="00D46F2C" w:rsidRDefault="00677D7E" w14:paraId="154DDC6A" w14:textId="6FCBE0AB">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Only use approved enterprise-tier AI tools that agree not to use school data for external model training</w:t>
            </w:r>
            <w:r w:rsidR="00633695">
              <w:rPr>
                <w:rFonts w:eastAsia="Times New Roman" w:cs="Times New Roman"/>
                <w:kern w:val="0"/>
                <w:sz w:val="18"/>
                <w:szCs w:val="20"/>
                <w:lang w:eastAsia="en-GB"/>
                <w14:ligatures w14:val="none"/>
              </w:rPr>
              <w:t>.</w:t>
            </w:r>
          </w:p>
          <w:p w:rsidR="00D46F2C" w:rsidP="00D46F2C" w:rsidRDefault="00F60F8C" w14:paraId="651F32D2" w14:textId="6D0749A1">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Implement strong encryption, regular audits and UK GDPR compliant data management policies.</w:t>
            </w:r>
          </w:p>
          <w:p w:rsidR="00F60F8C" w:rsidP="00D46F2C" w:rsidRDefault="00F60F8C" w14:paraId="015FAB08" w14:textId="7B770138">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Conduct regular privacy audits</w:t>
            </w:r>
            <w:r w:rsidR="00633695">
              <w:rPr>
                <w:rFonts w:eastAsia="Times New Roman" w:cs="Times New Roman"/>
                <w:kern w:val="0"/>
                <w:sz w:val="18"/>
                <w:szCs w:val="20"/>
                <w:lang w:eastAsia="en-GB"/>
                <w14:ligatures w14:val="none"/>
              </w:rPr>
              <w:t>.</w:t>
            </w:r>
          </w:p>
          <w:p w:rsidR="00677D7E" w:rsidP="00E609EB" w:rsidRDefault="00677D7E" w14:paraId="00382CC2" w14:textId="1F76C059">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Restrict public access to identifiable pupil and staff images to prevent harvesting images from school websites or social media to create deepfakes, unauthorised AI-generated media or extortion materials</w:t>
            </w:r>
            <w:r w:rsidR="00633695">
              <w:rPr>
                <w:rFonts w:eastAsia="Times New Roman" w:cs="Times New Roman"/>
                <w:kern w:val="0"/>
                <w:sz w:val="18"/>
                <w:szCs w:val="20"/>
                <w:lang w:eastAsia="en-GB"/>
                <w14:ligatures w14:val="none"/>
              </w:rPr>
              <w:t>.</w:t>
            </w:r>
          </w:p>
          <w:p w:rsidR="00E609EB" w:rsidP="00D46F2C" w:rsidRDefault="00E609EB" w14:paraId="4F3AF44F" w14:textId="29BDEBAD">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sidRPr="00E609EB">
              <w:rPr>
                <w:rFonts w:eastAsia="Times New Roman" w:cs="Times New Roman"/>
                <w:color w:val="000000"/>
                <w:kern w:val="0"/>
                <w:sz w:val="18"/>
                <w:szCs w:val="20"/>
                <w:lang w:eastAsia="en-GB"/>
                <w14:ligatures w14:val="none"/>
              </w:rPr>
              <w:t xml:space="preserve">Consider guidance from the UKSIC on </w:t>
            </w:r>
            <w:hyperlink w:history="1" r:id="rId38">
              <w:r w:rsidRPr="00E609EB">
                <w:rPr>
                  <w:rStyle w:val="Hyperlink"/>
                  <w:rFonts w:eastAsia="Times New Roman" w:cs="Times New Roman"/>
                  <w:kern w:val="0"/>
                  <w:sz w:val="18"/>
                  <w:szCs w:val="20"/>
                  <w:lang w:eastAsia="en-GB"/>
                  <w14:ligatures w14:val="none"/>
                </w:rPr>
                <w:t>Protecting your school’s images from AI manipulation and abuse</w:t>
              </w:r>
            </w:hyperlink>
            <w:r w:rsidR="00633695">
              <w:rPr>
                <w:rFonts w:eastAsia="Times New Roman" w:cs="Times New Roman"/>
                <w:color w:val="000000"/>
                <w:kern w:val="0"/>
                <w:sz w:val="18"/>
                <w:szCs w:val="20"/>
                <w:lang w:eastAsia="en-GB"/>
                <w14:ligatures w14:val="none"/>
              </w:rPr>
              <w:t>.</w:t>
            </w:r>
          </w:p>
          <w:p w:rsidR="00566B9D" w:rsidP="00D46F2C" w:rsidRDefault="00566B9D" w14:paraId="4F4F0CF6" w14:textId="7607216A">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Ensure any adverse data protection issues are reported to the DPO and where necessary the Information Commissioner</w:t>
            </w:r>
            <w:r w:rsidR="00633695">
              <w:rPr>
                <w:rFonts w:eastAsia="Times New Roman" w:cs="Times New Roman"/>
                <w:kern w:val="0"/>
                <w:sz w:val="18"/>
                <w:szCs w:val="20"/>
                <w:lang w:eastAsia="en-GB"/>
                <w14:ligatures w14:val="none"/>
              </w:rPr>
              <w:t>.</w:t>
            </w:r>
          </w:p>
          <w:p w:rsidRPr="00D46F2C" w:rsidR="00F60F8C" w:rsidP="00D46F2C" w:rsidRDefault="00F60F8C" w14:paraId="23A6CF8D" w14:textId="0A99C9FC">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 xml:space="preserve">Provide training for all staff on the appropriate </w:t>
            </w:r>
            <w:r w:rsidR="00566B9D">
              <w:rPr>
                <w:rFonts w:eastAsia="Times New Roman" w:cs="Times New Roman"/>
                <w:kern w:val="0"/>
                <w:sz w:val="18"/>
                <w:szCs w:val="20"/>
                <w:lang w:eastAsia="en-GB"/>
                <w14:ligatures w14:val="none"/>
              </w:rPr>
              <w:t xml:space="preserve">and responsible </w:t>
            </w:r>
            <w:r>
              <w:rPr>
                <w:rFonts w:eastAsia="Times New Roman" w:cs="Times New Roman"/>
                <w:kern w:val="0"/>
                <w:sz w:val="18"/>
                <w:szCs w:val="20"/>
                <w:lang w:eastAsia="en-GB"/>
                <w14:ligatures w14:val="none"/>
              </w:rPr>
              <w:t>use of AI</w:t>
            </w:r>
            <w:r w:rsidR="00633695">
              <w:rPr>
                <w:rFonts w:eastAsia="Times New Roman" w:cs="Times New Roman"/>
                <w:kern w:val="0"/>
                <w:sz w:val="18"/>
                <w:szCs w:val="20"/>
                <w:lang w:eastAsia="en-GB"/>
                <w14:ligatures w14:val="none"/>
              </w:rPr>
              <w:t>.</w:t>
            </w:r>
          </w:p>
        </w:tc>
        <w:tc>
          <w:tcPr>
            <w:tcW w:w="995" w:type="pct"/>
            <w:tcBorders>
              <w:top w:val="single" w:color="auto" w:sz="12" w:space="0"/>
              <w:left w:val="single" w:color="auto" w:sz="6" w:space="0"/>
              <w:right w:val="single" w:color="auto" w:sz="6" w:space="0"/>
            </w:tcBorders>
          </w:tcPr>
          <w:p w:rsidR="00D46F2C" w:rsidP="00D46F2C" w:rsidRDefault="00D46F2C" w14:paraId="2265E638"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p w:rsidR="00677D7E" w:rsidP="00D46F2C" w:rsidRDefault="00677D7E" w14:paraId="6A9654E1"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p w:rsidR="00677D7E" w:rsidP="00D46F2C" w:rsidRDefault="00677D7E" w14:paraId="4206423B"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p w:rsidR="00677D7E" w:rsidP="00D46F2C" w:rsidRDefault="00677D7E" w14:paraId="5FB6F905"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p w:rsidR="00677D7E" w:rsidP="00D46F2C" w:rsidRDefault="00677D7E" w14:paraId="7A0B5504"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p w:rsidR="00677D7E" w:rsidP="00D46F2C" w:rsidRDefault="00677D7E" w14:paraId="0D8D86B6"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p w:rsidRPr="00E609EB" w:rsidR="00677D7E" w:rsidP="00E609EB" w:rsidRDefault="00677D7E" w14:paraId="0F62A845" w14:textId="44EAD506">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p w:rsidRPr="00E609EB" w:rsidR="00E609EB" w:rsidP="00E609EB" w:rsidRDefault="00E609EB" w14:paraId="51750C58" w14:textId="56DE0B46">
            <w:pPr>
              <w:pStyle w:val="ListParagraph"/>
              <w:numPr>
                <w:ilvl w:val="0"/>
                <w:numId w:val="19"/>
              </w:numPr>
              <w:overflowPunct w:val="0"/>
              <w:autoSpaceDE w:val="0"/>
              <w:autoSpaceDN w:val="0"/>
              <w:adjustRightInd w:val="0"/>
              <w:spacing w:after="0"/>
              <w:ind w:left="284" w:hanging="284"/>
              <w:textAlignment w:val="baseline"/>
              <w:rPr>
                <w:rFonts w:eastAsia="Times New Roman" w:cs="Times New Roman"/>
                <w:color w:val="000000"/>
                <w:kern w:val="0"/>
                <w:sz w:val="18"/>
                <w:szCs w:val="20"/>
                <w:lang w:eastAsia="en-GB"/>
                <w14:ligatures w14:val="none"/>
              </w:rPr>
            </w:pPr>
            <w:r w:rsidRPr="00E609EB">
              <w:rPr>
                <w:rFonts w:eastAsia="Times New Roman" w:cs="Times New Roman"/>
                <w:kern w:val="0"/>
                <w:sz w:val="18"/>
                <w:szCs w:val="20"/>
                <w:lang w:eastAsia="en-GB"/>
                <w14:ligatures w14:val="none"/>
              </w:rPr>
              <w:t>Replace images of pupils openly available on the school website/social media with alternative school content</w:t>
            </w:r>
          </w:p>
        </w:tc>
        <w:tc>
          <w:tcPr>
            <w:tcW w:w="361" w:type="pct"/>
            <w:tcBorders>
              <w:top w:val="single" w:color="auto" w:sz="12" w:space="0"/>
              <w:left w:val="single" w:color="auto" w:sz="6" w:space="0"/>
              <w:right w:val="single" w:color="auto" w:sz="6" w:space="0"/>
            </w:tcBorders>
          </w:tcPr>
          <w:p w:rsidRPr="00D46F2C" w:rsidR="00D46F2C" w:rsidP="00D46F2C" w:rsidRDefault="00D46F2C" w14:paraId="126767AF"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c>
          <w:tcPr>
            <w:tcW w:w="316" w:type="pct"/>
            <w:tcBorders>
              <w:top w:val="single" w:color="auto" w:sz="12" w:space="0"/>
              <w:left w:val="single" w:color="auto" w:sz="6" w:space="0"/>
              <w:right w:val="single" w:color="auto" w:sz="6" w:space="0"/>
            </w:tcBorders>
          </w:tcPr>
          <w:p w:rsidRPr="00D46F2C" w:rsidR="00D46F2C" w:rsidP="00D46F2C" w:rsidRDefault="00D46F2C" w14:paraId="240164A4"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c>
          <w:tcPr>
            <w:tcW w:w="337" w:type="pct"/>
            <w:tcBorders>
              <w:top w:val="single" w:color="auto" w:sz="12" w:space="0"/>
              <w:left w:val="single" w:color="auto" w:sz="6" w:space="0"/>
              <w:right w:val="single" w:color="auto" w:sz="6" w:space="0"/>
            </w:tcBorders>
          </w:tcPr>
          <w:p w:rsidRPr="00D46F2C" w:rsidR="00D46F2C" w:rsidP="00D46F2C" w:rsidRDefault="00D46F2C" w14:paraId="647EA6AA"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r>
      <w:tr w:rsidRPr="00D46F2C" w:rsidR="00D46F2C" w:rsidTr="005A078D" w14:paraId="7C956B1A" w14:textId="77777777">
        <w:trPr>
          <w:trHeight w:val="1020"/>
        </w:trPr>
        <w:tc>
          <w:tcPr>
            <w:tcW w:w="456" w:type="pct"/>
            <w:tcBorders>
              <w:top w:val="single" w:color="auto" w:sz="6" w:space="0"/>
              <w:left w:val="single" w:color="auto" w:sz="6" w:space="0"/>
              <w:bottom w:val="single" w:color="auto" w:sz="6" w:space="0"/>
              <w:right w:val="single" w:color="auto" w:sz="6" w:space="0"/>
            </w:tcBorders>
          </w:tcPr>
          <w:p w:rsidRPr="00D46F2C" w:rsidR="00D46F2C" w:rsidP="00D46F2C" w:rsidRDefault="00741B59" w14:paraId="6FC9BDEB" w14:textId="00644C33">
            <w:pPr>
              <w:overflowPunct w:val="0"/>
              <w:autoSpaceDE w:val="0"/>
              <w:autoSpaceDN w:val="0"/>
              <w:adjustRightInd w:val="0"/>
              <w:spacing w:after="0"/>
              <w:ind w:left="0"/>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Cyberbullying</w:t>
            </w:r>
          </w:p>
        </w:tc>
        <w:tc>
          <w:tcPr>
            <w:tcW w:w="645" w:type="pct"/>
            <w:tcBorders>
              <w:top w:val="single" w:color="auto" w:sz="6" w:space="0"/>
              <w:left w:val="single" w:color="auto" w:sz="6" w:space="0"/>
              <w:bottom w:val="single" w:color="auto" w:sz="6" w:space="0"/>
              <w:right w:val="single" w:color="auto" w:sz="6" w:space="0"/>
            </w:tcBorders>
          </w:tcPr>
          <w:p w:rsidR="00D46F2C" w:rsidP="00D46F2C" w:rsidRDefault="00741B59" w14:paraId="2BB9FCE1" w14:textId="77777777">
            <w:pPr>
              <w:overflowPunct w:val="0"/>
              <w:autoSpaceDE w:val="0"/>
              <w:autoSpaceDN w:val="0"/>
              <w:adjustRightInd w:val="0"/>
              <w:spacing w:after="0"/>
              <w:ind w:left="0"/>
              <w:textAlignment w:val="baseline"/>
              <w:rPr>
                <w:rFonts w:eastAsia="Times New Roman" w:cs="Times New Roman"/>
                <w:bCs/>
                <w:kern w:val="0"/>
                <w:sz w:val="18"/>
                <w:szCs w:val="20"/>
                <w:lang w:eastAsia="en-GB"/>
                <w14:ligatures w14:val="none"/>
              </w:rPr>
            </w:pPr>
            <w:r>
              <w:rPr>
                <w:rFonts w:eastAsia="Times New Roman" w:cs="Times New Roman"/>
                <w:bCs/>
                <w:kern w:val="0"/>
                <w:sz w:val="18"/>
                <w:szCs w:val="20"/>
                <w:lang w:eastAsia="en-GB"/>
                <w14:ligatures w14:val="none"/>
              </w:rPr>
              <w:t>Staff, pupils and others.</w:t>
            </w:r>
          </w:p>
          <w:p w:rsidRPr="00D46F2C" w:rsidR="00741B59" w:rsidP="00D46F2C" w:rsidRDefault="00741B59" w14:paraId="2987C24E" w14:textId="030BE654">
            <w:pPr>
              <w:overflowPunct w:val="0"/>
              <w:autoSpaceDE w:val="0"/>
              <w:autoSpaceDN w:val="0"/>
              <w:adjustRightInd w:val="0"/>
              <w:spacing w:after="0"/>
              <w:ind w:left="0"/>
              <w:textAlignment w:val="baseline"/>
              <w:rPr>
                <w:rFonts w:eastAsia="Times New Roman" w:cs="Times New Roman"/>
                <w:bCs/>
                <w:kern w:val="0"/>
                <w:sz w:val="18"/>
                <w:szCs w:val="20"/>
                <w:lang w:eastAsia="en-GB"/>
                <w14:ligatures w14:val="none"/>
              </w:rPr>
            </w:pPr>
            <w:r>
              <w:rPr>
                <w:rFonts w:eastAsia="Times New Roman" w:cs="Times New Roman"/>
                <w:bCs/>
                <w:kern w:val="0"/>
                <w:sz w:val="18"/>
                <w:szCs w:val="20"/>
                <w:lang w:eastAsia="en-GB"/>
                <w14:ligatures w14:val="none"/>
              </w:rPr>
              <w:t>Increased potential for bullying through AI-mediated communication tools.</w:t>
            </w:r>
          </w:p>
        </w:tc>
        <w:tc>
          <w:tcPr>
            <w:tcW w:w="1890" w:type="pct"/>
            <w:tcBorders>
              <w:top w:val="single" w:color="auto" w:sz="6" w:space="0"/>
              <w:left w:val="single" w:color="auto" w:sz="6" w:space="0"/>
              <w:bottom w:val="single" w:color="auto" w:sz="6" w:space="0"/>
              <w:right w:val="single" w:color="auto" w:sz="6" w:space="0"/>
            </w:tcBorders>
          </w:tcPr>
          <w:p w:rsidR="00D46F2C" w:rsidP="00D46F2C" w:rsidRDefault="0011224B" w14:paraId="6FC5D352" w14:textId="48E6805E">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Monitor AI communication tools</w:t>
            </w:r>
            <w:r w:rsidR="00633695">
              <w:rPr>
                <w:rFonts w:eastAsia="Times New Roman" w:cs="Times New Roman"/>
                <w:kern w:val="0"/>
                <w:sz w:val="18"/>
                <w:szCs w:val="20"/>
                <w:lang w:eastAsia="en-GB"/>
                <w14:ligatures w14:val="none"/>
              </w:rPr>
              <w:t>.</w:t>
            </w:r>
          </w:p>
          <w:p w:rsidR="0011224B" w:rsidP="00D46F2C" w:rsidRDefault="0011224B" w14:paraId="6484E2B5" w14:textId="4DD77C5A">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 xml:space="preserve">Implement clear </w:t>
            </w:r>
            <w:r w:rsidR="008C3320">
              <w:rPr>
                <w:rFonts w:eastAsia="Times New Roman" w:cs="Times New Roman"/>
                <w:kern w:val="0"/>
                <w:sz w:val="18"/>
                <w:szCs w:val="20"/>
                <w:lang w:eastAsia="en-GB"/>
                <w14:ligatures w14:val="none"/>
              </w:rPr>
              <w:t xml:space="preserve">and transparent </w:t>
            </w:r>
            <w:r>
              <w:rPr>
                <w:rFonts w:eastAsia="Times New Roman" w:cs="Times New Roman"/>
                <w:kern w:val="0"/>
                <w:sz w:val="18"/>
                <w:szCs w:val="20"/>
                <w:lang w:eastAsia="en-GB"/>
                <w14:ligatures w14:val="none"/>
              </w:rPr>
              <w:t xml:space="preserve">reporting mechanisms </w:t>
            </w:r>
            <w:r w:rsidR="008C3320">
              <w:rPr>
                <w:rFonts w:eastAsia="Times New Roman" w:cs="Times New Roman"/>
                <w:kern w:val="0"/>
                <w:sz w:val="18"/>
                <w:szCs w:val="20"/>
                <w:lang w:eastAsia="en-GB"/>
                <w14:ligatures w14:val="none"/>
              </w:rPr>
              <w:t xml:space="preserve">for any safeguarding or wellbeing concerns linked to AI </w:t>
            </w:r>
            <w:r>
              <w:rPr>
                <w:rFonts w:eastAsia="Times New Roman" w:cs="Times New Roman"/>
                <w:kern w:val="0"/>
                <w:sz w:val="18"/>
                <w:szCs w:val="20"/>
                <w:lang w:eastAsia="en-GB"/>
                <w14:ligatures w14:val="none"/>
              </w:rPr>
              <w:t>and provide student and staff support where required</w:t>
            </w:r>
            <w:r w:rsidR="00633695">
              <w:rPr>
                <w:rFonts w:eastAsia="Times New Roman" w:cs="Times New Roman"/>
                <w:kern w:val="0"/>
                <w:sz w:val="18"/>
                <w:szCs w:val="20"/>
                <w:lang w:eastAsia="en-GB"/>
                <w14:ligatures w14:val="none"/>
              </w:rPr>
              <w:t>.</w:t>
            </w:r>
          </w:p>
          <w:p w:rsidRPr="00D46F2C" w:rsidR="0011224B" w:rsidP="008C3320" w:rsidRDefault="008C3320" w14:paraId="5835ED65" w14:textId="5ECA593E">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Collaborate with parents/carers to raise awareness about AI risks and best practices</w:t>
            </w:r>
            <w:r w:rsidR="00633695">
              <w:rPr>
                <w:rFonts w:eastAsia="Times New Roman" w:cs="Times New Roman"/>
                <w:kern w:val="0"/>
                <w:sz w:val="18"/>
                <w:szCs w:val="20"/>
                <w:lang w:eastAsia="en-GB"/>
                <w14:ligatures w14:val="none"/>
              </w:rPr>
              <w:t>.</w:t>
            </w:r>
          </w:p>
        </w:tc>
        <w:tc>
          <w:tcPr>
            <w:tcW w:w="995" w:type="pct"/>
            <w:tcBorders>
              <w:left w:val="single" w:color="auto" w:sz="6" w:space="0"/>
              <w:right w:val="single" w:color="auto" w:sz="6" w:space="0"/>
            </w:tcBorders>
          </w:tcPr>
          <w:p w:rsidRPr="00D46F2C" w:rsidR="00D46F2C" w:rsidP="00D46F2C" w:rsidRDefault="00D46F2C" w14:paraId="27E12B56"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tc>
        <w:tc>
          <w:tcPr>
            <w:tcW w:w="361" w:type="pct"/>
            <w:tcBorders>
              <w:left w:val="single" w:color="auto" w:sz="6" w:space="0"/>
              <w:right w:val="single" w:color="auto" w:sz="6" w:space="0"/>
            </w:tcBorders>
          </w:tcPr>
          <w:p w:rsidRPr="00D46F2C" w:rsidR="00D46F2C" w:rsidP="00D46F2C" w:rsidRDefault="00D46F2C" w14:paraId="04484E73"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c>
          <w:tcPr>
            <w:tcW w:w="316" w:type="pct"/>
            <w:tcBorders>
              <w:left w:val="single" w:color="auto" w:sz="6" w:space="0"/>
              <w:right w:val="single" w:color="auto" w:sz="6" w:space="0"/>
            </w:tcBorders>
          </w:tcPr>
          <w:p w:rsidRPr="00D46F2C" w:rsidR="00D46F2C" w:rsidP="00D46F2C" w:rsidRDefault="00D46F2C" w14:paraId="64F63AD6"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c>
          <w:tcPr>
            <w:tcW w:w="337" w:type="pct"/>
            <w:tcBorders>
              <w:left w:val="single" w:color="auto" w:sz="6" w:space="0"/>
              <w:right w:val="single" w:color="auto" w:sz="6" w:space="0"/>
            </w:tcBorders>
          </w:tcPr>
          <w:p w:rsidRPr="00D46F2C" w:rsidR="00D46F2C" w:rsidP="00D46F2C" w:rsidRDefault="00D46F2C" w14:paraId="553C1243"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r>
      <w:tr w:rsidRPr="00D46F2C" w:rsidR="00D46F2C" w:rsidTr="005A078D" w14:paraId="5634CE28" w14:textId="77777777">
        <w:trPr>
          <w:trHeight w:val="1020"/>
        </w:trPr>
        <w:tc>
          <w:tcPr>
            <w:tcW w:w="456" w:type="pct"/>
            <w:tcBorders>
              <w:top w:val="single" w:color="auto" w:sz="6" w:space="0"/>
              <w:left w:val="single" w:color="auto" w:sz="6" w:space="0"/>
              <w:bottom w:val="single" w:color="auto" w:sz="6" w:space="0"/>
              <w:right w:val="single" w:color="auto" w:sz="6" w:space="0"/>
            </w:tcBorders>
          </w:tcPr>
          <w:p w:rsidRPr="00D46F2C" w:rsidR="00D46F2C" w:rsidP="00D46F2C" w:rsidRDefault="0011224B" w14:paraId="0B3AD1B0" w14:textId="74D67A93">
            <w:pPr>
              <w:overflowPunct w:val="0"/>
              <w:autoSpaceDE w:val="0"/>
              <w:autoSpaceDN w:val="0"/>
              <w:adjustRightInd w:val="0"/>
              <w:spacing w:after="0"/>
              <w:ind w:left="0"/>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Over-reliance on AI</w:t>
            </w:r>
          </w:p>
        </w:tc>
        <w:tc>
          <w:tcPr>
            <w:tcW w:w="645" w:type="pct"/>
            <w:tcBorders>
              <w:top w:val="single" w:color="auto" w:sz="6" w:space="0"/>
              <w:left w:val="single" w:color="auto" w:sz="6" w:space="0"/>
              <w:bottom w:val="single" w:color="auto" w:sz="6" w:space="0"/>
              <w:right w:val="single" w:color="auto" w:sz="6" w:space="0"/>
            </w:tcBorders>
          </w:tcPr>
          <w:p w:rsidR="00D46F2C" w:rsidP="00D46F2C" w:rsidRDefault="0011224B" w14:paraId="0511F777" w14:textId="77777777">
            <w:pPr>
              <w:overflowPunct w:val="0"/>
              <w:autoSpaceDE w:val="0"/>
              <w:autoSpaceDN w:val="0"/>
              <w:adjustRightInd w:val="0"/>
              <w:spacing w:after="0"/>
              <w:ind w:left="0"/>
              <w:textAlignment w:val="baseline"/>
              <w:rPr>
                <w:rFonts w:eastAsia="Times New Roman" w:cs="Times New Roman"/>
                <w:bCs/>
                <w:kern w:val="0"/>
                <w:sz w:val="18"/>
                <w:szCs w:val="20"/>
                <w:lang w:eastAsia="en-GB"/>
                <w14:ligatures w14:val="none"/>
              </w:rPr>
            </w:pPr>
            <w:r>
              <w:rPr>
                <w:rFonts w:eastAsia="Times New Roman" w:cs="Times New Roman"/>
                <w:bCs/>
                <w:kern w:val="0"/>
                <w:sz w:val="18"/>
                <w:szCs w:val="20"/>
                <w:lang w:eastAsia="en-GB"/>
                <w14:ligatures w14:val="none"/>
              </w:rPr>
              <w:t>Staff and pupils.</w:t>
            </w:r>
          </w:p>
          <w:p w:rsidRPr="00D46F2C" w:rsidR="0011224B" w:rsidP="00D46F2C" w:rsidRDefault="000A2626" w14:paraId="6A8B0F8C" w14:textId="3439FA7C">
            <w:pPr>
              <w:overflowPunct w:val="0"/>
              <w:autoSpaceDE w:val="0"/>
              <w:autoSpaceDN w:val="0"/>
              <w:adjustRightInd w:val="0"/>
              <w:spacing w:after="0"/>
              <w:ind w:left="0"/>
              <w:textAlignment w:val="baseline"/>
              <w:rPr>
                <w:rFonts w:eastAsia="Times New Roman" w:cs="Times New Roman"/>
                <w:bCs/>
                <w:kern w:val="0"/>
                <w:sz w:val="18"/>
                <w:szCs w:val="20"/>
                <w:lang w:eastAsia="en-GB"/>
                <w14:ligatures w14:val="none"/>
              </w:rPr>
            </w:pPr>
            <w:r>
              <w:rPr>
                <w:rFonts w:eastAsia="Times New Roman" w:cs="Times New Roman"/>
                <w:bCs/>
                <w:kern w:val="0"/>
                <w:sz w:val="18"/>
                <w:szCs w:val="20"/>
                <w:lang w:eastAsia="en-GB"/>
                <w14:ligatures w14:val="none"/>
              </w:rPr>
              <w:t xml:space="preserve">Educational purpose for use of AI ill-defined. </w:t>
            </w:r>
            <w:r w:rsidR="0011224B">
              <w:rPr>
                <w:rFonts w:eastAsia="Times New Roman" w:cs="Times New Roman"/>
                <w:bCs/>
                <w:kern w:val="0"/>
                <w:sz w:val="18"/>
                <w:szCs w:val="20"/>
                <w:lang w:eastAsia="en-GB"/>
                <w14:ligatures w14:val="none"/>
              </w:rPr>
              <w:t xml:space="preserve">Over reliance on AI tools reducing interpersonal interactions among </w:t>
            </w:r>
            <w:r w:rsidR="00E609EB">
              <w:rPr>
                <w:rFonts w:eastAsia="Times New Roman" w:cs="Times New Roman"/>
                <w:bCs/>
                <w:kern w:val="0"/>
                <w:sz w:val="18"/>
                <w:szCs w:val="20"/>
                <w:lang w:eastAsia="en-GB"/>
                <w14:ligatures w14:val="none"/>
              </w:rPr>
              <w:t>pupils hindering critical thinking</w:t>
            </w:r>
            <w:r w:rsidR="0011224B">
              <w:rPr>
                <w:rFonts w:eastAsia="Times New Roman" w:cs="Times New Roman"/>
                <w:bCs/>
                <w:kern w:val="0"/>
                <w:sz w:val="18"/>
                <w:szCs w:val="20"/>
                <w:lang w:eastAsia="en-GB"/>
                <w14:ligatures w14:val="none"/>
              </w:rPr>
              <w:t>.  Reduction in teacher autonomy</w:t>
            </w:r>
            <w:r w:rsidR="00B10C4E">
              <w:rPr>
                <w:rFonts w:eastAsia="Times New Roman" w:cs="Times New Roman"/>
                <w:bCs/>
                <w:kern w:val="0"/>
                <w:sz w:val="18"/>
                <w:szCs w:val="20"/>
                <w:lang w:eastAsia="en-GB"/>
                <w14:ligatures w14:val="none"/>
              </w:rPr>
              <w:t xml:space="preserve"> and critical </w:t>
            </w:r>
            <w:r w:rsidR="00B10C4E">
              <w:rPr>
                <w:rFonts w:eastAsia="Times New Roman" w:cs="Times New Roman"/>
                <w:bCs/>
                <w:kern w:val="0"/>
                <w:sz w:val="18"/>
                <w:szCs w:val="20"/>
                <w:lang w:eastAsia="en-GB"/>
                <w14:ligatures w14:val="none"/>
              </w:rPr>
              <w:t>decision-making by overusing AI tools</w:t>
            </w:r>
            <w:r w:rsidR="0011224B">
              <w:rPr>
                <w:rFonts w:eastAsia="Times New Roman" w:cs="Times New Roman"/>
                <w:bCs/>
                <w:kern w:val="0"/>
                <w:sz w:val="18"/>
                <w:szCs w:val="20"/>
                <w:lang w:eastAsia="en-GB"/>
                <w14:ligatures w14:val="none"/>
              </w:rPr>
              <w:t>.</w:t>
            </w:r>
          </w:p>
        </w:tc>
        <w:tc>
          <w:tcPr>
            <w:tcW w:w="1890" w:type="pct"/>
            <w:tcBorders>
              <w:top w:val="single" w:color="auto" w:sz="6" w:space="0"/>
              <w:left w:val="single" w:color="auto" w:sz="6" w:space="0"/>
              <w:bottom w:val="single" w:color="auto" w:sz="6" w:space="0"/>
              <w:right w:val="single" w:color="auto" w:sz="6" w:space="0"/>
            </w:tcBorders>
          </w:tcPr>
          <w:p w:rsidR="00566B9D" w:rsidP="00D46F2C" w:rsidRDefault="00566B9D" w14:paraId="35127D4C" w14:textId="13CE837B">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Audit the curriculum to identify where AI related issues might be incorporated into existing or new curricular programmes</w:t>
            </w:r>
            <w:r w:rsidR="00633695">
              <w:rPr>
                <w:rFonts w:eastAsia="Times New Roman" w:cs="Times New Roman"/>
                <w:kern w:val="0"/>
                <w:sz w:val="18"/>
                <w:szCs w:val="20"/>
                <w:lang w:eastAsia="en-GB"/>
                <w14:ligatures w14:val="none"/>
              </w:rPr>
              <w:t>.</w:t>
            </w:r>
          </w:p>
          <w:p w:rsidR="00675180" w:rsidP="00D46F2C" w:rsidRDefault="00675180" w14:paraId="2EADBD55" w14:textId="76BDEB0D">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Discuss with staff the introduction of any new AI product explaining how it will benefit teaching and learning.</w:t>
            </w:r>
          </w:p>
          <w:p w:rsidR="00171C08" w:rsidP="00D46F2C" w:rsidRDefault="00171C08" w14:paraId="10563C28" w14:textId="7496C4FF">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Clearly define</w:t>
            </w:r>
            <w:r w:rsidR="00A23B84">
              <w:rPr>
                <w:rFonts w:eastAsia="Times New Roman" w:cs="Times New Roman"/>
                <w:kern w:val="0"/>
                <w:sz w:val="18"/>
                <w:szCs w:val="20"/>
                <w:lang w:eastAsia="en-GB"/>
                <w14:ligatures w14:val="none"/>
              </w:rPr>
              <w:t>d</w:t>
            </w:r>
            <w:r>
              <w:rPr>
                <w:rFonts w:eastAsia="Times New Roman" w:cs="Times New Roman"/>
                <w:kern w:val="0"/>
                <w:sz w:val="18"/>
                <w:szCs w:val="20"/>
                <w:lang w:eastAsia="en-GB"/>
                <w14:ligatures w14:val="none"/>
              </w:rPr>
              <w:t xml:space="preserve"> intended educational purpose for the use of AI</w:t>
            </w:r>
            <w:r w:rsidR="00A23B84">
              <w:rPr>
                <w:rFonts w:eastAsia="Times New Roman" w:cs="Times New Roman"/>
                <w:kern w:val="0"/>
                <w:sz w:val="18"/>
                <w:szCs w:val="20"/>
                <w:lang w:eastAsia="en-GB"/>
                <w14:ligatures w14:val="none"/>
              </w:rPr>
              <w:t xml:space="preserve"> in curricular activities</w:t>
            </w:r>
            <w:r w:rsidR="00633695">
              <w:rPr>
                <w:rFonts w:eastAsia="Times New Roman" w:cs="Times New Roman"/>
                <w:kern w:val="0"/>
                <w:sz w:val="18"/>
                <w:szCs w:val="20"/>
                <w:lang w:eastAsia="en-GB"/>
                <w14:ligatures w14:val="none"/>
              </w:rPr>
              <w:t>.</w:t>
            </w:r>
          </w:p>
          <w:p w:rsidR="0010621D" w:rsidP="00D46F2C" w:rsidRDefault="0010621D" w14:paraId="09837FE5" w14:textId="41B992A2">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Ensure that any generative AI used by staff or pupils has been approved by the school in advance.</w:t>
            </w:r>
          </w:p>
          <w:p w:rsidR="00D46F2C" w:rsidP="00D46F2C" w:rsidRDefault="0011224B" w14:paraId="79C9C11E" w14:textId="57105722">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Encourage collaborative learning activities and balance AI use with social engagement</w:t>
            </w:r>
            <w:r w:rsidR="00633695">
              <w:rPr>
                <w:rFonts w:eastAsia="Times New Roman" w:cs="Times New Roman"/>
                <w:kern w:val="0"/>
                <w:sz w:val="18"/>
                <w:szCs w:val="20"/>
                <w:lang w:eastAsia="en-GB"/>
                <w14:ligatures w14:val="none"/>
              </w:rPr>
              <w:t>.</w:t>
            </w:r>
          </w:p>
          <w:p w:rsidR="0011224B" w:rsidP="00D46F2C" w:rsidRDefault="0011224B" w14:paraId="7C2125F7" w14:textId="1195176B">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Define clear boundaries for AI use and regularly review its impact on pedagogy</w:t>
            </w:r>
            <w:r w:rsidR="00C47D70">
              <w:rPr>
                <w:rFonts w:eastAsia="Times New Roman" w:cs="Times New Roman"/>
                <w:kern w:val="0"/>
                <w:sz w:val="18"/>
                <w:szCs w:val="20"/>
                <w:lang w:eastAsia="en-GB"/>
                <w14:ligatures w14:val="none"/>
              </w:rPr>
              <w:t xml:space="preserve">.  Make use of resources such as the DfE/Chartered College of Teaching’s </w:t>
            </w:r>
            <w:hyperlink w:history="1" r:id="rId39">
              <w:r w:rsidRPr="00C47D70" w:rsidR="00C47D70">
                <w:rPr>
                  <w:rStyle w:val="Hyperlink"/>
                  <w:rFonts w:eastAsia="Times New Roman" w:cs="Times New Roman"/>
                  <w:kern w:val="0"/>
                  <w:sz w:val="18"/>
                  <w:szCs w:val="20"/>
                  <w:lang w:eastAsia="en-GB"/>
                  <w14:ligatures w14:val="none"/>
                </w:rPr>
                <w:t>Safe Use of AI framework</w:t>
              </w:r>
            </w:hyperlink>
            <w:r w:rsidR="00C47D70">
              <w:rPr>
                <w:rFonts w:eastAsia="Times New Roman" w:cs="Times New Roman"/>
                <w:kern w:val="0"/>
                <w:sz w:val="18"/>
                <w:szCs w:val="20"/>
                <w:lang w:eastAsia="en-GB"/>
                <w14:ligatures w14:val="none"/>
              </w:rPr>
              <w:t xml:space="preserve"> to train staff on pedagogy-appropriate AI.</w:t>
            </w:r>
          </w:p>
          <w:p w:rsidR="00C47D70" w:rsidP="00D46F2C" w:rsidRDefault="00C47D70" w14:paraId="29DD7A2E" w14:textId="28EB8DCB">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Adopt clear guidelines on preventing AI misuse and require pupils to document their AI usage transparently</w:t>
            </w:r>
            <w:r w:rsidR="00633695">
              <w:rPr>
                <w:rFonts w:eastAsia="Times New Roman" w:cs="Times New Roman"/>
                <w:kern w:val="0"/>
                <w:sz w:val="18"/>
                <w:szCs w:val="20"/>
                <w:lang w:eastAsia="en-GB"/>
                <w14:ligatures w14:val="none"/>
              </w:rPr>
              <w:t>.</w:t>
            </w:r>
          </w:p>
          <w:p w:rsidRPr="00C47D70" w:rsidR="00C47D70" w:rsidP="00C47D70" w:rsidRDefault="00C47D70" w14:paraId="73E05A0E" w14:textId="6FAB616F">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Implement authentic assessments and utilise plagiarism detection tools</w:t>
            </w:r>
            <w:r w:rsidR="00633695">
              <w:rPr>
                <w:rFonts w:eastAsia="Times New Roman" w:cs="Times New Roman"/>
                <w:kern w:val="0"/>
                <w:sz w:val="18"/>
                <w:szCs w:val="20"/>
                <w:lang w:eastAsia="en-GB"/>
                <w14:ligatures w14:val="none"/>
              </w:rPr>
              <w:t>.</w:t>
            </w:r>
          </w:p>
        </w:tc>
        <w:tc>
          <w:tcPr>
            <w:tcW w:w="995" w:type="pct"/>
            <w:tcBorders>
              <w:left w:val="single" w:color="auto" w:sz="6" w:space="0"/>
              <w:right w:val="single" w:color="auto" w:sz="6" w:space="0"/>
            </w:tcBorders>
          </w:tcPr>
          <w:p w:rsidR="00D46F2C" w:rsidP="00D46F2C" w:rsidRDefault="00D46F2C" w14:paraId="725A9487"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p w:rsidR="00A4633E" w:rsidP="00D46F2C" w:rsidRDefault="00A4633E" w14:paraId="77615BAC"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p w:rsidR="00A4633E" w:rsidP="00D46F2C" w:rsidRDefault="00A4633E" w14:paraId="368EDD4F"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p w:rsidR="00A4633E" w:rsidP="00D46F2C" w:rsidRDefault="00A4633E" w14:paraId="4DCD88FB"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p w:rsidR="00A4633E" w:rsidP="00D46F2C" w:rsidRDefault="00A4633E" w14:paraId="445F0BAA"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p w:rsidR="00A4633E" w:rsidP="00D46F2C" w:rsidRDefault="00A4633E" w14:paraId="36DB8C5C"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p w:rsidR="00A4633E" w:rsidP="00D46F2C" w:rsidRDefault="00A4633E" w14:paraId="0234DBBA"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p w:rsidR="00A4633E" w:rsidP="00D46F2C" w:rsidRDefault="00A4633E" w14:paraId="23DB82E6"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p w:rsidR="00A4633E" w:rsidP="00D46F2C" w:rsidRDefault="00A4633E" w14:paraId="33696D1A"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p w:rsidR="00A4633E" w:rsidP="00D46F2C" w:rsidRDefault="00A4633E" w14:paraId="6F208438"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p w:rsidR="00A4633E" w:rsidP="00D46F2C" w:rsidRDefault="00A4633E" w14:paraId="5C2B0B12"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p w:rsidR="00A4633E" w:rsidP="00D46F2C" w:rsidRDefault="00A4633E" w14:paraId="1B901617"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p w:rsidR="00A4633E" w:rsidP="00D46F2C" w:rsidRDefault="00A4633E" w14:paraId="45406488"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p w:rsidRPr="00D46F2C" w:rsidR="00A4633E" w:rsidP="00D46F2C" w:rsidRDefault="00A4633E" w14:paraId="00EBB005" w14:textId="0A2C37F9">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r>
              <w:rPr>
                <w:rFonts w:eastAsia="Times New Roman" w:cs="Times New Roman"/>
                <w:color w:val="000000"/>
                <w:kern w:val="0"/>
                <w:sz w:val="18"/>
                <w:szCs w:val="20"/>
                <w:lang w:eastAsia="en-GB"/>
                <w14:ligatures w14:val="none"/>
              </w:rPr>
              <w:t xml:space="preserve">The Joint Council for Qualifications has a guide – </w:t>
            </w:r>
            <w:hyperlink w:history="1" r:id="rId40">
              <w:r w:rsidRPr="00A4633E">
                <w:rPr>
                  <w:rStyle w:val="Hyperlink"/>
                  <w:rFonts w:eastAsia="Times New Roman" w:cs="Times New Roman"/>
                  <w:kern w:val="0"/>
                  <w:sz w:val="18"/>
                  <w:szCs w:val="20"/>
                  <w:lang w:eastAsia="en-GB"/>
                  <w14:ligatures w14:val="none"/>
                </w:rPr>
                <w:t>AI Use in Assessments: your role in protecting the integrity of qualifications</w:t>
              </w:r>
            </w:hyperlink>
          </w:p>
        </w:tc>
        <w:tc>
          <w:tcPr>
            <w:tcW w:w="361" w:type="pct"/>
            <w:tcBorders>
              <w:left w:val="single" w:color="auto" w:sz="6" w:space="0"/>
              <w:right w:val="single" w:color="auto" w:sz="6" w:space="0"/>
            </w:tcBorders>
          </w:tcPr>
          <w:p w:rsidRPr="00D46F2C" w:rsidR="00D46F2C" w:rsidP="00D46F2C" w:rsidRDefault="00D46F2C" w14:paraId="6CCC56B4"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c>
          <w:tcPr>
            <w:tcW w:w="316" w:type="pct"/>
            <w:tcBorders>
              <w:left w:val="single" w:color="auto" w:sz="6" w:space="0"/>
              <w:right w:val="single" w:color="auto" w:sz="6" w:space="0"/>
            </w:tcBorders>
          </w:tcPr>
          <w:p w:rsidRPr="00D46F2C" w:rsidR="00D46F2C" w:rsidP="00D46F2C" w:rsidRDefault="00D46F2C" w14:paraId="76271BA5"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c>
          <w:tcPr>
            <w:tcW w:w="337" w:type="pct"/>
            <w:tcBorders>
              <w:left w:val="single" w:color="auto" w:sz="6" w:space="0"/>
              <w:right w:val="single" w:color="auto" w:sz="6" w:space="0"/>
            </w:tcBorders>
          </w:tcPr>
          <w:p w:rsidRPr="00D46F2C" w:rsidR="00D46F2C" w:rsidP="00D46F2C" w:rsidRDefault="00D46F2C" w14:paraId="555C6FAB"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r>
      <w:tr w:rsidRPr="00D46F2C" w:rsidR="00B10C4E" w:rsidTr="008C3320" w14:paraId="5837C216" w14:textId="77777777">
        <w:trPr>
          <w:trHeight w:val="503"/>
        </w:trPr>
        <w:tc>
          <w:tcPr>
            <w:tcW w:w="456" w:type="pct"/>
            <w:tcBorders>
              <w:top w:val="single" w:color="auto" w:sz="6" w:space="0"/>
              <w:left w:val="single" w:color="auto" w:sz="6" w:space="0"/>
              <w:bottom w:val="single" w:color="auto" w:sz="6" w:space="0"/>
              <w:right w:val="single" w:color="auto" w:sz="6" w:space="0"/>
            </w:tcBorders>
          </w:tcPr>
          <w:p w:rsidR="00B10C4E" w:rsidP="00D46F2C" w:rsidRDefault="00B10C4E" w14:paraId="36CE4294" w14:textId="358B7D80">
            <w:pPr>
              <w:overflowPunct w:val="0"/>
              <w:autoSpaceDE w:val="0"/>
              <w:autoSpaceDN w:val="0"/>
              <w:adjustRightInd w:val="0"/>
              <w:spacing w:after="0"/>
              <w:ind w:left="0"/>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Emotional manipulation</w:t>
            </w:r>
            <w:r w:rsidR="00566B9D">
              <w:rPr>
                <w:rFonts w:eastAsia="Times New Roman" w:cs="Times New Roman"/>
                <w:kern w:val="0"/>
                <w:sz w:val="18"/>
                <w:szCs w:val="20"/>
                <w:lang w:eastAsia="en-GB"/>
                <w14:ligatures w14:val="none"/>
              </w:rPr>
              <w:t xml:space="preserve"> and mental health impacts</w:t>
            </w:r>
          </w:p>
        </w:tc>
        <w:tc>
          <w:tcPr>
            <w:tcW w:w="645" w:type="pct"/>
            <w:tcBorders>
              <w:top w:val="single" w:color="auto" w:sz="6" w:space="0"/>
              <w:left w:val="single" w:color="auto" w:sz="6" w:space="0"/>
              <w:bottom w:val="single" w:color="auto" w:sz="6" w:space="0"/>
              <w:right w:val="single" w:color="auto" w:sz="6" w:space="0"/>
            </w:tcBorders>
          </w:tcPr>
          <w:p w:rsidR="00B10C4E" w:rsidP="00D46F2C" w:rsidRDefault="00B10C4E" w14:paraId="0DD7F4F4" w14:textId="7BF9C44A">
            <w:pPr>
              <w:overflowPunct w:val="0"/>
              <w:autoSpaceDE w:val="0"/>
              <w:autoSpaceDN w:val="0"/>
              <w:adjustRightInd w:val="0"/>
              <w:spacing w:after="0"/>
              <w:ind w:left="0"/>
              <w:textAlignment w:val="baseline"/>
              <w:rPr>
                <w:rFonts w:eastAsia="Open Sans Light" w:cs="Open Sans Light"/>
                <w:sz w:val="18"/>
                <w:szCs w:val="18"/>
              </w:rPr>
            </w:pPr>
            <w:r>
              <w:rPr>
                <w:rFonts w:eastAsia="Open Sans Light" w:cs="Open Sans Light"/>
                <w:sz w:val="18"/>
                <w:szCs w:val="18"/>
              </w:rPr>
              <w:t>Pupils</w:t>
            </w:r>
            <w:r w:rsidR="00566B9D">
              <w:rPr>
                <w:rFonts w:eastAsia="Open Sans Light" w:cs="Open Sans Light"/>
                <w:sz w:val="18"/>
                <w:szCs w:val="18"/>
              </w:rPr>
              <w:t xml:space="preserve"> and staff</w:t>
            </w:r>
            <w:r>
              <w:rPr>
                <w:rFonts w:eastAsia="Open Sans Light" w:cs="Open Sans Light"/>
                <w:sz w:val="18"/>
                <w:szCs w:val="18"/>
              </w:rPr>
              <w:t>.</w:t>
            </w:r>
          </w:p>
          <w:p w:rsidR="00B10C4E" w:rsidP="00D46F2C" w:rsidRDefault="00B10C4E" w14:paraId="1B50341C" w14:textId="77777777">
            <w:pPr>
              <w:overflowPunct w:val="0"/>
              <w:autoSpaceDE w:val="0"/>
              <w:autoSpaceDN w:val="0"/>
              <w:adjustRightInd w:val="0"/>
              <w:spacing w:after="0"/>
              <w:ind w:left="0"/>
              <w:textAlignment w:val="baseline"/>
              <w:rPr>
                <w:rFonts w:eastAsia="Open Sans Light" w:cs="Open Sans Light"/>
                <w:sz w:val="18"/>
                <w:szCs w:val="18"/>
              </w:rPr>
            </w:pPr>
            <w:r w:rsidRPr="004847A0">
              <w:rPr>
                <w:rFonts w:eastAsia="Open Sans Light" w:cs="Open Sans Light"/>
                <w:sz w:val="18"/>
                <w:szCs w:val="18"/>
              </w:rPr>
              <w:t>AI systems unintentionally affecting student mental health through curated content.</w:t>
            </w:r>
          </w:p>
          <w:p w:rsidR="00566B9D" w:rsidP="00D46F2C" w:rsidRDefault="00566B9D" w14:paraId="21DCFDA3" w14:textId="49840553">
            <w:pPr>
              <w:overflowPunct w:val="0"/>
              <w:autoSpaceDE w:val="0"/>
              <w:autoSpaceDN w:val="0"/>
              <w:adjustRightInd w:val="0"/>
              <w:spacing w:after="0"/>
              <w:ind w:left="0"/>
              <w:textAlignment w:val="baseline"/>
              <w:rPr>
                <w:rFonts w:eastAsia="Times New Roman" w:cs="Times New Roman"/>
                <w:bCs/>
                <w:kern w:val="0"/>
                <w:sz w:val="18"/>
                <w:szCs w:val="20"/>
                <w:lang w:eastAsia="en-GB"/>
                <w14:ligatures w14:val="none"/>
              </w:rPr>
            </w:pPr>
            <w:r w:rsidRPr="004847A0">
              <w:rPr>
                <w:rFonts w:eastAsia="Open Sans Light" w:cs="Open Sans Light"/>
                <w:sz w:val="18"/>
                <w:szCs w:val="18"/>
              </w:rPr>
              <w:t xml:space="preserve">Overuse of AI tools causing stress, anxiety, or dependency in </w:t>
            </w:r>
            <w:r w:rsidR="009047F6">
              <w:rPr>
                <w:rFonts w:eastAsia="Open Sans Light" w:cs="Open Sans Light"/>
                <w:sz w:val="18"/>
                <w:szCs w:val="18"/>
              </w:rPr>
              <w:t>pupils</w:t>
            </w:r>
            <w:r w:rsidRPr="004847A0">
              <w:rPr>
                <w:rFonts w:eastAsia="Open Sans Light" w:cs="Open Sans Light"/>
                <w:sz w:val="18"/>
                <w:szCs w:val="18"/>
              </w:rPr>
              <w:t>.</w:t>
            </w:r>
          </w:p>
        </w:tc>
        <w:tc>
          <w:tcPr>
            <w:tcW w:w="1890" w:type="pct"/>
            <w:tcBorders>
              <w:top w:val="single" w:color="auto" w:sz="6" w:space="0"/>
              <w:left w:val="single" w:color="auto" w:sz="6" w:space="0"/>
              <w:bottom w:val="single" w:color="auto" w:sz="6" w:space="0"/>
              <w:right w:val="single" w:color="auto" w:sz="6" w:space="0"/>
            </w:tcBorders>
          </w:tcPr>
          <w:p w:rsidRPr="00677D7E" w:rsidR="00677D7E" w:rsidP="00677D7E" w:rsidRDefault="008C3320" w14:paraId="2CE060B6" w14:textId="1CC5E479">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Open Sans Light" w:cs="Open Sans Light"/>
                <w:sz w:val="18"/>
                <w:szCs w:val="18"/>
              </w:rPr>
              <w:t>Conduct annual reviews of AI tools and their impact on pupil and staff wellbeing</w:t>
            </w:r>
            <w:r w:rsidR="004063FC">
              <w:rPr>
                <w:rFonts w:eastAsia="Open Sans Light" w:cs="Open Sans Light"/>
                <w:sz w:val="18"/>
                <w:szCs w:val="18"/>
              </w:rPr>
              <w:t xml:space="preserve"> ensuring the tool avoids prompting personal or emotional disclosures</w:t>
            </w:r>
            <w:r w:rsidR="00633695">
              <w:rPr>
                <w:rFonts w:eastAsia="Open Sans Light" w:cs="Open Sans Light"/>
                <w:sz w:val="18"/>
                <w:szCs w:val="18"/>
              </w:rPr>
              <w:t>.</w:t>
            </w:r>
          </w:p>
          <w:p w:rsidRPr="00D52298" w:rsidR="00D52298" w:rsidP="00D46F2C" w:rsidRDefault="008C3320" w14:paraId="6D7156E4" w14:textId="6EDAC740">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Open Sans Light" w:cs="Open Sans Light"/>
                <w:sz w:val="18"/>
                <w:szCs w:val="18"/>
              </w:rPr>
              <w:t>Regularly m</w:t>
            </w:r>
            <w:r w:rsidRPr="004847A0" w:rsidR="00B10C4E">
              <w:rPr>
                <w:rFonts w:eastAsia="Open Sans Light" w:cs="Open Sans Light"/>
                <w:sz w:val="18"/>
                <w:szCs w:val="18"/>
              </w:rPr>
              <w:t>onitor AI-generated content</w:t>
            </w:r>
            <w:r w:rsidR="00566B9D">
              <w:rPr>
                <w:rFonts w:eastAsia="Open Sans Light" w:cs="Open Sans Light"/>
                <w:sz w:val="18"/>
                <w:szCs w:val="18"/>
              </w:rPr>
              <w:t xml:space="preserve"> and usage patterns</w:t>
            </w:r>
            <w:r w:rsidR="00633695">
              <w:rPr>
                <w:rFonts w:eastAsia="Open Sans Light" w:cs="Open Sans Light"/>
                <w:sz w:val="18"/>
                <w:szCs w:val="18"/>
              </w:rPr>
              <w:t>.</w:t>
            </w:r>
          </w:p>
          <w:p w:rsidRPr="008C3320" w:rsidR="00D52298" w:rsidP="00D46F2C" w:rsidRDefault="00566B9D" w14:paraId="4A043D1E" w14:textId="5A1AE586">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Open Sans Light" w:cs="Open Sans Light"/>
                <w:sz w:val="18"/>
                <w:szCs w:val="18"/>
              </w:rPr>
              <w:t>Provide mental health resources and, where nec</w:t>
            </w:r>
            <w:r w:rsidR="008C3320">
              <w:rPr>
                <w:rFonts w:eastAsia="Open Sans Light" w:cs="Open Sans Light"/>
                <w:sz w:val="18"/>
                <w:szCs w:val="18"/>
              </w:rPr>
              <w:t>essary, i</w:t>
            </w:r>
            <w:r w:rsidRPr="004847A0" w:rsidR="00B10C4E">
              <w:rPr>
                <w:rFonts w:eastAsia="Open Sans Light" w:cs="Open Sans Light"/>
                <w:sz w:val="18"/>
                <w:szCs w:val="18"/>
              </w:rPr>
              <w:t>nvolve mental health professionals</w:t>
            </w:r>
            <w:r w:rsidR="00633695">
              <w:rPr>
                <w:rFonts w:eastAsia="Open Sans Light" w:cs="Open Sans Light"/>
                <w:sz w:val="18"/>
                <w:szCs w:val="18"/>
              </w:rPr>
              <w:t>.</w:t>
            </w:r>
          </w:p>
          <w:p w:rsidRPr="00D52298" w:rsidR="008C3320" w:rsidP="00D46F2C" w:rsidRDefault="008C3320" w14:paraId="506627E2" w14:textId="54E42882">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Set expectations on use of AI systems</w:t>
            </w:r>
            <w:r w:rsidR="00633695">
              <w:rPr>
                <w:rFonts w:eastAsia="Times New Roman" w:cs="Times New Roman"/>
                <w:kern w:val="0"/>
                <w:sz w:val="18"/>
                <w:szCs w:val="20"/>
                <w:lang w:eastAsia="en-GB"/>
                <w14:ligatures w14:val="none"/>
              </w:rPr>
              <w:t>.</w:t>
            </w:r>
          </w:p>
          <w:p w:rsidR="00B10C4E" w:rsidP="00D46F2C" w:rsidRDefault="00AB5386" w14:paraId="35FB0FD6" w14:textId="4FF2F378">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Open Sans Light" w:cs="Open Sans Light"/>
                <w:sz w:val="18"/>
                <w:szCs w:val="18"/>
              </w:rPr>
              <w:t>P</w:t>
            </w:r>
            <w:r w:rsidRPr="004847A0" w:rsidR="00B10C4E">
              <w:rPr>
                <w:rFonts w:eastAsia="Open Sans Light" w:cs="Open Sans Light"/>
                <w:sz w:val="18"/>
                <w:szCs w:val="18"/>
              </w:rPr>
              <w:t>romote media literacy</w:t>
            </w:r>
            <w:r w:rsidR="00633695">
              <w:rPr>
                <w:rFonts w:eastAsia="Open Sans Light" w:cs="Open Sans Light"/>
                <w:sz w:val="18"/>
                <w:szCs w:val="18"/>
              </w:rPr>
              <w:t>.</w:t>
            </w:r>
          </w:p>
        </w:tc>
        <w:tc>
          <w:tcPr>
            <w:tcW w:w="995" w:type="pct"/>
            <w:tcBorders>
              <w:left w:val="single" w:color="auto" w:sz="6" w:space="0"/>
              <w:right w:val="single" w:color="auto" w:sz="6" w:space="0"/>
            </w:tcBorders>
          </w:tcPr>
          <w:p w:rsidRPr="00D46F2C" w:rsidR="00B10C4E" w:rsidP="00D46F2C" w:rsidRDefault="00B10C4E" w14:paraId="7B9B525D"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tc>
        <w:tc>
          <w:tcPr>
            <w:tcW w:w="361" w:type="pct"/>
            <w:tcBorders>
              <w:left w:val="single" w:color="auto" w:sz="6" w:space="0"/>
              <w:right w:val="single" w:color="auto" w:sz="6" w:space="0"/>
            </w:tcBorders>
          </w:tcPr>
          <w:p w:rsidRPr="00D46F2C" w:rsidR="00B10C4E" w:rsidP="00D46F2C" w:rsidRDefault="00B10C4E" w14:paraId="10B3C0E2"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c>
          <w:tcPr>
            <w:tcW w:w="316" w:type="pct"/>
            <w:tcBorders>
              <w:left w:val="single" w:color="auto" w:sz="6" w:space="0"/>
              <w:right w:val="single" w:color="auto" w:sz="6" w:space="0"/>
            </w:tcBorders>
          </w:tcPr>
          <w:p w:rsidRPr="00D46F2C" w:rsidR="00B10C4E" w:rsidP="00D46F2C" w:rsidRDefault="00B10C4E" w14:paraId="5AFB64C2"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c>
          <w:tcPr>
            <w:tcW w:w="337" w:type="pct"/>
            <w:tcBorders>
              <w:left w:val="single" w:color="auto" w:sz="6" w:space="0"/>
              <w:right w:val="single" w:color="auto" w:sz="6" w:space="0"/>
            </w:tcBorders>
          </w:tcPr>
          <w:p w:rsidRPr="00D46F2C" w:rsidR="00B10C4E" w:rsidP="00D46F2C" w:rsidRDefault="00B10C4E" w14:paraId="79554B54"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r>
      <w:tr w:rsidRPr="00D46F2C" w:rsidR="00B10C4E" w:rsidTr="005A078D" w14:paraId="3949A44B" w14:textId="77777777">
        <w:trPr>
          <w:trHeight w:val="1020"/>
        </w:trPr>
        <w:tc>
          <w:tcPr>
            <w:tcW w:w="456" w:type="pct"/>
            <w:tcBorders>
              <w:top w:val="single" w:color="auto" w:sz="6" w:space="0"/>
              <w:left w:val="single" w:color="auto" w:sz="6" w:space="0"/>
              <w:bottom w:val="single" w:color="auto" w:sz="6" w:space="0"/>
              <w:right w:val="single" w:color="auto" w:sz="6" w:space="0"/>
            </w:tcBorders>
          </w:tcPr>
          <w:p w:rsidRPr="00B10C4E" w:rsidR="00B10C4E" w:rsidP="00D46F2C" w:rsidRDefault="00B10C4E" w14:paraId="6E150049" w14:textId="551377E5">
            <w:pPr>
              <w:overflowPunct w:val="0"/>
              <w:autoSpaceDE w:val="0"/>
              <w:autoSpaceDN w:val="0"/>
              <w:adjustRightInd w:val="0"/>
              <w:spacing w:after="0"/>
              <w:ind w:left="0"/>
              <w:textAlignment w:val="baseline"/>
              <w:rPr>
                <w:rFonts w:eastAsia="Times New Roman"/>
                <w:kern w:val="0"/>
                <w:sz w:val="18"/>
                <w:szCs w:val="18"/>
                <w:lang w:eastAsia="en-GB"/>
                <w14:ligatures w14:val="none"/>
              </w:rPr>
            </w:pPr>
            <w:r w:rsidRPr="00B10C4E">
              <w:rPr>
                <w:sz w:val="18"/>
                <w:szCs w:val="18"/>
              </w:rPr>
              <w:t>Inappropriate Content or Conduct</w:t>
            </w:r>
          </w:p>
        </w:tc>
        <w:tc>
          <w:tcPr>
            <w:tcW w:w="645" w:type="pct"/>
            <w:tcBorders>
              <w:top w:val="single" w:color="auto" w:sz="6" w:space="0"/>
              <w:left w:val="single" w:color="auto" w:sz="6" w:space="0"/>
              <w:bottom w:val="single" w:color="auto" w:sz="6" w:space="0"/>
              <w:right w:val="single" w:color="auto" w:sz="6" w:space="0"/>
            </w:tcBorders>
          </w:tcPr>
          <w:p w:rsidR="00B10C4E" w:rsidP="00D46F2C" w:rsidRDefault="00B10C4E" w14:paraId="28CC9586" w14:textId="2B975281">
            <w:pPr>
              <w:overflowPunct w:val="0"/>
              <w:autoSpaceDE w:val="0"/>
              <w:autoSpaceDN w:val="0"/>
              <w:adjustRightInd w:val="0"/>
              <w:spacing w:after="0"/>
              <w:ind w:left="0"/>
              <w:textAlignment w:val="baseline"/>
              <w:rPr>
                <w:rFonts w:eastAsia="Open Sans Light" w:cs="Open Sans Light"/>
                <w:sz w:val="18"/>
                <w:szCs w:val="18"/>
              </w:rPr>
            </w:pPr>
            <w:r>
              <w:rPr>
                <w:rFonts w:eastAsia="Open Sans Light" w:cs="Open Sans Light"/>
                <w:sz w:val="18"/>
                <w:szCs w:val="18"/>
              </w:rPr>
              <w:t>Pupils.</w:t>
            </w:r>
          </w:p>
          <w:p w:rsidR="00B10C4E" w:rsidP="00D46F2C" w:rsidRDefault="00B10C4E" w14:paraId="36B8E46F" w14:textId="05CF72A6">
            <w:pPr>
              <w:overflowPunct w:val="0"/>
              <w:autoSpaceDE w:val="0"/>
              <w:autoSpaceDN w:val="0"/>
              <w:adjustRightInd w:val="0"/>
              <w:spacing w:after="0"/>
              <w:ind w:left="0"/>
              <w:textAlignment w:val="baseline"/>
              <w:rPr>
                <w:rFonts w:eastAsia="Times New Roman" w:cs="Times New Roman"/>
                <w:bCs/>
                <w:kern w:val="0"/>
                <w:sz w:val="18"/>
                <w:szCs w:val="20"/>
                <w:lang w:eastAsia="en-GB"/>
                <w14:ligatures w14:val="none"/>
              </w:rPr>
            </w:pPr>
            <w:r w:rsidRPr="004847A0">
              <w:rPr>
                <w:rFonts w:eastAsia="Open Sans Light" w:cs="Open Sans Light"/>
                <w:sz w:val="18"/>
                <w:szCs w:val="18"/>
              </w:rPr>
              <w:t xml:space="preserve">AI exposing </w:t>
            </w:r>
            <w:r w:rsidR="009047F6">
              <w:rPr>
                <w:rFonts w:eastAsia="Open Sans Light" w:cs="Open Sans Light"/>
                <w:sz w:val="18"/>
                <w:szCs w:val="18"/>
              </w:rPr>
              <w:t>pupils</w:t>
            </w:r>
            <w:r w:rsidRPr="004847A0">
              <w:rPr>
                <w:rFonts w:eastAsia="Open Sans Light" w:cs="Open Sans Light"/>
                <w:sz w:val="18"/>
                <w:szCs w:val="18"/>
              </w:rPr>
              <w:t xml:space="preserve"> to harmful or unsuitable materials / behaviour</w:t>
            </w:r>
            <w:r>
              <w:rPr>
                <w:rFonts w:eastAsia="Open Sans Light" w:cs="Open Sans Light"/>
                <w:sz w:val="18"/>
                <w:szCs w:val="18"/>
              </w:rPr>
              <w:t>.</w:t>
            </w:r>
          </w:p>
        </w:tc>
        <w:tc>
          <w:tcPr>
            <w:tcW w:w="1890" w:type="pct"/>
            <w:tcBorders>
              <w:top w:val="single" w:color="auto" w:sz="6" w:space="0"/>
              <w:left w:val="single" w:color="auto" w:sz="6" w:space="0"/>
              <w:bottom w:val="single" w:color="auto" w:sz="6" w:space="0"/>
              <w:right w:val="single" w:color="auto" w:sz="6" w:space="0"/>
            </w:tcBorders>
          </w:tcPr>
          <w:p w:rsidRPr="00B10C4E" w:rsidR="00B10C4E" w:rsidP="00D46F2C" w:rsidRDefault="00B10C4E" w14:paraId="4FBCF4DF" w14:textId="3673202E">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sidRPr="004847A0">
              <w:rPr>
                <w:rFonts w:eastAsia="Open Sans Light" w:cs="Open Sans Light"/>
                <w:sz w:val="18"/>
                <w:szCs w:val="18"/>
              </w:rPr>
              <w:t>Conduct rigorous testing of AI tools</w:t>
            </w:r>
            <w:r w:rsidR="00633695">
              <w:rPr>
                <w:rFonts w:eastAsia="Open Sans Light" w:cs="Open Sans Light"/>
                <w:sz w:val="18"/>
                <w:szCs w:val="18"/>
              </w:rPr>
              <w:t>.</w:t>
            </w:r>
          </w:p>
          <w:p w:rsidRPr="00C15FDA" w:rsidR="00B10C4E" w:rsidP="00D46F2C" w:rsidRDefault="00C15FDA" w14:paraId="6CD4715E" w14:textId="77777777">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Open Sans Light" w:cs="Open Sans Light"/>
                <w:sz w:val="18"/>
                <w:szCs w:val="18"/>
              </w:rPr>
              <w:t xml:space="preserve">Where possible, ensure the tool has built-in content filtering in addition to </w:t>
            </w:r>
            <w:r w:rsidRPr="004847A0" w:rsidR="00B10C4E">
              <w:rPr>
                <w:rFonts w:eastAsia="Open Sans Light" w:cs="Open Sans Light"/>
                <w:sz w:val="18"/>
                <w:szCs w:val="18"/>
              </w:rPr>
              <w:t xml:space="preserve">effective filtering and monitoring </w:t>
            </w:r>
            <w:r>
              <w:rPr>
                <w:rFonts w:eastAsia="Open Sans Light" w:cs="Open Sans Light"/>
                <w:sz w:val="18"/>
                <w:szCs w:val="18"/>
              </w:rPr>
              <w:t xml:space="preserve">at the school level </w:t>
            </w:r>
            <w:r w:rsidRPr="004847A0" w:rsidR="00B10C4E">
              <w:rPr>
                <w:rFonts w:eastAsia="Open Sans Light" w:cs="Open Sans Light"/>
                <w:sz w:val="18"/>
                <w:szCs w:val="18"/>
              </w:rPr>
              <w:t xml:space="preserve">and ensure </w:t>
            </w:r>
            <w:r w:rsidR="008C3320">
              <w:rPr>
                <w:rFonts w:eastAsia="Open Sans Light" w:cs="Open Sans Light"/>
                <w:sz w:val="18"/>
                <w:szCs w:val="18"/>
              </w:rPr>
              <w:t xml:space="preserve">regular </w:t>
            </w:r>
            <w:r w:rsidRPr="004847A0" w:rsidR="00B10C4E">
              <w:rPr>
                <w:rFonts w:eastAsia="Open Sans Light" w:cs="Open Sans Light"/>
                <w:sz w:val="18"/>
                <w:szCs w:val="18"/>
              </w:rPr>
              <w:t>human oversight</w:t>
            </w:r>
            <w:r w:rsidR="00633695">
              <w:rPr>
                <w:rFonts w:eastAsia="Open Sans Light" w:cs="Open Sans Light"/>
                <w:sz w:val="18"/>
                <w:szCs w:val="18"/>
              </w:rPr>
              <w:t>.</w:t>
            </w:r>
          </w:p>
          <w:p w:rsidRPr="00C15FDA" w:rsidR="00C15FDA" w:rsidP="00D46F2C" w:rsidRDefault="00C15FDA" w14:paraId="6EA374F9" w14:textId="77777777">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Open Sans Light" w:cs="Open Sans Light"/>
                <w:kern w:val="0"/>
                <w:sz w:val="18"/>
                <w:szCs w:val="18"/>
                <w:lang w:eastAsia="en-GB"/>
                <w14:ligatures w14:val="none"/>
              </w:rPr>
              <w:t>Ensure filtering is persistent throughout a session or conversation and that it is effective across text, images, multiple languages and misspellings.</w:t>
            </w:r>
          </w:p>
          <w:p w:rsidRPr="00C15FDA" w:rsidR="00C15FDA" w:rsidP="00D46F2C" w:rsidRDefault="00C15FDA" w14:paraId="1C07C1B5" w14:textId="77777777">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Open Sans Light" w:cs="Open Sans Light"/>
                <w:kern w:val="0"/>
                <w:sz w:val="18"/>
                <w:szCs w:val="18"/>
                <w:lang w:eastAsia="en-GB"/>
                <w14:ligatures w14:val="none"/>
              </w:rPr>
              <w:t>Ensure filtering works on BOYD, mobile devices and off-site use.</w:t>
            </w:r>
          </w:p>
          <w:p w:rsidRPr="00C15FDA" w:rsidR="00C15FDA" w:rsidP="00D46F2C" w:rsidRDefault="00C15FDA" w14:paraId="3CCF5941" w14:textId="77777777">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Open Sans Light" w:cs="Open Sans Light"/>
                <w:kern w:val="0"/>
                <w:sz w:val="18"/>
                <w:szCs w:val="18"/>
                <w:lang w:eastAsia="en-GB"/>
                <w14:ligatures w14:val="none"/>
              </w:rPr>
              <w:t>Prompts and responses logged by the school system are logged appropriately with safeguarding concerns or disclosures detected automatically.</w:t>
            </w:r>
          </w:p>
          <w:p w:rsidRPr="00C15FDA" w:rsidR="00C15FDA" w:rsidP="00D46F2C" w:rsidRDefault="00C15FDA" w14:paraId="12B96892" w14:textId="77777777">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Open Sans Light" w:cs="Open Sans Light"/>
                <w:kern w:val="0"/>
                <w:sz w:val="18"/>
                <w:szCs w:val="18"/>
                <w:lang w:eastAsia="en-GB"/>
                <w14:ligatures w14:val="none"/>
              </w:rPr>
              <w:t>Any alerts are passed to the DSL by the IT manager or external IT provider</w:t>
            </w:r>
          </w:p>
          <w:p w:rsidR="00C15FDA" w:rsidP="00D46F2C" w:rsidRDefault="00C15FDA" w14:paraId="6E205029" w14:textId="170E6EAF">
            <w:pPr>
              <w:numPr>
                <w:ilvl w:val="0"/>
                <w:numId w:val="18"/>
              </w:numPr>
              <w:overflowPunct w:val="0"/>
              <w:autoSpaceDE w:val="0"/>
              <w:autoSpaceDN w:val="0"/>
              <w:adjustRightInd w:val="0"/>
              <w:spacing w:after="0"/>
              <w:contextualSpacing/>
              <w:textAlignment w:val="baseline"/>
              <w:rPr>
                <w:rFonts w:eastAsia="Times New Roman" w:cs="Times New Roman"/>
                <w:kern w:val="0"/>
                <w:sz w:val="18"/>
                <w:szCs w:val="20"/>
                <w:lang w:eastAsia="en-GB"/>
                <w14:ligatures w14:val="none"/>
              </w:rPr>
            </w:pPr>
            <w:r>
              <w:rPr>
                <w:rFonts w:eastAsia="Open Sans Light" w:cs="Open Sans Light"/>
                <w:kern w:val="0"/>
                <w:sz w:val="18"/>
                <w:szCs w:val="18"/>
                <w:lang w:eastAsia="en-GB"/>
                <w14:ligatures w14:val="none"/>
              </w:rPr>
              <w:t xml:space="preserve">All staff are made aware of what reports or alerts mean and the process for </w:t>
            </w:r>
            <w:r w:rsidR="00870E0B">
              <w:rPr>
                <w:rFonts w:eastAsia="Open Sans Light" w:cs="Open Sans Light"/>
                <w:kern w:val="0"/>
                <w:sz w:val="18"/>
                <w:szCs w:val="18"/>
                <w:lang w:eastAsia="en-GB"/>
                <w14:ligatures w14:val="none"/>
              </w:rPr>
              <w:t>flagging these with the DSL.</w:t>
            </w:r>
          </w:p>
        </w:tc>
        <w:tc>
          <w:tcPr>
            <w:tcW w:w="995" w:type="pct"/>
            <w:tcBorders>
              <w:left w:val="single" w:color="auto" w:sz="6" w:space="0"/>
              <w:right w:val="single" w:color="auto" w:sz="6" w:space="0"/>
            </w:tcBorders>
          </w:tcPr>
          <w:p w:rsidRPr="00D46F2C" w:rsidR="00B10C4E" w:rsidP="00D46F2C" w:rsidRDefault="00B10C4E" w14:paraId="68B02CED"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tc>
        <w:tc>
          <w:tcPr>
            <w:tcW w:w="361" w:type="pct"/>
            <w:tcBorders>
              <w:left w:val="single" w:color="auto" w:sz="6" w:space="0"/>
              <w:right w:val="single" w:color="auto" w:sz="6" w:space="0"/>
            </w:tcBorders>
          </w:tcPr>
          <w:p w:rsidRPr="00D46F2C" w:rsidR="00B10C4E" w:rsidP="00D46F2C" w:rsidRDefault="00B10C4E" w14:paraId="49B88000"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c>
          <w:tcPr>
            <w:tcW w:w="316" w:type="pct"/>
            <w:tcBorders>
              <w:left w:val="single" w:color="auto" w:sz="6" w:space="0"/>
              <w:right w:val="single" w:color="auto" w:sz="6" w:space="0"/>
            </w:tcBorders>
          </w:tcPr>
          <w:p w:rsidRPr="00D46F2C" w:rsidR="00B10C4E" w:rsidP="00D46F2C" w:rsidRDefault="00B10C4E" w14:paraId="46135C29"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c>
          <w:tcPr>
            <w:tcW w:w="337" w:type="pct"/>
            <w:tcBorders>
              <w:left w:val="single" w:color="auto" w:sz="6" w:space="0"/>
              <w:right w:val="single" w:color="auto" w:sz="6" w:space="0"/>
            </w:tcBorders>
          </w:tcPr>
          <w:p w:rsidRPr="00D46F2C" w:rsidR="00B10C4E" w:rsidP="00D46F2C" w:rsidRDefault="00B10C4E" w14:paraId="6FC37AC4"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r>
      <w:tr w:rsidRPr="00D46F2C" w:rsidR="00D52298" w:rsidTr="005A078D" w14:paraId="5E690A70" w14:textId="77777777">
        <w:trPr>
          <w:trHeight w:val="1020"/>
        </w:trPr>
        <w:tc>
          <w:tcPr>
            <w:tcW w:w="456" w:type="pct"/>
            <w:tcBorders>
              <w:top w:val="single" w:color="auto" w:sz="6" w:space="0"/>
              <w:left w:val="single" w:color="auto" w:sz="6" w:space="0"/>
              <w:bottom w:val="single" w:color="auto" w:sz="6" w:space="0"/>
              <w:right w:val="single" w:color="auto" w:sz="6" w:space="0"/>
            </w:tcBorders>
          </w:tcPr>
          <w:p w:rsidR="00D52298" w:rsidP="00D46F2C" w:rsidRDefault="00D52298" w14:paraId="048FEBB4" w14:textId="4A6ECDB2">
            <w:pPr>
              <w:overflowPunct w:val="0"/>
              <w:autoSpaceDE w:val="0"/>
              <w:autoSpaceDN w:val="0"/>
              <w:adjustRightInd w:val="0"/>
              <w:spacing w:after="0"/>
              <w:ind w:left="0"/>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Bias and discrimination</w:t>
            </w:r>
          </w:p>
        </w:tc>
        <w:tc>
          <w:tcPr>
            <w:tcW w:w="645" w:type="pct"/>
            <w:tcBorders>
              <w:top w:val="single" w:color="auto" w:sz="6" w:space="0"/>
              <w:left w:val="single" w:color="auto" w:sz="6" w:space="0"/>
              <w:bottom w:val="single" w:color="auto" w:sz="6" w:space="0"/>
              <w:right w:val="single" w:color="auto" w:sz="6" w:space="0"/>
            </w:tcBorders>
          </w:tcPr>
          <w:p w:rsidR="00D52298" w:rsidP="00D46F2C" w:rsidRDefault="00D52298" w14:paraId="3DDA2DDE" w14:textId="77777777">
            <w:pPr>
              <w:overflowPunct w:val="0"/>
              <w:autoSpaceDE w:val="0"/>
              <w:autoSpaceDN w:val="0"/>
              <w:adjustRightInd w:val="0"/>
              <w:spacing w:after="0"/>
              <w:ind w:left="0"/>
              <w:textAlignment w:val="baseline"/>
              <w:rPr>
                <w:rFonts w:eastAsia="Open Sans Light" w:cs="Open Sans Light"/>
                <w:sz w:val="18"/>
                <w:szCs w:val="18"/>
              </w:rPr>
            </w:pPr>
            <w:r>
              <w:rPr>
                <w:rFonts w:eastAsia="Open Sans Light" w:cs="Open Sans Light"/>
                <w:sz w:val="18"/>
                <w:szCs w:val="18"/>
              </w:rPr>
              <w:t xml:space="preserve">Pupils and staff.  </w:t>
            </w:r>
          </w:p>
          <w:p w:rsidR="00D52298" w:rsidP="00D46F2C" w:rsidRDefault="00D52298" w14:paraId="205208B9" w14:textId="6A9594A0">
            <w:pPr>
              <w:overflowPunct w:val="0"/>
              <w:autoSpaceDE w:val="0"/>
              <w:autoSpaceDN w:val="0"/>
              <w:adjustRightInd w:val="0"/>
              <w:spacing w:after="0"/>
              <w:ind w:left="0"/>
              <w:textAlignment w:val="baseline"/>
              <w:rPr>
                <w:rFonts w:eastAsia="Open Sans Light" w:cs="Open Sans Light"/>
                <w:sz w:val="18"/>
                <w:szCs w:val="18"/>
              </w:rPr>
            </w:pPr>
            <w:r w:rsidRPr="004847A0">
              <w:rPr>
                <w:rFonts w:eastAsia="Open Sans Light" w:cs="Open Sans Light"/>
                <w:sz w:val="18"/>
                <w:szCs w:val="18"/>
              </w:rPr>
              <w:t xml:space="preserve">AI systems propagating biases that impact </w:t>
            </w:r>
            <w:r>
              <w:rPr>
                <w:rFonts w:eastAsia="Open Sans Light" w:cs="Open Sans Light"/>
                <w:sz w:val="18"/>
                <w:szCs w:val="18"/>
              </w:rPr>
              <w:t>pupil</w:t>
            </w:r>
            <w:r w:rsidRPr="004847A0">
              <w:rPr>
                <w:rFonts w:eastAsia="Open Sans Light" w:cs="Open Sans Light"/>
                <w:sz w:val="18"/>
                <w:szCs w:val="18"/>
              </w:rPr>
              <w:t xml:space="preserve"> wellbeing or inclusion. AI models producing discriminatory or biased outcomes.</w:t>
            </w:r>
          </w:p>
        </w:tc>
        <w:tc>
          <w:tcPr>
            <w:tcW w:w="1890" w:type="pct"/>
            <w:tcBorders>
              <w:top w:val="single" w:color="auto" w:sz="6" w:space="0"/>
              <w:left w:val="single" w:color="auto" w:sz="6" w:space="0"/>
              <w:bottom w:val="single" w:color="auto" w:sz="6" w:space="0"/>
              <w:right w:val="single" w:color="auto" w:sz="6" w:space="0"/>
            </w:tcBorders>
          </w:tcPr>
          <w:p w:rsidR="00D52298" w:rsidP="00D46F2C" w:rsidRDefault="00D52298" w14:paraId="4F0E8C5C" w14:textId="7DC5818E">
            <w:pPr>
              <w:numPr>
                <w:ilvl w:val="0"/>
                <w:numId w:val="18"/>
              </w:numPr>
              <w:overflowPunct w:val="0"/>
              <w:autoSpaceDE w:val="0"/>
              <w:autoSpaceDN w:val="0"/>
              <w:adjustRightInd w:val="0"/>
              <w:spacing w:after="0"/>
              <w:contextualSpacing/>
              <w:textAlignment w:val="baseline"/>
              <w:rPr>
                <w:rFonts w:eastAsia="Open Sans Light" w:cs="Open Sans Light"/>
                <w:sz w:val="18"/>
                <w:szCs w:val="18"/>
              </w:rPr>
            </w:pPr>
            <w:r w:rsidRPr="004847A0">
              <w:rPr>
                <w:rFonts w:eastAsia="Open Sans Light" w:cs="Open Sans Light"/>
                <w:sz w:val="18"/>
                <w:szCs w:val="18"/>
              </w:rPr>
              <w:t>Regularly audit AI algorithms for bias</w:t>
            </w:r>
            <w:r w:rsidR="00633695">
              <w:rPr>
                <w:rFonts w:eastAsia="Open Sans Light" w:cs="Open Sans Light"/>
                <w:sz w:val="18"/>
                <w:szCs w:val="18"/>
              </w:rPr>
              <w:t>.</w:t>
            </w:r>
          </w:p>
          <w:p w:rsidRPr="004847A0" w:rsidR="00D52298" w:rsidP="00D46F2C" w:rsidRDefault="00AB5386" w14:paraId="06255AC1" w14:textId="1D082BFC">
            <w:pPr>
              <w:numPr>
                <w:ilvl w:val="0"/>
                <w:numId w:val="18"/>
              </w:numPr>
              <w:overflowPunct w:val="0"/>
              <w:autoSpaceDE w:val="0"/>
              <w:autoSpaceDN w:val="0"/>
              <w:adjustRightInd w:val="0"/>
              <w:spacing w:after="0"/>
              <w:contextualSpacing/>
              <w:textAlignment w:val="baseline"/>
              <w:rPr>
                <w:rFonts w:eastAsia="Open Sans Light" w:cs="Open Sans Light"/>
                <w:sz w:val="18"/>
                <w:szCs w:val="18"/>
              </w:rPr>
            </w:pPr>
            <w:r>
              <w:rPr>
                <w:rFonts w:eastAsia="Open Sans Light" w:cs="Open Sans Light"/>
                <w:sz w:val="18"/>
                <w:szCs w:val="18"/>
              </w:rPr>
              <w:t>P</w:t>
            </w:r>
            <w:r w:rsidRPr="004847A0" w:rsidR="00D52298">
              <w:rPr>
                <w:rFonts w:eastAsia="Open Sans Light" w:cs="Open Sans Light"/>
                <w:sz w:val="18"/>
                <w:szCs w:val="18"/>
              </w:rPr>
              <w:t>rovide inclusive media literacy education and training</w:t>
            </w:r>
            <w:r w:rsidR="00633695">
              <w:rPr>
                <w:rFonts w:eastAsia="Open Sans Light" w:cs="Open Sans Light"/>
                <w:sz w:val="18"/>
                <w:szCs w:val="18"/>
              </w:rPr>
              <w:t>.</w:t>
            </w:r>
          </w:p>
        </w:tc>
        <w:tc>
          <w:tcPr>
            <w:tcW w:w="995" w:type="pct"/>
            <w:tcBorders>
              <w:left w:val="single" w:color="auto" w:sz="6" w:space="0"/>
              <w:right w:val="single" w:color="auto" w:sz="6" w:space="0"/>
            </w:tcBorders>
          </w:tcPr>
          <w:p w:rsidRPr="00D46F2C" w:rsidR="00D52298" w:rsidP="00D46F2C" w:rsidRDefault="00D52298" w14:paraId="621764C5"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tc>
        <w:tc>
          <w:tcPr>
            <w:tcW w:w="361" w:type="pct"/>
            <w:tcBorders>
              <w:left w:val="single" w:color="auto" w:sz="6" w:space="0"/>
              <w:right w:val="single" w:color="auto" w:sz="6" w:space="0"/>
            </w:tcBorders>
          </w:tcPr>
          <w:p w:rsidRPr="00D46F2C" w:rsidR="00D52298" w:rsidP="00D46F2C" w:rsidRDefault="00D52298" w14:paraId="3681BE6C"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c>
          <w:tcPr>
            <w:tcW w:w="316" w:type="pct"/>
            <w:tcBorders>
              <w:left w:val="single" w:color="auto" w:sz="6" w:space="0"/>
              <w:right w:val="single" w:color="auto" w:sz="6" w:space="0"/>
            </w:tcBorders>
          </w:tcPr>
          <w:p w:rsidRPr="00D46F2C" w:rsidR="00D52298" w:rsidP="00D46F2C" w:rsidRDefault="00D52298" w14:paraId="2A72FB72"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c>
          <w:tcPr>
            <w:tcW w:w="337" w:type="pct"/>
            <w:tcBorders>
              <w:left w:val="single" w:color="auto" w:sz="6" w:space="0"/>
              <w:right w:val="single" w:color="auto" w:sz="6" w:space="0"/>
            </w:tcBorders>
          </w:tcPr>
          <w:p w:rsidRPr="00D46F2C" w:rsidR="00D52298" w:rsidP="00D46F2C" w:rsidRDefault="00D52298" w14:paraId="1824FF76"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r>
      <w:tr w:rsidRPr="00D46F2C" w:rsidR="00D52298" w:rsidTr="005A078D" w14:paraId="7F780C14" w14:textId="77777777">
        <w:trPr>
          <w:trHeight w:val="1020"/>
        </w:trPr>
        <w:tc>
          <w:tcPr>
            <w:tcW w:w="456" w:type="pct"/>
            <w:tcBorders>
              <w:top w:val="single" w:color="auto" w:sz="6" w:space="0"/>
              <w:left w:val="single" w:color="auto" w:sz="6" w:space="0"/>
              <w:bottom w:val="single" w:color="auto" w:sz="6" w:space="0"/>
              <w:right w:val="single" w:color="auto" w:sz="6" w:space="0"/>
            </w:tcBorders>
          </w:tcPr>
          <w:p w:rsidR="00D52298" w:rsidP="00D46F2C" w:rsidRDefault="00D52298" w14:paraId="35E5854C" w14:textId="07334DC5">
            <w:pPr>
              <w:overflowPunct w:val="0"/>
              <w:autoSpaceDE w:val="0"/>
              <w:autoSpaceDN w:val="0"/>
              <w:adjustRightInd w:val="0"/>
              <w:spacing w:after="0"/>
              <w:ind w:left="0"/>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Misuse of AI</w:t>
            </w:r>
          </w:p>
        </w:tc>
        <w:tc>
          <w:tcPr>
            <w:tcW w:w="645" w:type="pct"/>
            <w:tcBorders>
              <w:top w:val="single" w:color="auto" w:sz="6" w:space="0"/>
              <w:left w:val="single" w:color="auto" w:sz="6" w:space="0"/>
              <w:bottom w:val="single" w:color="auto" w:sz="6" w:space="0"/>
              <w:right w:val="single" w:color="auto" w:sz="6" w:space="0"/>
            </w:tcBorders>
          </w:tcPr>
          <w:p w:rsidR="00D52298" w:rsidP="00D46F2C" w:rsidRDefault="00D52298" w14:paraId="50D62FE6" w14:textId="011F2484">
            <w:pPr>
              <w:overflowPunct w:val="0"/>
              <w:autoSpaceDE w:val="0"/>
              <w:autoSpaceDN w:val="0"/>
              <w:adjustRightInd w:val="0"/>
              <w:spacing w:after="0"/>
              <w:ind w:left="0"/>
              <w:textAlignment w:val="baseline"/>
              <w:rPr>
                <w:rFonts w:eastAsia="Open Sans Light" w:cs="Open Sans Light"/>
                <w:sz w:val="18"/>
                <w:szCs w:val="18"/>
              </w:rPr>
            </w:pPr>
            <w:r>
              <w:rPr>
                <w:rFonts w:eastAsia="Open Sans Light" w:cs="Open Sans Light"/>
                <w:sz w:val="18"/>
                <w:szCs w:val="18"/>
              </w:rPr>
              <w:t>Pupils and staff.</w:t>
            </w:r>
          </w:p>
          <w:p w:rsidR="00D52298" w:rsidP="00D46F2C" w:rsidRDefault="009047F6" w14:paraId="41378409" w14:textId="60146F94">
            <w:pPr>
              <w:overflowPunct w:val="0"/>
              <w:autoSpaceDE w:val="0"/>
              <w:autoSpaceDN w:val="0"/>
              <w:adjustRightInd w:val="0"/>
              <w:spacing w:after="0"/>
              <w:ind w:left="0"/>
              <w:textAlignment w:val="baseline"/>
              <w:rPr>
                <w:rFonts w:eastAsia="Open Sans Light" w:cs="Open Sans Light"/>
                <w:sz w:val="18"/>
                <w:szCs w:val="18"/>
              </w:rPr>
            </w:pPr>
            <w:r>
              <w:rPr>
                <w:rFonts w:eastAsia="Open Sans Light" w:cs="Open Sans Light"/>
                <w:sz w:val="18"/>
                <w:szCs w:val="18"/>
              </w:rPr>
              <w:t>Pupils</w:t>
            </w:r>
            <w:r w:rsidRPr="004847A0" w:rsidR="00D52298">
              <w:rPr>
                <w:rFonts w:eastAsia="Open Sans Light" w:cs="Open Sans Light"/>
                <w:sz w:val="18"/>
                <w:szCs w:val="18"/>
              </w:rPr>
              <w:t xml:space="preserve"> using AI tools for harmful, unethical or illegal purposes (e.g. nudification).</w:t>
            </w:r>
          </w:p>
        </w:tc>
        <w:tc>
          <w:tcPr>
            <w:tcW w:w="1890" w:type="pct"/>
            <w:tcBorders>
              <w:top w:val="single" w:color="auto" w:sz="6" w:space="0"/>
              <w:left w:val="single" w:color="auto" w:sz="6" w:space="0"/>
              <w:bottom w:val="single" w:color="auto" w:sz="6" w:space="0"/>
              <w:right w:val="single" w:color="auto" w:sz="6" w:space="0"/>
            </w:tcBorders>
          </w:tcPr>
          <w:p w:rsidR="00D52298" w:rsidP="00D46F2C" w:rsidRDefault="00D52298" w14:paraId="7EDC3609" w14:textId="5D8C1EB6">
            <w:pPr>
              <w:numPr>
                <w:ilvl w:val="0"/>
                <w:numId w:val="18"/>
              </w:numPr>
              <w:overflowPunct w:val="0"/>
              <w:autoSpaceDE w:val="0"/>
              <w:autoSpaceDN w:val="0"/>
              <w:adjustRightInd w:val="0"/>
              <w:spacing w:after="0"/>
              <w:contextualSpacing/>
              <w:textAlignment w:val="baseline"/>
              <w:rPr>
                <w:rFonts w:eastAsia="Open Sans Light" w:cs="Open Sans Light"/>
                <w:sz w:val="18"/>
                <w:szCs w:val="18"/>
              </w:rPr>
            </w:pPr>
            <w:r w:rsidRPr="004847A0">
              <w:rPr>
                <w:rFonts w:eastAsia="Open Sans Light" w:cs="Open Sans Light"/>
                <w:sz w:val="18"/>
                <w:szCs w:val="18"/>
              </w:rPr>
              <w:t xml:space="preserve">Educate </w:t>
            </w:r>
            <w:r>
              <w:rPr>
                <w:rFonts w:eastAsia="Open Sans Light" w:cs="Open Sans Light"/>
                <w:sz w:val="18"/>
                <w:szCs w:val="18"/>
              </w:rPr>
              <w:t xml:space="preserve">pupils and staff </w:t>
            </w:r>
            <w:r w:rsidRPr="004847A0">
              <w:rPr>
                <w:rFonts w:eastAsia="Open Sans Light" w:cs="Open Sans Light"/>
                <w:sz w:val="18"/>
                <w:szCs w:val="18"/>
              </w:rPr>
              <w:t>on responsible and appropriate AI use</w:t>
            </w:r>
            <w:r w:rsidR="00633695">
              <w:rPr>
                <w:rFonts w:eastAsia="Open Sans Light" w:cs="Open Sans Light"/>
                <w:sz w:val="18"/>
                <w:szCs w:val="18"/>
              </w:rPr>
              <w:t>.</w:t>
            </w:r>
          </w:p>
          <w:p w:rsidR="00AB5386" w:rsidP="00D46F2C" w:rsidRDefault="00AB5386" w14:paraId="3DBAD36A" w14:textId="638326D9">
            <w:pPr>
              <w:numPr>
                <w:ilvl w:val="0"/>
                <w:numId w:val="18"/>
              </w:numPr>
              <w:overflowPunct w:val="0"/>
              <w:autoSpaceDE w:val="0"/>
              <w:autoSpaceDN w:val="0"/>
              <w:adjustRightInd w:val="0"/>
              <w:spacing w:after="0"/>
              <w:contextualSpacing/>
              <w:textAlignment w:val="baseline"/>
              <w:rPr>
                <w:rFonts w:eastAsia="Open Sans Light" w:cs="Open Sans Light"/>
                <w:sz w:val="18"/>
                <w:szCs w:val="18"/>
              </w:rPr>
            </w:pPr>
            <w:r>
              <w:rPr>
                <w:rFonts w:eastAsia="Open Sans Light" w:cs="Open Sans Light"/>
                <w:sz w:val="18"/>
                <w:szCs w:val="18"/>
              </w:rPr>
              <w:t>E</w:t>
            </w:r>
            <w:r w:rsidRPr="004847A0" w:rsidR="00D52298">
              <w:rPr>
                <w:rFonts w:eastAsia="Open Sans Light" w:cs="Open Sans Light"/>
                <w:sz w:val="18"/>
                <w:szCs w:val="18"/>
              </w:rPr>
              <w:t>stablish clear usage policies</w:t>
            </w:r>
            <w:r w:rsidR="00633695">
              <w:rPr>
                <w:rFonts w:eastAsia="Open Sans Light" w:cs="Open Sans Light"/>
                <w:sz w:val="18"/>
                <w:szCs w:val="18"/>
              </w:rPr>
              <w:t>.</w:t>
            </w:r>
          </w:p>
          <w:p w:rsidRPr="0010621D" w:rsidR="00D52298" w:rsidP="0010621D" w:rsidRDefault="00AB5386" w14:paraId="09D1156E" w14:textId="496BBB0D">
            <w:pPr>
              <w:numPr>
                <w:ilvl w:val="0"/>
                <w:numId w:val="18"/>
              </w:numPr>
              <w:overflowPunct w:val="0"/>
              <w:autoSpaceDE w:val="0"/>
              <w:autoSpaceDN w:val="0"/>
              <w:adjustRightInd w:val="0"/>
              <w:spacing w:after="0"/>
              <w:contextualSpacing/>
              <w:textAlignment w:val="baseline"/>
              <w:rPr>
                <w:rFonts w:eastAsia="Open Sans Light" w:cs="Open Sans Light"/>
                <w:sz w:val="18"/>
                <w:szCs w:val="18"/>
              </w:rPr>
            </w:pPr>
            <w:r>
              <w:rPr>
                <w:rFonts w:eastAsia="Open Sans Light" w:cs="Open Sans Light"/>
                <w:sz w:val="18"/>
                <w:szCs w:val="18"/>
              </w:rPr>
              <w:t xml:space="preserve">Ensure </w:t>
            </w:r>
            <w:r w:rsidR="00D52298">
              <w:rPr>
                <w:rFonts w:eastAsia="Open Sans Light" w:cs="Open Sans Light"/>
                <w:sz w:val="18"/>
                <w:szCs w:val="18"/>
              </w:rPr>
              <w:t xml:space="preserve">acceptable use agreements </w:t>
            </w:r>
            <w:r>
              <w:rPr>
                <w:rFonts w:eastAsia="Open Sans Light" w:cs="Open Sans Light"/>
                <w:sz w:val="18"/>
                <w:szCs w:val="18"/>
              </w:rPr>
              <w:t xml:space="preserve">are provided </w:t>
            </w:r>
            <w:r w:rsidR="00D52298">
              <w:rPr>
                <w:rFonts w:eastAsia="Open Sans Light" w:cs="Open Sans Light"/>
                <w:sz w:val="18"/>
                <w:szCs w:val="18"/>
              </w:rPr>
              <w:t>for staff and pupils</w:t>
            </w:r>
            <w:r w:rsidR="00633695">
              <w:rPr>
                <w:rFonts w:eastAsia="Open Sans Light" w:cs="Open Sans Light"/>
                <w:sz w:val="18"/>
                <w:szCs w:val="18"/>
              </w:rPr>
              <w:t>.</w:t>
            </w:r>
          </w:p>
        </w:tc>
        <w:tc>
          <w:tcPr>
            <w:tcW w:w="995" w:type="pct"/>
            <w:tcBorders>
              <w:left w:val="single" w:color="auto" w:sz="6" w:space="0"/>
              <w:right w:val="single" w:color="auto" w:sz="6" w:space="0"/>
            </w:tcBorders>
          </w:tcPr>
          <w:p w:rsidRPr="00D46F2C" w:rsidR="00D52298" w:rsidP="00D46F2C" w:rsidRDefault="00D52298" w14:paraId="352FCD5E"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tc>
        <w:tc>
          <w:tcPr>
            <w:tcW w:w="361" w:type="pct"/>
            <w:tcBorders>
              <w:left w:val="single" w:color="auto" w:sz="6" w:space="0"/>
              <w:right w:val="single" w:color="auto" w:sz="6" w:space="0"/>
            </w:tcBorders>
          </w:tcPr>
          <w:p w:rsidRPr="00D46F2C" w:rsidR="00D52298" w:rsidP="00D46F2C" w:rsidRDefault="00D52298" w14:paraId="05E64FAA"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c>
          <w:tcPr>
            <w:tcW w:w="316" w:type="pct"/>
            <w:tcBorders>
              <w:left w:val="single" w:color="auto" w:sz="6" w:space="0"/>
              <w:right w:val="single" w:color="auto" w:sz="6" w:space="0"/>
            </w:tcBorders>
          </w:tcPr>
          <w:p w:rsidRPr="00D46F2C" w:rsidR="00D52298" w:rsidP="00D46F2C" w:rsidRDefault="00D52298" w14:paraId="6F8AEF4B"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c>
          <w:tcPr>
            <w:tcW w:w="337" w:type="pct"/>
            <w:tcBorders>
              <w:left w:val="single" w:color="auto" w:sz="6" w:space="0"/>
              <w:right w:val="single" w:color="auto" w:sz="6" w:space="0"/>
            </w:tcBorders>
          </w:tcPr>
          <w:p w:rsidRPr="00D46F2C" w:rsidR="00D52298" w:rsidP="00D46F2C" w:rsidRDefault="00D52298" w14:paraId="400AF579"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r>
      <w:tr w:rsidRPr="00D46F2C" w:rsidR="00D52298" w:rsidTr="005A078D" w14:paraId="3C45F27A" w14:textId="77777777">
        <w:trPr>
          <w:trHeight w:val="1020"/>
        </w:trPr>
        <w:tc>
          <w:tcPr>
            <w:tcW w:w="456" w:type="pct"/>
            <w:tcBorders>
              <w:top w:val="single" w:color="auto" w:sz="6" w:space="0"/>
              <w:left w:val="single" w:color="auto" w:sz="6" w:space="0"/>
              <w:bottom w:val="single" w:color="auto" w:sz="6" w:space="0"/>
              <w:right w:val="single" w:color="auto" w:sz="6" w:space="0"/>
            </w:tcBorders>
          </w:tcPr>
          <w:p w:rsidR="00D52298" w:rsidP="00D46F2C" w:rsidRDefault="00D52298" w14:paraId="12481745" w14:textId="77777777">
            <w:pPr>
              <w:overflowPunct w:val="0"/>
              <w:autoSpaceDE w:val="0"/>
              <w:autoSpaceDN w:val="0"/>
              <w:adjustRightInd w:val="0"/>
              <w:spacing w:after="0"/>
              <w:ind w:left="0"/>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Misinformation</w:t>
            </w:r>
          </w:p>
          <w:p w:rsidR="005A078D" w:rsidP="00D46F2C" w:rsidRDefault="005A078D" w14:paraId="5A2B2E86" w14:textId="24323947">
            <w:pPr>
              <w:overflowPunct w:val="0"/>
              <w:autoSpaceDE w:val="0"/>
              <w:autoSpaceDN w:val="0"/>
              <w:adjustRightInd w:val="0"/>
              <w:spacing w:after="0"/>
              <w:ind w:left="0"/>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and data accuracy</w:t>
            </w:r>
          </w:p>
        </w:tc>
        <w:tc>
          <w:tcPr>
            <w:tcW w:w="645" w:type="pct"/>
            <w:tcBorders>
              <w:top w:val="single" w:color="auto" w:sz="6" w:space="0"/>
              <w:left w:val="single" w:color="auto" w:sz="6" w:space="0"/>
              <w:bottom w:val="single" w:color="auto" w:sz="6" w:space="0"/>
              <w:right w:val="single" w:color="auto" w:sz="6" w:space="0"/>
            </w:tcBorders>
          </w:tcPr>
          <w:p w:rsidR="00D52298" w:rsidP="00D46F2C" w:rsidRDefault="00D52298" w14:paraId="6B2605EF" w14:textId="77777777">
            <w:pPr>
              <w:overflowPunct w:val="0"/>
              <w:autoSpaceDE w:val="0"/>
              <w:autoSpaceDN w:val="0"/>
              <w:adjustRightInd w:val="0"/>
              <w:spacing w:after="0"/>
              <w:ind w:left="0"/>
              <w:textAlignment w:val="baseline"/>
              <w:rPr>
                <w:rFonts w:eastAsia="Open Sans Light" w:cs="Open Sans Light"/>
                <w:sz w:val="18"/>
                <w:szCs w:val="18"/>
              </w:rPr>
            </w:pPr>
            <w:r>
              <w:rPr>
                <w:rFonts w:eastAsia="Open Sans Light" w:cs="Open Sans Light"/>
                <w:sz w:val="18"/>
                <w:szCs w:val="18"/>
              </w:rPr>
              <w:t>Pupils and staff.</w:t>
            </w:r>
          </w:p>
          <w:p w:rsidR="00D52298" w:rsidP="00D46F2C" w:rsidRDefault="00D52298" w14:paraId="71C8902C" w14:textId="77777777">
            <w:pPr>
              <w:overflowPunct w:val="0"/>
              <w:autoSpaceDE w:val="0"/>
              <w:autoSpaceDN w:val="0"/>
              <w:adjustRightInd w:val="0"/>
              <w:spacing w:after="0"/>
              <w:ind w:left="0"/>
              <w:textAlignment w:val="baseline"/>
              <w:rPr>
                <w:rFonts w:eastAsia="Open Sans Light" w:cs="Open Sans Light"/>
                <w:sz w:val="18"/>
                <w:szCs w:val="18"/>
              </w:rPr>
            </w:pPr>
            <w:r w:rsidRPr="004847A0">
              <w:rPr>
                <w:rFonts w:eastAsia="Open Sans Light" w:cs="Open Sans Light"/>
                <w:sz w:val="18"/>
                <w:szCs w:val="18"/>
              </w:rPr>
              <w:t>Creation or spread of harmful or misleading AI-generated content.</w:t>
            </w:r>
          </w:p>
          <w:p w:rsidR="005A078D" w:rsidP="00D46F2C" w:rsidRDefault="005A078D" w14:paraId="45A4C350" w14:textId="4CB042E6">
            <w:pPr>
              <w:overflowPunct w:val="0"/>
              <w:autoSpaceDE w:val="0"/>
              <w:autoSpaceDN w:val="0"/>
              <w:adjustRightInd w:val="0"/>
              <w:spacing w:after="0"/>
              <w:ind w:left="0"/>
              <w:textAlignment w:val="baseline"/>
              <w:rPr>
                <w:rFonts w:eastAsia="Open Sans Light" w:cs="Open Sans Light"/>
                <w:sz w:val="18"/>
                <w:szCs w:val="18"/>
              </w:rPr>
            </w:pPr>
            <w:r>
              <w:rPr>
                <w:rFonts w:eastAsia="Open Sans Light" w:cs="Open Sans Light"/>
                <w:sz w:val="18"/>
                <w:szCs w:val="18"/>
              </w:rPr>
              <w:t>AI systems generating inaccurate or misleading recommendations</w:t>
            </w:r>
          </w:p>
        </w:tc>
        <w:tc>
          <w:tcPr>
            <w:tcW w:w="1890" w:type="pct"/>
            <w:tcBorders>
              <w:top w:val="single" w:color="auto" w:sz="6" w:space="0"/>
              <w:left w:val="single" w:color="auto" w:sz="6" w:space="0"/>
              <w:bottom w:val="single" w:color="auto" w:sz="6" w:space="0"/>
              <w:right w:val="single" w:color="auto" w:sz="6" w:space="0"/>
            </w:tcBorders>
          </w:tcPr>
          <w:p w:rsidR="00D52298" w:rsidP="00D46F2C" w:rsidRDefault="00D52298" w14:paraId="4437314C" w14:textId="08A4B13E">
            <w:pPr>
              <w:numPr>
                <w:ilvl w:val="0"/>
                <w:numId w:val="18"/>
              </w:numPr>
              <w:overflowPunct w:val="0"/>
              <w:autoSpaceDE w:val="0"/>
              <w:autoSpaceDN w:val="0"/>
              <w:adjustRightInd w:val="0"/>
              <w:spacing w:after="0"/>
              <w:contextualSpacing/>
              <w:textAlignment w:val="baseline"/>
              <w:rPr>
                <w:rFonts w:eastAsia="Open Sans Light" w:cs="Open Sans Light"/>
                <w:sz w:val="18"/>
                <w:szCs w:val="18"/>
              </w:rPr>
            </w:pPr>
            <w:r w:rsidRPr="004847A0">
              <w:rPr>
                <w:rFonts w:eastAsia="Open Sans Light" w:cs="Open Sans Light"/>
                <w:sz w:val="18"/>
                <w:szCs w:val="18"/>
              </w:rPr>
              <w:t xml:space="preserve">Educate staff and </w:t>
            </w:r>
            <w:r>
              <w:rPr>
                <w:rFonts w:eastAsia="Open Sans Light" w:cs="Open Sans Light"/>
                <w:sz w:val="18"/>
                <w:szCs w:val="18"/>
              </w:rPr>
              <w:t>pupils</w:t>
            </w:r>
            <w:r w:rsidRPr="004847A0">
              <w:rPr>
                <w:rFonts w:eastAsia="Open Sans Light" w:cs="Open Sans Light"/>
                <w:sz w:val="18"/>
                <w:szCs w:val="18"/>
              </w:rPr>
              <w:t xml:space="preserve"> to verify AI outputs</w:t>
            </w:r>
            <w:r w:rsidR="00633695">
              <w:rPr>
                <w:rFonts w:eastAsia="Open Sans Light" w:cs="Open Sans Light"/>
                <w:sz w:val="18"/>
                <w:szCs w:val="18"/>
              </w:rPr>
              <w:t>.</w:t>
            </w:r>
          </w:p>
          <w:p w:rsidR="00D52298" w:rsidP="00D46F2C" w:rsidRDefault="00AB5386" w14:paraId="61325BC3" w14:textId="31304A67">
            <w:pPr>
              <w:numPr>
                <w:ilvl w:val="0"/>
                <w:numId w:val="18"/>
              </w:numPr>
              <w:overflowPunct w:val="0"/>
              <w:autoSpaceDE w:val="0"/>
              <w:autoSpaceDN w:val="0"/>
              <w:adjustRightInd w:val="0"/>
              <w:spacing w:after="0"/>
              <w:contextualSpacing/>
              <w:textAlignment w:val="baseline"/>
              <w:rPr>
                <w:rFonts w:eastAsia="Open Sans Light" w:cs="Open Sans Light"/>
                <w:sz w:val="18"/>
                <w:szCs w:val="18"/>
              </w:rPr>
            </w:pPr>
            <w:r>
              <w:rPr>
                <w:rFonts w:eastAsia="Open Sans Light" w:cs="Open Sans Light"/>
                <w:sz w:val="18"/>
                <w:szCs w:val="18"/>
              </w:rPr>
              <w:t>E</w:t>
            </w:r>
            <w:r w:rsidRPr="004847A0" w:rsidR="00D52298">
              <w:rPr>
                <w:rFonts w:eastAsia="Open Sans Light" w:cs="Open Sans Light"/>
                <w:sz w:val="18"/>
                <w:szCs w:val="18"/>
              </w:rPr>
              <w:t>stablish clear policies for verifying content authenticity</w:t>
            </w:r>
            <w:r w:rsidR="00633695">
              <w:rPr>
                <w:rFonts w:eastAsia="Open Sans Light" w:cs="Open Sans Light"/>
                <w:sz w:val="18"/>
                <w:szCs w:val="18"/>
              </w:rPr>
              <w:t>.</w:t>
            </w:r>
          </w:p>
          <w:p w:rsidR="00566B9D" w:rsidP="00D46F2C" w:rsidRDefault="005A078D" w14:paraId="47F1BB2E" w14:textId="24A311B5">
            <w:pPr>
              <w:numPr>
                <w:ilvl w:val="0"/>
                <w:numId w:val="18"/>
              </w:numPr>
              <w:overflowPunct w:val="0"/>
              <w:autoSpaceDE w:val="0"/>
              <w:autoSpaceDN w:val="0"/>
              <w:adjustRightInd w:val="0"/>
              <w:spacing w:after="0"/>
              <w:contextualSpacing/>
              <w:textAlignment w:val="baseline"/>
              <w:rPr>
                <w:rFonts w:eastAsia="Open Sans Light" w:cs="Open Sans Light"/>
                <w:sz w:val="18"/>
                <w:szCs w:val="18"/>
              </w:rPr>
            </w:pPr>
            <w:r w:rsidRPr="004847A0">
              <w:rPr>
                <w:rFonts w:eastAsia="Open Sans Light" w:cs="Open Sans Light"/>
                <w:sz w:val="18"/>
                <w:szCs w:val="18"/>
              </w:rPr>
              <w:t>Regularly validate AI outputs</w:t>
            </w:r>
            <w:r w:rsidR="00633695">
              <w:rPr>
                <w:rFonts w:eastAsia="Open Sans Light" w:cs="Open Sans Light"/>
                <w:sz w:val="18"/>
                <w:szCs w:val="18"/>
              </w:rPr>
              <w:t>.</w:t>
            </w:r>
          </w:p>
          <w:p w:rsidRPr="004847A0" w:rsidR="005A078D" w:rsidP="00D46F2C" w:rsidRDefault="00566B9D" w14:paraId="5CE5BED5" w14:textId="31FBF641">
            <w:pPr>
              <w:numPr>
                <w:ilvl w:val="0"/>
                <w:numId w:val="18"/>
              </w:numPr>
              <w:overflowPunct w:val="0"/>
              <w:autoSpaceDE w:val="0"/>
              <w:autoSpaceDN w:val="0"/>
              <w:adjustRightInd w:val="0"/>
              <w:spacing w:after="0"/>
              <w:contextualSpacing/>
              <w:textAlignment w:val="baseline"/>
              <w:rPr>
                <w:rFonts w:eastAsia="Open Sans Light" w:cs="Open Sans Light"/>
                <w:sz w:val="18"/>
                <w:szCs w:val="18"/>
              </w:rPr>
            </w:pPr>
            <w:r>
              <w:rPr>
                <w:rFonts w:eastAsia="Open Sans Light" w:cs="Open Sans Light"/>
                <w:sz w:val="18"/>
                <w:szCs w:val="18"/>
              </w:rPr>
              <w:t>I</w:t>
            </w:r>
            <w:r w:rsidRPr="004847A0" w:rsidR="005A078D">
              <w:rPr>
                <w:rFonts w:eastAsia="Open Sans Light" w:cs="Open Sans Light"/>
                <w:sz w:val="18"/>
                <w:szCs w:val="18"/>
              </w:rPr>
              <w:t>nvolve human oversight in decision-making.</w:t>
            </w:r>
          </w:p>
        </w:tc>
        <w:tc>
          <w:tcPr>
            <w:tcW w:w="995" w:type="pct"/>
            <w:tcBorders>
              <w:left w:val="single" w:color="auto" w:sz="6" w:space="0"/>
              <w:right w:val="single" w:color="auto" w:sz="6" w:space="0"/>
            </w:tcBorders>
          </w:tcPr>
          <w:p w:rsidRPr="00D46F2C" w:rsidR="00D52298" w:rsidP="00D46F2C" w:rsidRDefault="00D52298" w14:paraId="74D6EB5C"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tc>
        <w:tc>
          <w:tcPr>
            <w:tcW w:w="361" w:type="pct"/>
            <w:tcBorders>
              <w:left w:val="single" w:color="auto" w:sz="6" w:space="0"/>
              <w:right w:val="single" w:color="auto" w:sz="6" w:space="0"/>
            </w:tcBorders>
          </w:tcPr>
          <w:p w:rsidRPr="00D46F2C" w:rsidR="00D52298" w:rsidP="00D46F2C" w:rsidRDefault="00D52298" w14:paraId="74101D88"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c>
          <w:tcPr>
            <w:tcW w:w="316" w:type="pct"/>
            <w:tcBorders>
              <w:left w:val="single" w:color="auto" w:sz="6" w:space="0"/>
              <w:right w:val="single" w:color="auto" w:sz="6" w:space="0"/>
            </w:tcBorders>
          </w:tcPr>
          <w:p w:rsidRPr="00D46F2C" w:rsidR="00D52298" w:rsidP="00D46F2C" w:rsidRDefault="00D52298" w14:paraId="2949E704"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c>
          <w:tcPr>
            <w:tcW w:w="337" w:type="pct"/>
            <w:tcBorders>
              <w:left w:val="single" w:color="auto" w:sz="6" w:space="0"/>
              <w:right w:val="single" w:color="auto" w:sz="6" w:space="0"/>
            </w:tcBorders>
          </w:tcPr>
          <w:p w:rsidRPr="00D46F2C" w:rsidR="00D52298" w:rsidP="00D46F2C" w:rsidRDefault="00D52298" w14:paraId="13303AA1"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r>
      <w:tr w:rsidRPr="00D46F2C" w:rsidR="00D52298" w:rsidTr="005A078D" w14:paraId="0EA78CA4" w14:textId="77777777">
        <w:trPr>
          <w:trHeight w:val="1020"/>
        </w:trPr>
        <w:tc>
          <w:tcPr>
            <w:tcW w:w="456" w:type="pct"/>
            <w:tcBorders>
              <w:top w:val="single" w:color="auto" w:sz="6" w:space="0"/>
              <w:left w:val="single" w:color="auto" w:sz="6" w:space="0"/>
              <w:bottom w:val="single" w:color="auto" w:sz="6" w:space="0"/>
              <w:right w:val="single" w:color="auto" w:sz="6" w:space="0"/>
            </w:tcBorders>
          </w:tcPr>
          <w:p w:rsidR="00D52298" w:rsidP="00D46F2C" w:rsidRDefault="00AB5386" w14:paraId="1081B514" w14:textId="7A46FB94">
            <w:pPr>
              <w:overflowPunct w:val="0"/>
              <w:autoSpaceDE w:val="0"/>
              <w:autoSpaceDN w:val="0"/>
              <w:adjustRightInd w:val="0"/>
              <w:spacing w:after="0"/>
              <w:ind w:left="0"/>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Digital divide</w:t>
            </w:r>
          </w:p>
        </w:tc>
        <w:tc>
          <w:tcPr>
            <w:tcW w:w="645" w:type="pct"/>
            <w:tcBorders>
              <w:top w:val="single" w:color="auto" w:sz="6" w:space="0"/>
              <w:left w:val="single" w:color="auto" w:sz="6" w:space="0"/>
              <w:bottom w:val="single" w:color="auto" w:sz="6" w:space="0"/>
              <w:right w:val="single" w:color="auto" w:sz="6" w:space="0"/>
            </w:tcBorders>
          </w:tcPr>
          <w:p w:rsidR="005A078D" w:rsidP="00D46F2C" w:rsidRDefault="005A078D" w14:paraId="20A2FECA" w14:textId="77777777">
            <w:pPr>
              <w:overflowPunct w:val="0"/>
              <w:autoSpaceDE w:val="0"/>
              <w:autoSpaceDN w:val="0"/>
              <w:adjustRightInd w:val="0"/>
              <w:spacing w:after="0"/>
              <w:ind w:left="0"/>
              <w:textAlignment w:val="baseline"/>
              <w:rPr>
                <w:rFonts w:eastAsia="Open Sans Light" w:cs="Open Sans Light"/>
                <w:sz w:val="18"/>
                <w:szCs w:val="18"/>
              </w:rPr>
            </w:pPr>
            <w:r>
              <w:rPr>
                <w:rFonts w:eastAsia="Open Sans Light" w:cs="Open Sans Light"/>
                <w:sz w:val="18"/>
                <w:szCs w:val="18"/>
              </w:rPr>
              <w:t>Pupils.</w:t>
            </w:r>
          </w:p>
          <w:p w:rsidR="00D52298" w:rsidP="00D46F2C" w:rsidRDefault="00AB5386" w14:paraId="5B0C898B" w14:textId="28154468">
            <w:pPr>
              <w:overflowPunct w:val="0"/>
              <w:autoSpaceDE w:val="0"/>
              <w:autoSpaceDN w:val="0"/>
              <w:adjustRightInd w:val="0"/>
              <w:spacing w:after="0"/>
              <w:ind w:left="0"/>
              <w:textAlignment w:val="baseline"/>
              <w:rPr>
                <w:rFonts w:eastAsia="Open Sans Light" w:cs="Open Sans Light"/>
                <w:sz w:val="18"/>
                <w:szCs w:val="18"/>
              </w:rPr>
            </w:pPr>
            <w:r w:rsidRPr="004847A0">
              <w:rPr>
                <w:rFonts w:eastAsia="Open Sans Light" w:cs="Open Sans Light"/>
                <w:sz w:val="18"/>
                <w:szCs w:val="18"/>
              </w:rPr>
              <w:t xml:space="preserve">Inequitable access to AI tools among </w:t>
            </w:r>
            <w:r w:rsidR="005A078D">
              <w:rPr>
                <w:rFonts w:eastAsia="Open Sans Light" w:cs="Open Sans Light"/>
                <w:sz w:val="18"/>
                <w:szCs w:val="18"/>
              </w:rPr>
              <w:t>pupils</w:t>
            </w:r>
            <w:r w:rsidRPr="004847A0">
              <w:rPr>
                <w:rFonts w:eastAsia="Open Sans Light" w:cs="Open Sans Light"/>
                <w:sz w:val="18"/>
                <w:szCs w:val="18"/>
              </w:rPr>
              <w:t xml:space="preserve"> from diverse demographic groups</w:t>
            </w:r>
            <w:r w:rsidR="005A078D">
              <w:rPr>
                <w:rFonts w:eastAsia="Open Sans Light" w:cs="Open Sans Light"/>
                <w:sz w:val="18"/>
                <w:szCs w:val="18"/>
              </w:rPr>
              <w:t>.</w:t>
            </w:r>
          </w:p>
        </w:tc>
        <w:tc>
          <w:tcPr>
            <w:tcW w:w="1890" w:type="pct"/>
            <w:tcBorders>
              <w:top w:val="single" w:color="auto" w:sz="6" w:space="0"/>
              <w:left w:val="single" w:color="auto" w:sz="6" w:space="0"/>
              <w:bottom w:val="single" w:color="auto" w:sz="6" w:space="0"/>
              <w:right w:val="single" w:color="auto" w:sz="6" w:space="0"/>
            </w:tcBorders>
          </w:tcPr>
          <w:p w:rsidRPr="004847A0" w:rsidR="00D52298" w:rsidP="00D46F2C" w:rsidRDefault="005A078D" w14:paraId="0B058C11" w14:textId="1EEB20C0">
            <w:pPr>
              <w:numPr>
                <w:ilvl w:val="0"/>
                <w:numId w:val="18"/>
              </w:numPr>
              <w:overflowPunct w:val="0"/>
              <w:autoSpaceDE w:val="0"/>
              <w:autoSpaceDN w:val="0"/>
              <w:adjustRightInd w:val="0"/>
              <w:spacing w:after="0"/>
              <w:contextualSpacing/>
              <w:textAlignment w:val="baseline"/>
              <w:rPr>
                <w:rFonts w:eastAsia="Open Sans Light" w:cs="Open Sans Light"/>
                <w:sz w:val="18"/>
                <w:szCs w:val="18"/>
              </w:rPr>
            </w:pPr>
            <w:r w:rsidRPr="004847A0">
              <w:rPr>
                <w:rFonts w:eastAsia="Open Sans Light" w:cs="Open Sans Light"/>
                <w:sz w:val="18"/>
                <w:szCs w:val="18"/>
              </w:rPr>
              <w:t>Provide equitable access to AI resources and ensure alternative solutions are available</w:t>
            </w:r>
            <w:r>
              <w:rPr>
                <w:rFonts w:eastAsia="Open Sans Light" w:cs="Open Sans Light"/>
                <w:sz w:val="18"/>
                <w:szCs w:val="18"/>
              </w:rPr>
              <w:t xml:space="preserve"> to all pupils</w:t>
            </w:r>
            <w:r w:rsidR="00633695">
              <w:rPr>
                <w:rFonts w:eastAsia="Open Sans Light" w:cs="Open Sans Light"/>
                <w:sz w:val="18"/>
                <w:szCs w:val="18"/>
              </w:rPr>
              <w:t>.</w:t>
            </w:r>
          </w:p>
        </w:tc>
        <w:tc>
          <w:tcPr>
            <w:tcW w:w="995" w:type="pct"/>
            <w:tcBorders>
              <w:left w:val="single" w:color="auto" w:sz="6" w:space="0"/>
              <w:right w:val="single" w:color="auto" w:sz="6" w:space="0"/>
            </w:tcBorders>
          </w:tcPr>
          <w:p w:rsidRPr="00D46F2C" w:rsidR="00D52298" w:rsidP="00D46F2C" w:rsidRDefault="00D52298" w14:paraId="6EDB113C"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tc>
        <w:tc>
          <w:tcPr>
            <w:tcW w:w="361" w:type="pct"/>
            <w:tcBorders>
              <w:left w:val="single" w:color="auto" w:sz="6" w:space="0"/>
              <w:right w:val="single" w:color="auto" w:sz="6" w:space="0"/>
            </w:tcBorders>
          </w:tcPr>
          <w:p w:rsidRPr="00D46F2C" w:rsidR="00D52298" w:rsidP="00D46F2C" w:rsidRDefault="00D52298" w14:paraId="65311950"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c>
          <w:tcPr>
            <w:tcW w:w="316" w:type="pct"/>
            <w:tcBorders>
              <w:left w:val="single" w:color="auto" w:sz="6" w:space="0"/>
              <w:right w:val="single" w:color="auto" w:sz="6" w:space="0"/>
            </w:tcBorders>
          </w:tcPr>
          <w:p w:rsidRPr="00D46F2C" w:rsidR="00D52298" w:rsidP="00D46F2C" w:rsidRDefault="00D52298" w14:paraId="27A50F45"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c>
          <w:tcPr>
            <w:tcW w:w="337" w:type="pct"/>
            <w:tcBorders>
              <w:left w:val="single" w:color="auto" w:sz="6" w:space="0"/>
              <w:right w:val="single" w:color="auto" w:sz="6" w:space="0"/>
            </w:tcBorders>
          </w:tcPr>
          <w:p w:rsidRPr="00D46F2C" w:rsidR="00D52298" w:rsidP="00D46F2C" w:rsidRDefault="00D52298" w14:paraId="0247918D"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r>
      <w:tr w:rsidRPr="00D46F2C" w:rsidR="005A078D" w:rsidTr="005A078D" w14:paraId="6306EF10" w14:textId="77777777">
        <w:trPr>
          <w:trHeight w:val="1020"/>
        </w:trPr>
        <w:tc>
          <w:tcPr>
            <w:tcW w:w="456" w:type="pct"/>
            <w:tcBorders>
              <w:top w:val="single" w:color="auto" w:sz="6" w:space="0"/>
              <w:left w:val="single" w:color="auto" w:sz="6" w:space="0"/>
              <w:bottom w:val="single" w:color="auto" w:sz="6" w:space="0"/>
              <w:right w:val="single" w:color="auto" w:sz="6" w:space="0"/>
            </w:tcBorders>
          </w:tcPr>
          <w:p w:rsidR="005A078D" w:rsidP="00D46F2C" w:rsidRDefault="005A078D" w14:paraId="5A85A9F1" w14:textId="454126C3">
            <w:pPr>
              <w:overflowPunct w:val="0"/>
              <w:autoSpaceDE w:val="0"/>
              <w:autoSpaceDN w:val="0"/>
              <w:adjustRightInd w:val="0"/>
              <w:spacing w:after="0"/>
              <w:ind w:left="0"/>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AI ethics awareness</w:t>
            </w:r>
          </w:p>
        </w:tc>
        <w:tc>
          <w:tcPr>
            <w:tcW w:w="645" w:type="pct"/>
            <w:tcBorders>
              <w:top w:val="single" w:color="auto" w:sz="6" w:space="0"/>
              <w:left w:val="single" w:color="auto" w:sz="6" w:space="0"/>
              <w:bottom w:val="single" w:color="auto" w:sz="6" w:space="0"/>
              <w:right w:val="single" w:color="auto" w:sz="6" w:space="0"/>
            </w:tcBorders>
          </w:tcPr>
          <w:p w:rsidR="005A078D" w:rsidP="00D46F2C" w:rsidRDefault="005A078D" w14:paraId="23E456A2" w14:textId="77777777">
            <w:pPr>
              <w:overflowPunct w:val="0"/>
              <w:autoSpaceDE w:val="0"/>
              <w:autoSpaceDN w:val="0"/>
              <w:adjustRightInd w:val="0"/>
              <w:spacing w:after="0"/>
              <w:ind w:left="0"/>
              <w:textAlignment w:val="baseline"/>
              <w:rPr>
                <w:rFonts w:eastAsia="Open Sans Light" w:cs="Open Sans Light"/>
                <w:sz w:val="18"/>
                <w:szCs w:val="18"/>
              </w:rPr>
            </w:pPr>
            <w:r>
              <w:rPr>
                <w:rFonts w:eastAsia="Open Sans Light" w:cs="Open Sans Light"/>
                <w:sz w:val="18"/>
                <w:szCs w:val="18"/>
              </w:rPr>
              <w:t>Pupils and staff.</w:t>
            </w:r>
          </w:p>
          <w:p w:rsidR="005A078D" w:rsidP="00D46F2C" w:rsidRDefault="005A078D" w14:paraId="54D56C6C" w14:textId="64A8A76F">
            <w:pPr>
              <w:overflowPunct w:val="0"/>
              <w:autoSpaceDE w:val="0"/>
              <w:autoSpaceDN w:val="0"/>
              <w:adjustRightInd w:val="0"/>
              <w:spacing w:after="0"/>
              <w:ind w:left="0"/>
              <w:textAlignment w:val="baseline"/>
              <w:rPr>
                <w:rFonts w:eastAsia="Open Sans Light" w:cs="Open Sans Light"/>
                <w:sz w:val="18"/>
                <w:szCs w:val="18"/>
              </w:rPr>
            </w:pPr>
            <w:r>
              <w:rPr>
                <w:rFonts w:eastAsia="Open Sans Light" w:cs="Open Sans Light"/>
                <w:sz w:val="18"/>
                <w:szCs w:val="18"/>
              </w:rPr>
              <w:t>Lack of awareness among staff and pupils about ethical implications of AI.</w:t>
            </w:r>
          </w:p>
        </w:tc>
        <w:tc>
          <w:tcPr>
            <w:tcW w:w="1890" w:type="pct"/>
            <w:tcBorders>
              <w:top w:val="single" w:color="auto" w:sz="6" w:space="0"/>
              <w:left w:val="single" w:color="auto" w:sz="6" w:space="0"/>
              <w:bottom w:val="single" w:color="auto" w:sz="6" w:space="0"/>
              <w:right w:val="single" w:color="auto" w:sz="6" w:space="0"/>
            </w:tcBorders>
          </w:tcPr>
          <w:p w:rsidR="00870E0B" w:rsidP="00D46F2C" w:rsidRDefault="00870E0B" w14:paraId="1432ECA8" w14:textId="31A33E76">
            <w:pPr>
              <w:numPr>
                <w:ilvl w:val="0"/>
                <w:numId w:val="18"/>
              </w:numPr>
              <w:overflowPunct w:val="0"/>
              <w:autoSpaceDE w:val="0"/>
              <w:autoSpaceDN w:val="0"/>
              <w:adjustRightInd w:val="0"/>
              <w:spacing w:after="0"/>
              <w:contextualSpacing/>
              <w:textAlignment w:val="baseline"/>
              <w:rPr>
                <w:rFonts w:eastAsia="Open Sans Light" w:cs="Open Sans Light"/>
                <w:sz w:val="18"/>
                <w:szCs w:val="18"/>
              </w:rPr>
            </w:pPr>
            <w:r>
              <w:rPr>
                <w:rFonts w:eastAsia="Open Sans Light" w:cs="Open Sans Light"/>
                <w:sz w:val="18"/>
                <w:szCs w:val="18"/>
              </w:rPr>
              <w:t>Learner and staff content is excluded from model training by default with explicit consent required for any reuse of content.</w:t>
            </w:r>
          </w:p>
          <w:p w:rsidR="005A078D" w:rsidP="00D46F2C" w:rsidRDefault="005A078D" w14:paraId="1887AE55" w14:textId="1FB8EB98">
            <w:pPr>
              <w:numPr>
                <w:ilvl w:val="0"/>
                <w:numId w:val="18"/>
              </w:numPr>
              <w:overflowPunct w:val="0"/>
              <w:autoSpaceDE w:val="0"/>
              <w:autoSpaceDN w:val="0"/>
              <w:adjustRightInd w:val="0"/>
              <w:spacing w:after="0"/>
              <w:contextualSpacing/>
              <w:textAlignment w:val="baseline"/>
              <w:rPr>
                <w:rFonts w:eastAsia="Open Sans Light" w:cs="Open Sans Light"/>
                <w:sz w:val="18"/>
                <w:szCs w:val="18"/>
              </w:rPr>
            </w:pPr>
            <w:r w:rsidRPr="004847A0">
              <w:rPr>
                <w:rFonts w:eastAsia="Open Sans Light" w:cs="Open Sans Light"/>
                <w:sz w:val="18"/>
                <w:szCs w:val="18"/>
              </w:rPr>
              <w:t xml:space="preserve">Provide training and education on AI ethics and its responsible usage. </w:t>
            </w:r>
          </w:p>
          <w:p w:rsidRPr="004847A0" w:rsidR="005A078D" w:rsidP="00D46F2C" w:rsidRDefault="005A078D" w14:paraId="1AAD5E54" w14:textId="2837A48F">
            <w:pPr>
              <w:numPr>
                <w:ilvl w:val="0"/>
                <w:numId w:val="18"/>
              </w:numPr>
              <w:overflowPunct w:val="0"/>
              <w:autoSpaceDE w:val="0"/>
              <w:autoSpaceDN w:val="0"/>
              <w:adjustRightInd w:val="0"/>
              <w:spacing w:after="0"/>
              <w:contextualSpacing/>
              <w:textAlignment w:val="baseline"/>
              <w:rPr>
                <w:rFonts w:eastAsia="Open Sans Light" w:cs="Open Sans Light"/>
                <w:sz w:val="18"/>
                <w:szCs w:val="18"/>
              </w:rPr>
            </w:pPr>
            <w:r w:rsidRPr="004847A0">
              <w:rPr>
                <w:rFonts w:eastAsia="Open Sans Light" w:cs="Open Sans Light"/>
                <w:sz w:val="18"/>
                <w:szCs w:val="18"/>
              </w:rPr>
              <w:t>Establish an ‘Ethics in AI’ group.</w:t>
            </w:r>
          </w:p>
        </w:tc>
        <w:tc>
          <w:tcPr>
            <w:tcW w:w="995" w:type="pct"/>
            <w:tcBorders>
              <w:left w:val="single" w:color="auto" w:sz="6" w:space="0"/>
              <w:right w:val="single" w:color="auto" w:sz="6" w:space="0"/>
            </w:tcBorders>
          </w:tcPr>
          <w:p w:rsidRPr="00D46F2C" w:rsidR="005A078D" w:rsidP="00D46F2C" w:rsidRDefault="005A078D" w14:paraId="08086FFF"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tc>
        <w:tc>
          <w:tcPr>
            <w:tcW w:w="361" w:type="pct"/>
            <w:tcBorders>
              <w:left w:val="single" w:color="auto" w:sz="6" w:space="0"/>
              <w:right w:val="single" w:color="auto" w:sz="6" w:space="0"/>
            </w:tcBorders>
          </w:tcPr>
          <w:p w:rsidRPr="00D46F2C" w:rsidR="005A078D" w:rsidP="00D46F2C" w:rsidRDefault="005A078D" w14:paraId="46BD34F2"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c>
          <w:tcPr>
            <w:tcW w:w="316" w:type="pct"/>
            <w:tcBorders>
              <w:left w:val="single" w:color="auto" w:sz="6" w:space="0"/>
              <w:right w:val="single" w:color="auto" w:sz="6" w:space="0"/>
            </w:tcBorders>
          </w:tcPr>
          <w:p w:rsidRPr="00D46F2C" w:rsidR="005A078D" w:rsidP="00D46F2C" w:rsidRDefault="005A078D" w14:paraId="63A5014D"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c>
          <w:tcPr>
            <w:tcW w:w="337" w:type="pct"/>
            <w:tcBorders>
              <w:left w:val="single" w:color="auto" w:sz="6" w:space="0"/>
              <w:right w:val="single" w:color="auto" w:sz="6" w:space="0"/>
            </w:tcBorders>
          </w:tcPr>
          <w:p w:rsidRPr="00D46F2C" w:rsidR="005A078D" w:rsidP="00D46F2C" w:rsidRDefault="005A078D" w14:paraId="4C2FDB90"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r>
      <w:tr w:rsidRPr="00D46F2C" w:rsidR="005A078D" w:rsidTr="005A078D" w14:paraId="72B88457" w14:textId="77777777">
        <w:trPr>
          <w:trHeight w:val="1020"/>
        </w:trPr>
        <w:tc>
          <w:tcPr>
            <w:tcW w:w="456" w:type="pct"/>
            <w:tcBorders>
              <w:top w:val="single" w:color="auto" w:sz="6" w:space="0"/>
              <w:left w:val="single" w:color="auto" w:sz="6" w:space="0"/>
              <w:bottom w:val="single" w:color="auto" w:sz="6" w:space="0"/>
              <w:right w:val="single" w:color="auto" w:sz="6" w:space="0"/>
            </w:tcBorders>
          </w:tcPr>
          <w:p w:rsidR="005A078D" w:rsidP="00D46F2C" w:rsidRDefault="00566B9D" w14:paraId="673222ED" w14:textId="115C0F4D">
            <w:pPr>
              <w:overflowPunct w:val="0"/>
              <w:autoSpaceDE w:val="0"/>
              <w:autoSpaceDN w:val="0"/>
              <w:adjustRightInd w:val="0"/>
              <w:spacing w:after="0"/>
              <w:ind w:left="0"/>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Legal compliance</w:t>
            </w:r>
          </w:p>
        </w:tc>
        <w:tc>
          <w:tcPr>
            <w:tcW w:w="645" w:type="pct"/>
            <w:tcBorders>
              <w:top w:val="single" w:color="auto" w:sz="6" w:space="0"/>
              <w:left w:val="single" w:color="auto" w:sz="6" w:space="0"/>
              <w:bottom w:val="single" w:color="auto" w:sz="6" w:space="0"/>
              <w:right w:val="single" w:color="auto" w:sz="6" w:space="0"/>
            </w:tcBorders>
          </w:tcPr>
          <w:p w:rsidR="00566B9D" w:rsidP="00D46F2C" w:rsidRDefault="00566B9D" w14:paraId="67D054A3" w14:textId="77777777">
            <w:pPr>
              <w:overflowPunct w:val="0"/>
              <w:autoSpaceDE w:val="0"/>
              <w:autoSpaceDN w:val="0"/>
              <w:adjustRightInd w:val="0"/>
              <w:spacing w:after="0"/>
              <w:ind w:left="0"/>
              <w:textAlignment w:val="baseline"/>
              <w:rPr>
                <w:rFonts w:eastAsia="Open Sans Light" w:cs="Open Sans Light"/>
                <w:sz w:val="18"/>
                <w:szCs w:val="18"/>
              </w:rPr>
            </w:pPr>
            <w:r>
              <w:rPr>
                <w:rFonts w:eastAsia="Open Sans Light" w:cs="Open Sans Light"/>
                <w:sz w:val="18"/>
                <w:szCs w:val="18"/>
              </w:rPr>
              <w:t>Pupils and staff.</w:t>
            </w:r>
          </w:p>
          <w:p w:rsidR="005A078D" w:rsidP="00D46F2C" w:rsidRDefault="00566B9D" w14:paraId="0972D9BC" w14:textId="17926F9B">
            <w:pPr>
              <w:overflowPunct w:val="0"/>
              <w:autoSpaceDE w:val="0"/>
              <w:autoSpaceDN w:val="0"/>
              <w:adjustRightInd w:val="0"/>
              <w:spacing w:after="0"/>
              <w:ind w:left="0"/>
              <w:textAlignment w:val="baseline"/>
              <w:rPr>
                <w:rFonts w:eastAsia="Open Sans Light" w:cs="Open Sans Light"/>
                <w:sz w:val="18"/>
                <w:szCs w:val="18"/>
              </w:rPr>
            </w:pPr>
            <w:r w:rsidRPr="004847A0">
              <w:rPr>
                <w:rFonts w:eastAsia="Open Sans Light" w:cs="Open Sans Light"/>
                <w:sz w:val="18"/>
                <w:szCs w:val="18"/>
              </w:rPr>
              <w:t>Non-compliance with laws regarding AI usage and learner data.</w:t>
            </w:r>
          </w:p>
        </w:tc>
        <w:tc>
          <w:tcPr>
            <w:tcW w:w="1890" w:type="pct"/>
            <w:tcBorders>
              <w:top w:val="single" w:color="auto" w:sz="6" w:space="0"/>
              <w:left w:val="single" w:color="auto" w:sz="6" w:space="0"/>
              <w:bottom w:val="single" w:color="auto" w:sz="6" w:space="0"/>
              <w:right w:val="single" w:color="auto" w:sz="6" w:space="0"/>
            </w:tcBorders>
          </w:tcPr>
          <w:p w:rsidR="00566B9D" w:rsidP="00D46F2C" w:rsidRDefault="00566B9D" w14:paraId="70D7434E" w14:textId="3D5430FA">
            <w:pPr>
              <w:numPr>
                <w:ilvl w:val="0"/>
                <w:numId w:val="18"/>
              </w:numPr>
              <w:overflowPunct w:val="0"/>
              <w:autoSpaceDE w:val="0"/>
              <w:autoSpaceDN w:val="0"/>
              <w:adjustRightInd w:val="0"/>
              <w:spacing w:after="0"/>
              <w:contextualSpacing/>
              <w:textAlignment w:val="baseline"/>
              <w:rPr>
                <w:rFonts w:eastAsia="Open Sans Light" w:cs="Open Sans Light"/>
                <w:sz w:val="18"/>
                <w:szCs w:val="18"/>
              </w:rPr>
            </w:pPr>
            <w:r>
              <w:rPr>
                <w:rFonts w:eastAsia="Open Sans Light" w:cs="Open Sans Light"/>
                <w:sz w:val="18"/>
                <w:szCs w:val="18"/>
              </w:rPr>
              <w:t>Ensure leaders, staff and pupils u</w:t>
            </w:r>
            <w:r w:rsidRPr="004847A0">
              <w:rPr>
                <w:rFonts w:eastAsia="Open Sans Light" w:cs="Open Sans Light"/>
                <w:sz w:val="18"/>
                <w:szCs w:val="18"/>
              </w:rPr>
              <w:t>nderstand legal requirements</w:t>
            </w:r>
            <w:r w:rsidR="00633695">
              <w:rPr>
                <w:rFonts w:eastAsia="Open Sans Light" w:cs="Open Sans Light"/>
                <w:sz w:val="18"/>
                <w:szCs w:val="18"/>
              </w:rPr>
              <w:t>.</w:t>
            </w:r>
            <w:r>
              <w:rPr>
                <w:rFonts w:eastAsia="Open Sans Light" w:cs="Open Sans Light"/>
                <w:sz w:val="18"/>
                <w:szCs w:val="18"/>
              </w:rPr>
              <w:t xml:space="preserve"> around the use and application of AI tools</w:t>
            </w:r>
            <w:r w:rsidRPr="004847A0">
              <w:rPr>
                <w:rFonts w:eastAsia="Open Sans Light" w:cs="Open Sans Light"/>
                <w:sz w:val="18"/>
                <w:szCs w:val="18"/>
              </w:rPr>
              <w:t xml:space="preserve">. </w:t>
            </w:r>
          </w:p>
          <w:p w:rsidRPr="004847A0" w:rsidR="005A078D" w:rsidP="00D46F2C" w:rsidRDefault="00566B9D" w14:paraId="1617A989" w14:textId="0D3E05BE">
            <w:pPr>
              <w:numPr>
                <w:ilvl w:val="0"/>
                <w:numId w:val="18"/>
              </w:numPr>
              <w:overflowPunct w:val="0"/>
              <w:autoSpaceDE w:val="0"/>
              <w:autoSpaceDN w:val="0"/>
              <w:adjustRightInd w:val="0"/>
              <w:spacing w:after="0"/>
              <w:contextualSpacing/>
              <w:textAlignment w:val="baseline"/>
              <w:rPr>
                <w:rFonts w:eastAsia="Open Sans Light" w:cs="Open Sans Light"/>
                <w:sz w:val="18"/>
                <w:szCs w:val="18"/>
              </w:rPr>
            </w:pPr>
            <w:r w:rsidRPr="004847A0">
              <w:rPr>
                <w:rFonts w:eastAsia="Open Sans Light" w:cs="Open Sans Light"/>
                <w:sz w:val="18"/>
                <w:szCs w:val="18"/>
              </w:rPr>
              <w:t>Conduct legal reviews and consult experts on AI-related regulations.</w:t>
            </w:r>
          </w:p>
        </w:tc>
        <w:tc>
          <w:tcPr>
            <w:tcW w:w="995" w:type="pct"/>
            <w:tcBorders>
              <w:left w:val="single" w:color="auto" w:sz="6" w:space="0"/>
              <w:right w:val="single" w:color="auto" w:sz="6" w:space="0"/>
            </w:tcBorders>
          </w:tcPr>
          <w:p w:rsidRPr="00D46F2C" w:rsidR="005A078D" w:rsidP="00D46F2C" w:rsidRDefault="005A078D" w14:paraId="24CFB501"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tc>
        <w:tc>
          <w:tcPr>
            <w:tcW w:w="361" w:type="pct"/>
            <w:tcBorders>
              <w:left w:val="single" w:color="auto" w:sz="6" w:space="0"/>
              <w:right w:val="single" w:color="auto" w:sz="6" w:space="0"/>
            </w:tcBorders>
          </w:tcPr>
          <w:p w:rsidRPr="00D46F2C" w:rsidR="005A078D" w:rsidP="00D46F2C" w:rsidRDefault="005A078D" w14:paraId="4F5F9EBC"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c>
          <w:tcPr>
            <w:tcW w:w="316" w:type="pct"/>
            <w:tcBorders>
              <w:left w:val="single" w:color="auto" w:sz="6" w:space="0"/>
              <w:right w:val="single" w:color="auto" w:sz="6" w:space="0"/>
            </w:tcBorders>
          </w:tcPr>
          <w:p w:rsidRPr="00D46F2C" w:rsidR="005A078D" w:rsidP="00D46F2C" w:rsidRDefault="005A078D" w14:paraId="2259750E"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c>
          <w:tcPr>
            <w:tcW w:w="337" w:type="pct"/>
            <w:tcBorders>
              <w:left w:val="single" w:color="auto" w:sz="6" w:space="0"/>
              <w:right w:val="single" w:color="auto" w:sz="6" w:space="0"/>
            </w:tcBorders>
          </w:tcPr>
          <w:p w:rsidRPr="00D46F2C" w:rsidR="005A078D" w:rsidP="00D46F2C" w:rsidRDefault="005A078D" w14:paraId="5CEC5CFF"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r>
      <w:tr w:rsidRPr="00D46F2C" w:rsidR="005A078D" w:rsidTr="005A078D" w14:paraId="3EE10DF3" w14:textId="77777777">
        <w:trPr>
          <w:trHeight w:val="1020"/>
        </w:trPr>
        <w:tc>
          <w:tcPr>
            <w:tcW w:w="456" w:type="pct"/>
            <w:tcBorders>
              <w:top w:val="single" w:color="auto" w:sz="6" w:space="0"/>
              <w:left w:val="single" w:color="auto" w:sz="6" w:space="0"/>
              <w:bottom w:val="single" w:color="auto" w:sz="6" w:space="0"/>
              <w:right w:val="single" w:color="auto" w:sz="6" w:space="0"/>
            </w:tcBorders>
          </w:tcPr>
          <w:p w:rsidR="005A078D" w:rsidP="00D46F2C" w:rsidRDefault="00566B9D" w14:paraId="7EBC9E02" w14:textId="1B822A43">
            <w:pPr>
              <w:overflowPunct w:val="0"/>
              <w:autoSpaceDE w:val="0"/>
              <w:autoSpaceDN w:val="0"/>
              <w:adjustRightInd w:val="0"/>
              <w:spacing w:after="0"/>
              <w:ind w:left="0"/>
              <w:textAlignment w:val="baseline"/>
              <w:rPr>
                <w:rFonts w:eastAsia="Times New Roman" w:cs="Times New Roman"/>
                <w:kern w:val="0"/>
                <w:sz w:val="18"/>
                <w:szCs w:val="20"/>
                <w:lang w:eastAsia="en-GB"/>
                <w14:ligatures w14:val="none"/>
              </w:rPr>
            </w:pPr>
            <w:r>
              <w:rPr>
                <w:rFonts w:eastAsia="Times New Roman" w:cs="Times New Roman"/>
                <w:kern w:val="0"/>
                <w:sz w:val="18"/>
                <w:szCs w:val="20"/>
                <w:lang w:eastAsia="en-GB"/>
                <w14:ligatures w14:val="none"/>
              </w:rPr>
              <w:t>Cyber-security</w:t>
            </w:r>
          </w:p>
        </w:tc>
        <w:tc>
          <w:tcPr>
            <w:tcW w:w="645" w:type="pct"/>
            <w:tcBorders>
              <w:top w:val="single" w:color="auto" w:sz="6" w:space="0"/>
              <w:left w:val="single" w:color="auto" w:sz="6" w:space="0"/>
              <w:bottom w:val="single" w:color="auto" w:sz="6" w:space="0"/>
              <w:right w:val="single" w:color="auto" w:sz="6" w:space="0"/>
            </w:tcBorders>
          </w:tcPr>
          <w:p w:rsidR="005A078D" w:rsidP="00D46F2C" w:rsidRDefault="00566B9D" w14:paraId="6AA64EF0" w14:textId="77777777">
            <w:pPr>
              <w:overflowPunct w:val="0"/>
              <w:autoSpaceDE w:val="0"/>
              <w:autoSpaceDN w:val="0"/>
              <w:adjustRightInd w:val="0"/>
              <w:spacing w:after="0"/>
              <w:ind w:left="0"/>
              <w:textAlignment w:val="baseline"/>
              <w:rPr>
                <w:rFonts w:eastAsia="Open Sans Light" w:cs="Open Sans Light"/>
                <w:sz w:val="18"/>
                <w:szCs w:val="18"/>
              </w:rPr>
            </w:pPr>
            <w:r>
              <w:rPr>
                <w:rFonts w:eastAsia="Open Sans Light" w:cs="Open Sans Light"/>
                <w:sz w:val="18"/>
                <w:szCs w:val="18"/>
              </w:rPr>
              <w:t>Whole school.</w:t>
            </w:r>
          </w:p>
          <w:p w:rsidR="00566B9D" w:rsidP="00D46F2C" w:rsidRDefault="00566B9D" w14:paraId="2506B15B" w14:textId="092F4CDE">
            <w:pPr>
              <w:overflowPunct w:val="0"/>
              <w:autoSpaceDE w:val="0"/>
              <w:autoSpaceDN w:val="0"/>
              <w:adjustRightInd w:val="0"/>
              <w:spacing w:after="0"/>
              <w:ind w:left="0"/>
              <w:textAlignment w:val="baseline"/>
              <w:rPr>
                <w:rFonts w:eastAsia="Open Sans Light" w:cs="Open Sans Light"/>
                <w:sz w:val="18"/>
                <w:szCs w:val="18"/>
              </w:rPr>
            </w:pPr>
            <w:r w:rsidRPr="004847A0">
              <w:rPr>
                <w:rFonts w:eastAsia="Open Sans Light" w:cs="Open Sans Light"/>
                <w:sz w:val="18"/>
                <w:szCs w:val="18"/>
              </w:rPr>
              <w:t>Increased use of AI tools in cyberattacks targeting school systems and data.</w:t>
            </w:r>
          </w:p>
        </w:tc>
        <w:tc>
          <w:tcPr>
            <w:tcW w:w="1890" w:type="pct"/>
            <w:tcBorders>
              <w:top w:val="single" w:color="auto" w:sz="6" w:space="0"/>
              <w:left w:val="single" w:color="auto" w:sz="6" w:space="0"/>
              <w:bottom w:val="single" w:color="auto" w:sz="6" w:space="0"/>
              <w:right w:val="single" w:color="auto" w:sz="6" w:space="0"/>
            </w:tcBorders>
          </w:tcPr>
          <w:p w:rsidR="00566B9D" w:rsidP="00D46F2C" w:rsidRDefault="00566B9D" w14:paraId="295638B7" w14:textId="61E7CEBE">
            <w:pPr>
              <w:numPr>
                <w:ilvl w:val="0"/>
                <w:numId w:val="18"/>
              </w:numPr>
              <w:overflowPunct w:val="0"/>
              <w:autoSpaceDE w:val="0"/>
              <w:autoSpaceDN w:val="0"/>
              <w:adjustRightInd w:val="0"/>
              <w:spacing w:after="0"/>
              <w:contextualSpacing/>
              <w:textAlignment w:val="baseline"/>
              <w:rPr>
                <w:rFonts w:eastAsia="Open Sans Light" w:cs="Open Sans Light"/>
                <w:sz w:val="18"/>
                <w:szCs w:val="18"/>
              </w:rPr>
            </w:pPr>
            <w:r w:rsidRPr="004847A0">
              <w:rPr>
                <w:rFonts w:eastAsia="Open Sans Light" w:cs="Open Sans Light"/>
                <w:sz w:val="18"/>
                <w:szCs w:val="18"/>
              </w:rPr>
              <w:t>Strengthen cyber</w:t>
            </w:r>
            <w:r w:rsidR="008C3320">
              <w:rPr>
                <w:rFonts w:eastAsia="Open Sans Light" w:cs="Open Sans Light"/>
                <w:sz w:val="18"/>
                <w:szCs w:val="18"/>
              </w:rPr>
              <w:t>-</w:t>
            </w:r>
            <w:r w:rsidRPr="004847A0">
              <w:rPr>
                <w:rFonts w:eastAsia="Open Sans Light" w:cs="Open Sans Light"/>
                <w:sz w:val="18"/>
                <w:szCs w:val="18"/>
              </w:rPr>
              <w:t>security protocols</w:t>
            </w:r>
            <w:r w:rsidR="00633695">
              <w:rPr>
                <w:rFonts w:eastAsia="Open Sans Light" w:cs="Open Sans Light"/>
                <w:sz w:val="18"/>
                <w:szCs w:val="18"/>
              </w:rPr>
              <w:t>.</w:t>
            </w:r>
          </w:p>
          <w:p w:rsidR="00870E0B" w:rsidP="00D46F2C" w:rsidRDefault="00870E0B" w14:paraId="3E49DCF3" w14:textId="7F1A9603">
            <w:pPr>
              <w:numPr>
                <w:ilvl w:val="0"/>
                <w:numId w:val="18"/>
              </w:numPr>
              <w:overflowPunct w:val="0"/>
              <w:autoSpaceDE w:val="0"/>
              <w:autoSpaceDN w:val="0"/>
              <w:adjustRightInd w:val="0"/>
              <w:spacing w:after="0"/>
              <w:contextualSpacing/>
              <w:textAlignment w:val="baseline"/>
              <w:rPr>
                <w:rFonts w:eastAsia="Open Sans Light" w:cs="Open Sans Light"/>
                <w:sz w:val="18"/>
                <w:szCs w:val="18"/>
              </w:rPr>
            </w:pPr>
            <w:r>
              <w:rPr>
                <w:rFonts w:eastAsia="Open Sans Light" w:cs="Open Sans Light"/>
                <w:sz w:val="18"/>
                <w:szCs w:val="18"/>
              </w:rPr>
              <w:t>Updates and patches are applied regularly.</w:t>
            </w:r>
          </w:p>
          <w:p w:rsidR="00675180" w:rsidP="00D46F2C" w:rsidRDefault="00675180" w14:paraId="0A61B071" w14:textId="72616791">
            <w:pPr>
              <w:numPr>
                <w:ilvl w:val="0"/>
                <w:numId w:val="18"/>
              </w:numPr>
              <w:overflowPunct w:val="0"/>
              <w:autoSpaceDE w:val="0"/>
              <w:autoSpaceDN w:val="0"/>
              <w:adjustRightInd w:val="0"/>
              <w:spacing w:after="0"/>
              <w:contextualSpacing/>
              <w:textAlignment w:val="baseline"/>
              <w:rPr>
                <w:rFonts w:eastAsia="Open Sans Light" w:cs="Open Sans Light"/>
                <w:sz w:val="18"/>
                <w:szCs w:val="18"/>
              </w:rPr>
            </w:pPr>
            <w:r>
              <w:rPr>
                <w:rFonts w:eastAsia="Open Sans Light" w:cs="Open Sans Light"/>
                <w:sz w:val="18"/>
                <w:szCs w:val="18"/>
              </w:rPr>
              <w:t>‘Prompt injection’ and jailbreaking’ protections are in place.</w:t>
            </w:r>
          </w:p>
          <w:p w:rsidRPr="004847A0" w:rsidR="005A078D" w:rsidP="00D46F2C" w:rsidRDefault="00566B9D" w14:paraId="0CCEC900" w14:textId="0AF992BF">
            <w:pPr>
              <w:numPr>
                <w:ilvl w:val="0"/>
                <w:numId w:val="18"/>
              </w:numPr>
              <w:overflowPunct w:val="0"/>
              <w:autoSpaceDE w:val="0"/>
              <w:autoSpaceDN w:val="0"/>
              <w:adjustRightInd w:val="0"/>
              <w:spacing w:after="0"/>
              <w:contextualSpacing/>
              <w:textAlignment w:val="baseline"/>
              <w:rPr>
                <w:rFonts w:eastAsia="Open Sans Light" w:cs="Open Sans Light"/>
                <w:sz w:val="18"/>
                <w:szCs w:val="18"/>
              </w:rPr>
            </w:pPr>
            <w:r>
              <w:rPr>
                <w:rFonts w:eastAsia="Open Sans Light" w:cs="Open Sans Light"/>
                <w:sz w:val="18"/>
                <w:szCs w:val="18"/>
              </w:rPr>
              <w:t>E</w:t>
            </w:r>
            <w:r w:rsidRPr="004847A0">
              <w:rPr>
                <w:rFonts w:eastAsia="Open Sans Light" w:cs="Open Sans Light"/>
                <w:sz w:val="18"/>
                <w:szCs w:val="18"/>
              </w:rPr>
              <w:t xml:space="preserve">ducate staff and </w:t>
            </w:r>
            <w:r>
              <w:rPr>
                <w:rFonts w:eastAsia="Open Sans Light" w:cs="Open Sans Light"/>
                <w:sz w:val="18"/>
                <w:szCs w:val="18"/>
              </w:rPr>
              <w:t>pupils</w:t>
            </w:r>
            <w:r w:rsidRPr="004847A0">
              <w:rPr>
                <w:rFonts w:eastAsia="Open Sans Light" w:cs="Open Sans Light"/>
                <w:sz w:val="18"/>
                <w:szCs w:val="18"/>
              </w:rPr>
              <w:t xml:space="preserve"> on safe online practices.</w:t>
            </w:r>
          </w:p>
        </w:tc>
        <w:tc>
          <w:tcPr>
            <w:tcW w:w="995" w:type="pct"/>
            <w:tcBorders>
              <w:left w:val="single" w:color="auto" w:sz="6" w:space="0"/>
              <w:right w:val="single" w:color="auto" w:sz="6" w:space="0"/>
            </w:tcBorders>
          </w:tcPr>
          <w:p w:rsidRPr="00D46F2C" w:rsidR="005A078D" w:rsidP="00D46F2C" w:rsidRDefault="005A078D" w14:paraId="7401CFC7" w14:textId="77777777">
            <w:pPr>
              <w:overflowPunct w:val="0"/>
              <w:autoSpaceDE w:val="0"/>
              <w:autoSpaceDN w:val="0"/>
              <w:adjustRightInd w:val="0"/>
              <w:spacing w:after="0"/>
              <w:ind w:left="0"/>
              <w:textAlignment w:val="baseline"/>
              <w:rPr>
                <w:rFonts w:eastAsia="Times New Roman" w:cs="Times New Roman"/>
                <w:color w:val="000000"/>
                <w:kern w:val="0"/>
                <w:sz w:val="18"/>
                <w:szCs w:val="20"/>
                <w:lang w:eastAsia="en-GB"/>
                <w14:ligatures w14:val="none"/>
              </w:rPr>
            </w:pPr>
          </w:p>
        </w:tc>
        <w:tc>
          <w:tcPr>
            <w:tcW w:w="361" w:type="pct"/>
            <w:tcBorders>
              <w:left w:val="single" w:color="auto" w:sz="6" w:space="0"/>
              <w:right w:val="single" w:color="auto" w:sz="6" w:space="0"/>
            </w:tcBorders>
          </w:tcPr>
          <w:p w:rsidRPr="00D46F2C" w:rsidR="005A078D" w:rsidP="00D46F2C" w:rsidRDefault="005A078D" w14:paraId="048CE9C7"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c>
          <w:tcPr>
            <w:tcW w:w="316" w:type="pct"/>
            <w:tcBorders>
              <w:left w:val="single" w:color="auto" w:sz="6" w:space="0"/>
              <w:right w:val="single" w:color="auto" w:sz="6" w:space="0"/>
            </w:tcBorders>
          </w:tcPr>
          <w:p w:rsidRPr="00D46F2C" w:rsidR="005A078D" w:rsidP="00D46F2C" w:rsidRDefault="005A078D" w14:paraId="2CF11ABC"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c>
          <w:tcPr>
            <w:tcW w:w="337" w:type="pct"/>
            <w:tcBorders>
              <w:left w:val="single" w:color="auto" w:sz="6" w:space="0"/>
              <w:right w:val="single" w:color="auto" w:sz="6" w:space="0"/>
            </w:tcBorders>
          </w:tcPr>
          <w:p w:rsidRPr="00D46F2C" w:rsidR="005A078D" w:rsidP="00D46F2C" w:rsidRDefault="005A078D" w14:paraId="389B74EA" w14:textId="77777777">
            <w:pPr>
              <w:overflowPunct w:val="0"/>
              <w:autoSpaceDE w:val="0"/>
              <w:autoSpaceDN w:val="0"/>
              <w:adjustRightInd w:val="0"/>
              <w:spacing w:after="0"/>
              <w:ind w:left="0"/>
              <w:jc w:val="center"/>
              <w:textAlignment w:val="baseline"/>
              <w:rPr>
                <w:rFonts w:eastAsia="Times New Roman" w:cs="Times New Roman"/>
                <w:color w:val="000000"/>
                <w:kern w:val="0"/>
                <w:sz w:val="18"/>
                <w:szCs w:val="20"/>
                <w:lang w:eastAsia="en-GB"/>
                <w14:ligatures w14:val="none"/>
              </w:rPr>
            </w:pPr>
          </w:p>
        </w:tc>
      </w:tr>
    </w:tbl>
    <w:p w:rsidRPr="00D46F2C" w:rsidR="00D46F2C" w:rsidP="00D46F2C" w:rsidRDefault="00D46F2C" w14:paraId="42D5C8F8" w14:textId="77777777">
      <w:pPr>
        <w:overflowPunct w:val="0"/>
        <w:autoSpaceDE w:val="0"/>
        <w:autoSpaceDN w:val="0"/>
        <w:adjustRightInd w:val="0"/>
        <w:spacing w:after="0"/>
        <w:ind w:left="0"/>
        <w:textAlignment w:val="baseline"/>
        <w:rPr>
          <w:rFonts w:eastAsia="Times New Roman" w:cs="Times New Roman"/>
          <w:kern w:val="0"/>
          <w:sz w:val="16"/>
          <w:szCs w:val="16"/>
          <w:lang w:eastAsia="en-GB"/>
          <w14:ligatures w14:val="none"/>
        </w:rPr>
      </w:pPr>
      <w:bookmarkStart w:name="_Hlk115445719" w:id="23"/>
    </w:p>
    <w:tbl>
      <w:tblPr>
        <w:tblpPr w:leftFromText="180" w:rightFromText="180" w:vertAnchor="text" w:horzAnchor="margin" w:tblpY="22"/>
        <w:tblW w:w="5067"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28" w:type="dxa"/>
          <w:bottom w:w="28" w:type="dxa"/>
        </w:tblCellMar>
        <w:tblLook w:val="0000" w:firstRow="0" w:lastRow="0" w:firstColumn="0" w:lastColumn="0" w:noHBand="0" w:noVBand="0"/>
      </w:tblPr>
      <w:tblGrid>
        <w:gridCol w:w="10886"/>
        <w:gridCol w:w="1076"/>
        <w:gridCol w:w="1278"/>
        <w:gridCol w:w="1626"/>
      </w:tblGrid>
      <w:tr w:rsidRPr="00D46F2C" w:rsidR="00D46F2C" w:rsidTr="00550C6D" w14:paraId="329FCE9D" w14:textId="77777777">
        <w:trPr>
          <w:trHeight w:val="239"/>
        </w:trPr>
        <w:tc>
          <w:tcPr>
            <w:tcW w:w="3661" w:type="pct"/>
            <w:tcBorders>
              <w:top w:val="single" w:color="auto" w:sz="6" w:space="0"/>
              <w:left w:val="single" w:color="auto" w:sz="6" w:space="0"/>
              <w:bottom w:val="single" w:color="auto" w:sz="12" w:space="0"/>
              <w:right w:val="single" w:color="auto" w:sz="6" w:space="0"/>
            </w:tcBorders>
            <w:vAlign w:val="center"/>
          </w:tcPr>
          <w:p w:rsidRPr="00D46F2C" w:rsidR="00D46F2C" w:rsidP="00550C6D" w:rsidRDefault="00D46F2C" w14:paraId="1E8BB646" w14:textId="77777777">
            <w:pPr>
              <w:overflowPunct w:val="0"/>
              <w:autoSpaceDE w:val="0"/>
              <w:autoSpaceDN w:val="0"/>
              <w:adjustRightInd w:val="0"/>
              <w:spacing w:after="0"/>
              <w:ind w:left="0"/>
              <w:jc w:val="center"/>
              <w:textAlignment w:val="baseline"/>
              <w:rPr>
                <w:rFonts w:eastAsia="Times New Roman" w:cs="Arial"/>
                <w:b/>
                <w:kern w:val="0"/>
                <w:sz w:val="20"/>
                <w:szCs w:val="20"/>
                <w:lang w:eastAsia="en-GB"/>
                <w14:ligatures w14:val="none"/>
              </w:rPr>
            </w:pPr>
            <w:r w:rsidRPr="00D46F2C">
              <w:rPr>
                <w:rFonts w:eastAsia="Times New Roman" w:cs="Arial"/>
                <w:b/>
                <w:kern w:val="0"/>
                <w:sz w:val="20"/>
                <w:szCs w:val="20"/>
                <w:lang w:eastAsia="en-GB"/>
                <w14:ligatures w14:val="none"/>
              </w:rPr>
              <w:t>Other Details, Reviews, or Additional Action Required</w:t>
            </w:r>
          </w:p>
        </w:tc>
        <w:tc>
          <w:tcPr>
            <w:tcW w:w="362" w:type="pct"/>
            <w:tcBorders>
              <w:top w:val="single" w:color="auto" w:sz="6" w:space="0"/>
              <w:left w:val="single" w:color="auto" w:sz="6" w:space="0"/>
              <w:bottom w:val="single" w:color="auto" w:sz="12" w:space="0"/>
              <w:right w:val="single" w:color="auto" w:sz="6" w:space="0"/>
            </w:tcBorders>
            <w:vAlign w:val="center"/>
          </w:tcPr>
          <w:p w:rsidRPr="00D46F2C" w:rsidR="00D46F2C" w:rsidP="00550C6D" w:rsidRDefault="00D46F2C" w14:paraId="70DC6FA5" w14:textId="77777777">
            <w:pPr>
              <w:overflowPunct w:val="0"/>
              <w:autoSpaceDE w:val="0"/>
              <w:autoSpaceDN w:val="0"/>
              <w:adjustRightInd w:val="0"/>
              <w:spacing w:after="0"/>
              <w:ind w:left="0"/>
              <w:jc w:val="center"/>
              <w:textAlignment w:val="baseline"/>
              <w:rPr>
                <w:rFonts w:eastAsia="Times New Roman" w:cs="Arial"/>
                <w:b/>
                <w:kern w:val="0"/>
                <w:sz w:val="20"/>
                <w:szCs w:val="20"/>
                <w:lang w:eastAsia="en-GB"/>
                <w14:ligatures w14:val="none"/>
              </w:rPr>
            </w:pPr>
            <w:r w:rsidRPr="00D46F2C">
              <w:rPr>
                <w:rFonts w:eastAsia="Times New Roman" w:cs="Arial"/>
                <w:b/>
                <w:kern w:val="0"/>
                <w:sz w:val="20"/>
                <w:szCs w:val="20"/>
                <w:lang w:eastAsia="en-GB"/>
                <w14:ligatures w14:val="none"/>
              </w:rPr>
              <w:t>Date RA Reviewed</w:t>
            </w:r>
          </w:p>
        </w:tc>
        <w:tc>
          <w:tcPr>
            <w:tcW w:w="430" w:type="pct"/>
            <w:tcBorders>
              <w:top w:val="single" w:color="auto" w:sz="6" w:space="0"/>
              <w:left w:val="single" w:color="auto" w:sz="6" w:space="0"/>
              <w:bottom w:val="single" w:color="auto" w:sz="12" w:space="0"/>
              <w:right w:val="single" w:color="auto" w:sz="6" w:space="0"/>
            </w:tcBorders>
            <w:vAlign w:val="center"/>
          </w:tcPr>
          <w:p w:rsidRPr="00D46F2C" w:rsidR="00D46F2C" w:rsidP="00550C6D" w:rsidRDefault="00D46F2C" w14:paraId="53B41370" w14:textId="77777777">
            <w:pPr>
              <w:overflowPunct w:val="0"/>
              <w:autoSpaceDE w:val="0"/>
              <w:autoSpaceDN w:val="0"/>
              <w:adjustRightInd w:val="0"/>
              <w:spacing w:after="0"/>
              <w:ind w:left="0"/>
              <w:jc w:val="center"/>
              <w:textAlignment w:val="baseline"/>
              <w:rPr>
                <w:rFonts w:eastAsia="Times New Roman" w:cs="Arial"/>
                <w:b/>
                <w:kern w:val="0"/>
                <w:sz w:val="20"/>
                <w:szCs w:val="20"/>
                <w:lang w:eastAsia="en-GB"/>
                <w14:ligatures w14:val="none"/>
              </w:rPr>
            </w:pPr>
            <w:r w:rsidRPr="00D46F2C">
              <w:rPr>
                <w:rFonts w:eastAsia="Times New Roman" w:cs="Arial"/>
                <w:b/>
                <w:kern w:val="0"/>
                <w:sz w:val="20"/>
                <w:szCs w:val="20"/>
                <w:lang w:eastAsia="en-GB"/>
                <w14:ligatures w14:val="none"/>
              </w:rPr>
              <w:t>Significant Changes Y/N</w:t>
            </w:r>
          </w:p>
        </w:tc>
        <w:tc>
          <w:tcPr>
            <w:tcW w:w="547" w:type="pct"/>
            <w:tcBorders>
              <w:top w:val="single" w:color="auto" w:sz="6" w:space="0"/>
              <w:left w:val="single" w:color="auto" w:sz="6" w:space="0"/>
              <w:bottom w:val="single" w:color="auto" w:sz="12" w:space="0"/>
              <w:right w:val="single" w:color="auto" w:sz="6" w:space="0"/>
            </w:tcBorders>
            <w:vAlign w:val="center"/>
          </w:tcPr>
          <w:p w:rsidRPr="00D46F2C" w:rsidR="00D46F2C" w:rsidP="00550C6D" w:rsidRDefault="00D46F2C" w14:paraId="3E5A8B53" w14:textId="77777777">
            <w:pPr>
              <w:overflowPunct w:val="0"/>
              <w:autoSpaceDE w:val="0"/>
              <w:autoSpaceDN w:val="0"/>
              <w:adjustRightInd w:val="0"/>
              <w:spacing w:after="0"/>
              <w:ind w:left="0"/>
              <w:jc w:val="center"/>
              <w:textAlignment w:val="baseline"/>
              <w:rPr>
                <w:rFonts w:eastAsia="Times New Roman" w:cs="Arial"/>
                <w:b/>
                <w:kern w:val="0"/>
                <w:sz w:val="20"/>
                <w:szCs w:val="20"/>
                <w:lang w:eastAsia="en-GB"/>
                <w14:ligatures w14:val="none"/>
              </w:rPr>
            </w:pPr>
            <w:r w:rsidRPr="00D46F2C">
              <w:rPr>
                <w:rFonts w:eastAsia="Times New Roman" w:cs="Arial"/>
                <w:b/>
                <w:kern w:val="0"/>
                <w:sz w:val="20"/>
                <w:szCs w:val="20"/>
                <w:lang w:eastAsia="en-GB"/>
                <w14:ligatures w14:val="none"/>
              </w:rPr>
              <w:t>Shared with Staff Date or N/A</w:t>
            </w:r>
          </w:p>
        </w:tc>
      </w:tr>
      <w:tr w:rsidRPr="00D46F2C" w:rsidR="00D46F2C" w:rsidTr="00C93765" w14:paraId="53C654A2" w14:textId="77777777">
        <w:trPr>
          <w:trHeight w:val="84"/>
        </w:trPr>
        <w:tc>
          <w:tcPr>
            <w:tcW w:w="3661" w:type="pct"/>
            <w:tcBorders>
              <w:top w:val="single" w:color="auto" w:sz="12" w:space="0"/>
              <w:left w:val="single" w:color="auto" w:sz="6" w:space="0"/>
              <w:right w:val="single" w:color="auto" w:sz="6" w:space="0"/>
            </w:tcBorders>
          </w:tcPr>
          <w:p w:rsidRPr="00D46F2C" w:rsidR="00D46F2C" w:rsidP="00D46F2C" w:rsidRDefault="00D46F2C" w14:paraId="37C6203F" w14:textId="77777777">
            <w:pPr>
              <w:spacing w:after="0"/>
              <w:ind w:left="0"/>
              <w:rPr>
                <w:rFonts w:eastAsia="Times New Roman" w:cs="Arial"/>
                <w:kern w:val="0"/>
                <w:sz w:val="18"/>
                <w:szCs w:val="20"/>
                <w:lang w:eastAsia="en-GB"/>
                <w14:ligatures w14:val="none"/>
              </w:rPr>
            </w:pPr>
            <w:r w:rsidRPr="00D46F2C">
              <w:rPr>
                <w:rFonts w:eastAsia="Times New Roman" w:cs="Arial"/>
                <w:kern w:val="0"/>
                <w:sz w:val="18"/>
                <w:szCs w:val="20"/>
                <w:lang w:eastAsia="en-GB"/>
                <w14:ligatures w14:val="none"/>
              </w:rPr>
              <w:t>This risk assessment seeks to identify significant hazards associated with this activity, who they might harm and how, and proportionate controls to reduce risk.  All relevant parts and any other suitable risk assessments must be followed.</w:t>
            </w:r>
          </w:p>
          <w:p w:rsidRPr="00D46F2C" w:rsidR="00D46F2C" w:rsidP="00D46F2C" w:rsidRDefault="00D46F2C" w14:paraId="46CFE81A" w14:textId="77777777">
            <w:pPr>
              <w:spacing w:after="0"/>
              <w:ind w:left="0"/>
              <w:rPr>
                <w:rFonts w:eastAsia="Times New Roman" w:cs="Arial"/>
                <w:kern w:val="0"/>
                <w:sz w:val="18"/>
                <w:szCs w:val="18"/>
                <w14:ligatures w14:val="none"/>
              </w:rPr>
            </w:pPr>
          </w:p>
        </w:tc>
        <w:tc>
          <w:tcPr>
            <w:tcW w:w="362" w:type="pct"/>
            <w:tcBorders>
              <w:top w:val="single" w:color="auto" w:sz="12" w:space="0"/>
              <w:left w:val="single" w:color="auto" w:sz="6" w:space="0"/>
              <w:right w:val="single" w:color="auto" w:sz="6" w:space="0"/>
            </w:tcBorders>
          </w:tcPr>
          <w:p w:rsidRPr="00D46F2C" w:rsidR="00D46F2C" w:rsidP="00D46F2C" w:rsidRDefault="00D46F2C" w14:paraId="310817C5" w14:textId="77777777">
            <w:pPr>
              <w:overflowPunct w:val="0"/>
              <w:autoSpaceDE w:val="0"/>
              <w:autoSpaceDN w:val="0"/>
              <w:adjustRightInd w:val="0"/>
              <w:spacing w:after="0"/>
              <w:ind w:left="0"/>
              <w:jc w:val="center"/>
              <w:textAlignment w:val="baseline"/>
              <w:rPr>
                <w:rFonts w:eastAsia="Times New Roman" w:cs="Arial"/>
                <w:kern w:val="0"/>
                <w:sz w:val="18"/>
                <w:szCs w:val="20"/>
                <w:lang w:eastAsia="en-GB"/>
                <w14:ligatures w14:val="none"/>
              </w:rPr>
            </w:pPr>
          </w:p>
        </w:tc>
        <w:tc>
          <w:tcPr>
            <w:tcW w:w="430" w:type="pct"/>
            <w:tcBorders>
              <w:top w:val="single" w:color="auto" w:sz="12" w:space="0"/>
              <w:left w:val="single" w:color="auto" w:sz="6" w:space="0"/>
              <w:right w:val="single" w:color="auto" w:sz="6" w:space="0"/>
            </w:tcBorders>
          </w:tcPr>
          <w:p w:rsidRPr="00D46F2C" w:rsidR="00D46F2C" w:rsidP="00D46F2C" w:rsidRDefault="00D46F2C" w14:paraId="1E84B0BE" w14:textId="77777777">
            <w:pPr>
              <w:overflowPunct w:val="0"/>
              <w:autoSpaceDE w:val="0"/>
              <w:autoSpaceDN w:val="0"/>
              <w:adjustRightInd w:val="0"/>
              <w:spacing w:after="0"/>
              <w:ind w:left="0"/>
              <w:jc w:val="center"/>
              <w:textAlignment w:val="baseline"/>
              <w:rPr>
                <w:rFonts w:eastAsia="Times New Roman" w:cs="Arial"/>
                <w:kern w:val="0"/>
                <w:sz w:val="18"/>
                <w:szCs w:val="20"/>
                <w:lang w:eastAsia="en-GB"/>
                <w14:ligatures w14:val="none"/>
              </w:rPr>
            </w:pPr>
          </w:p>
        </w:tc>
        <w:tc>
          <w:tcPr>
            <w:tcW w:w="547" w:type="pct"/>
            <w:tcBorders>
              <w:top w:val="single" w:color="auto" w:sz="12" w:space="0"/>
              <w:left w:val="single" w:color="auto" w:sz="6" w:space="0"/>
              <w:right w:val="single" w:color="auto" w:sz="6" w:space="0"/>
            </w:tcBorders>
          </w:tcPr>
          <w:p w:rsidRPr="00D46F2C" w:rsidR="00D46F2C" w:rsidP="00D46F2C" w:rsidRDefault="00D46F2C" w14:paraId="637D2A22" w14:textId="77777777">
            <w:pPr>
              <w:overflowPunct w:val="0"/>
              <w:autoSpaceDE w:val="0"/>
              <w:autoSpaceDN w:val="0"/>
              <w:adjustRightInd w:val="0"/>
              <w:spacing w:after="0"/>
              <w:ind w:left="0"/>
              <w:jc w:val="center"/>
              <w:textAlignment w:val="baseline"/>
              <w:rPr>
                <w:rFonts w:eastAsia="Times New Roman" w:cs="Arial"/>
                <w:kern w:val="0"/>
                <w:sz w:val="18"/>
                <w:szCs w:val="20"/>
                <w:lang w:eastAsia="en-GB"/>
                <w14:ligatures w14:val="none"/>
              </w:rPr>
            </w:pPr>
          </w:p>
        </w:tc>
      </w:tr>
    </w:tbl>
    <w:p w:rsidRPr="00D46F2C" w:rsidR="00D46F2C" w:rsidP="00D46F2C" w:rsidRDefault="00D46F2C" w14:paraId="7AA9B579" w14:textId="77777777">
      <w:pPr>
        <w:overflowPunct w:val="0"/>
        <w:autoSpaceDE w:val="0"/>
        <w:autoSpaceDN w:val="0"/>
        <w:adjustRightInd w:val="0"/>
        <w:spacing w:after="0"/>
        <w:ind w:left="0"/>
        <w:textAlignment w:val="baseline"/>
        <w:rPr>
          <w:rFonts w:eastAsia="Times New Roman" w:cs="Times New Roman"/>
          <w:kern w:val="0"/>
          <w:sz w:val="16"/>
          <w:szCs w:val="16"/>
          <w:lang w:eastAsia="en-GB"/>
          <w14:ligatures w14:val="none"/>
        </w:rPr>
      </w:pPr>
      <w:bookmarkStart w:name="_Hlk115445368" w:id="24"/>
    </w:p>
    <w:bookmarkEnd w:id="23"/>
    <w:bookmarkEnd w:id="24"/>
    <w:p w:rsidRPr="00D46F2C" w:rsidR="00D46F2C" w:rsidP="00D46F2C" w:rsidRDefault="00D46F2C" w14:paraId="39B64BE5" w14:textId="77777777">
      <w:pPr>
        <w:overflowPunct w:val="0"/>
        <w:autoSpaceDE w:val="0"/>
        <w:autoSpaceDN w:val="0"/>
        <w:adjustRightInd w:val="0"/>
        <w:spacing w:after="0"/>
        <w:ind w:left="0"/>
        <w:textAlignment w:val="baseline"/>
        <w:rPr>
          <w:rFonts w:eastAsia="Times New Roman" w:cs="Times New Roman"/>
          <w:kern w:val="0"/>
          <w:sz w:val="4"/>
          <w:szCs w:val="4"/>
          <w:lang w:eastAsia="en-GB"/>
          <w14:ligatures w14:val="none"/>
        </w:rPr>
      </w:pPr>
    </w:p>
    <w:p w:rsidR="000859C6" w:rsidP="00F305AA" w:rsidRDefault="000859C6" w14:paraId="615A62B9" w14:textId="77777777">
      <w:pPr>
        <w:rPr>
          <w:rFonts w:eastAsia="Open Sans Light" w:cs="Open Sans Light"/>
        </w:rPr>
      </w:pPr>
    </w:p>
    <w:p w:rsidRPr="00F261BB" w:rsidR="000859C6" w:rsidP="00F305AA" w:rsidRDefault="000859C6" w14:paraId="56D22DCE" w14:textId="77777777"/>
    <w:sectPr w:rsidRPr="00F261BB" w:rsidR="000859C6" w:rsidSect="009E7A2D">
      <w:headerReference w:type="first" r:id="rId41"/>
      <w:footerReference w:type="first" r:id="rId42"/>
      <w:pgSz w:w="16840" w:h="11910" w:orient="landscape"/>
      <w:pgMar w:top="851" w:right="1134" w:bottom="851" w:left="1021" w:header="743"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4CEC" w:rsidP="00263FBE" w:rsidRDefault="00184CEC" w14:paraId="7B4970FC" w14:textId="77777777">
      <w:pPr>
        <w:spacing w:after="0"/>
      </w:pPr>
      <w:r>
        <w:separator/>
      </w:r>
    </w:p>
  </w:endnote>
  <w:endnote w:type="continuationSeparator" w:id="0">
    <w:p w:rsidR="00184CEC" w:rsidP="00263FBE" w:rsidRDefault="00184CEC" w14:paraId="17393D47"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82C36" w:rsidR="00C82C36" w:rsidP="00C82C36" w:rsidRDefault="00C82C36" w14:paraId="624B8D13" w14:textId="585170FA">
    <w:pPr>
      <w:pStyle w:val="Footer"/>
      <w:ind w:left="0"/>
      <w:rPr>
        <w:rFonts w:cs="Times New Roman"/>
        <w:sz w:val="20"/>
        <w:vertAlign w:val="superscript"/>
      </w:rPr>
    </w:pPr>
    <w:r w:rsidRPr="00C82C36">
      <w:rPr>
        <w:rFonts w:cs="Times New Roman"/>
        <w:sz w:val="20"/>
        <w:vertAlign w:val="superscript"/>
      </w:rPr>
      <w:t>KAHSC V1 – Ju</w:t>
    </w:r>
    <w:r w:rsidR="00D70D2A">
      <w:rPr>
        <w:rFonts w:cs="Times New Roman"/>
        <w:sz w:val="20"/>
        <w:vertAlign w:val="superscript"/>
      </w:rPr>
      <w:t>ly</w:t>
    </w:r>
    <w:r w:rsidRPr="00C82C36">
      <w:rPr>
        <w:rFonts w:cs="Times New Roman"/>
        <w:sz w:val="20"/>
        <w:vertAlign w:val="superscript"/>
      </w:rPr>
      <w:t xml:space="preserve"> 2026</w:t>
    </w:r>
  </w:p>
  <w:p w:rsidRPr="00C82C36" w:rsidR="00C82C36" w:rsidP="00C82C36" w:rsidRDefault="00C82C36" w14:paraId="07700AD7" w14:textId="77777777">
    <w:pPr>
      <w:pStyle w:val="Footer"/>
      <w:ind w:left="0"/>
      <w:rPr>
        <w:rFonts w:cs="Times New Roman"/>
        <w:sz w:val="18"/>
        <w:szCs w:val="16"/>
      </w:rPr>
    </w:pPr>
    <w:r w:rsidRPr="00C82C36">
      <w:rPr>
        <w:rFonts w:cs="Times New Roman"/>
        <w:sz w:val="18"/>
        <w:szCs w:val="16"/>
        <w:vertAlign w:val="superscript"/>
      </w:rPr>
      <w:t xml:space="preserve">1 </w:t>
    </w:r>
    <w:r w:rsidRPr="00621FDA">
      <w:rPr>
        <w:sz w:val="18"/>
        <w:szCs w:val="16"/>
      </w:rPr>
      <w:t xml:space="preserve">This document requires approval from either the </w:t>
    </w:r>
    <w:r w:rsidRPr="00C82C36">
      <w:rPr>
        <w:rFonts w:cs="Times New Roman"/>
        <w:sz w:val="18"/>
        <w:szCs w:val="16"/>
      </w:rPr>
      <w:t>Governing Body or Proprietor</w:t>
    </w:r>
  </w:p>
  <w:p w:rsidRPr="00C82C36" w:rsidR="00C82C36" w:rsidP="00C82C36" w:rsidRDefault="00C82C36" w14:paraId="705C9406" w14:textId="77777777">
    <w:pPr>
      <w:tabs>
        <w:tab w:val="center" w:pos="4513"/>
        <w:tab w:val="right" w:pos="9026"/>
      </w:tabs>
      <w:ind w:left="0"/>
      <w:rPr>
        <w:rFonts w:cs="Times New Roman"/>
        <w:sz w:val="18"/>
        <w:szCs w:val="16"/>
      </w:rPr>
    </w:pPr>
    <w:r w:rsidRPr="00C82C36">
      <w:rPr>
        <w:rFonts w:cs="Times New Roman"/>
        <w:sz w:val="18"/>
        <w:szCs w:val="16"/>
        <w:vertAlign w:val="superscript"/>
      </w:rPr>
      <w:t xml:space="preserve">2 </w:t>
    </w:r>
    <w:r w:rsidRPr="00C82C36">
      <w:rPr>
        <w:rFonts w:cs="Times New Roman"/>
        <w:sz w:val="18"/>
        <w:szCs w:val="16"/>
      </w:rPr>
      <w:t>This document must be reviewed annually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1B12" w:rsidP="00BE1B12" w:rsidRDefault="00BE1B12" w14:paraId="3A063E30" w14:textId="009B9D3C">
    <w:pPr>
      <w:pStyle w:val="Footer"/>
      <w:spacing w:before="120"/>
      <w:jc w:val="center"/>
    </w:pPr>
  </w:p>
  <w:p w:rsidRPr="00D06D13" w:rsidR="00C82C36" w:rsidP="00D06D13" w:rsidRDefault="00C82C36" w14:paraId="0E2A2522" w14:textId="77777777">
    <w:pPr>
      <w:pStyle w:val="Footer"/>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CCA" w:rsidP="00BE1B12" w:rsidRDefault="008C3CCA" w14:paraId="553AE1B5" w14:textId="5DF159D5">
    <w:pPr>
      <w:pStyle w:val="Footer"/>
      <w:spacing w:before="120"/>
      <w:jc w:val="center"/>
    </w:pPr>
  </w:p>
  <w:p w:rsidRPr="00D06D13" w:rsidR="008C3CCA" w:rsidP="00D06D13" w:rsidRDefault="008C3CCA" w14:paraId="4EF1B8EA" w14:textId="77777777">
    <w:pPr>
      <w:pStyle w:val="Footer"/>
      <w:jc w:val="center"/>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CCA" w:rsidP="008C3CCA" w:rsidRDefault="008C3CCA" w14:paraId="0F1032CC" w14:textId="63EC167C">
    <w:pPr>
      <w:pStyle w:val="Footer"/>
      <w:ind w:left="0"/>
    </w:pPr>
    <w:r>
      <w:t xml:space="preserve">This model Policy and procedures has been formulated using the </w:t>
    </w:r>
    <w:hyperlink w:history="1" r:id="rId1">
      <w:r w:rsidRPr="00F95240">
        <w:rPr>
          <w:rStyle w:val="Hyperlink"/>
        </w:rPr>
        <w:t>SWGfL model AI Policy</w:t>
      </w:r>
    </w:hyperlink>
    <w:r>
      <w:t xml:space="preserve"> as a </w:t>
    </w:r>
    <w:r w:rsidR="00D70D2A">
      <w:t>foundation</w:t>
    </w:r>
    <w:r>
      <w:t>.</w:t>
    </w:r>
  </w:p>
  <w:p w:rsidRPr="00BE1B12" w:rsidR="00263FBE" w:rsidP="00BE1B12" w:rsidRDefault="00263FBE" w14:paraId="46FECD22" w14:textId="1B0EBD7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978981"/>
      <w:docPartObj>
        <w:docPartGallery w:val="Page Numbers (Bottom of Page)"/>
        <w:docPartUnique/>
      </w:docPartObj>
    </w:sdtPr>
    <w:sdtEndPr>
      <w:rPr>
        <w:noProof/>
      </w:rPr>
    </w:sdtEndPr>
    <w:sdtContent>
      <w:p w:rsidR="008C3CCA" w:rsidP="008C3CCA" w:rsidRDefault="008C3CCA" w14:paraId="1A3117FD" w14:textId="48B8CA0A">
        <w:pPr>
          <w:pStyle w:val="Footer"/>
          <w:spacing w:before="120"/>
          <w:jc w:val="center"/>
        </w:pPr>
        <w:r>
          <w:fldChar w:fldCharType="begin"/>
        </w:r>
        <w:r>
          <w:instrText xml:space="preserve"> PAGE   \* MERGEFORMAT </w:instrText>
        </w:r>
        <w:r>
          <w:fldChar w:fldCharType="separate"/>
        </w:r>
        <w:r>
          <w:rPr>
            <w:noProof/>
          </w:rPr>
          <w:t>2</w:t>
        </w:r>
        <w:r>
          <w:rPr>
            <w:noProof/>
          </w:rPr>
          <w:fldChar w:fldCharType="end"/>
        </w:r>
      </w:p>
    </w:sdtContent>
  </w:sdt>
  <w:p w:rsidRPr="00D06D13" w:rsidR="008C3CCA" w:rsidP="00D06D13" w:rsidRDefault="008C3CCA" w14:paraId="30690D95" w14:textId="77777777">
    <w:pPr>
      <w:pStyle w:val="Footer"/>
      <w:jc w:val="center"/>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A2D" w:rsidP="00263FBE" w:rsidRDefault="009E7A2D" w14:paraId="3259D446" w14:textId="3B313EF2">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4CEC" w:rsidP="00263FBE" w:rsidRDefault="00184CEC" w14:paraId="33082243" w14:textId="77777777">
      <w:pPr>
        <w:spacing w:after="0"/>
      </w:pPr>
      <w:r>
        <w:separator/>
      </w:r>
    </w:p>
  </w:footnote>
  <w:footnote w:type="continuationSeparator" w:id="0">
    <w:p w:rsidR="00184CEC" w:rsidP="00263FBE" w:rsidRDefault="00184CEC" w14:paraId="4435B05F"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2C36" w:rsidP="002B3DF6" w:rsidRDefault="00C82C36" w14:paraId="57D44CDC" w14:textId="77777777">
    <w:pPr>
      <w:pStyle w:val="Header"/>
      <w:jc w:val="right"/>
      <w:rPr>
        <w:rFonts w:cs="Arial"/>
        <w:i/>
        <w:color w:val="000000"/>
        <w:sz w:val="18"/>
        <w:szCs w:val="18"/>
      </w:rPr>
    </w:pPr>
    <w:r>
      <w:rPr>
        <w:rFonts w:cs="Arial"/>
        <w:i/>
        <w:color w:val="000000"/>
        <w:sz w:val="18"/>
        <w:szCs w:val="18"/>
      </w:rPr>
      <w:t xml:space="preserve">Version No: </w:t>
    </w:r>
    <w:r>
      <w:rPr>
        <w:rFonts w:cs="Arial"/>
        <w:b/>
        <w:bCs/>
        <w:i/>
        <w:color w:val="000000"/>
        <w:sz w:val="18"/>
        <w:szCs w:val="18"/>
      </w:rPr>
      <w:t>1</w:t>
    </w:r>
  </w:p>
  <w:p w:rsidRPr="00621FDA" w:rsidR="00C82C36" w:rsidP="00AD4A80" w:rsidRDefault="00C82C36" w14:paraId="06957D6D" w14:textId="0716B110">
    <w:pPr>
      <w:pStyle w:val="Header"/>
      <w:spacing w:after="100"/>
      <w:jc w:val="right"/>
      <w:rPr>
        <w:sz w:val="18"/>
        <w:szCs w:val="18"/>
      </w:rPr>
    </w:pPr>
    <w:r>
      <w:rPr>
        <w:rFonts w:cs="Arial"/>
        <w:i/>
        <w:color w:val="000000"/>
        <w:sz w:val="18"/>
        <w:szCs w:val="18"/>
      </w:rPr>
      <w:t xml:space="preserve">Last Review Date: </w:t>
    </w:r>
    <w:r w:rsidRPr="00C82C36">
      <w:rPr>
        <w:rFonts w:cs="Arial"/>
        <w:b/>
        <w:i/>
        <w:color w:val="0F243E"/>
        <w:sz w:val="18"/>
        <w:szCs w:val="18"/>
      </w:rPr>
      <w:t>Ju</w:t>
    </w:r>
    <w:r w:rsidR="00565C92">
      <w:rPr>
        <w:rFonts w:cs="Arial"/>
        <w:b/>
        <w:i/>
        <w:color w:val="0F243E"/>
        <w:sz w:val="18"/>
        <w:szCs w:val="18"/>
      </w:rPr>
      <w:t>ly</w:t>
    </w:r>
    <w:r w:rsidRPr="00C82C36">
      <w:rPr>
        <w:rFonts w:cs="Arial"/>
        <w:b/>
        <w:i/>
        <w:color w:val="0F243E"/>
        <w:sz w:val="18"/>
        <w:szCs w:val="18"/>
      </w:rPr>
      <w:t xml:space="preserve">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F2C" w:rsidP="000972E0" w:rsidRDefault="000972E0" w14:paraId="34DE75E4" w14:textId="3F3A1B6C">
    <w:pPr>
      <w:pStyle w:val="Header"/>
      <w:tabs>
        <w:tab w:val="clear" w:pos="4513"/>
        <w:tab w:val="center" w:pos="6237"/>
      </w:tabs>
      <w:spacing w:after="120"/>
      <w:jc w:val="right"/>
    </w:pPr>
    <w:bookmarkStart w:name="_Hlk115446366" w:id="0"/>
    <w:bookmarkStart w:name="_Hlk115446367" w:id="1"/>
    <w:r>
      <w:rPr>
        <w:b/>
        <w:color w:val="FF0000"/>
        <w:sz w:val="28"/>
        <w:szCs w:val="28"/>
      </w:rPr>
      <w:tab/>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7F6" w:rsidP="000972E0" w:rsidRDefault="009047F6" w14:paraId="446DB15D" w14:textId="5E889FD4">
    <w:pPr>
      <w:pStyle w:val="Header"/>
      <w:tabs>
        <w:tab w:val="clear" w:pos="4513"/>
        <w:tab w:val="center" w:pos="6237"/>
      </w:tabs>
      <w:spacing w:after="120"/>
      <w:jc w:val="right"/>
    </w:pPr>
    <w:r>
      <w:rPr>
        <w:b/>
        <w:color w:val="FF0000"/>
        <w:sz w:val="28"/>
        <w:szCs w:val="28"/>
      </w:rPr>
      <w:tab/>
    </w:r>
    <w:r w:rsidRPr="29311CBB" w:rsidR="29311CBB">
      <w:rPr>
        <w:b w:val="1"/>
        <w:bCs w:val="1"/>
        <w:color w:val="auto"/>
        <w:sz w:val="28"/>
        <w:szCs w:val="28"/>
      </w:rPr>
      <w:t>BROUGHTON PRIMARY SCHOOL</w:t>
    </w:r>
    <w:r w:rsidRPr="29311CBB" w:rsidR="29311CBB">
      <w:rPr>
        <w:b w:val="1"/>
        <w:bCs w:val="1"/>
        <w:color w:val="auto"/>
        <w:sz w:val="28"/>
        <w:szCs w:val="28"/>
      </w:rPr>
      <w:t xml:space="preserve"> </w:t>
    </w:r>
    <w:r w:rsidRPr="29311CBB" w:rsidR="29311CBB">
      <w:rPr>
        <w:b w:val="1"/>
        <w:bCs w:val="1"/>
        <w:color w:val="auto"/>
        <w:sz w:val="28"/>
        <w:szCs w:val="28"/>
      </w:rPr>
      <w:t>R</w:t>
    </w:r>
    <w:r w:rsidRPr="29311CBB" w:rsidR="29311CBB">
      <w:rPr>
        <w:b w:val="1"/>
        <w:bCs w:val="1"/>
        <w:color w:val="auto"/>
        <w:sz w:val="28"/>
        <w:szCs w:val="28"/>
      </w:rPr>
      <w:t>isk</w:t>
    </w:r>
    <w:r w:rsidRPr="29311CBB" w:rsidR="29311CBB">
      <w:rPr>
        <w:b w:val="1"/>
        <w:bCs w:val="1"/>
        <w:sz w:val="28"/>
        <w:szCs w:val="28"/>
      </w:rPr>
      <w:t xml:space="preserve"> Assessment</w:t>
    </w:r>
    <w:r>
      <w:tab/>
    </w:r>
    <w:r>
      <w:tab/>
    </w:r>
    <w:r>
      <w:tab/>
    </w:r>
    <w:r>
      <w:tab/>
    </w:r>
    <w:r>
      <w:tab/>
    </w:r>
    <w:r>
      <w:tab/>
    </w:r>
    <w:r>
      <w:tab/>
    </w:r>
    <w:r w:rsidRPr="29311CBB" w:rsidR="29311CBB">
      <w:rPr>
        <w:b w:val="1"/>
        <w:bCs w:val="1"/>
        <w:sz w:val="28"/>
        <w:szCs w:val="28"/>
      </w:rPr>
      <w:t>Appendix A</w:t>
    </w:r>
  </w:p>
</w:hdr>
</file>

<file path=word/header4.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00"/>
      <w:gridCol w:w="3400"/>
      <w:gridCol w:w="3400"/>
    </w:tblGrid>
    <w:tr w:rsidR="29311CBB" w:rsidTr="29311CBB" w14:paraId="523DB2D8">
      <w:trPr>
        <w:trHeight w:val="300"/>
      </w:trPr>
      <w:tc>
        <w:tcPr>
          <w:tcW w:w="3400" w:type="dxa"/>
          <w:tcMar/>
        </w:tcPr>
        <w:p w:rsidR="29311CBB" w:rsidP="29311CBB" w:rsidRDefault="29311CBB" w14:paraId="35979D05" w14:textId="10255DCD">
          <w:pPr>
            <w:pStyle w:val="Header"/>
            <w:bidi w:val="0"/>
            <w:ind w:left="-115"/>
            <w:jc w:val="left"/>
          </w:pPr>
        </w:p>
      </w:tc>
      <w:tc>
        <w:tcPr>
          <w:tcW w:w="3400" w:type="dxa"/>
          <w:tcMar/>
        </w:tcPr>
        <w:p w:rsidR="29311CBB" w:rsidP="29311CBB" w:rsidRDefault="29311CBB" w14:paraId="720B4C98" w14:textId="4BD449B5">
          <w:pPr>
            <w:pStyle w:val="Header"/>
            <w:bidi w:val="0"/>
            <w:jc w:val="center"/>
          </w:pPr>
        </w:p>
      </w:tc>
      <w:tc>
        <w:tcPr>
          <w:tcW w:w="3400" w:type="dxa"/>
          <w:tcMar/>
        </w:tcPr>
        <w:p w:rsidR="29311CBB" w:rsidP="29311CBB" w:rsidRDefault="29311CBB" w14:paraId="3F6D82FE" w14:textId="16E35BD5">
          <w:pPr>
            <w:pStyle w:val="Header"/>
            <w:bidi w:val="0"/>
            <w:ind w:right="-115"/>
            <w:jc w:val="right"/>
          </w:pPr>
        </w:p>
      </w:tc>
    </w:tr>
  </w:tbl>
  <w:p w:rsidR="29311CBB" w:rsidP="29311CBB" w:rsidRDefault="29311CBB" w14:paraId="3165EE85" w14:textId="37F35021">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9FC9"/>
    <w:multiLevelType w:val="hybridMultilevel"/>
    <w:tmpl w:val="440E3BA6"/>
    <w:lvl w:ilvl="0" w:tplc="B324FD88">
      <w:start w:val="1"/>
      <w:numFmt w:val="bullet"/>
      <w:lvlText w:val=""/>
      <w:lvlJc w:val="left"/>
      <w:pPr>
        <w:ind w:left="720" w:hanging="360"/>
      </w:pPr>
      <w:rPr>
        <w:rFonts w:hint="default" w:ascii="Symbol" w:hAnsi="Symbol"/>
      </w:rPr>
    </w:lvl>
    <w:lvl w:ilvl="1" w:tplc="D3727D48">
      <w:start w:val="1"/>
      <w:numFmt w:val="bullet"/>
      <w:lvlText w:val="o"/>
      <w:lvlJc w:val="left"/>
      <w:pPr>
        <w:ind w:left="1440" w:hanging="360"/>
      </w:pPr>
      <w:rPr>
        <w:rFonts w:hint="default" w:ascii="Courier New" w:hAnsi="Courier New"/>
      </w:rPr>
    </w:lvl>
    <w:lvl w:ilvl="2" w:tplc="956265F0">
      <w:start w:val="1"/>
      <w:numFmt w:val="bullet"/>
      <w:lvlText w:val=""/>
      <w:lvlJc w:val="left"/>
      <w:pPr>
        <w:ind w:left="2160" w:hanging="360"/>
      </w:pPr>
      <w:rPr>
        <w:rFonts w:hint="default" w:ascii="Wingdings" w:hAnsi="Wingdings"/>
      </w:rPr>
    </w:lvl>
    <w:lvl w:ilvl="3" w:tplc="FECECDE2">
      <w:start w:val="1"/>
      <w:numFmt w:val="bullet"/>
      <w:lvlText w:val=""/>
      <w:lvlJc w:val="left"/>
      <w:pPr>
        <w:ind w:left="2880" w:hanging="360"/>
      </w:pPr>
      <w:rPr>
        <w:rFonts w:hint="default" w:ascii="Symbol" w:hAnsi="Symbol"/>
      </w:rPr>
    </w:lvl>
    <w:lvl w:ilvl="4" w:tplc="04D836CE">
      <w:start w:val="1"/>
      <w:numFmt w:val="bullet"/>
      <w:lvlText w:val="o"/>
      <w:lvlJc w:val="left"/>
      <w:pPr>
        <w:ind w:left="3600" w:hanging="360"/>
      </w:pPr>
      <w:rPr>
        <w:rFonts w:hint="default" w:ascii="Courier New" w:hAnsi="Courier New"/>
      </w:rPr>
    </w:lvl>
    <w:lvl w:ilvl="5" w:tplc="D3F4F832">
      <w:start w:val="1"/>
      <w:numFmt w:val="bullet"/>
      <w:lvlText w:val=""/>
      <w:lvlJc w:val="left"/>
      <w:pPr>
        <w:ind w:left="4320" w:hanging="360"/>
      </w:pPr>
      <w:rPr>
        <w:rFonts w:hint="default" w:ascii="Wingdings" w:hAnsi="Wingdings"/>
      </w:rPr>
    </w:lvl>
    <w:lvl w:ilvl="6" w:tplc="1B6EA6E0">
      <w:start w:val="1"/>
      <w:numFmt w:val="bullet"/>
      <w:lvlText w:val=""/>
      <w:lvlJc w:val="left"/>
      <w:pPr>
        <w:ind w:left="5040" w:hanging="360"/>
      </w:pPr>
      <w:rPr>
        <w:rFonts w:hint="default" w:ascii="Symbol" w:hAnsi="Symbol"/>
      </w:rPr>
    </w:lvl>
    <w:lvl w:ilvl="7" w:tplc="92429642">
      <w:start w:val="1"/>
      <w:numFmt w:val="bullet"/>
      <w:lvlText w:val="o"/>
      <w:lvlJc w:val="left"/>
      <w:pPr>
        <w:ind w:left="5760" w:hanging="360"/>
      </w:pPr>
      <w:rPr>
        <w:rFonts w:hint="default" w:ascii="Courier New" w:hAnsi="Courier New"/>
      </w:rPr>
    </w:lvl>
    <w:lvl w:ilvl="8" w:tplc="10AE512E">
      <w:start w:val="1"/>
      <w:numFmt w:val="bullet"/>
      <w:lvlText w:val=""/>
      <w:lvlJc w:val="left"/>
      <w:pPr>
        <w:ind w:left="6480" w:hanging="360"/>
      </w:pPr>
      <w:rPr>
        <w:rFonts w:hint="default" w:ascii="Wingdings" w:hAnsi="Wingdings"/>
      </w:rPr>
    </w:lvl>
  </w:abstractNum>
  <w:abstractNum w:abstractNumId="1" w15:restartNumberingAfterBreak="0">
    <w:nsid w:val="1A130B27"/>
    <w:multiLevelType w:val="hybridMultilevel"/>
    <w:tmpl w:val="94A405A8"/>
    <w:lvl w:ilvl="0" w:tplc="4AB2244A">
      <w:start w:val="1"/>
      <w:numFmt w:val="bullet"/>
      <w:lvlText w:val=""/>
      <w:lvlJc w:val="left"/>
      <w:pPr>
        <w:ind w:left="720" w:hanging="360"/>
      </w:pPr>
      <w:rPr>
        <w:rFonts w:hint="default" w:ascii="Symbol" w:hAnsi="Symbol"/>
        <w:color w:val="auto"/>
      </w:rPr>
    </w:lvl>
    <w:lvl w:ilvl="1" w:tplc="400459C2">
      <w:start w:val="1"/>
      <w:numFmt w:val="bullet"/>
      <w:lvlText w:val="o"/>
      <w:lvlJc w:val="left"/>
      <w:pPr>
        <w:ind w:left="1440" w:hanging="360"/>
      </w:pPr>
      <w:rPr>
        <w:rFonts w:hint="default" w:ascii="Courier New" w:hAnsi="Courier New"/>
      </w:rPr>
    </w:lvl>
    <w:lvl w:ilvl="2" w:tplc="D0DAC436">
      <w:start w:val="1"/>
      <w:numFmt w:val="bullet"/>
      <w:lvlText w:val=""/>
      <w:lvlJc w:val="left"/>
      <w:pPr>
        <w:ind w:left="2160" w:hanging="360"/>
      </w:pPr>
      <w:rPr>
        <w:rFonts w:hint="default" w:ascii="Wingdings" w:hAnsi="Wingdings"/>
      </w:rPr>
    </w:lvl>
    <w:lvl w:ilvl="3" w:tplc="E4B46522">
      <w:start w:val="1"/>
      <w:numFmt w:val="bullet"/>
      <w:lvlText w:val=""/>
      <w:lvlJc w:val="left"/>
      <w:pPr>
        <w:ind w:left="2880" w:hanging="360"/>
      </w:pPr>
      <w:rPr>
        <w:rFonts w:hint="default" w:ascii="Symbol" w:hAnsi="Symbol"/>
      </w:rPr>
    </w:lvl>
    <w:lvl w:ilvl="4" w:tplc="507055EA">
      <w:start w:val="1"/>
      <w:numFmt w:val="bullet"/>
      <w:lvlText w:val="o"/>
      <w:lvlJc w:val="left"/>
      <w:pPr>
        <w:ind w:left="3600" w:hanging="360"/>
      </w:pPr>
      <w:rPr>
        <w:rFonts w:hint="default" w:ascii="Courier New" w:hAnsi="Courier New"/>
      </w:rPr>
    </w:lvl>
    <w:lvl w:ilvl="5" w:tplc="68F61A30">
      <w:start w:val="1"/>
      <w:numFmt w:val="bullet"/>
      <w:lvlText w:val=""/>
      <w:lvlJc w:val="left"/>
      <w:pPr>
        <w:ind w:left="4320" w:hanging="360"/>
      </w:pPr>
      <w:rPr>
        <w:rFonts w:hint="default" w:ascii="Wingdings" w:hAnsi="Wingdings"/>
      </w:rPr>
    </w:lvl>
    <w:lvl w:ilvl="6" w:tplc="238E5D88">
      <w:start w:val="1"/>
      <w:numFmt w:val="bullet"/>
      <w:lvlText w:val=""/>
      <w:lvlJc w:val="left"/>
      <w:pPr>
        <w:ind w:left="5040" w:hanging="360"/>
      </w:pPr>
      <w:rPr>
        <w:rFonts w:hint="default" w:ascii="Symbol" w:hAnsi="Symbol"/>
      </w:rPr>
    </w:lvl>
    <w:lvl w:ilvl="7" w:tplc="8FA4F062">
      <w:start w:val="1"/>
      <w:numFmt w:val="bullet"/>
      <w:lvlText w:val="o"/>
      <w:lvlJc w:val="left"/>
      <w:pPr>
        <w:ind w:left="5760" w:hanging="360"/>
      </w:pPr>
      <w:rPr>
        <w:rFonts w:hint="default" w:ascii="Courier New" w:hAnsi="Courier New"/>
      </w:rPr>
    </w:lvl>
    <w:lvl w:ilvl="8" w:tplc="772095A8">
      <w:start w:val="1"/>
      <w:numFmt w:val="bullet"/>
      <w:lvlText w:val=""/>
      <w:lvlJc w:val="left"/>
      <w:pPr>
        <w:ind w:left="6480" w:hanging="360"/>
      </w:pPr>
      <w:rPr>
        <w:rFonts w:hint="default" w:ascii="Wingdings" w:hAnsi="Wingdings"/>
      </w:rPr>
    </w:lvl>
  </w:abstractNum>
  <w:abstractNum w:abstractNumId="2" w15:restartNumberingAfterBreak="0">
    <w:nsid w:val="1D4F12F8"/>
    <w:multiLevelType w:val="hybridMultilevel"/>
    <w:tmpl w:val="AFEC6D6E"/>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 w15:restartNumberingAfterBreak="0">
    <w:nsid w:val="23F2FCF1"/>
    <w:multiLevelType w:val="hybridMultilevel"/>
    <w:tmpl w:val="58E243CC"/>
    <w:lvl w:ilvl="0" w:tplc="56E4C952">
      <w:start w:val="1"/>
      <w:numFmt w:val="bullet"/>
      <w:lvlText w:val=""/>
      <w:lvlJc w:val="left"/>
      <w:pPr>
        <w:ind w:left="720" w:hanging="360"/>
      </w:pPr>
      <w:rPr>
        <w:rFonts w:hint="default" w:ascii="Symbol" w:hAnsi="Symbol"/>
        <w:color w:val="auto"/>
      </w:rPr>
    </w:lvl>
    <w:lvl w:ilvl="1" w:tplc="F43E74AC">
      <w:start w:val="1"/>
      <w:numFmt w:val="bullet"/>
      <w:lvlText w:val="o"/>
      <w:lvlJc w:val="left"/>
      <w:pPr>
        <w:ind w:left="1440" w:hanging="360"/>
      </w:pPr>
      <w:rPr>
        <w:rFonts w:hint="default" w:ascii="Courier New" w:hAnsi="Courier New"/>
      </w:rPr>
    </w:lvl>
    <w:lvl w:ilvl="2" w:tplc="6538902C">
      <w:start w:val="1"/>
      <w:numFmt w:val="bullet"/>
      <w:lvlText w:val=""/>
      <w:lvlJc w:val="left"/>
      <w:pPr>
        <w:ind w:left="2160" w:hanging="360"/>
      </w:pPr>
      <w:rPr>
        <w:rFonts w:hint="default" w:ascii="Wingdings" w:hAnsi="Wingdings"/>
      </w:rPr>
    </w:lvl>
    <w:lvl w:ilvl="3" w:tplc="53A0A04E">
      <w:start w:val="1"/>
      <w:numFmt w:val="bullet"/>
      <w:lvlText w:val=""/>
      <w:lvlJc w:val="left"/>
      <w:pPr>
        <w:ind w:left="2880" w:hanging="360"/>
      </w:pPr>
      <w:rPr>
        <w:rFonts w:hint="default" w:ascii="Symbol" w:hAnsi="Symbol"/>
      </w:rPr>
    </w:lvl>
    <w:lvl w:ilvl="4" w:tplc="5114E376">
      <w:start w:val="1"/>
      <w:numFmt w:val="bullet"/>
      <w:lvlText w:val="o"/>
      <w:lvlJc w:val="left"/>
      <w:pPr>
        <w:ind w:left="3600" w:hanging="360"/>
      </w:pPr>
      <w:rPr>
        <w:rFonts w:hint="default" w:ascii="Courier New" w:hAnsi="Courier New"/>
      </w:rPr>
    </w:lvl>
    <w:lvl w:ilvl="5" w:tplc="A7DA0246">
      <w:start w:val="1"/>
      <w:numFmt w:val="bullet"/>
      <w:lvlText w:val=""/>
      <w:lvlJc w:val="left"/>
      <w:pPr>
        <w:ind w:left="4320" w:hanging="360"/>
      </w:pPr>
      <w:rPr>
        <w:rFonts w:hint="default" w:ascii="Wingdings" w:hAnsi="Wingdings"/>
      </w:rPr>
    </w:lvl>
    <w:lvl w:ilvl="6" w:tplc="767AC84E">
      <w:start w:val="1"/>
      <w:numFmt w:val="bullet"/>
      <w:lvlText w:val=""/>
      <w:lvlJc w:val="left"/>
      <w:pPr>
        <w:ind w:left="5040" w:hanging="360"/>
      </w:pPr>
      <w:rPr>
        <w:rFonts w:hint="default" w:ascii="Symbol" w:hAnsi="Symbol"/>
      </w:rPr>
    </w:lvl>
    <w:lvl w:ilvl="7" w:tplc="CB865794">
      <w:start w:val="1"/>
      <w:numFmt w:val="bullet"/>
      <w:lvlText w:val="o"/>
      <w:lvlJc w:val="left"/>
      <w:pPr>
        <w:ind w:left="5760" w:hanging="360"/>
      </w:pPr>
      <w:rPr>
        <w:rFonts w:hint="default" w:ascii="Courier New" w:hAnsi="Courier New"/>
      </w:rPr>
    </w:lvl>
    <w:lvl w:ilvl="8" w:tplc="3CA6266E">
      <w:start w:val="1"/>
      <w:numFmt w:val="bullet"/>
      <w:lvlText w:val=""/>
      <w:lvlJc w:val="left"/>
      <w:pPr>
        <w:ind w:left="6480" w:hanging="360"/>
      </w:pPr>
      <w:rPr>
        <w:rFonts w:hint="default" w:ascii="Wingdings" w:hAnsi="Wingdings"/>
      </w:rPr>
    </w:lvl>
  </w:abstractNum>
  <w:abstractNum w:abstractNumId="4" w15:restartNumberingAfterBreak="0">
    <w:nsid w:val="2F6E3CB3"/>
    <w:multiLevelType w:val="hybridMultilevel"/>
    <w:tmpl w:val="E6329F5E"/>
    <w:lvl w:ilvl="0" w:tplc="7BFC0714">
      <w:start w:val="1"/>
      <w:numFmt w:val="bullet"/>
      <w:lvlText w:val=""/>
      <w:lvlJc w:val="left"/>
      <w:pPr>
        <w:ind w:left="360" w:hanging="360"/>
      </w:pPr>
      <w:rPr>
        <w:rFonts w:hint="default" w:ascii="Symbol" w:hAnsi="Symbol"/>
      </w:rPr>
    </w:lvl>
    <w:lvl w:ilvl="1" w:tplc="DA1E7154">
      <w:start w:val="1"/>
      <w:numFmt w:val="bullet"/>
      <w:lvlText w:val="o"/>
      <w:lvlJc w:val="left"/>
      <w:pPr>
        <w:ind w:left="1080" w:hanging="360"/>
      </w:pPr>
      <w:rPr>
        <w:rFonts w:hint="default" w:ascii="Courier New" w:hAnsi="Courier New"/>
      </w:rPr>
    </w:lvl>
    <w:lvl w:ilvl="2" w:tplc="093814BA">
      <w:start w:val="1"/>
      <w:numFmt w:val="bullet"/>
      <w:lvlText w:val=""/>
      <w:lvlJc w:val="left"/>
      <w:pPr>
        <w:ind w:left="1800" w:hanging="360"/>
      </w:pPr>
      <w:rPr>
        <w:rFonts w:hint="default" w:ascii="Wingdings" w:hAnsi="Wingdings"/>
      </w:rPr>
    </w:lvl>
    <w:lvl w:ilvl="3" w:tplc="7A42A30E">
      <w:start w:val="1"/>
      <w:numFmt w:val="bullet"/>
      <w:lvlText w:val=""/>
      <w:lvlJc w:val="left"/>
      <w:pPr>
        <w:ind w:left="2520" w:hanging="360"/>
      </w:pPr>
      <w:rPr>
        <w:rFonts w:hint="default" w:ascii="Symbol" w:hAnsi="Symbol"/>
      </w:rPr>
    </w:lvl>
    <w:lvl w:ilvl="4" w:tplc="F93AAE52">
      <w:start w:val="1"/>
      <w:numFmt w:val="bullet"/>
      <w:lvlText w:val="o"/>
      <w:lvlJc w:val="left"/>
      <w:pPr>
        <w:ind w:left="3240" w:hanging="360"/>
      </w:pPr>
      <w:rPr>
        <w:rFonts w:hint="default" w:ascii="Courier New" w:hAnsi="Courier New"/>
      </w:rPr>
    </w:lvl>
    <w:lvl w:ilvl="5" w:tplc="27B83428">
      <w:start w:val="1"/>
      <w:numFmt w:val="bullet"/>
      <w:lvlText w:val=""/>
      <w:lvlJc w:val="left"/>
      <w:pPr>
        <w:ind w:left="3960" w:hanging="360"/>
      </w:pPr>
      <w:rPr>
        <w:rFonts w:hint="default" w:ascii="Wingdings" w:hAnsi="Wingdings"/>
      </w:rPr>
    </w:lvl>
    <w:lvl w:ilvl="6" w:tplc="5EF2FC1C">
      <w:start w:val="1"/>
      <w:numFmt w:val="bullet"/>
      <w:lvlText w:val=""/>
      <w:lvlJc w:val="left"/>
      <w:pPr>
        <w:ind w:left="4680" w:hanging="360"/>
      </w:pPr>
      <w:rPr>
        <w:rFonts w:hint="default" w:ascii="Symbol" w:hAnsi="Symbol"/>
      </w:rPr>
    </w:lvl>
    <w:lvl w:ilvl="7" w:tplc="80E8DD72">
      <w:start w:val="1"/>
      <w:numFmt w:val="bullet"/>
      <w:lvlText w:val="o"/>
      <w:lvlJc w:val="left"/>
      <w:pPr>
        <w:ind w:left="5400" w:hanging="360"/>
      </w:pPr>
      <w:rPr>
        <w:rFonts w:hint="default" w:ascii="Courier New" w:hAnsi="Courier New"/>
      </w:rPr>
    </w:lvl>
    <w:lvl w:ilvl="8" w:tplc="1A3A7E52">
      <w:start w:val="1"/>
      <w:numFmt w:val="bullet"/>
      <w:lvlText w:val=""/>
      <w:lvlJc w:val="left"/>
      <w:pPr>
        <w:ind w:left="6120" w:hanging="360"/>
      </w:pPr>
      <w:rPr>
        <w:rFonts w:hint="default" w:ascii="Wingdings" w:hAnsi="Wingdings"/>
      </w:rPr>
    </w:lvl>
  </w:abstractNum>
  <w:abstractNum w:abstractNumId="5" w15:restartNumberingAfterBreak="0">
    <w:nsid w:val="39E964D3"/>
    <w:multiLevelType w:val="multilevel"/>
    <w:tmpl w:val="95185068"/>
    <w:lvl w:ilvl="0">
      <w:start w:val="1"/>
      <w:numFmt w:val="bullet"/>
      <w:lvlText w:val=""/>
      <w:lvlJc w:val="left"/>
      <w:pPr>
        <w:ind w:left="284" w:hanging="284"/>
      </w:pPr>
      <w:rPr>
        <w:rFonts w:hint="default" w:ascii="Symbol" w:hAnsi="Symbol"/>
        <w:b w:val="0"/>
        <w:i w:val="0"/>
        <w:spacing w:val="0"/>
        <w:w w:val="100"/>
        <w:position w:val="0"/>
        <w:sz w:val="18"/>
        <w:szCs w:val="18"/>
      </w:rPr>
    </w:lvl>
    <w:lvl w:ilvl="1">
      <w:start w:val="1"/>
      <w:numFmt w:val="bullet"/>
      <w:lvlText w:val="o"/>
      <w:lvlJc w:val="left"/>
      <w:pPr>
        <w:ind w:left="567" w:hanging="283"/>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3AA1B7F7"/>
    <w:multiLevelType w:val="hybridMultilevel"/>
    <w:tmpl w:val="7AE64D8C"/>
    <w:lvl w:ilvl="0" w:tplc="6B540922">
      <w:start w:val="1"/>
      <w:numFmt w:val="bullet"/>
      <w:lvlText w:val=""/>
      <w:lvlJc w:val="left"/>
      <w:pPr>
        <w:ind w:left="720" w:hanging="360"/>
      </w:pPr>
      <w:rPr>
        <w:rFonts w:hint="default" w:ascii="Symbol" w:hAnsi="Symbol"/>
        <w:color w:val="auto"/>
      </w:rPr>
    </w:lvl>
    <w:lvl w:ilvl="1" w:tplc="297A8CDA">
      <w:start w:val="1"/>
      <w:numFmt w:val="bullet"/>
      <w:lvlText w:val="o"/>
      <w:lvlJc w:val="left"/>
      <w:pPr>
        <w:ind w:left="1440" w:hanging="360"/>
      </w:pPr>
      <w:rPr>
        <w:rFonts w:hint="default" w:ascii="Courier New" w:hAnsi="Courier New"/>
      </w:rPr>
    </w:lvl>
    <w:lvl w:ilvl="2" w:tplc="2E803674">
      <w:start w:val="1"/>
      <w:numFmt w:val="bullet"/>
      <w:lvlText w:val=""/>
      <w:lvlJc w:val="left"/>
      <w:pPr>
        <w:ind w:left="2160" w:hanging="360"/>
      </w:pPr>
      <w:rPr>
        <w:rFonts w:hint="default" w:ascii="Wingdings" w:hAnsi="Wingdings"/>
      </w:rPr>
    </w:lvl>
    <w:lvl w:ilvl="3" w:tplc="9176FC68">
      <w:start w:val="1"/>
      <w:numFmt w:val="bullet"/>
      <w:lvlText w:val=""/>
      <w:lvlJc w:val="left"/>
      <w:pPr>
        <w:ind w:left="2880" w:hanging="360"/>
      </w:pPr>
      <w:rPr>
        <w:rFonts w:hint="default" w:ascii="Symbol" w:hAnsi="Symbol"/>
      </w:rPr>
    </w:lvl>
    <w:lvl w:ilvl="4" w:tplc="ADF65CF4">
      <w:start w:val="1"/>
      <w:numFmt w:val="bullet"/>
      <w:lvlText w:val="o"/>
      <w:lvlJc w:val="left"/>
      <w:pPr>
        <w:ind w:left="3600" w:hanging="360"/>
      </w:pPr>
      <w:rPr>
        <w:rFonts w:hint="default" w:ascii="Courier New" w:hAnsi="Courier New"/>
      </w:rPr>
    </w:lvl>
    <w:lvl w:ilvl="5" w:tplc="54940C02">
      <w:start w:val="1"/>
      <w:numFmt w:val="bullet"/>
      <w:lvlText w:val=""/>
      <w:lvlJc w:val="left"/>
      <w:pPr>
        <w:ind w:left="4320" w:hanging="360"/>
      </w:pPr>
      <w:rPr>
        <w:rFonts w:hint="default" w:ascii="Wingdings" w:hAnsi="Wingdings"/>
      </w:rPr>
    </w:lvl>
    <w:lvl w:ilvl="6" w:tplc="0FDCB874">
      <w:start w:val="1"/>
      <w:numFmt w:val="bullet"/>
      <w:lvlText w:val=""/>
      <w:lvlJc w:val="left"/>
      <w:pPr>
        <w:ind w:left="5040" w:hanging="360"/>
      </w:pPr>
      <w:rPr>
        <w:rFonts w:hint="default" w:ascii="Symbol" w:hAnsi="Symbol"/>
      </w:rPr>
    </w:lvl>
    <w:lvl w:ilvl="7" w:tplc="EC10D028">
      <w:start w:val="1"/>
      <w:numFmt w:val="bullet"/>
      <w:lvlText w:val="o"/>
      <w:lvlJc w:val="left"/>
      <w:pPr>
        <w:ind w:left="5760" w:hanging="360"/>
      </w:pPr>
      <w:rPr>
        <w:rFonts w:hint="default" w:ascii="Courier New" w:hAnsi="Courier New"/>
      </w:rPr>
    </w:lvl>
    <w:lvl w:ilvl="8" w:tplc="233C0CBC">
      <w:start w:val="1"/>
      <w:numFmt w:val="bullet"/>
      <w:lvlText w:val=""/>
      <w:lvlJc w:val="left"/>
      <w:pPr>
        <w:ind w:left="6480" w:hanging="360"/>
      </w:pPr>
      <w:rPr>
        <w:rFonts w:hint="default" w:ascii="Wingdings" w:hAnsi="Wingdings"/>
      </w:rPr>
    </w:lvl>
  </w:abstractNum>
  <w:abstractNum w:abstractNumId="7" w15:restartNumberingAfterBreak="0">
    <w:nsid w:val="3CF31F0B"/>
    <w:multiLevelType w:val="hybridMultilevel"/>
    <w:tmpl w:val="7F08BE5A"/>
    <w:lvl w:ilvl="0" w:tplc="022A3D2C">
      <w:start w:val="1"/>
      <w:numFmt w:val="bullet"/>
      <w:lvlText w:val=""/>
      <w:lvlJc w:val="left"/>
      <w:pPr>
        <w:ind w:left="720" w:hanging="360"/>
      </w:pPr>
      <w:rPr>
        <w:rFonts w:hint="default" w:ascii="Symbol" w:hAnsi="Symbol"/>
      </w:rPr>
    </w:lvl>
    <w:lvl w:ilvl="1" w:tplc="0A444BF6">
      <w:start w:val="1"/>
      <w:numFmt w:val="bullet"/>
      <w:lvlText w:val="o"/>
      <w:lvlJc w:val="left"/>
      <w:pPr>
        <w:ind w:left="1440" w:hanging="360"/>
      </w:pPr>
      <w:rPr>
        <w:rFonts w:hint="default" w:ascii="Courier New" w:hAnsi="Courier New"/>
      </w:rPr>
    </w:lvl>
    <w:lvl w:ilvl="2" w:tplc="A5345472">
      <w:start w:val="1"/>
      <w:numFmt w:val="bullet"/>
      <w:lvlText w:val=""/>
      <w:lvlJc w:val="left"/>
      <w:pPr>
        <w:ind w:left="2160" w:hanging="360"/>
      </w:pPr>
      <w:rPr>
        <w:rFonts w:hint="default" w:ascii="Wingdings" w:hAnsi="Wingdings"/>
      </w:rPr>
    </w:lvl>
    <w:lvl w:ilvl="3" w:tplc="294834E0">
      <w:start w:val="1"/>
      <w:numFmt w:val="bullet"/>
      <w:lvlText w:val=""/>
      <w:lvlJc w:val="left"/>
      <w:pPr>
        <w:ind w:left="2880" w:hanging="360"/>
      </w:pPr>
      <w:rPr>
        <w:rFonts w:hint="default" w:ascii="Symbol" w:hAnsi="Symbol"/>
      </w:rPr>
    </w:lvl>
    <w:lvl w:ilvl="4" w:tplc="F9000B0A">
      <w:start w:val="1"/>
      <w:numFmt w:val="bullet"/>
      <w:lvlText w:val="o"/>
      <w:lvlJc w:val="left"/>
      <w:pPr>
        <w:ind w:left="3600" w:hanging="360"/>
      </w:pPr>
      <w:rPr>
        <w:rFonts w:hint="default" w:ascii="Courier New" w:hAnsi="Courier New"/>
      </w:rPr>
    </w:lvl>
    <w:lvl w:ilvl="5" w:tplc="039CC9DE">
      <w:start w:val="1"/>
      <w:numFmt w:val="bullet"/>
      <w:lvlText w:val=""/>
      <w:lvlJc w:val="left"/>
      <w:pPr>
        <w:ind w:left="4320" w:hanging="360"/>
      </w:pPr>
      <w:rPr>
        <w:rFonts w:hint="default" w:ascii="Wingdings" w:hAnsi="Wingdings"/>
      </w:rPr>
    </w:lvl>
    <w:lvl w:ilvl="6" w:tplc="F91E7CBC">
      <w:start w:val="1"/>
      <w:numFmt w:val="bullet"/>
      <w:lvlText w:val=""/>
      <w:lvlJc w:val="left"/>
      <w:pPr>
        <w:ind w:left="5040" w:hanging="360"/>
      </w:pPr>
      <w:rPr>
        <w:rFonts w:hint="default" w:ascii="Symbol" w:hAnsi="Symbol"/>
      </w:rPr>
    </w:lvl>
    <w:lvl w:ilvl="7" w:tplc="9516D8FA">
      <w:start w:val="1"/>
      <w:numFmt w:val="bullet"/>
      <w:lvlText w:val="o"/>
      <w:lvlJc w:val="left"/>
      <w:pPr>
        <w:ind w:left="5760" w:hanging="360"/>
      </w:pPr>
      <w:rPr>
        <w:rFonts w:hint="default" w:ascii="Courier New" w:hAnsi="Courier New"/>
      </w:rPr>
    </w:lvl>
    <w:lvl w:ilvl="8" w:tplc="7350498A">
      <w:start w:val="1"/>
      <w:numFmt w:val="bullet"/>
      <w:lvlText w:val=""/>
      <w:lvlJc w:val="left"/>
      <w:pPr>
        <w:ind w:left="6480" w:hanging="360"/>
      </w:pPr>
      <w:rPr>
        <w:rFonts w:hint="default" w:ascii="Wingdings" w:hAnsi="Wingdings"/>
      </w:rPr>
    </w:lvl>
  </w:abstractNum>
  <w:abstractNum w:abstractNumId="8" w15:restartNumberingAfterBreak="0">
    <w:nsid w:val="40205D5F"/>
    <w:multiLevelType w:val="multilevel"/>
    <w:tmpl w:val="A3161A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41855306"/>
    <w:multiLevelType w:val="multilevel"/>
    <w:tmpl w:val="0240BACA"/>
    <w:lvl w:ilvl="0">
      <w:start w:val="1"/>
      <w:numFmt w:val="decimal"/>
      <w:pStyle w:val="Heading1"/>
      <w:lvlText w:val="%1."/>
      <w:lvlJc w:val="left"/>
      <w:pPr>
        <w:ind w:left="567" w:hanging="567"/>
      </w:pPr>
      <w:rPr>
        <w:rFonts w:hint="default" w:ascii="Calibri" w:hAnsi="Calibri"/>
        <w:b/>
        <w:i w:val="0"/>
        <w:color w:val="7C2529"/>
        <w:sz w:val="28"/>
      </w:rPr>
    </w:lvl>
    <w:lvl w:ilvl="1">
      <w:start w:val="1"/>
      <w:numFmt w:val="decimal"/>
      <w:pStyle w:val="Heading2"/>
      <w:lvlText w:val="%1.%2"/>
      <w:lvlJc w:val="left"/>
      <w:pPr>
        <w:ind w:left="567" w:hanging="567"/>
      </w:pPr>
      <w:rPr>
        <w:rFonts w:hint="default" w:ascii="Calibri" w:hAnsi="Calibri"/>
        <w:b/>
        <w:i w:val="0"/>
        <w:color w:val="7C2529"/>
        <w:sz w:val="24"/>
      </w:rPr>
    </w:lvl>
    <w:lvl w:ilvl="2">
      <w:start w:val="1"/>
      <w:numFmt w:val="lowerRoman"/>
      <w:lvlText w:val="%3."/>
      <w:lvlJc w:val="right"/>
      <w:pPr>
        <w:ind w:left="3855" w:hanging="567"/>
      </w:pPr>
      <w:rPr>
        <w:rFonts w:hint="default"/>
      </w:rPr>
    </w:lvl>
    <w:lvl w:ilvl="3">
      <w:start w:val="1"/>
      <w:numFmt w:val="decimal"/>
      <w:lvlText w:val="%4."/>
      <w:lvlJc w:val="left"/>
      <w:pPr>
        <w:ind w:left="5499" w:hanging="567"/>
      </w:pPr>
      <w:rPr>
        <w:rFonts w:hint="default"/>
      </w:rPr>
    </w:lvl>
    <w:lvl w:ilvl="4">
      <w:start w:val="1"/>
      <w:numFmt w:val="lowerLetter"/>
      <w:lvlText w:val="%5."/>
      <w:lvlJc w:val="left"/>
      <w:pPr>
        <w:ind w:left="7143" w:hanging="567"/>
      </w:pPr>
      <w:rPr>
        <w:rFonts w:hint="default"/>
      </w:rPr>
    </w:lvl>
    <w:lvl w:ilvl="5">
      <w:start w:val="1"/>
      <w:numFmt w:val="lowerRoman"/>
      <w:lvlText w:val="%6."/>
      <w:lvlJc w:val="right"/>
      <w:pPr>
        <w:ind w:left="8787" w:hanging="567"/>
      </w:pPr>
      <w:rPr>
        <w:rFonts w:hint="default"/>
      </w:rPr>
    </w:lvl>
    <w:lvl w:ilvl="6">
      <w:start w:val="1"/>
      <w:numFmt w:val="decimal"/>
      <w:lvlText w:val="%7."/>
      <w:lvlJc w:val="left"/>
      <w:pPr>
        <w:ind w:left="10431" w:hanging="567"/>
      </w:pPr>
      <w:rPr>
        <w:rFonts w:hint="default"/>
      </w:rPr>
    </w:lvl>
    <w:lvl w:ilvl="7">
      <w:start w:val="1"/>
      <w:numFmt w:val="lowerLetter"/>
      <w:lvlText w:val="%8."/>
      <w:lvlJc w:val="left"/>
      <w:pPr>
        <w:ind w:left="12075" w:hanging="567"/>
      </w:pPr>
      <w:rPr>
        <w:rFonts w:hint="default"/>
      </w:rPr>
    </w:lvl>
    <w:lvl w:ilvl="8">
      <w:start w:val="1"/>
      <w:numFmt w:val="lowerRoman"/>
      <w:lvlText w:val="%9."/>
      <w:lvlJc w:val="right"/>
      <w:pPr>
        <w:ind w:left="13719" w:hanging="567"/>
      </w:pPr>
      <w:rPr>
        <w:rFonts w:hint="default"/>
      </w:rPr>
    </w:lvl>
  </w:abstractNum>
  <w:abstractNum w:abstractNumId="10" w15:restartNumberingAfterBreak="0">
    <w:nsid w:val="421BA35C"/>
    <w:multiLevelType w:val="hybridMultilevel"/>
    <w:tmpl w:val="C71AA9F0"/>
    <w:lvl w:ilvl="0" w:tplc="E5360020">
      <w:start w:val="1"/>
      <w:numFmt w:val="bullet"/>
      <w:lvlText w:val=""/>
      <w:lvlJc w:val="left"/>
      <w:pPr>
        <w:ind w:left="720" w:hanging="360"/>
      </w:pPr>
      <w:rPr>
        <w:rFonts w:hint="default" w:ascii="Symbol" w:hAnsi="Symbol"/>
        <w:color w:val="auto"/>
      </w:rPr>
    </w:lvl>
    <w:lvl w:ilvl="1" w:tplc="F846274A">
      <w:start w:val="1"/>
      <w:numFmt w:val="bullet"/>
      <w:lvlText w:val="o"/>
      <w:lvlJc w:val="left"/>
      <w:pPr>
        <w:ind w:left="1440" w:hanging="360"/>
      </w:pPr>
      <w:rPr>
        <w:rFonts w:hint="default" w:ascii="Courier New" w:hAnsi="Courier New"/>
      </w:rPr>
    </w:lvl>
    <w:lvl w:ilvl="2" w:tplc="B2DE9F66">
      <w:start w:val="1"/>
      <w:numFmt w:val="bullet"/>
      <w:lvlText w:val=""/>
      <w:lvlJc w:val="left"/>
      <w:pPr>
        <w:ind w:left="2160" w:hanging="360"/>
      </w:pPr>
      <w:rPr>
        <w:rFonts w:hint="default" w:ascii="Wingdings" w:hAnsi="Wingdings"/>
      </w:rPr>
    </w:lvl>
    <w:lvl w:ilvl="3" w:tplc="90F21BB6">
      <w:start w:val="1"/>
      <w:numFmt w:val="bullet"/>
      <w:lvlText w:val=""/>
      <w:lvlJc w:val="left"/>
      <w:pPr>
        <w:ind w:left="2880" w:hanging="360"/>
      </w:pPr>
      <w:rPr>
        <w:rFonts w:hint="default" w:ascii="Symbol" w:hAnsi="Symbol"/>
      </w:rPr>
    </w:lvl>
    <w:lvl w:ilvl="4" w:tplc="8D5EC012">
      <w:start w:val="1"/>
      <w:numFmt w:val="bullet"/>
      <w:lvlText w:val="o"/>
      <w:lvlJc w:val="left"/>
      <w:pPr>
        <w:ind w:left="3600" w:hanging="360"/>
      </w:pPr>
      <w:rPr>
        <w:rFonts w:hint="default" w:ascii="Courier New" w:hAnsi="Courier New"/>
      </w:rPr>
    </w:lvl>
    <w:lvl w:ilvl="5" w:tplc="E5080262">
      <w:start w:val="1"/>
      <w:numFmt w:val="bullet"/>
      <w:lvlText w:val=""/>
      <w:lvlJc w:val="left"/>
      <w:pPr>
        <w:ind w:left="4320" w:hanging="360"/>
      </w:pPr>
      <w:rPr>
        <w:rFonts w:hint="default" w:ascii="Wingdings" w:hAnsi="Wingdings"/>
      </w:rPr>
    </w:lvl>
    <w:lvl w:ilvl="6" w:tplc="CB82CCC4">
      <w:start w:val="1"/>
      <w:numFmt w:val="bullet"/>
      <w:lvlText w:val=""/>
      <w:lvlJc w:val="left"/>
      <w:pPr>
        <w:ind w:left="5040" w:hanging="360"/>
      </w:pPr>
      <w:rPr>
        <w:rFonts w:hint="default" w:ascii="Symbol" w:hAnsi="Symbol"/>
      </w:rPr>
    </w:lvl>
    <w:lvl w:ilvl="7" w:tplc="F4A05DAA">
      <w:start w:val="1"/>
      <w:numFmt w:val="bullet"/>
      <w:lvlText w:val="o"/>
      <w:lvlJc w:val="left"/>
      <w:pPr>
        <w:ind w:left="5760" w:hanging="360"/>
      </w:pPr>
      <w:rPr>
        <w:rFonts w:hint="default" w:ascii="Courier New" w:hAnsi="Courier New"/>
      </w:rPr>
    </w:lvl>
    <w:lvl w:ilvl="8" w:tplc="D8526B6C">
      <w:start w:val="1"/>
      <w:numFmt w:val="bullet"/>
      <w:lvlText w:val=""/>
      <w:lvlJc w:val="left"/>
      <w:pPr>
        <w:ind w:left="6480" w:hanging="360"/>
      </w:pPr>
      <w:rPr>
        <w:rFonts w:hint="default" w:ascii="Wingdings" w:hAnsi="Wingdings"/>
      </w:rPr>
    </w:lvl>
  </w:abstractNum>
  <w:abstractNum w:abstractNumId="11" w15:restartNumberingAfterBreak="0">
    <w:nsid w:val="4968014B"/>
    <w:multiLevelType w:val="hybridMultilevel"/>
    <w:tmpl w:val="492A64E4"/>
    <w:lvl w:ilvl="0" w:tplc="FCE2FC52">
      <w:start w:val="1"/>
      <w:numFmt w:val="bullet"/>
      <w:lvlText w:val=""/>
      <w:lvlJc w:val="left"/>
      <w:pPr>
        <w:ind w:left="720" w:hanging="360"/>
      </w:pPr>
      <w:rPr>
        <w:rFonts w:hint="default" w:ascii="Symbol" w:hAnsi="Symbol"/>
      </w:rPr>
    </w:lvl>
    <w:lvl w:ilvl="1" w:tplc="7EDC58FC">
      <w:start w:val="1"/>
      <w:numFmt w:val="bullet"/>
      <w:lvlText w:val="o"/>
      <w:lvlJc w:val="left"/>
      <w:pPr>
        <w:ind w:left="1440" w:hanging="360"/>
      </w:pPr>
      <w:rPr>
        <w:rFonts w:hint="default" w:ascii="Courier New" w:hAnsi="Courier New"/>
      </w:rPr>
    </w:lvl>
    <w:lvl w:ilvl="2" w:tplc="1F4893B6">
      <w:start w:val="1"/>
      <w:numFmt w:val="bullet"/>
      <w:lvlText w:val=""/>
      <w:lvlJc w:val="left"/>
      <w:pPr>
        <w:ind w:left="2160" w:hanging="360"/>
      </w:pPr>
      <w:rPr>
        <w:rFonts w:hint="default" w:ascii="Wingdings" w:hAnsi="Wingdings"/>
      </w:rPr>
    </w:lvl>
    <w:lvl w:ilvl="3" w:tplc="4DCC1AA0">
      <w:start w:val="1"/>
      <w:numFmt w:val="bullet"/>
      <w:lvlText w:val=""/>
      <w:lvlJc w:val="left"/>
      <w:pPr>
        <w:ind w:left="2880" w:hanging="360"/>
      </w:pPr>
      <w:rPr>
        <w:rFonts w:hint="default" w:ascii="Symbol" w:hAnsi="Symbol"/>
      </w:rPr>
    </w:lvl>
    <w:lvl w:ilvl="4" w:tplc="C49E569E">
      <w:start w:val="1"/>
      <w:numFmt w:val="bullet"/>
      <w:lvlText w:val="o"/>
      <w:lvlJc w:val="left"/>
      <w:pPr>
        <w:ind w:left="3600" w:hanging="360"/>
      </w:pPr>
      <w:rPr>
        <w:rFonts w:hint="default" w:ascii="Courier New" w:hAnsi="Courier New"/>
      </w:rPr>
    </w:lvl>
    <w:lvl w:ilvl="5" w:tplc="6D2E1AEE">
      <w:start w:val="1"/>
      <w:numFmt w:val="bullet"/>
      <w:lvlText w:val=""/>
      <w:lvlJc w:val="left"/>
      <w:pPr>
        <w:ind w:left="4320" w:hanging="360"/>
      </w:pPr>
      <w:rPr>
        <w:rFonts w:hint="default" w:ascii="Wingdings" w:hAnsi="Wingdings"/>
      </w:rPr>
    </w:lvl>
    <w:lvl w:ilvl="6" w:tplc="9B8E1DE6">
      <w:start w:val="1"/>
      <w:numFmt w:val="bullet"/>
      <w:lvlText w:val=""/>
      <w:lvlJc w:val="left"/>
      <w:pPr>
        <w:ind w:left="5040" w:hanging="360"/>
      </w:pPr>
      <w:rPr>
        <w:rFonts w:hint="default" w:ascii="Symbol" w:hAnsi="Symbol"/>
      </w:rPr>
    </w:lvl>
    <w:lvl w:ilvl="7" w:tplc="7E84EC52">
      <w:start w:val="1"/>
      <w:numFmt w:val="bullet"/>
      <w:lvlText w:val="o"/>
      <w:lvlJc w:val="left"/>
      <w:pPr>
        <w:ind w:left="5760" w:hanging="360"/>
      </w:pPr>
      <w:rPr>
        <w:rFonts w:hint="default" w:ascii="Courier New" w:hAnsi="Courier New"/>
      </w:rPr>
    </w:lvl>
    <w:lvl w:ilvl="8" w:tplc="CBE24D78">
      <w:start w:val="1"/>
      <w:numFmt w:val="bullet"/>
      <w:lvlText w:val=""/>
      <w:lvlJc w:val="left"/>
      <w:pPr>
        <w:ind w:left="6480" w:hanging="360"/>
      </w:pPr>
      <w:rPr>
        <w:rFonts w:hint="default" w:ascii="Wingdings" w:hAnsi="Wingdings"/>
      </w:rPr>
    </w:lvl>
  </w:abstractNum>
  <w:abstractNum w:abstractNumId="12" w15:restartNumberingAfterBreak="0">
    <w:nsid w:val="531F2C4F"/>
    <w:multiLevelType w:val="hybridMultilevel"/>
    <w:tmpl w:val="FFFFFFFF"/>
    <w:lvl w:ilvl="0" w:tplc="7436DAC4">
      <w:start w:val="1"/>
      <w:numFmt w:val="bullet"/>
      <w:lvlText w:val=""/>
      <w:lvlJc w:val="left"/>
      <w:pPr>
        <w:ind w:left="720" w:hanging="360"/>
      </w:pPr>
      <w:rPr>
        <w:rFonts w:hint="default" w:ascii="Symbol" w:hAnsi="Symbol"/>
      </w:rPr>
    </w:lvl>
    <w:lvl w:ilvl="1" w:tplc="439057D8">
      <w:start w:val="1"/>
      <w:numFmt w:val="bullet"/>
      <w:lvlText w:val="o"/>
      <w:lvlJc w:val="left"/>
      <w:pPr>
        <w:ind w:left="1440" w:hanging="360"/>
      </w:pPr>
      <w:rPr>
        <w:rFonts w:hint="default" w:ascii="Courier New" w:hAnsi="Courier New"/>
      </w:rPr>
    </w:lvl>
    <w:lvl w:ilvl="2" w:tplc="8A56799A">
      <w:start w:val="1"/>
      <w:numFmt w:val="bullet"/>
      <w:lvlText w:val=""/>
      <w:lvlJc w:val="left"/>
      <w:pPr>
        <w:ind w:left="2160" w:hanging="360"/>
      </w:pPr>
      <w:rPr>
        <w:rFonts w:hint="default" w:ascii="Wingdings" w:hAnsi="Wingdings"/>
      </w:rPr>
    </w:lvl>
    <w:lvl w:ilvl="3" w:tplc="B0183A92">
      <w:start w:val="1"/>
      <w:numFmt w:val="bullet"/>
      <w:lvlText w:val=""/>
      <w:lvlJc w:val="left"/>
      <w:pPr>
        <w:ind w:left="2880" w:hanging="360"/>
      </w:pPr>
      <w:rPr>
        <w:rFonts w:hint="default" w:ascii="Symbol" w:hAnsi="Symbol"/>
      </w:rPr>
    </w:lvl>
    <w:lvl w:ilvl="4" w:tplc="404ADF8C">
      <w:start w:val="1"/>
      <w:numFmt w:val="bullet"/>
      <w:lvlText w:val="o"/>
      <w:lvlJc w:val="left"/>
      <w:pPr>
        <w:ind w:left="3600" w:hanging="360"/>
      </w:pPr>
      <w:rPr>
        <w:rFonts w:hint="default" w:ascii="Courier New" w:hAnsi="Courier New"/>
      </w:rPr>
    </w:lvl>
    <w:lvl w:ilvl="5" w:tplc="812AAF7C">
      <w:start w:val="1"/>
      <w:numFmt w:val="bullet"/>
      <w:lvlText w:val=""/>
      <w:lvlJc w:val="left"/>
      <w:pPr>
        <w:ind w:left="4320" w:hanging="360"/>
      </w:pPr>
      <w:rPr>
        <w:rFonts w:hint="default" w:ascii="Wingdings" w:hAnsi="Wingdings"/>
      </w:rPr>
    </w:lvl>
    <w:lvl w:ilvl="6" w:tplc="DB04B086">
      <w:start w:val="1"/>
      <w:numFmt w:val="bullet"/>
      <w:lvlText w:val=""/>
      <w:lvlJc w:val="left"/>
      <w:pPr>
        <w:ind w:left="5040" w:hanging="360"/>
      </w:pPr>
      <w:rPr>
        <w:rFonts w:hint="default" w:ascii="Symbol" w:hAnsi="Symbol"/>
      </w:rPr>
    </w:lvl>
    <w:lvl w:ilvl="7" w:tplc="78FA83EA">
      <w:start w:val="1"/>
      <w:numFmt w:val="bullet"/>
      <w:lvlText w:val="o"/>
      <w:lvlJc w:val="left"/>
      <w:pPr>
        <w:ind w:left="5760" w:hanging="360"/>
      </w:pPr>
      <w:rPr>
        <w:rFonts w:hint="default" w:ascii="Courier New" w:hAnsi="Courier New"/>
      </w:rPr>
    </w:lvl>
    <w:lvl w:ilvl="8" w:tplc="1B4208B0">
      <w:start w:val="1"/>
      <w:numFmt w:val="bullet"/>
      <w:lvlText w:val=""/>
      <w:lvlJc w:val="left"/>
      <w:pPr>
        <w:ind w:left="6480" w:hanging="360"/>
      </w:pPr>
      <w:rPr>
        <w:rFonts w:hint="default" w:ascii="Wingdings" w:hAnsi="Wingdings"/>
      </w:rPr>
    </w:lvl>
  </w:abstractNum>
  <w:abstractNum w:abstractNumId="13" w15:restartNumberingAfterBreak="0">
    <w:nsid w:val="5C05778F"/>
    <w:multiLevelType w:val="hybridMultilevel"/>
    <w:tmpl w:val="4BB4B7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ED90235"/>
    <w:multiLevelType w:val="hybridMultilevel"/>
    <w:tmpl w:val="8F5AFC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4E438FD"/>
    <w:multiLevelType w:val="hybridMultilevel"/>
    <w:tmpl w:val="81946DEA"/>
    <w:lvl w:ilvl="0" w:tplc="DCBE12FC">
      <w:start w:val="1"/>
      <w:numFmt w:val="decimal"/>
      <w:lvlText w:val="%1."/>
      <w:lvlJc w:val="left"/>
      <w:pPr>
        <w:ind w:left="720" w:hanging="360"/>
      </w:pPr>
      <w:rPr>
        <w:rFonts w:hint="default" w:ascii="Calibri" w:hAnsi="Calibri"/>
        <w:b/>
        <w:i w:val="0"/>
        <w:color w:val="7C2529"/>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6A7748D"/>
    <w:multiLevelType w:val="multilevel"/>
    <w:tmpl w:val="0E8ED4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6FC08918"/>
    <w:multiLevelType w:val="hybridMultilevel"/>
    <w:tmpl w:val="227EB8BA"/>
    <w:lvl w:ilvl="0" w:tplc="2EC0DFAC">
      <w:start w:val="1"/>
      <w:numFmt w:val="bullet"/>
      <w:lvlText w:val=""/>
      <w:lvlJc w:val="left"/>
      <w:pPr>
        <w:ind w:left="720" w:hanging="360"/>
      </w:pPr>
      <w:rPr>
        <w:rFonts w:hint="default" w:ascii="Symbol" w:hAnsi="Symbol"/>
      </w:rPr>
    </w:lvl>
    <w:lvl w:ilvl="1" w:tplc="590A4EDC">
      <w:start w:val="1"/>
      <w:numFmt w:val="bullet"/>
      <w:lvlText w:val="o"/>
      <w:lvlJc w:val="left"/>
      <w:pPr>
        <w:ind w:left="1440" w:hanging="360"/>
      </w:pPr>
      <w:rPr>
        <w:rFonts w:hint="default" w:ascii="Courier New" w:hAnsi="Courier New"/>
      </w:rPr>
    </w:lvl>
    <w:lvl w:ilvl="2" w:tplc="9BB88364">
      <w:start w:val="1"/>
      <w:numFmt w:val="bullet"/>
      <w:lvlText w:val=""/>
      <w:lvlJc w:val="left"/>
      <w:pPr>
        <w:ind w:left="2160" w:hanging="360"/>
      </w:pPr>
      <w:rPr>
        <w:rFonts w:hint="default" w:ascii="Wingdings" w:hAnsi="Wingdings"/>
      </w:rPr>
    </w:lvl>
    <w:lvl w:ilvl="3" w:tplc="0CB6EA4C">
      <w:start w:val="1"/>
      <w:numFmt w:val="bullet"/>
      <w:lvlText w:val=""/>
      <w:lvlJc w:val="left"/>
      <w:pPr>
        <w:ind w:left="2880" w:hanging="360"/>
      </w:pPr>
      <w:rPr>
        <w:rFonts w:hint="default" w:ascii="Symbol" w:hAnsi="Symbol"/>
      </w:rPr>
    </w:lvl>
    <w:lvl w:ilvl="4" w:tplc="002AC664">
      <w:start w:val="1"/>
      <w:numFmt w:val="bullet"/>
      <w:lvlText w:val="o"/>
      <w:lvlJc w:val="left"/>
      <w:pPr>
        <w:ind w:left="3600" w:hanging="360"/>
      </w:pPr>
      <w:rPr>
        <w:rFonts w:hint="default" w:ascii="Courier New" w:hAnsi="Courier New"/>
      </w:rPr>
    </w:lvl>
    <w:lvl w:ilvl="5" w:tplc="870C799C">
      <w:start w:val="1"/>
      <w:numFmt w:val="bullet"/>
      <w:lvlText w:val=""/>
      <w:lvlJc w:val="left"/>
      <w:pPr>
        <w:ind w:left="4320" w:hanging="360"/>
      </w:pPr>
      <w:rPr>
        <w:rFonts w:hint="default" w:ascii="Wingdings" w:hAnsi="Wingdings"/>
      </w:rPr>
    </w:lvl>
    <w:lvl w:ilvl="6" w:tplc="D1900B02">
      <w:start w:val="1"/>
      <w:numFmt w:val="bullet"/>
      <w:lvlText w:val=""/>
      <w:lvlJc w:val="left"/>
      <w:pPr>
        <w:ind w:left="5040" w:hanging="360"/>
      </w:pPr>
      <w:rPr>
        <w:rFonts w:hint="default" w:ascii="Symbol" w:hAnsi="Symbol"/>
      </w:rPr>
    </w:lvl>
    <w:lvl w:ilvl="7" w:tplc="D1B23C6A">
      <w:start w:val="1"/>
      <w:numFmt w:val="bullet"/>
      <w:lvlText w:val="o"/>
      <w:lvlJc w:val="left"/>
      <w:pPr>
        <w:ind w:left="5760" w:hanging="360"/>
      </w:pPr>
      <w:rPr>
        <w:rFonts w:hint="default" w:ascii="Courier New" w:hAnsi="Courier New"/>
      </w:rPr>
    </w:lvl>
    <w:lvl w:ilvl="8" w:tplc="19D2E9AA">
      <w:start w:val="1"/>
      <w:numFmt w:val="bullet"/>
      <w:lvlText w:val=""/>
      <w:lvlJc w:val="left"/>
      <w:pPr>
        <w:ind w:left="6480" w:hanging="360"/>
      </w:pPr>
      <w:rPr>
        <w:rFonts w:hint="default" w:ascii="Wingdings" w:hAnsi="Wingdings"/>
      </w:rPr>
    </w:lvl>
  </w:abstractNum>
  <w:abstractNum w:abstractNumId="18" w15:restartNumberingAfterBreak="0">
    <w:nsid w:val="73085F54"/>
    <w:multiLevelType w:val="hybridMultilevel"/>
    <w:tmpl w:val="6E8EA4E2"/>
    <w:lvl w:ilvl="0" w:tplc="25EC1396">
      <w:start w:val="1"/>
      <w:numFmt w:val="bullet"/>
      <w:lvlText w:val=""/>
      <w:lvlJc w:val="left"/>
      <w:pPr>
        <w:ind w:left="720" w:hanging="360"/>
      </w:pPr>
      <w:rPr>
        <w:rFonts w:hint="default" w:ascii="Symbol" w:hAnsi="Symbol"/>
        <w:color w:val="auto"/>
      </w:rPr>
    </w:lvl>
    <w:lvl w:ilvl="1" w:tplc="E944633C">
      <w:start w:val="1"/>
      <w:numFmt w:val="bullet"/>
      <w:lvlText w:val="o"/>
      <w:lvlJc w:val="left"/>
      <w:pPr>
        <w:ind w:left="1440" w:hanging="360"/>
      </w:pPr>
      <w:rPr>
        <w:rFonts w:hint="default" w:ascii="Courier New" w:hAnsi="Courier New"/>
      </w:rPr>
    </w:lvl>
    <w:lvl w:ilvl="2" w:tplc="64D0F4B8">
      <w:start w:val="1"/>
      <w:numFmt w:val="bullet"/>
      <w:lvlText w:val=""/>
      <w:lvlJc w:val="left"/>
      <w:pPr>
        <w:ind w:left="2160" w:hanging="360"/>
      </w:pPr>
      <w:rPr>
        <w:rFonts w:hint="default" w:ascii="Wingdings" w:hAnsi="Wingdings"/>
      </w:rPr>
    </w:lvl>
    <w:lvl w:ilvl="3" w:tplc="D7A8E416">
      <w:start w:val="1"/>
      <w:numFmt w:val="bullet"/>
      <w:lvlText w:val=""/>
      <w:lvlJc w:val="left"/>
      <w:pPr>
        <w:ind w:left="2880" w:hanging="360"/>
      </w:pPr>
      <w:rPr>
        <w:rFonts w:hint="default" w:ascii="Symbol" w:hAnsi="Symbol"/>
      </w:rPr>
    </w:lvl>
    <w:lvl w:ilvl="4" w:tplc="D8782B72">
      <w:start w:val="1"/>
      <w:numFmt w:val="bullet"/>
      <w:lvlText w:val="o"/>
      <w:lvlJc w:val="left"/>
      <w:pPr>
        <w:ind w:left="3600" w:hanging="360"/>
      </w:pPr>
      <w:rPr>
        <w:rFonts w:hint="default" w:ascii="Courier New" w:hAnsi="Courier New"/>
      </w:rPr>
    </w:lvl>
    <w:lvl w:ilvl="5" w:tplc="39E0B5D4">
      <w:start w:val="1"/>
      <w:numFmt w:val="bullet"/>
      <w:lvlText w:val=""/>
      <w:lvlJc w:val="left"/>
      <w:pPr>
        <w:ind w:left="4320" w:hanging="360"/>
      </w:pPr>
      <w:rPr>
        <w:rFonts w:hint="default" w:ascii="Wingdings" w:hAnsi="Wingdings"/>
      </w:rPr>
    </w:lvl>
    <w:lvl w:ilvl="6" w:tplc="28746E6C">
      <w:start w:val="1"/>
      <w:numFmt w:val="bullet"/>
      <w:lvlText w:val=""/>
      <w:lvlJc w:val="left"/>
      <w:pPr>
        <w:ind w:left="5040" w:hanging="360"/>
      </w:pPr>
      <w:rPr>
        <w:rFonts w:hint="default" w:ascii="Symbol" w:hAnsi="Symbol"/>
      </w:rPr>
    </w:lvl>
    <w:lvl w:ilvl="7" w:tplc="A64AE8F6">
      <w:start w:val="1"/>
      <w:numFmt w:val="bullet"/>
      <w:lvlText w:val="o"/>
      <w:lvlJc w:val="left"/>
      <w:pPr>
        <w:ind w:left="5760" w:hanging="360"/>
      </w:pPr>
      <w:rPr>
        <w:rFonts w:hint="default" w:ascii="Courier New" w:hAnsi="Courier New"/>
      </w:rPr>
    </w:lvl>
    <w:lvl w:ilvl="8" w:tplc="EDF67BBA">
      <w:start w:val="1"/>
      <w:numFmt w:val="bullet"/>
      <w:lvlText w:val=""/>
      <w:lvlJc w:val="left"/>
      <w:pPr>
        <w:ind w:left="6480" w:hanging="360"/>
      </w:pPr>
      <w:rPr>
        <w:rFonts w:hint="default" w:ascii="Wingdings" w:hAnsi="Wingdings"/>
      </w:rPr>
    </w:lvl>
  </w:abstractNum>
  <w:abstractNum w:abstractNumId="19" w15:restartNumberingAfterBreak="0">
    <w:nsid w:val="738786A0"/>
    <w:multiLevelType w:val="hybridMultilevel"/>
    <w:tmpl w:val="4B880F8E"/>
    <w:lvl w:ilvl="0" w:tplc="1B1A1F8C">
      <w:start w:val="1"/>
      <w:numFmt w:val="bullet"/>
      <w:lvlText w:val=""/>
      <w:lvlJc w:val="left"/>
      <w:pPr>
        <w:ind w:left="720" w:hanging="360"/>
      </w:pPr>
      <w:rPr>
        <w:rFonts w:hint="default" w:ascii="Symbol" w:hAnsi="Symbol"/>
      </w:rPr>
    </w:lvl>
    <w:lvl w:ilvl="1" w:tplc="B67899AE">
      <w:start w:val="1"/>
      <w:numFmt w:val="bullet"/>
      <w:lvlText w:val="o"/>
      <w:lvlJc w:val="left"/>
      <w:pPr>
        <w:ind w:left="1440" w:hanging="360"/>
      </w:pPr>
      <w:rPr>
        <w:rFonts w:hint="default" w:ascii="Courier New" w:hAnsi="Courier New"/>
      </w:rPr>
    </w:lvl>
    <w:lvl w:ilvl="2" w:tplc="387A2F54">
      <w:start w:val="1"/>
      <w:numFmt w:val="bullet"/>
      <w:lvlText w:val=""/>
      <w:lvlJc w:val="left"/>
      <w:pPr>
        <w:ind w:left="2160" w:hanging="360"/>
      </w:pPr>
      <w:rPr>
        <w:rFonts w:hint="default" w:ascii="Wingdings" w:hAnsi="Wingdings"/>
      </w:rPr>
    </w:lvl>
    <w:lvl w:ilvl="3" w:tplc="F4C610E6">
      <w:start w:val="1"/>
      <w:numFmt w:val="bullet"/>
      <w:lvlText w:val=""/>
      <w:lvlJc w:val="left"/>
      <w:pPr>
        <w:ind w:left="2880" w:hanging="360"/>
      </w:pPr>
      <w:rPr>
        <w:rFonts w:hint="default" w:ascii="Symbol" w:hAnsi="Symbol"/>
      </w:rPr>
    </w:lvl>
    <w:lvl w:ilvl="4" w:tplc="AD1C9F8A">
      <w:start w:val="1"/>
      <w:numFmt w:val="bullet"/>
      <w:lvlText w:val="o"/>
      <w:lvlJc w:val="left"/>
      <w:pPr>
        <w:ind w:left="3600" w:hanging="360"/>
      </w:pPr>
      <w:rPr>
        <w:rFonts w:hint="default" w:ascii="Courier New" w:hAnsi="Courier New"/>
      </w:rPr>
    </w:lvl>
    <w:lvl w:ilvl="5" w:tplc="1DE40D26">
      <w:start w:val="1"/>
      <w:numFmt w:val="bullet"/>
      <w:lvlText w:val=""/>
      <w:lvlJc w:val="left"/>
      <w:pPr>
        <w:ind w:left="4320" w:hanging="360"/>
      </w:pPr>
      <w:rPr>
        <w:rFonts w:hint="default" w:ascii="Wingdings" w:hAnsi="Wingdings"/>
      </w:rPr>
    </w:lvl>
    <w:lvl w:ilvl="6" w:tplc="E63ADFEA">
      <w:start w:val="1"/>
      <w:numFmt w:val="bullet"/>
      <w:lvlText w:val=""/>
      <w:lvlJc w:val="left"/>
      <w:pPr>
        <w:ind w:left="5040" w:hanging="360"/>
      </w:pPr>
      <w:rPr>
        <w:rFonts w:hint="default" w:ascii="Symbol" w:hAnsi="Symbol"/>
      </w:rPr>
    </w:lvl>
    <w:lvl w:ilvl="7" w:tplc="CCEAC4A2">
      <w:start w:val="1"/>
      <w:numFmt w:val="bullet"/>
      <w:lvlText w:val="o"/>
      <w:lvlJc w:val="left"/>
      <w:pPr>
        <w:ind w:left="5760" w:hanging="360"/>
      </w:pPr>
      <w:rPr>
        <w:rFonts w:hint="default" w:ascii="Courier New" w:hAnsi="Courier New"/>
      </w:rPr>
    </w:lvl>
    <w:lvl w:ilvl="8" w:tplc="03C877A0">
      <w:start w:val="1"/>
      <w:numFmt w:val="bullet"/>
      <w:lvlText w:val=""/>
      <w:lvlJc w:val="left"/>
      <w:pPr>
        <w:ind w:left="6480" w:hanging="360"/>
      </w:pPr>
      <w:rPr>
        <w:rFonts w:hint="default" w:ascii="Wingdings" w:hAnsi="Wingdings"/>
      </w:rPr>
    </w:lvl>
  </w:abstractNum>
  <w:abstractNum w:abstractNumId="20" w15:restartNumberingAfterBreak="0">
    <w:nsid w:val="7CF346BA"/>
    <w:multiLevelType w:val="multilevel"/>
    <w:tmpl w:val="0F4E9B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7D6DAB53"/>
    <w:multiLevelType w:val="hybridMultilevel"/>
    <w:tmpl w:val="B57AA4BC"/>
    <w:lvl w:ilvl="0" w:tplc="421A5EA0">
      <w:start w:val="1"/>
      <w:numFmt w:val="bullet"/>
      <w:lvlText w:val=""/>
      <w:lvlJc w:val="left"/>
      <w:pPr>
        <w:ind w:left="720" w:hanging="360"/>
      </w:pPr>
      <w:rPr>
        <w:rFonts w:hint="default" w:ascii="Symbol" w:hAnsi="Symbol"/>
        <w:color w:val="auto"/>
      </w:rPr>
    </w:lvl>
    <w:lvl w:ilvl="1" w:tplc="F6162D18">
      <w:start w:val="1"/>
      <w:numFmt w:val="bullet"/>
      <w:lvlText w:val="o"/>
      <w:lvlJc w:val="left"/>
      <w:pPr>
        <w:ind w:left="1440" w:hanging="360"/>
      </w:pPr>
      <w:rPr>
        <w:rFonts w:hint="default" w:ascii="Courier New" w:hAnsi="Courier New"/>
      </w:rPr>
    </w:lvl>
    <w:lvl w:ilvl="2" w:tplc="7284D346">
      <w:start w:val="1"/>
      <w:numFmt w:val="bullet"/>
      <w:lvlText w:val=""/>
      <w:lvlJc w:val="left"/>
      <w:pPr>
        <w:ind w:left="2160" w:hanging="360"/>
      </w:pPr>
      <w:rPr>
        <w:rFonts w:hint="default" w:ascii="Wingdings" w:hAnsi="Wingdings"/>
      </w:rPr>
    </w:lvl>
    <w:lvl w:ilvl="3" w:tplc="A426CA4E">
      <w:start w:val="1"/>
      <w:numFmt w:val="bullet"/>
      <w:lvlText w:val=""/>
      <w:lvlJc w:val="left"/>
      <w:pPr>
        <w:ind w:left="2880" w:hanging="360"/>
      </w:pPr>
      <w:rPr>
        <w:rFonts w:hint="default" w:ascii="Symbol" w:hAnsi="Symbol"/>
      </w:rPr>
    </w:lvl>
    <w:lvl w:ilvl="4" w:tplc="BEFC4924">
      <w:start w:val="1"/>
      <w:numFmt w:val="bullet"/>
      <w:lvlText w:val="o"/>
      <w:lvlJc w:val="left"/>
      <w:pPr>
        <w:ind w:left="3600" w:hanging="360"/>
      </w:pPr>
      <w:rPr>
        <w:rFonts w:hint="default" w:ascii="Courier New" w:hAnsi="Courier New"/>
      </w:rPr>
    </w:lvl>
    <w:lvl w:ilvl="5" w:tplc="7CBE188A">
      <w:start w:val="1"/>
      <w:numFmt w:val="bullet"/>
      <w:lvlText w:val=""/>
      <w:lvlJc w:val="left"/>
      <w:pPr>
        <w:ind w:left="4320" w:hanging="360"/>
      </w:pPr>
      <w:rPr>
        <w:rFonts w:hint="default" w:ascii="Wingdings" w:hAnsi="Wingdings"/>
      </w:rPr>
    </w:lvl>
    <w:lvl w:ilvl="6" w:tplc="A9303D58">
      <w:start w:val="1"/>
      <w:numFmt w:val="bullet"/>
      <w:lvlText w:val=""/>
      <w:lvlJc w:val="left"/>
      <w:pPr>
        <w:ind w:left="5040" w:hanging="360"/>
      </w:pPr>
      <w:rPr>
        <w:rFonts w:hint="default" w:ascii="Symbol" w:hAnsi="Symbol"/>
      </w:rPr>
    </w:lvl>
    <w:lvl w:ilvl="7" w:tplc="ABD6AF48">
      <w:start w:val="1"/>
      <w:numFmt w:val="bullet"/>
      <w:lvlText w:val="o"/>
      <w:lvlJc w:val="left"/>
      <w:pPr>
        <w:ind w:left="5760" w:hanging="360"/>
      </w:pPr>
      <w:rPr>
        <w:rFonts w:hint="default" w:ascii="Courier New" w:hAnsi="Courier New"/>
      </w:rPr>
    </w:lvl>
    <w:lvl w:ilvl="8" w:tplc="0F6C131C">
      <w:start w:val="1"/>
      <w:numFmt w:val="bullet"/>
      <w:lvlText w:val=""/>
      <w:lvlJc w:val="left"/>
      <w:pPr>
        <w:ind w:left="6480" w:hanging="360"/>
      </w:pPr>
      <w:rPr>
        <w:rFonts w:hint="default" w:ascii="Wingdings" w:hAnsi="Wingdings"/>
      </w:rPr>
    </w:lvl>
  </w:abstractNum>
  <w:num w:numId="1" w16cid:durableId="944194820">
    <w:abstractNumId w:val="15"/>
  </w:num>
  <w:num w:numId="2" w16cid:durableId="273948476">
    <w:abstractNumId w:val="3"/>
  </w:num>
  <w:num w:numId="3" w16cid:durableId="1920283745">
    <w:abstractNumId w:val="0"/>
  </w:num>
  <w:num w:numId="4" w16cid:durableId="831021365">
    <w:abstractNumId w:val="11"/>
  </w:num>
  <w:num w:numId="5" w16cid:durableId="1163593361">
    <w:abstractNumId w:val="2"/>
  </w:num>
  <w:num w:numId="6" w16cid:durableId="1600135211">
    <w:abstractNumId w:val="9"/>
  </w:num>
  <w:num w:numId="7" w16cid:durableId="1225143900">
    <w:abstractNumId w:val="1"/>
  </w:num>
  <w:num w:numId="8" w16cid:durableId="852380959">
    <w:abstractNumId w:val="17"/>
  </w:num>
  <w:num w:numId="9" w16cid:durableId="1324776735">
    <w:abstractNumId w:val="7"/>
  </w:num>
  <w:num w:numId="10" w16cid:durableId="2065639237">
    <w:abstractNumId w:val="21"/>
  </w:num>
  <w:num w:numId="11" w16cid:durableId="1455517105">
    <w:abstractNumId w:val="6"/>
  </w:num>
  <w:num w:numId="12" w16cid:durableId="554583920">
    <w:abstractNumId w:val="10"/>
  </w:num>
  <w:num w:numId="13" w16cid:durableId="1459297137">
    <w:abstractNumId w:val="18"/>
  </w:num>
  <w:num w:numId="14" w16cid:durableId="1210654960">
    <w:abstractNumId w:val="4"/>
  </w:num>
  <w:num w:numId="15" w16cid:durableId="1913201103">
    <w:abstractNumId w:val="12"/>
  </w:num>
  <w:num w:numId="16" w16cid:durableId="1958901320">
    <w:abstractNumId w:val="19"/>
  </w:num>
  <w:num w:numId="17" w16cid:durableId="1632591146">
    <w:abstractNumId w:val="14"/>
  </w:num>
  <w:num w:numId="18" w16cid:durableId="897058360">
    <w:abstractNumId w:val="5"/>
  </w:num>
  <w:num w:numId="19" w16cid:durableId="167913900">
    <w:abstractNumId w:val="13"/>
  </w:num>
  <w:num w:numId="20" w16cid:durableId="1804957409">
    <w:abstractNumId w:val="8"/>
  </w:num>
  <w:num w:numId="21" w16cid:durableId="1394625563">
    <w:abstractNumId w:val="16"/>
  </w:num>
  <w:num w:numId="22" w16cid:durableId="1068960989">
    <w:abstractNumId w:val="2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03B"/>
    <w:rsid w:val="00052C15"/>
    <w:rsid w:val="000859C6"/>
    <w:rsid w:val="000972E0"/>
    <w:rsid w:val="000A2626"/>
    <w:rsid w:val="000B07D5"/>
    <w:rsid w:val="000F3EFC"/>
    <w:rsid w:val="0010621D"/>
    <w:rsid w:val="0011224B"/>
    <w:rsid w:val="0012645E"/>
    <w:rsid w:val="00171C08"/>
    <w:rsid w:val="0018203B"/>
    <w:rsid w:val="00182B73"/>
    <w:rsid w:val="00184CEC"/>
    <w:rsid w:val="001A5F3C"/>
    <w:rsid w:val="00236365"/>
    <w:rsid w:val="00253218"/>
    <w:rsid w:val="00263FBE"/>
    <w:rsid w:val="002850D6"/>
    <w:rsid w:val="002D171A"/>
    <w:rsid w:val="002D7545"/>
    <w:rsid w:val="00333ABA"/>
    <w:rsid w:val="00341302"/>
    <w:rsid w:val="00394AD9"/>
    <w:rsid w:val="003A50F9"/>
    <w:rsid w:val="004063FC"/>
    <w:rsid w:val="00427337"/>
    <w:rsid w:val="00456A44"/>
    <w:rsid w:val="004C0A17"/>
    <w:rsid w:val="005426E8"/>
    <w:rsid w:val="00550C6D"/>
    <w:rsid w:val="00565C92"/>
    <w:rsid w:val="00566B9D"/>
    <w:rsid w:val="005861B2"/>
    <w:rsid w:val="005A078D"/>
    <w:rsid w:val="00633695"/>
    <w:rsid w:val="00663E90"/>
    <w:rsid w:val="00675180"/>
    <w:rsid w:val="00677D7E"/>
    <w:rsid w:val="006E7C33"/>
    <w:rsid w:val="0070209F"/>
    <w:rsid w:val="00705A26"/>
    <w:rsid w:val="00741B59"/>
    <w:rsid w:val="0079414B"/>
    <w:rsid w:val="00870E0B"/>
    <w:rsid w:val="008836DC"/>
    <w:rsid w:val="008C3320"/>
    <w:rsid w:val="008C3CCA"/>
    <w:rsid w:val="009047F6"/>
    <w:rsid w:val="00953C14"/>
    <w:rsid w:val="0095454E"/>
    <w:rsid w:val="009666C3"/>
    <w:rsid w:val="009E7A2D"/>
    <w:rsid w:val="009F4FC9"/>
    <w:rsid w:val="00A23B84"/>
    <w:rsid w:val="00A4633E"/>
    <w:rsid w:val="00A46FA0"/>
    <w:rsid w:val="00A602BE"/>
    <w:rsid w:val="00AB5386"/>
    <w:rsid w:val="00B10C4E"/>
    <w:rsid w:val="00BB7508"/>
    <w:rsid w:val="00BE1B12"/>
    <w:rsid w:val="00C15FDA"/>
    <w:rsid w:val="00C47D70"/>
    <w:rsid w:val="00C82A9F"/>
    <w:rsid w:val="00C82C36"/>
    <w:rsid w:val="00D46F2C"/>
    <w:rsid w:val="00D52298"/>
    <w:rsid w:val="00D70D2A"/>
    <w:rsid w:val="00E40535"/>
    <w:rsid w:val="00E408BD"/>
    <w:rsid w:val="00E609EB"/>
    <w:rsid w:val="00E96F30"/>
    <w:rsid w:val="00EC203D"/>
    <w:rsid w:val="00EE3208"/>
    <w:rsid w:val="00F261BB"/>
    <w:rsid w:val="00F305AA"/>
    <w:rsid w:val="00F60F8C"/>
    <w:rsid w:val="00F6636D"/>
    <w:rsid w:val="00F95240"/>
    <w:rsid w:val="00FA247B"/>
    <w:rsid w:val="00FC3E3A"/>
    <w:rsid w:val="00FD491F"/>
    <w:rsid w:val="00FE43A4"/>
    <w:rsid w:val="104C216E"/>
    <w:rsid w:val="122DFC29"/>
    <w:rsid w:val="18EBB157"/>
    <w:rsid w:val="1DC518CD"/>
    <w:rsid w:val="205E780A"/>
    <w:rsid w:val="22928460"/>
    <w:rsid w:val="265645EE"/>
    <w:rsid w:val="29311CBB"/>
    <w:rsid w:val="2B16EA1B"/>
    <w:rsid w:val="2F9A7BF3"/>
    <w:rsid w:val="343BCF9D"/>
    <w:rsid w:val="369DCF79"/>
    <w:rsid w:val="3EE23405"/>
    <w:rsid w:val="3F7CC3E1"/>
    <w:rsid w:val="42989C37"/>
    <w:rsid w:val="4DF2666D"/>
    <w:rsid w:val="4EA06A6D"/>
    <w:rsid w:val="512EB481"/>
    <w:rsid w:val="514338D7"/>
    <w:rsid w:val="561C3733"/>
    <w:rsid w:val="56B3103F"/>
    <w:rsid w:val="59D892E9"/>
    <w:rsid w:val="5A186DEF"/>
    <w:rsid w:val="64C76FAF"/>
    <w:rsid w:val="69C1D7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AD76F"/>
  <w15:chartTrackingRefBased/>
  <w15:docId w15:val="{EA689C95-7C0B-4D2D-B972-8C8C3610A9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D7545"/>
    <w:pPr>
      <w:spacing w:after="120" w:line="240" w:lineRule="auto"/>
      <w:ind w:left="567"/>
    </w:pPr>
    <w:rPr>
      <w:rFonts w:ascii="Calibri" w:hAnsi="Calibri" w:cs="Calibri"/>
    </w:rPr>
  </w:style>
  <w:style w:type="paragraph" w:styleId="Heading1">
    <w:name w:val="heading 1"/>
    <w:basedOn w:val="Normal"/>
    <w:next w:val="Normal"/>
    <w:link w:val="Heading1Char"/>
    <w:uiPriority w:val="9"/>
    <w:qFormat/>
    <w:rsid w:val="0079414B"/>
    <w:pPr>
      <w:keepNext/>
      <w:keepLines/>
      <w:numPr>
        <w:numId w:val="6"/>
      </w:numPr>
      <w:spacing w:before="200"/>
      <w:outlineLvl w:val="0"/>
    </w:pPr>
    <w:rPr>
      <w:rFonts w:eastAsiaTheme="majorEastAsia" w:cstheme="majorBidi"/>
      <w:b/>
      <w:color w:val="7C2529"/>
      <w:sz w:val="28"/>
      <w:szCs w:val="40"/>
    </w:rPr>
  </w:style>
  <w:style w:type="paragraph" w:styleId="Heading2">
    <w:name w:val="heading 2"/>
    <w:basedOn w:val="Normal"/>
    <w:next w:val="Normal"/>
    <w:link w:val="Heading2Char"/>
    <w:uiPriority w:val="9"/>
    <w:unhideWhenUsed/>
    <w:qFormat/>
    <w:rsid w:val="00F261BB"/>
    <w:pPr>
      <w:keepNext/>
      <w:keepLines/>
      <w:numPr>
        <w:ilvl w:val="1"/>
        <w:numId w:val="6"/>
      </w:numPr>
      <w:spacing w:before="160"/>
      <w:outlineLvl w:val="1"/>
    </w:pPr>
    <w:rPr>
      <w:rFonts w:eastAsiaTheme="majorEastAsia" w:cstheme="majorBidi"/>
      <w:b/>
      <w:color w:val="7C2529"/>
      <w:sz w:val="24"/>
      <w:szCs w:val="32"/>
    </w:rPr>
  </w:style>
  <w:style w:type="paragraph" w:styleId="Heading3">
    <w:name w:val="heading 3"/>
    <w:basedOn w:val="Normal"/>
    <w:next w:val="Normal"/>
    <w:link w:val="Heading3Char"/>
    <w:uiPriority w:val="9"/>
    <w:semiHidden/>
    <w:unhideWhenUsed/>
    <w:qFormat/>
    <w:rsid w:val="001820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20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20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20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20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20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203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A46FA0"/>
    <w:rPr>
      <w:color w:val="0000E1"/>
      <w:u w:val="single"/>
    </w:rPr>
  </w:style>
  <w:style w:type="character" w:styleId="Heading1Char" w:customStyle="1">
    <w:name w:val="Heading 1 Char"/>
    <w:basedOn w:val="DefaultParagraphFont"/>
    <w:link w:val="Heading1"/>
    <w:uiPriority w:val="9"/>
    <w:rsid w:val="0079414B"/>
    <w:rPr>
      <w:rFonts w:ascii="Calibri" w:hAnsi="Calibri" w:eastAsiaTheme="majorEastAsia" w:cstheme="majorBidi"/>
      <w:b/>
      <w:color w:val="7C2529"/>
      <w:sz w:val="28"/>
      <w:szCs w:val="40"/>
    </w:rPr>
  </w:style>
  <w:style w:type="character" w:styleId="Heading2Char" w:customStyle="1">
    <w:name w:val="Heading 2 Char"/>
    <w:basedOn w:val="DefaultParagraphFont"/>
    <w:link w:val="Heading2"/>
    <w:uiPriority w:val="9"/>
    <w:rsid w:val="00F261BB"/>
    <w:rPr>
      <w:rFonts w:ascii="Calibri" w:hAnsi="Calibri" w:eastAsiaTheme="majorEastAsia" w:cstheme="majorBidi"/>
      <w:b/>
      <w:color w:val="7C2529"/>
      <w:sz w:val="24"/>
      <w:szCs w:val="32"/>
    </w:rPr>
  </w:style>
  <w:style w:type="character" w:styleId="Heading3Char" w:customStyle="1">
    <w:name w:val="Heading 3 Char"/>
    <w:basedOn w:val="DefaultParagraphFont"/>
    <w:link w:val="Heading3"/>
    <w:uiPriority w:val="9"/>
    <w:semiHidden/>
    <w:rsid w:val="0018203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8203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8203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8203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8203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8203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8203B"/>
    <w:rPr>
      <w:rFonts w:eastAsiaTheme="majorEastAsia" w:cstheme="majorBidi"/>
      <w:color w:val="272727" w:themeColor="text1" w:themeTint="D8"/>
    </w:rPr>
  </w:style>
  <w:style w:type="paragraph" w:styleId="Title">
    <w:name w:val="Title"/>
    <w:basedOn w:val="Normal"/>
    <w:next w:val="Normal"/>
    <w:link w:val="TitleChar"/>
    <w:uiPriority w:val="10"/>
    <w:qFormat/>
    <w:rsid w:val="0018203B"/>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8203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8203B"/>
    <w:pPr>
      <w:numPr>
        <w:ilvl w:val="1"/>
      </w:numPr>
      <w:ind w:left="567"/>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820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203B"/>
    <w:pPr>
      <w:spacing w:before="160"/>
      <w:jc w:val="center"/>
    </w:pPr>
    <w:rPr>
      <w:i/>
      <w:iCs/>
      <w:color w:val="404040" w:themeColor="text1" w:themeTint="BF"/>
    </w:rPr>
  </w:style>
  <w:style w:type="character" w:styleId="QuoteChar" w:customStyle="1">
    <w:name w:val="Quote Char"/>
    <w:basedOn w:val="DefaultParagraphFont"/>
    <w:link w:val="Quote"/>
    <w:uiPriority w:val="29"/>
    <w:rsid w:val="0018203B"/>
    <w:rPr>
      <w:i/>
      <w:iCs/>
      <w:color w:val="404040" w:themeColor="text1" w:themeTint="BF"/>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18203B"/>
    <w:pPr>
      <w:ind w:left="720"/>
      <w:contextualSpacing/>
    </w:pPr>
  </w:style>
  <w:style w:type="character" w:styleId="IntenseEmphasis">
    <w:name w:val="Intense Emphasis"/>
    <w:basedOn w:val="DefaultParagraphFont"/>
    <w:uiPriority w:val="21"/>
    <w:qFormat/>
    <w:rsid w:val="0018203B"/>
    <w:rPr>
      <w:i/>
      <w:iCs/>
      <w:color w:val="0F4761" w:themeColor="accent1" w:themeShade="BF"/>
    </w:rPr>
  </w:style>
  <w:style w:type="paragraph" w:styleId="IntenseQuote">
    <w:name w:val="Intense Quote"/>
    <w:basedOn w:val="Normal"/>
    <w:next w:val="Normal"/>
    <w:link w:val="IntenseQuoteChar"/>
    <w:uiPriority w:val="30"/>
    <w:qFormat/>
    <w:rsid w:val="0018203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8203B"/>
    <w:rPr>
      <w:i/>
      <w:iCs/>
      <w:color w:val="0F4761" w:themeColor="accent1" w:themeShade="BF"/>
    </w:rPr>
  </w:style>
  <w:style w:type="character" w:styleId="IntenseReference">
    <w:name w:val="Intense Reference"/>
    <w:basedOn w:val="DefaultParagraphFont"/>
    <w:uiPriority w:val="32"/>
    <w:qFormat/>
    <w:rsid w:val="0018203B"/>
    <w:rPr>
      <w:b/>
      <w:bCs/>
      <w:smallCaps/>
      <w:color w:val="0F4761" w:themeColor="accent1" w:themeShade="BF"/>
      <w:spacing w:val="5"/>
    </w:rPr>
  </w:style>
  <w:style w:type="character" w:styleId="ListParagraphChar" w:customStyle="1">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18203B"/>
    <w:rPr>
      <w:rFonts w:ascii="Calibri" w:hAnsi="Calibri"/>
    </w:rPr>
  </w:style>
  <w:style w:type="character" w:styleId="UnresolvedMention">
    <w:name w:val="Unresolved Mention"/>
    <w:basedOn w:val="DefaultParagraphFont"/>
    <w:uiPriority w:val="99"/>
    <w:semiHidden/>
    <w:unhideWhenUsed/>
    <w:rsid w:val="00341302"/>
    <w:rPr>
      <w:color w:val="605E5C"/>
      <w:shd w:val="clear" w:color="auto" w:fill="E1DFDD"/>
    </w:rPr>
  </w:style>
  <w:style w:type="paragraph" w:styleId="Header">
    <w:name w:val="header"/>
    <w:basedOn w:val="Normal"/>
    <w:link w:val="HeaderChar"/>
    <w:unhideWhenUsed/>
    <w:rsid w:val="00263FBE"/>
    <w:pPr>
      <w:tabs>
        <w:tab w:val="center" w:pos="4513"/>
        <w:tab w:val="right" w:pos="9026"/>
      </w:tabs>
      <w:spacing w:after="0"/>
    </w:pPr>
  </w:style>
  <w:style w:type="character" w:styleId="HeaderChar" w:customStyle="1">
    <w:name w:val="Header Char"/>
    <w:basedOn w:val="DefaultParagraphFont"/>
    <w:link w:val="Header"/>
    <w:rsid w:val="00263FBE"/>
    <w:rPr>
      <w:rFonts w:ascii="Calibri" w:hAnsi="Calibri" w:cs="Calibri"/>
    </w:rPr>
  </w:style>
  <w:style w:type="paragraph" w:styleId="Footer">
    <w:name w:val="footer"/>
    <w:basedOn w:val="Normal"/>
    <w:link w:val="FooterChar"/>
    <w:uiPriority w:val="99"/>
    <w:unhideWhenUsed/>
    <w:rsid w:val="00263FBE"/>
    <w:pPr>
      <w:tabs>
        <w:tab w:val="center" w:pos="4513"/>
        <w:tab w:val="right" w:pos="9026"/>
      </w:tabs>
      <w:spacing w:after="0"/>
    </w:pPr>
  </w:style>
  <w:style w:type="character" w:styleId="FooterChar" w:customStyle="1">
    <w:name w:val="Footer Char"/>
    <w:basedOn w:val="DefaultParagraphFont"/>
    <w:link w:val="Footer"/>
    <w:uiPriority w:val="99"/>
    <w:rsid w:val="00263FBE"/>
    <w:rPr>
      <w:rFonts w:ascii="Calibri" w:hAnsi="Calibri" w:cs="Calibri"/>
    </w:rPr>
  </w:style>
  <w:style w:type="table" w:styleId="TableGrid1" w:customStyle="1">
    <w:name w:val="Table Grid1"/>
    <w:basedOn w:val="TableNormal"/>
    <w:next w:val="TableGrid"/>
    <w:uiPriority w:val="39"/>
    <w:rsid w:val="00C82C36"/>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39"/>
    <w:rsid w:val="00C82C3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1">
    <w:name w:val="toc 1"/>
    <w:basedOn w:val="Normal"/>
    <w:next w:val="Normal"/>
    <w:autoRedefine/>
    <w:uiPriority w:val="39"/>
    <w:unhideWhenUsed/>
    <w:rsid w:val="00BE1B12"/>
    <w:pPr>
      <w:spacing w:after="100"/>
      <w:ind w:hanging="567"/>
    </w:pPr>
    <w:rPr>
      <w:b/>
      <w:sz w:val="24"/>
    </w:rPr>
  </w:style>
  <w:style w:type="paragraph" w:styleId="TOC2">
    <w:name w:val="toc 2"/>
    <w:basedOn w:val="Normal"/>
    <w:next w:val="Normal"/>
    <w:autoRedefine/>
    <w:uiPriority w:val="39"/>
    <w:unhideWhenUsed/>
    <w:rsid w:val="00C82C36"/>
    <w:pPr>
      <w:spacing w:after="100"/>
      <w:ind w:left="220"/>
    </w:pPr>
  </w:style>
  <w:style w:type="character" w:styleId="FollowedHyperlink">
    <w:name w:val="FollowedHyperlink"/>
    <w:basedOn w:val="DefaultParagraphFont"/>
    <w:uiPriority w:val="99"/>
    <w:semiHidden/>
    <w:unhideWhenUsed/>
    <w:rsid w:val="0095454E"/>
    <w:rPr>
      <w:color w:val="96607D" w:themeColor="followedHyperlink"/>
      <w:u w:val="single"/>
    </w:rPr>
  </w:style>
  <w:style w:type="paragraph" w:styleId="NormalWeb">
    <w:name w:val="Normal (Web)"/>
    <w:basedOn w:val="Normal"/>
    <w:uiPriority w:val="99"/>
    <w:semiHidden/>
    <w:unhideWhenUsed/>
    <w:rsid w:val="0010621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ymallanhub.co.uk/download/document/7384/" TargetMode="External" Id="rId13" /><Relationship Type="http://schemas.openxmlformats.org/officeDocument/2006/relationships/hyperlink" Target="https://www.gov.uk/government/publications/ai-roadmap?utm_source=chatgpt.com" TargetMode="External" Id="rId18" /><Relationship Type="http://schemas.openxmlformats.org/officeDocument/2006/relationships/hyperlink" Target="https://swgfl.org.uk/topics/artificial-intelligence/" TargetMode="External" Id="rId26" /><Relationship Type="http://schemas.openxmlformats.org/officeDocument/2006/relationships/hyperlink" Target="https://chartered.college/safe-and-effective-use-of-ai-in-education/" TargetMode="External" Id="rId39" /><Relationship Type="http://schemas.openxmlformats.org/officeDocument/2006/relationships/styles" Target="styles.xml" Id="rId3" /><Relationship Type="http://schemas.openxmlformats.org/officeDocument/2006/relationships/hyperlink" Target="https://artificialintelligenceact.eu/high-level-summary/" TargetMode="External" Id="rId21" /><Relationship Type="http://schemas.openxmlformats.org/officeDocument/2006/relationships/hyperlink" Target="https://www.jcq.org.uk/wp-content/uploads/sites/2/2025/09/JCQ-AI-poster-for-students-2.pdf" TargetMode="External" Id="rId34" /><Relationship Type="http://schemas.openxmlformats.org/officeDocument/2006/relationships/footer" Target="footer6.xml" Id="rId42" /><Relationship Type="http://schemas.openxmlformats.org/officeDocument/2006/relationships/endnotes" Target="endnotes.xml" Id="rId7" /><Relationship Type="http://schemas.openxmlformats.org/officeDocument/2006/relationships/hyperlink" Target="https://kymallanhub.co.uk/download/document/7385/" TargetMode="External" Id="rId12" /><Relationship Type="http://schemas.openxmlformats.org/officeDocument/2006/relationships/footer" Target="footer4.xml" Id="rId17" /><Relationship Type="http://schemas.openxmlformats.org/officeDocument/2006/relationships/hyperlink" Target="https://www.gov.uk/guidance/data-protection-in-schools/artificial-intelligence-ai-and-data-protection-in-schools" TargetMode="External" Id="rId25" /><Relationship Type="http://schemas.openxmlformats.org/officeDocument/2006/relationships/hyperlink" Target="https://www.gov.uk/government/publications/education-for-a-connected-world" TargetMode="External" Id="rId33" /><Relationship Type="http://schemas.openxmlformats.org/officeDocument/2006/relationships/hyperlink" Target="https://saferinternet.org.uk/guide-and-resource/image-guidance-for-education-settings" TargetMode="External" Id="rId38" /><Relationship Type="http://schemas.openxmlformats.org/officeDocument/2006/relationships/numbering" Target="numbering.xml" Id="rId2" /><Relationship Type="http://schemas.openxmlformats.org/officeDocument/2006/relationships/header" Target="header2.xml" Id="rId16" /><Relationship Type="http://schemas.openxmlformats.org/officeDocument/2006/relationships/hyperlink" Target="https://www.gov.uk/government/publications/national-ai-strategy" TargetMode="External" Id="rId20" /><Relationship Type="http://schemas.openxmlformats.org/officeDocument/2006/relationships/hyperlink" Target="https://www.gov.uk/government/collections/using-ai-in-education-settings-support-materials" TargetMode="External" Id="rId29" /><Relationship Type="http://schemas.openxmlformats.org/officeDocument/2006/relationships/header" Target="header3.xml" Id="rId41"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hyperlink" Target="https://www.gov.uk/government/collections/responsible-ai-toolkit" TargetMode="External" Id="rId24" /><Relationship Type="http://schemas.openxmlformats.org/officeDocument/2006/relationships/hyperlink" Target="https://projectevolve.co.uk" TargetMode="External" Id="rId32" /><Relationship Type="http://schemas.openxmlformats.org/officeDocument/2006/relationships/footer" Target="footer5.xml" Id="rId37" /><Relationship Type="http://schemas.openxmlformats.org/officeDocument/2006/relationships/hyperlink" Target="https://www.jcq.org.uk/knowledge-hub/ai-use-in-assessments-your-role-in-protecting-the-integrity-of-qualifications/" TargetMode="External" Id="rId40"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yperlink" Target="https://unesdoc.unesco.org/ark:/48223/pf0000391104" TargetMode="External" Id="rId23" /><Relationship Type="http://schemas.openxmlformats.org/officeDocument/2006/relationships/hyperlink" Target="https://www.gov.uk/government/publications/keeping-children-safe-in-education--2" TargetMode="External" Id="rId28" /><Relationship Type="http://schemas.openxmlformats.org/officeDocument/2006/relationships/hyperlink" Target="https://www.gov.uk/government/publications/keeping-children-safe-in-education--2" TargetMode="External" Id="rId36" /><Relationship Type="http://schemas.openxmlformats.org/officeDocument/2006/relationships/header" Target="header1.xml" Id="rId10" /><Relationship Type="http://schemas.openxmlformats.org/officeDocument/2006/relationships/hyperlink" Target="https://www.gov.uk/government/collections/using-ai-in-education-settings-support-materials" TargetMode="External" Id="rId19" /><Relationship Type="http://schemas.openxmlformats.org/officeDocument/2006/relationships/hyperlink" Target="https://d1xsi6mgo67kia.cloudfront.net/uploads/2026/06/Protecting-your-settings-images-from-AI-manipulation-and-abuse.pdf" TargetMode="External" Id="rId31" /><Relationship Type="http://schemas.openxmlformats.org/officeDocument/2006/relationships/theme" Target="theme/theme1.xml" Id="rId44"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hyperlink" Target="https://kymallanhub.co.uk/download/document/7383/" TargetMode="External" Id="rId14" /><Relationship Type="http://schemas.openxmlformats.org/officeDocument/2006/relationships/hyperlink" Target="https://unesdoc.unesco.org/ark:/48223/pf0000391105" TargetMode="External" Id="rId22" /><Relationship Type="http://schemas.openxmlformats.org/officeDocument/2006/relationships/hyperlink" Target="https://d1xsi6mgo67kia.cloudfront.net/uploads/2026/06/Protecting-your-settings-images-from-AI-manipulation-and-abuse.pdf" TargetMode="External" Id="rId27" /><Relationship Type="http://schemas.openxmlformats.org/officeDocument/2006/relationships/hyperlink" Target="https://www.gov.uk/government/publications/sharing-nudes-and-semi-nudes-advice-for-education-settings-working-with-children-and-young-people" TargetMode="External" Id="rId30" /><Relationship Type="http://schemas.openxmlformats.org/officeDocument/2006/relationships/fontTable" Target="fontTable.xml" Id="rId43" /><Relationship Type="http://schemas.openxmlformats.org/officeDocument/2006/relationships/image" Target="/media/image.png" Id="rId1885534246" /><Relationship Type="http://schemas.openxmlformats.org/officeDocument/2006/relationships/image" Target="/media/image2.png" Id="rId406170449" /><Relationship Type="http://schemas.openxmlformats.org/officeDocument/2006/relationships/header" Target="header4.xml" Id="R115984526fae43db" /><Relationship Type="http://schemas.openxmlformats.org/officeDocument/2006/relationships/hyperlink" Target="https://www.jcq.org.uk/wp-content/uploads/sites/2/2025/09/JCQ-AI-information-sheet-for-teachers-1.pdf" TargetMode="External" Id="Ra547a37023dc401d" /></Relationships>
</file>

<file path=word/_rels/footer4.xml.rels><?xml version="1.0" encoding="UTF-8" standalone="yes"?>
<Relationships xmlns="http://schemas.openxmlformats.org/package/2006/relationships"><Relationship Id="rId1" Type="http://schemas.openxmlformats.org/officeDocument/2006/relationships/hyperlink" Target="https://swgfl.org.uk/assets/documents/appendix-c7-artificial-intelligence-in-schools-policy-template.docx" TargetMode="External"/></Relationships>
</file>

<file path=word/theme/theme1.xml><?xml version="1.0" encoding="utf-8"?>
<a:theme xmlns:a="http://schemas.openxmlformats.org/drawingml/2006/main" xmlns:thm15="http://schemas.microsoft.com/office/thememl/2012/main" name="Office Theme">
  <a:themeElements>
    <a:clrScheme name="Custom 3">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0000E1"/>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30149-3C78-46E9-AF52-9B134BA15B8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Kym Allan</dc:creator>
  <keywords/>
  <dc:description/>
  <lastModifiedBy>Anna Bewsher</lastModifiedBy>
  <revision>7</revision>
  <dcterms:created xsi:type="dcterms:W3CDTF">2026-07-14T10:16:00.0000000Z</dcterms:created>
  <dcterms:modified xsi:type="dcterms:W3CDTF">2026-09-09T08:34:55.4881013Z</dcterms:modified>
</coreProperties>
</file>