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B943F" w14:textId="05CC4E6B" w:rsidR="000E3A42" w:rsidRPr="00765B85" w:rsidRDefault="001B6796" w:rsidP="001B6796">
      <w:pPr>
        <w:spacing w:line="276" w:lineRule="auto"/>
        <w:jc w:val="center"/>
        <w:rPr>
          <w:rFonts w:ascii="Arial" w:hAnsi="Arial" w:cs="Arial"/>
          <w:b/>
        </w:rPr>
      </w:pPr>
      <w:r>
        <w:rPr>
          <w:rFonts w:ascii="Arial" w:hAnsi="Arial" w:cs="Arial"/>
          <w:b/>
          <w:noProof/>
        </w:rPr>
        <w:drawing>
          <wp:anchor distT="0" distB="0" distL="114300" distR="114300" simplePos="0" relativeHeight="251656704" behindDoc="0" locked="0" layoutInCell="1" allowOverlap="1" wp14:anchorId="6517D3DC" wp14:editId="76DDCCE8">
            <wp:simplePos x="0" y="0"/>
            <wp:positionH relativeFrom="column">
              <wp:posOffset>5368290</wp:posOffset>
            </wp:positionH>
            <wp:positionV relativeFrom="paragraph">
              <wp:posOffset>-10795</wp:posOffset>
            </wp:positionV>
            <wp:extent cx="714375" cy="907415"/>
            <wp:effectExtent l="0" t="0" r="0" b="0"/>
            <wp:wrapThrough wrapText="bothSides">
              <wp:wrapPolygon edited="0">
                <wp:start x="0" y="0"/>
                <wp:lineTo x="0" y="21313"/>
                <wp:lineTo x="21312" y="21313"/>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adge blue cross t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907415"/>
                    </a:xfrm>
                    <a:prstGeom prst="rect">
                      <a:avLst/>
                    </a:prstGeom>
                  </pic:spPr>
                </pic:pic>
              </a:graphicData>
            </a:graphic>
            <wp14:sizeRelH relativeFrom="page">
              <wp14:pctWidth>0</wp14:pctWidth>
            </wp14:sizeRelH>
            <wp14:sizeRelV relativeFrom="page">
              <wp14:pctHeight>0</wp14:pctHeight>
            </wp14:sizeRelV>
          </wp:anchor>
        </w:drawing>
      </w:r>
      <w:r w:rsidR="009243EF" w:rsidRPr="00765B85">
        <w:rPr>
          <w:rFonts w:ascii="Arial" w:hAnsi="Arial" w:cs="Arial"/>
          <w:b/>
        </w:rPr>
        <w:t>Brownedge St Mary’s Catholic High School</w:t>
      </w:r>
    </w:p>
    <w:p w14:paraId="1652EE0F" w14:textId="3BAA0A57" w:rsidR="00765B85" w:rsidRDefault="000E3A42" w:rsidP="001B6796">
      <w:pPr>
        <w:spacing w:line="276" w:lineRule="auto"/>
        <w:jc w:val="center"/>
        <w:rPr>
          <w:rFonts w:ascii="Arial" w:hAnsi="Arial" w:cs="Arial"/>
          <w:b/>
        </w:rPr>
      </w:pPr>
      <w:r w:rsidRPr="00765B85">
        <w:rPr>
          <w:rFonts w:ascii="Arial" w:hAnsi="Arial" w:cs="Arial"/>
          <w:b/>
        </w:rPr>
        <w:t xml:space="preserve">Determined Admissions Policy </w:t>
      </w:r>
      <w:r w:rsidR="005824F9" w:rsidRPr="00765B85">
        <w:rPr>
          <w:rFonts w:ascii="Arial" w:hAnsi="Arial" w:cs="Arial"/>
          <w:b/>
        </w:rPr>
        <w:t>20</w:t>
      </w:r>
      <w:r w:rsidR="00765B85">
        <w:rPr>
          <w:rFonts w:ascii="Arial" w:hAnsi="Arial" w:cs="Arial"/>
          <w:b/>
        </w:rPr>
        <w:t>2</w:t>
      </w:r>
      <w:r w:rsidR="00AD42C6">
        <w:rPr>
          <w:rFonts w:ascii="Arial" w:hAnsi="Arial" w:cs="Arial"/>
          <w:b/>
        </w:rPr>
        <w:t>1/22</w:t>
      </w:r>
      <w:r w:rsidR="00DD5291" w:rsidRPr="00765B85">
        <w:rPr>
          <w:rFonts w:ascii="Arial" w:hAnsi="Arial" w:cs="Arial"/>
          <w:b/>
        </w:rPr>
        <w:t xml:space="preserve">     </w:t>
      </w:r>
    </w:p>
    <w:p w14:paraId="06837FA2" w14:textId="7E926E19" w:rsidR="000E3A42" w:rsidRPr="00765B85" w:rsidRDefault="000E3A42" w:rsidP="001B6796">
      <w:pPr>
        <w:spacing w:line="276" w:lineRule="auto"/>
        <w:jc w:val="center"/>
        <w:rPr>
          <w:rFonts w:ascii="Arial" w:hAnsi="Arial" w:cs="Arial"/>
          <w:b/>
        </w:rPr>
      </w:pPr>
      <w:r w:rsidRPr="00765B85">
        <w:rPr>
          <w:rFonts w:ascii="Arial" w:hAnsi="Arial" w:cs="Arial"/>
          <w:b/>
        </w:rPr>
        <w:t xml:space="preserve"> Determined Admission Number: 160 </w:t>
      </w:r>
    </w:p>
    <w:p w14:paraId="7DC41695" w14:textId="1B8336B4" w:rsidR="000E3A42" w:rsidRPr="00765B85" w:rsidRDefault="000E3A42" w:rsidP="00D42C64">
      <w:pPr>
        <w:rPr>
          <w:rFonts w:ascii="Arial" w:hAnsi="Arial" w:cs="Arial"/>
        </w:rPr>
      </w:pPr>
    </w:p>
    <w:p w14:paraId="66A33CD3" w14:textId="41036316" w:rsidR="000E3A42" w:rsidRPr="001B6796" w:rsidRDefault="005824F9" w:rsidP="001B6796">
      <w:pPr>
        <w:pStyle w:val="ListParagraph"/>
        <w:numPr>
          <w:ilvl w:val="0"/>
          <w:numId w:val="6"/>
        </w:numPr>
        <w:ind w:left="0"/>
        <w:jc w:val="both"/>
        <w:rPr>
          <w:rFonts w:ascii="Arial" w:hAnsi="Arial" w:cs="Arial"/>
          <w:sz w:val="22"/>
        </w:rPr>
      </w:pPr>
      <w:r w:rsidRPr="001B6796">
        <w:rPr>
          <w:rFonts w:ascii="Arial" w:hAnsi="Arial" w:cs="Arial"/>
          <w:sz w:val="22"/>
        </w:rPr>
        <w:t>Looked After Children and previously Looked After Children.</w:t>
      </w:r>
    </w:p>
    <w:p w14:paraId="1F615DAB" w14:textId="55D56859" w:rsidR="000E3A42" w:rsidRPr="001B6796" w:rsidRDefault="000E3A42" w:rsidP="001B6796">
      <w:pPr>
        <w:jc w:val="both"/>
        <w:rPr>
          <w:rFonts w:ascii="Arial" w:hAnsi="Arial" w:cs="Arial"/>
          <w:sz w:val="22"/>
        </w:rPr>
      </w:pPr>
    </w:p>
    <w:p w14:paraId="75533BFD" w14:textId="538AD932"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 xml:space="preserve">Baptised Catholic children from the following </w:t>
      </w:r>
      <w:r w:rsidRPr="001B6796">
        <w:rPr>
          <w:rFonts w:ascii="Arial" w:hAnsi="Arial" w:cs="Arial"/>
          <w:b/>
          <w:sz w:val="22"/>
        </w:rPr>
        <w:t>Catholic partner primary schools</w:t>
      </w:r>
      <w:r w:rsidRPr="001B6796">
        <w:rPr>
          <w:rFonts w:ascii="Arial" w:hAnsi="Arial" w:cs="Arial"/>
          <w:sz w:val="22"/>
        </w:rPr>
        <w:t>: St. Mary’s &amp; St. Benedict’s, Bamber Bridge; Our Lady &amp; St. Gerard’s, Lostock Hall; St. Patrick’s Walton le Dale; St. Joseph’s, Brindle; St. Bede’s, Clayton Green.</w:t>
      </w:r>
    </w:p>
    <w:p w14:paraId="15315512" w14:textId="7B29B00F" w:rsidR="000E3A42" w:rsidRPr="001B6796" w:rsidRDefault="000E3A42" w:rsidP="001B6796">
      <w:pPr>
        <w:jc w:val="both"/>
        <w:rPr>
          <w:rFonts w:ascii="Arial" w:hAnsi="Arial" w:cs="Arial"/>
          <w:sz w:val="22"/>
        </w:rPr>
      </w:pPr>
    </w:p>
    <w:p w14:paraId="20994645" w14:textId="16223E65"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 xml:space="preserve">Baptised </w:t>
      </w:r>
      <w:r w:rsidR="005824F9" w:rsidRPr="001B6796">
        <w:rPr>
          <w:rFonts w:ascii="Arial" w:hAnsi="Arial" w:cs="Arial"/>
          <w:sz w:val="22"/>
        </w:rPr>
        <w:t>C</w:t>
      </w:r>
      <w:r w:rsidRPr="001B6796">
        <w:rPr>
          <w:rFonts w:ascii="Arial" w:hAnsi="Arial" w:cs="Arial"/>
          <w:sz w:val="22"/>
        </w:rPr>
        <w:t xml:space="preserve">atholic children living in the </w:t>
      </w:r>
      <w:r w:rsidRPr="001B6796">
        <w:rPr>
          <w:rFonts w:ascii="Arial" w:hAnsi="Arial" w:cs="Arial"/>
          <w:b/>
          <w:sz w:val="22"/>
        </w:rPr>
        <w:t>designated parishes</w:t>
      </w:r>
      <w:r w:rsidRPr="001B6796">
        <w:rPr>
          <w:rFonts w:ascii="Arial" w:hAnsi="Arial" w:cs="Arial"/>
          <w:sz w:val="22"/>
        </w:rPr>
        <w:t xml:space="preserve"> named below: Brownedge St. Mary’s, Bamber Bridge; Our Lady &amp; St. Gerard’s, Lostock Hall; Our Lady &amp; St. Patrick’s Walton le Dale; St. Joseph’s, Brindle; St. Bede’s, Clayton Green; and St. Mary’s, Samlesbury.</w:t>
      </w:r>
    </w:p>
    <w:p w14:paraId="3329776B" w14:textId="23B65714" w:rsidR="000E3A42" w:rsidRPr="001B6796" w:rsidRDefault="000E3A42" w:rsidP="001B6796">
      <w:pPr>
        <w:jc w:val="both"/>
        <w:rPr>
          <w:rFonts w:ascii="Arial" w:hAnsi="Arial" w:cs="Arial"/>
          <w:sz w:val="22"/>
        </w:rPr>
      </w:pPr>
    </w:p>
    <w:p w14:paraId="58D7201B" w14:textId="7152852F"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Baptised Catholic children who have a brother or sister at the school at the time of likely admission. This includes full, half or step-brothers and sisters, foster brothers and sisters and children living at the same address and part of the same family unit.</w:t>
      </w:r>
    </w:p>
    <w:p w14:paraId="4FF79CA6" w14:textId="77777777" w:rsidR="000E3A42" w:rsidRPr="001B6796" w:rsidRDefault="000E3A42" w:rsidP="001B6796">
      <w:pPr>
        <w:jc w:val="both"/>
        <w:rPr>
          <w:rFonts w:ascii="Arial" w:hAnsi="Arial" w:cs="Arial"/>
          <w:sz w:val="22"/>
        </w:rPr>
      </w:pPr>
    </w:p>
    <w:p w14:paraId="69417B45" w14:textId="77777777"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 xml:space="preserve">Baptised </w:t>
      </w:r>
      <w:r w:rsidR="005824F9" w:rsidRPr="001B6796">
        <w:rPr>
          <w:rFonts w:ascii="Arial" w:hAnsi="Arial" w:cs="Arial"/>
          <w:sz w:val="22"/>
        </w:rPr>
        <w:t>C</w:t>
      </w:r>
      <w:r w:rsidRPr="001B6796">
        <w:rPr>
          <w:rFonts w:ascii="Arial" w:hAnsi="Arial" w:cs="Arial"/>
          <w:sz w:val="22"/>
        </w:rPr>
        <w:t>atholic children living in other parishes.</w:t>
      </w:r>
    </w:p>
    <w:p w14:paraId="102306A6" w14:textId="77777777" w:rsidR="000E3A42" w:rsidRPr="001B6796" w:rsidRDefault="000E3A42" w:rsidP="001B6796">
      <w:pPr>
        <w:jc w:val="both"/>
        <w:rPr>
          <w:rFonts w:ascii="Arial" w:hAnsi="Arial" w:cs="Arial"/>
          <w:sz w:val="22"/>
        </w:rPr>
      </w:pPr>
    </w:p>
    <w:p w14:paraId="2AC2B618" w14:textId="77777777"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Children who are other than Catholic who have a brother or sister at the school at the time of likely admission. This includes full, half or step-brothers and sisters, foster brothers and sisters and children living at the same address and part of the same family unit.</w:t>
      </w:r>
    </w:p>
    <w:p w14:paraId="0AD07B82" w14:textId="77777777" w:rsidR="000E3A42" w:rsidRPr="001B6796" w:rsidRDefault="000E3A42" w:rsidP="001B6796">
      <w:pPr>
        <w:jc w:val="both"/>
        <w:rPr>
          <w:rFonts w:ascii="Arial" w:hAnsi="Arial" w:cs="Arial"/>
          <w:sz w:val="22"/>
        </w:rPr>
      </w:pPr>
    </w:p>
    <w:p w14:paraId="7B1ED3F5" w14:textId="77777777"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Other children living in the desig</w:t>
      </w:r>
      <w:r w:rsidR="005824F9" w:rsidRPr="001B6796">
        <w:rPr>
          <w:rFonts w:ascii="Arial" w:hAnsi="Arial" w:cs="Arial"/>
          <w:sz w:val="22"/>
        </w:rPr>
        <w:t>nated parishes and attending a C</w:t>
      </w:r>
      <w:r w:rsidRPr="001B6796">
        <w:rPr>
          <w:rFonts w:ascii="Arial" w:hAnsi="Arial" w:cs="Arial"/>
          <w:sz w:val="22"/>
        </w:rPr>
        <w:t>atholic primary school in the designated parish.</w:t>
      </w:r>
    </w:p>
    <w:p w14:paraId="68B664DF" w14:textId="77777777" w:rsidR="000E3A42" w:rsidRPr="001B6796" w:rsidRDefault="000E3A42" w:rsidP="001B6796">
      <w:pPr>
        <w:jc w:val="both"/>
        <w:rPr>
          <w:rFonts w:ascii="Arial" w:hAnsi="Arial" w:cs="Arial"/>
          <w:sz w:val="22"/>
        </w:rPr>
      </w:pPr>
    </w:p>
    <w:p w14:paraId="3848BD6B" w14:textId="77777777"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Children of staff who have been employed by the school for two or more years at the time at which the application for admission is made.</w:t>
      </w:r>
    </w:p>
    <w:p w14:paraId="599775C1" w14:textId="77777777" w:rsidR="000E3A42" w:rsidRPr="001B6796" w:rsidRDefault="000E3A42" w:rsidP="001B6796">
      <w:pPr>
        <w:jc w:val="both"/>
        <w:rPr>
          <w:rFonts w:ascii="Arial" w:hAnsi="Arial" w:cs="Arial"/>
          <w:sz w:val="22"/>
        </w:rPr>
      </w:pPr>
    </w:p>
    <w:p w14:paraId="228D5CAF" w14:textId="77777777"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 xml:space="preserve">Children who are Baptised in other Christian denominations </w:t>
      </w:r>
      <w:r w:rsidR="00765B85" w:rsidRPr="001B6796">
        <w:rPr>
          <w:rFonts w:ascii="Arial" w:hAnsi="Arial" w:cs="Arial"/>
          <w:sz w:val="22"/>
        </w:rPr>
        <w:t xml:space="preserve">or who can provide evidence of </w:t>
      </w:r>
      <w:r w:rsidRPr="001B6796">
        <w:rPr>
          <w:rFonts w:ascii="Arial" w:hAnsi="Arial" w:cs="Arial"/>
          <w:sz w:val="22"/>
        </w:rPr>
        <w:t>membership of a faith community.</w:t>
      </w:r>
    </w:p>
    <w:p w14:paraId="24296ACF" w14:textId="77777777" w:rsidR="000E3A42" w:rsidRPr="001B6796" w:rsidRDefault="000E3A42" w:rsidP="001B6796">
      <w:pPr>
        <w:jc w:val="both"/>
        <w:rPr>
          <w:rFonts w:ascii="Arial" w:hAnsi="Arial" w:cs="Arial"/>
          <w:color w:val="00FF00"/>
          <w:sz w:val="22"/>
        </w:rPr>
      </w:pPr>
    </w:p>
    <w:p w14:paraId="63F35ABE" w14:textId="77777777" w:rsidR="000E3A42" w:rsidRPr="001B6796" w:rsidRDefault="000E3A42" w:rsidP="001B6796">
      <w:pPr>
        <w:pStyle w:val="ListParagraph"/>
        <w:numPr>
          <w:ilvl w:val="0"/>
          <w:numId w:val="6"/>
        </w:numPr>
        <w:ind w:left="0"/>
        <w:jc w:val="both"/>
        <w:rPr>
          <w:rFonts w:ascii="Arial" w:hAnsi="Arial" w:cs="Arial"/>
          <w:sz w:val="22"/>
        </w:rPr>
      </w:pPr>
      <w:r w:rsidRPr="001B6796">
        <w:rPr>
          <w:rFonts w:ascii="Arial" w:hAnsi="Arial" w:cs="Arial"/>
          <w:sz w:val="22"/>
        </w:rPr>
        <w:t>Other Children.</w:t>
      </w:r>
    </w:p>
    <w:p w14:paraId="09ED192C" w14:textId="77777777" w:rsidR="000E3A42" w:rsidRPr="001B6796" w:rsidRDefault="000E3A42" w:rsidP="001B6796">
      <w:pPr>
        <w:jc w:val="both"/>
        <w:rPr>
          <w:rFonts w:ascii="Arial" w:hAnsi="Arial" w:cs="Arial"/>
          <w:sz w:val="22"/>
        </w:rPr>
      </w:pPr>
    </w:p>
    <w:p w14:paraId="67EB60E8" w14:textId="77777777" w:rsidR="000E3A42" w:rsidRPr="001B6796" w:rsidRDefault="00765B85" w:rsidP="001B6796">
      <w:pPr>
        <w:jc w:val="both"/>
        <w:rPr>
          <w:rFonts w:ascii="Arial" w:hAnsi="Arial" w:cs="Arial"/>
          <w:sz w:val="22"/>
        </w:rPr>
      </w:pPr>
      <w:r w:rsidRPr="001B6796">
        <w:rPr>
          <w:rFonts w:ascii="Arial" w:hAnsi="Arial" w:cs="Arial"/>
          <w:sz w:val="22"/>
        </w:rPr>
        <w:t>Where there are more applicants for the available places with a category, then the distance between the Ordnance Survey address points for the school and the home address, measured in a straight line, will be used as the final determining factor nearer the addresses having priority over more distant ones. This address point is within the body of the property and usually located at its centre. Where the cut off point for the addresses within the same building, then the single measure between address points will apply and the Local Authority’s system of a random draw will determine which address(es) receive the offer(s).</w:t>
      </w:r>
    </w:p>
    <w:p w14:paraId="4BF19FC3" w14:textId="77777777" w:rsidR="00765B85" w:rsidRPr="001B6796" w:rsidRDefault="00765B85" w:rsidP="001B6796">
      <w:pPr>
        <w:jc w:val="both"/>
        <w:rPr>
          <w:rFonts w:ascii="Arial" w:hAnsi="Arial" w:cs="Arial"/>
          <w:sz w:val="22"/>
        </w:rPr>
      </w:pPr>
    </w:p>
    <w:p w14:paraId="0F8AE2DF" w14:textId="77777777" w:rsidR="005824F9" w:rsidRPr="001B6796" w:rsidRDefault="005824F9" w:rsidP="001B6796">
      <w:pPr>
        <w:ind w:right="-1"/>
        <w:jc w:val="both"/>
        <w:rPr>
          <w:rFonts w:ascii="Arial" w:hAnsi="Arial" w:cs="Arial"/>
          <w:b/>
          <w:bCs/>
          <w:sz w:val="22"/>
        </w:rPr>
      </w:pPr>
      <w:r w:rsidRPr="001B6796">
        <w:rPr>
          <w:rFonts w:ascii="Arial" w:hAnsi="Arial" w:cs="Arial"/>
          <w:b/>
          <w:bCs/>
          <w:sz w:val="22"/>
        </w:rPr>
        <w:t>Notes</w:t>
      </w:r>
    </w:p>
    <w:p w14:paraId="5E2E2F1F" w14:textId="77777777" w:rsidR="005824F9" w:rsidRPr="001B6796" w:rsidRDefault="005824F9" w:rsidP="001B6796">
      <w:pPr>
        <w:ind w:right="-1"/>
        <w:jc w:val="both"/>
        <w:rPr>
          <w:rFonts w:ascii="Arial" w:hAnsi="Arial" w:cs="Arial"/>
          <w:b/>
          <w:bCs/>
          <w:sz w:val="22"/>
        </w:rPr>
      </w:pPr>
    </w:p>
    <w:p w14:paraId="2CD29540" w14:textId="77777777" w:rsidR="005824F9" w:rsidRPr="001B6796" w:rsidRDefault="005824F9" w:rsidP="001B6796">
      <w:pPr>
        <w:numPr>
          <w:ilvl w:val="0"/>
          <w:numId w:val="1"/>
        </w:numPr>
        <w:ind w:left="0"/>
        <w:jc w:val="both"/>
        <w:rPr>
          <w:rFonts w:ascii="Arial" w:hAnsi="Arial" w:cs="Arial"/>
          <w:b/>
          <w:bCs/>
          <w:sz w:val="22"/>
        </w:rPr>
      </w:pPr>
      <w:r w:rsidRPr="001B6796">
        <w:rPr>
          <w:rFonts w:ascii="Arial" w:hAnsi="Arial" w:cs="Arial"/>
          <w:b/>
          <w:bCs/>
          <w:sz w:val="22"/>
        </w:rPr>
        <w:t>Criteria 1 definition</w:t>
      </w:r>
    </w:p>
    <w:p w14:paraId="25B47BB0" w14:textId="77777777" w:rsidR="005824F9" w:rsidRPr="001B6796" w:rsidRDefault="005824F9" w:rsidP="001B6796">
      <w:pPr>
        <w:jc w:val="both"/>
        <w:rPr>
          <w:rFonts w:ascii="Arial" w:hAnsi="Arial" w:cs="Arial"/>
          <w:bCs/>
          <w:sz w:val="22"/>
        </w:rPr>
      </w:pPr>
      <w:r w:rsidRPr="001B6796">
        <w:rPr>
          <w:rFonts w:ascii="Arial" w:hAnsi="Arial" w:cs="Arial"/>
          <w:bCs/>
          <w:sz w:val="22"/>
        </w:rPr>
        <w:t>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w:t>
      </w:r>
    </w:p>
    <w:p w14:paraId="17F9D4B3" w14:textId="77777777" w:rsidR="000E3A42" w:rsidRPr="001B6796" w:rsidRDefault="000E3A42" w:rsidP="001B6796">
      <w:pPr>
        <w:numPr>
          <w:ilvl w:val="0"/>
          <w:numId w:val="1"/>
        </w:numPr>
        <w:ind w:left="0"/>
        <w:jc w:val="both"/>
        <w:rPr>
          <w:rFonts w:ascii="Arial" w:hAnsi="Arial" w:cs="Arial"/>
          <w:b/>
          <w:bCs/>
          <w:sz w:val="22"/>
        </w:rPr>
      </w:pPr>
      <w:r w:rsidRPr="001B6796">
        <w:rPr>
          <w:rFonts w:ascii="Arial" w:hAnsi="Arial" w:cs="Arial"/>
          <w:b/>
          <w:bCs/>
          <w:sz w:val="22"/>
        </w:rPr>
        <w:t xml:space="preserve">Late applications for admission </w:t>
      </w:r>
    </w:p>
    <w:p w14:paraId="66618E9F" w14:textId="77777777" w:rsidR="000E3A42" w:rsidRPr="001B6796" w:rsidRDefault="000E3A42" w:rsidP="001B6796">
      <w:pPr>
        <w:ind w:right="-1"/>
        <w:jc w:val="both"/>
        <w:rPr>
          <w:rFonts w:ascii="Arial" w:hAnsi="Arial" w:cs="Arial"/>
          <w:sz w:val="22"/>
        </w:rPr>
      </w:pPr>
      <w:r w:rsidRPr="001B6796">
        <w:rPr>
          <w:rFonts w:ascii="Arial" w:hAnsi="Arial" w:cs="Arial"/>
          <w:sz w:val="22"/>
        </w:rPr>
        <w:t>Where there are extenuating circumstances for an application being received after the last date for applications, and it is before the governors have established their list of pupils to be admitted, then it will be considered alongside all the others.</w:t>
      </w:r>
    </w:p>
    <w:p w14:paraId="261739AA" w14:textId="77777777" w:rsidR="000849EE" w:rsidRDefault="000E3A42" w:rsidP="001B6796">
      <w:pPr>
        <w:ind w:right="-1"/>
        <w:jc w:val="both"/>
        <w:rPr>
          <w:rFonts w:ascii="Arial" w:hAnsi="Arial" w:cs="Arial"/>
          <w:sz w:val="22"/>
        </w:rPr>
      </w:pPr>
      <w:r w:rsidRPr="001B6796">
        <w:rPr>
          <w:rFonts w:ascii="Arial" w:hAnsi="Arial" w:cs="Arial"/>
          <w:sz w:val="22"/>
        </w:rPr>
        <w:t>Otherwise, applications which are received after the last date will be considered after all the others, and placed on the waiting list in order according to the criteria.</w:t>
      </w:r>
    </w:p>
    <w:p w14:paraId="383E8C2F" w14:textId="6BB28A6F" w:rsidR="000849EE" w:rsidRDefault="000849EE" w:rsidP="000849EE">
      <w:pPr>
        <w:ind w:right="-1" w:hanging="284"/>
        <w:jc w:val="both"/>
        <w:rPr>
          <w:rFonts w:ascii="Arial" w:hAnsi="Arial" w:cs="Arial"/>
          <w:b/>
          <w:bCs/>
          <w:sz w:val="22"/>
        </w:rPr>
      </w:pPr>
    </w:p>
    <w:p w14:paraId="3B75B0BF" w14:textId="28BAFA3E" w:rsidR="000849EE" w:rsidRDefault="000849EE" w:rsidP="000849EE">
      <w:pPr>
        <w:ind w:right="-1" w:hanging="284"/>
        <w:jc w:val="both"/>
        <w:rPr>
          <w:rFonts w:ascii="Arial" w:hAnsi="Arial" w:cs="Arial"/>
          <w:b/>
          <w:bCs/>
          <w:sz w:val="22"/>
        </w:rPr>
      </w:pPr>
      <w:r>
        <w:rPr>
          <w:rFonts w:ascii="Arial" w:hAnsi="Arial" w:cs="Arial"/>
          <w:b/>
          <w:bCs/>
          <w:noProof/>
          <w:sz w:val="22"/>
        </w:rPr>
        <w:lastRenderedPageBreak/>
        <w:drawing>
          <wp:anchor distT="0" distB="0" distL="114300" distR="114300" simplePos="0" relativeHeight="251660800" behindDoc="0" locked="0" layoutInCell="1" allowOverlap="1" wp14:anchorId="29A57D47" wp14:editId="5F9DB00D">
            <wp:simplePos x="0" y="0"/>
            <wp:positionH relativeFrom="column">
              <wp:posOffset>5396865</wp:posOffset>
            </wp:positionH>
            <wp:positionV relativeFrom="paragraph">
              <wp:posOffset>-6985</wp:posOffset>
            </wp:positionV>
            <wp:extent cx="713105" cy="908685"/>
            <wp:effectExtent l="0" t="0" r="0" b="0"/>
            <wp:wrapThrough wrapText="bothSides">
              <wp:wrapPolygon edited="0">
                <wp:start x="0" y="0"/>
                <wp:lineTo x="0" y="21283"/>
                <wp:lineTo x="20773" y="21283"/>
                <wp:lineTo x="207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908685"/>
                    </a:xfrm>
                    <a:prstGeom prst="rect">
                      <a:avLst/>
                    </a:prstGeom>
                    <a:noFill/>
                  </pic:spPr>
                </pic:pic>
              </a:graphicData>
            </a:graphic>
            <wp14:sizeRelH relativeFrom="page">
              <wp14:pctWidth>0</wp14:pctWidth>
            </wp14:sizeRelH>
            <wp14:sizeRelV relativeFrom="page">
              <wp14:pctHeight>0</wp14:pctHeight>
            </wp14:sizeRelV>
          </wp:anchor>
        </w:drawing>
      </w:r>
    </w:p>
    <w:p w14:paraId="1DA3F90F" w14:textId="6FD16207" w:rsidR="000849EE" w:rsidRDefault="000849EE" w:rsidP="000849EE">
      <w:pPr>
        <w:ind w:right="-1" w:hanging="284"/>
        <w:jc w:val="both"/>
        <w:rPr>
          <w:rFonts w:ascii="Arial" w:hAnsi="Arial" w:cs="Arial"/>
          <w:b/>
          <w:bCs/>
          <w:sz w:val="22"/>
        </w:rPr>
      </w:pPr>
    </w:p>
    <w:p w14:paraId="461A5E5E" w14:textId="7CA325DE" w:rsidR="000849EE" w:rsidRDefault="000849EE" w:rsidP="000849EE">
      <w:pPr>
        <w:ind w:right="-1" w:hanging="284"/>
        <w:jc w:val="both"/>
        <w:rPr>
          <w:rFonts w:ascii="Arial" w:hAnsi="Arial" w:cs="Arial"/>
          <w:b/>
          <w:bCs/>
          <w:sz w:val="22"/>
        </w:rPr>
      </w:pPr>
    </w:p>
    <w:p w14:paraId="19F0C12B" w14:textId="2CE81A96" w:rsidR="000849EE" w:rsidRDefault="000849EE" w:rsidP="000849EE">
      <w:pPr>
        <w:ind w:right="-1" w:hanging="284"/>
        <w:jc w:val="both"/>
        <w:rPr>
          <w:rFonts w:ascii="Arial" w:hAnsi="Arial" w:cs="Arial"/>
          <w:b/>
          <w:bCs/>
          <w:sz w:val="22"/>
        </w:rPr>
      </w:pPr>
    </w:p>
    <w:p w14:paraId="65497C44" w14:textId="4F313B42" w:rsidR="000849EE" w:rsidRDefault="000849EE" w:rsidP="000849EE">
      <w:pPr>
        <w:ind w:right="-1" w:hanging="284"/>
        <w:jc w:val="both"/>
        <w:rPr>
          <w:rFonts w:ascii="Arial" w:hAnsi="Arial" w:cs="Arial"/>
          <w:b/>
          <w:bCs/>
          <w:sz w:val="22"/>
        </w:rPr>
      </w:pPr>
    </w:p>
    <w:p w14:paraId="480B4925" w14:textId="261257B1" w:rsidR="000E3A42" w:rsidRPr="000849EE" w:rsidRDefault="005824F9" w:rsidP="000849EE">
      <w:pPr>
        <w:ind w:right="-1" w:hanging="284"/>
        <w:jc w:val="both"/>
        <w:rPr>
          <w:rFonts w:ascii="Arial" w:hAnsi="Arial" w:cs="Arial"/>
          <w:sz w:val="22"/>
        </w:rPr>
      </w:pPr>
      <w:r w:rsidRPr="001B6796">
        <w:rPr>
          <w:rFonts w:ascii="Arial" w:hAnsi="Arial" w:cs="Arial"/>
          <w:b/>
          <w:bCs/>
          <w:sz w:val="22"/>
        </w:rPr>
        <w:t xml:space="preserve">c) </w:t>
      </w:r>
      <w:r w:rsidR="000E3A42" w:rsidRPr="001B6796">
        <w:rPr>
          <w:rFonts w:ascii="Arial" w:hAnsi="Arial" w:cs="Arial"/>
          <w:b/>
          <w:bCs/>
          <w:sz w:val="22"/>
        </w:rPr>
        <w:t xml:space="preserve">Waiting list </w:t>
      </w:r>
    </w:p>
    <w:p w14:paraId="7401F345" w14:textId="77777777" w:rsidR="000E3A42" w:rsidRPr="001B6796" w:rsidRDefault="000E3A42" w:rsidP="001B6796">
      <w:pPr>
        <w:ind w:right="-1"/>
        <w:jc w:val="both"/>
        <w:rPr>
          <w:rFonts w:ascii="Arial" w:hAnsi="Arial" w:cs="Arial"/>
          <w:sz w:val="22"/>
        </w:rPr>
      </w:pPr>
      <w:r w:rsidRPr="001B6796">
        <w:rPr>
          <w:rFonts w:ascii="Arial" w:hAnsi="Arial" w:cs="Arial"/>
          <w:sz w:val="22"/>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w:t>
      </w:r>
      <w:bookmarkStart w:id="0" w:name="_GoBack"/>
      <w:bookmarkEnd w:id="0"/>
      <w:r w:rsidRPr="001B6796">
        <w:rPr>
          <w:rFonts w:ascii="Arial" w:hAnsi="Arial" w:cs="Arial"/>
          <w:sz w:val="22"/>
        </w:rPr>
        <w:t>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09DE8E50" w14:textId="59974BE2" w:rsidR="000E3A42" w:rsidRPr="001B6796" w:rsidRDefault="000E3A42" w:rsidP="001B6796">
      <w:pPr>
        <w:ind w:right="-1"/>
        <w:jc w:val="both"/>
        <w:rPr>
          <w:rFonts w:ascii="Arial" w:hAnsi="Arial" w:cs="Arial"/>
          <w:sz w:val="22"/>
        </w:rPr>
      </w:pPr>
      <w:r w:rsidRPr="001B6796">
        <w:rPr>
          <w:rFonts w:ascii="Arial" w:hAnsi="Arial" w:cs="Arial"/>
          <w:sz w:val="22"/>
        </w:rPr>
        <w:t xml:space="preserve">This waiting </w:t>
      </w:r>
      <w:r w:rsidR="005824F9" w:rsidRPr="001B6796">
        <w:rPr>
          <w:rFonts w:ascii="Arial" w:hAnsi="Arial" w:cs="Arial"/>
          <w:sz w:val="22"/>
        </w:rPr>
        <w:t>list will operate for the full Autumn T</w:t>
      </w:r>
      <w:r w:rsidRPr="001B6796">
        <w:rPr>
          <w:rFonts w:ascii="Arial" w:hAnsi="Arial" w:cs="Arial"/>
          <w:sz w:val="22"/>
        </w:rPr>
        <w:t>erm.</w:t>
      </w:r>
    </w:p>
    <w:p w14:paraId="3A064A6F" w14:textId="5294C0EA" w:rsidR="000E3A42" w:rsidRPr="001B6796" w:rsidRDefault="005824F9" w:rsidP="000849EE">
      <w:pPr>
        <w:ind w:hanging="284"/>
        <w:jc w:val="both"/>
        <w:rPr>
          <w:rFonts w:ascii="Arial" w:hAnsi="Arial" w:cs="Arial"/>
          <w:b/>
          <w:bCs/>
          <w:sz w:val="22"/>
        </w:rPr>
      </w:pPr>
      <w:r w:rsidRPr="001B6796">
        <w:rPr>
          <w:rFonts w:ascii="Arial" w:hAnsi="Arial" w:cs="Arial"/>
          <w:b/>
          <w:bCs/>
          <w:sz w:val="22"/>
        </w:rPr>
        <w:t>d)</w:t>
      </w:r>
      <w:r w:rsidR="006177D9" w:rsidRPr="001B6796">
        <w:rPr>
          <w:rFonts w:ascii="Arial" w:hAnsi="Arial" w:cs="Arial"/>
          <w:b/>
          <w:bCs/>
          <w:sz w:val="22"/>
        </w:rPr>
        <w:t xml:space="preserve"> </w:t>
      </w:r>
      <w:r w:rsidR="000E3A42" w:rsidRPr="001B6796">
        <w:rPr>
          <w:rFonts w:ascii="Arial" w:hAnsi="Arial" w:cs="Arial"/>
          <w:b/>
          <w:bCs/>
          <w:sz w:val="22"/>
        </w:rPr>
        <w:t xml:space="preserve">Twins and Triplets etc </w:t>
      </w:r>
    </w:p>
    <w:p w14:paraId="1E626715" w14:textId="77777777" w:rsidR="000E3A42" w:rsidRPr="001B6796" w:rsidRDefault="000E3A42" w:rsidP="001B6796">
      <w:pPr>
        <w:jc w:val="both"/>
        <w:rPr>
          <w:rFonts w:ascii="Arial" w:hAnsi="Arial" w:cs="Arial"/>
          <w:iCs/>
          <w:sz w:val="22"/>
        </w:rPr>
      </w:pPr>
      <w:r w:rsidRPr="001B6796">
        <w:rPr>
          <w:rFonts w:ascii="Arial" w:hAnsi="Arial" w:cs="Arial"/>
          <w:sz w:val="22"/>
        </w:rPr>
        <w:t xml:space="preserve"> </w:t>
      </w:r>
      <w:r w:rsidRPr="001B6796">
        <w:rPr>
          <w:rFonts w:ascii="Arial" w:hAnsi="Arial" w:cs="Arial"/>
          <w:iCs/>
          <w:sz w:val="22"/>
        </w:rPr>
        <w:t>Where there are twins wanting admission and there is only a single place left within the admission number, then the Governing Body will exercise as much flexibility as possible.  If places for twins or all triplets, etc cannot be offered, the family will be advised accordingly.  This may also apply to siblings who are in the same year group.  If only a single place can be offered for twins, then the Local Authority's system for a random draw will decide which pupil receives an offer</w:t>
      </w:r>
    </w:p>
    <w:p w14:paraId="4019538A" w14:textId="076AF8DF" w:rsidR="000E3A42" w:rsidRPr="001B6796" w:rsidRDefault="000849EE" w:rsidP="000849EE">
      <w:pPr>
        <w:ind w:right="-1" w:hanging="284"/>
        <w:jc w:val="both"/>
        <w:rPr>
          <w:rFonts w:ascii="Arial" w:hAnsi="Arial" w:cs="Arial"/>
          <w:b/>
          <w:bCs/>
          <w:sz w:val="22"/>
        </w:rPr>
      </w:pPr>
      <w:r>
        <w:rPr>
          <w:rFonts w:ascii="Arial" w:hAnsi="Arial" w:cs="Arial"/>
          <w:b/>
          <w:bCs/>
          <w:sz w:val="22"/>
        </w:rPr>
        <w:t xml:space="preserve"> </w:t>
      </w:r>
      <w:r w:rsidR="005824F9" w:rsidRPr="001B6796">
        <w:rPr>
          <w:rFonts w:ascii="Arial" w:hAnsi="Arial" w:cs="Arial"/>
          <w:b/>
          <w:bCs/>
          <w:sz w:val="22"/>
        </w:rPr>
        <w:t xml:space="preserve">e) </w:t>
      </w:r>
      <w:r w:rsidR="000E3A42" w:rsidRPr="001B6796">
        <w:rPr>
          <w:rFonts w:ascii="Arial" w:hAnsi="Arial" w:cs="Arial"/>
          <w:b/>
          <w:bCs/>
          <w:sz w:val="22"/>
        </w:rPr>
        <w:t>Address of pupil</w:t>
      </w:r>
      <w:r w:rsidR="000E3A42" w:rsidRPr="001B6796">
        <w:rPr>
          <w:rFonts w:ascii="Arial" w:hAnsi="Arial" w:cs="Arial"/>
          <w:sz w:val="22"/>
        </w:rPr>
        <w:t>           </w:t>
      </w:r>
    </w:p>
    <w:p w14:paraId="26A6B6D7" w14:textId="77777777" w:rsidR="000E3A42" w:rsidRPr="001B6796" w:rsidRDefault="000E3A42" w:rsidP="001B6796">
      <w:pPr>
        <w:ind w:right="-1"/>
        <w:jc w:val="both"/>
        <w:rPr>
          <w:rFonts w:ascii="Arial" w:hAnsi="Arial" w:cs="Arial"/>
          <w:sz w:val="22"/>
        </w:rPr>
      </w:pPr>
      <w:r w:rsidRPr="001B6796">
        <w:rPr>
          <w:rFonts w:ascii="Arial" w:hAnsi="Arial" w:cs="Arial"/>
          <w:sz w:val="22"/>
        </w:rPr>
        <w:t xml:space="preserve">The address used on the school's admission form must be the current one at the time of application.  If the address changes subsequently, the parents should notify the school.  </w:t>
      </w:r>
      <w:r w:rsidRPr="001B6796">
        <w:rPr>
          <w:rFonts w:ascii="Arial" w:hAnsi="Arial" w:cs="Arial"/>
          <w:b/>
          <w:bCs/>
          <w:sz w:val="22"/>
        </w:rPr>
        <w:t>Where the parents live at different addresses, the current-at-the-time-of-application, normal address of the child will be the one used.  This will normally be the one where the child wakes up for the majority of Monday to Friday mornings.</w:t>
      </w:r>
      <w:r w:rsidRPr="001B6796">
        <w:rPr>
          <w:rFonts w:ascii="Arial" w:hAnsi="Arial" w:cs="Arial"/>
          <w:sz w:val="22"/>
        </w:rPr>
        <w:t>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For children of UK Service personnel and other Crown Servants returning to the area proof of the posting is all that is required.</w:t>
      </w:r>
    </w:p>
    <w:p w14:paraId="64C12A8C" w14:textId="3F14CF45" w:rsidR="000E3A42" w:rsidRPr="001B6796" w:rsidRDefault="000849EE" w:rsidP="000849EE">
      <w:pPr>
        <w:ind w:hanging="284"/>
        <w:jc w:val="both"/>
        <w:rPr>
          <w:rFonts w:ascii="Arial" w:hAnsi="Arial" w:cs="Arial"/>
          <w:b/>
          <w:bCs/>
          <w:sz w:val="22"/>
        </w:rPr>
      </w:pPr>
      <w:r>
        <w:rPr>
          <w:rFonts w:ascii="Arial" w:hAnsi="Arial" w:cs="Arial"/>
          <w:b/>
          <w:bCs/>
          <w:sz w:val="22"/>
        </w:rPr>
        <w:t xml:space="preserve"> </w:t>
      </w:r>
      <w:r w:rsidR="006177D9" w:rsidRPr="001B6796">
        <w:rPr>
          <w:rFonts w:ascii="Arial" w:hAnsi="Arial" w:cs="Arial"/>
          <w:b/>
          <w:bCs/>
          <w:sz w:val="22"/>
        </w:rPr>
        <w:t xml:space="preserve">f) </w:t>
      </w:r>
      <w:r w:rsidR="000E3A42" w:rsidRPr="001B6796">
        <w:rPr>
          <w:rFonts w:ascii="Arial" w:hAnsi="Arial" w:cs="Arial"/>
          <w:b/>
          <w:bCs/>
          <w:sz w:val="22"/>
        </w:rPr>
        <w:t>Non-routine admissions</w:t>
      </w:r>
    </w:p>
    <w:p w14:paraId="618A31E5" w14:textId="77777777" w:rsidR="000E3A42" w:rsidRPr="001B6796" w:rsidRDefault="00350253" w:rsidP="001B6796">
      <w:pPr>
        <w:ind w:right="-1"/>
        <w:jc w:val="both"/>
        <w:rPr>
          <w:rFonts w:ascii="Arial" w:hAnsi="Arial" w:cs="Arial"/>
          <w:sz w:val="22"/>
        </w:rPr>
      </w:pPr>
      <w:r w:rsidRPr="001B6796">
        <w:rPr>
          <w:rFonts w:ascii="Arial" w:hAnsi="Arial" w:cs="Arial"/>
          <w:sz w:val="22"/>
        </w:rPr>
        <w:t>It sometimes happens that a child needs to change school other than at the “normal” time; such admissions are known as non-routine or in-year admissions.  Parents wishing their child to attend this school should arrange to visit the school.  They will be provided with an application form once they have a definite local address and this is submitted directly to the school.  If there is a place in the appropriate class, then the governors will arrange for the admission to take place.  If there is no place, then the admissions committee will consider the application and information about how to appeal against the refusal will be provided.  Appeals for children moving into the area will not be considered until there is evidence of a permanent address, e.g. exchange of contracts or tenancy agreement with rent book.</w:t>
      </w:r>
    </w:p>
    <w:p w14:paraId="0DA913C2" w14:textId="6B0BDB3E" w:rsidR="00350253" w:rsidRPr="001B6796" w:rsidRDefault="00350253" w:rsidP="001B6796">
      <w:pPr>
        <w:ind w:right="-1"/>
        <w:jc w:val="both"/>
        <w:rPr>
          <w:rFonts w:ascii="Arial" w:hAnsi="Arial" w:cs="Arial"/>
          <w:sz w:val="22"/>
        </w:rPr>
      </w:pPr>
      <w:r w:rsidRPr="001B6796">
        <w:rPr>
          <w:rFonts w:ascii="Arial" w:hAnsi="Arial" w:cs="Arial"/>
          <w:sz w:val="22"/>
        </w:rPr>
        <w:t xml:space="preserve">Please note that you cannot re-appeal for a place at a school within the same school year unless there has been relevant, significant and material change in the </w:t>
      </w:r>
      <w:r w:rsidR="004C48B7" w:rsidRPr="001B6796">
        <w:rPr>
          <w:rFonts w:ascii="Arial" w:hAnsi="Arial" w:cs="Arial"/>
          <w:sz w:val="22"/>
        </w:rPr>
        <w:t>f</w:t>
      </w:r>
      <w:r w:rsidRPr="001B6796">
        <w:rPr>
          <w:rFonts w:ascii="Arial" w:hAnsi="Arial" w:cs="Arial"/>
          <w:sz w:val="22"/>
        </w:rPr>
        <w:t>amily circumstances.</w:t>
      </w:r>
    </w:p>
    <w:p w14:paraId="2A67ACBB" w14:textId="77777777" w:rsidR="00350253" w:rsidRPr="001B6796" w:rsidRDefault="00350253" w:rsidP="001B6796">
      <w:pPr>
        <w:numPr>
          <w:ilvl w:val="1"/>
          <w:numId w:val="4"/>
        </w:numPr>
        <w:tabs>
          <w:tab w:val="num" w:pos="720"/>
        </w:tabs>
        <w:ind w:left="0"/>
        <w:jc w:val="both"/>
        <w:rPr>
          <w:rFonts w:ascii="Arial" w:hAnsi="Arial" w:cs="Arial"/>
          <w:b/>
          <w:sz w:val="22"/>
        </w:rPr>
      </w:pPr>
      <w:r w:rsidRPr="001B6796">
        <w:rPr>
          <w:rFonts w:ascii="Arial" w:hAnsi="Arial" w:cs="Arial"/>
          <w:b/>
          <w:sz w:val="22"/>
        </w:rPr>
        <w:t>Appeals</w:t>
      </w:r>
    </w:p>
    <w:p w14:paraId="665A3EB3" w14:textId="77777777" w:rsidR="00350253" w:rsidRPr="001B6796" w:rsidRDefault="00350253" w:rsidP="001B6796">
      <w:pPr>
        <w:jc w:val="both"/>
        <w:rPr>
          <w:rFonts w:ascii="Arial" w:hAnsi="Arial" w:cs="Arial"/>
          <w:sz w:val="22"/>
        </w:rPr>
      </w:pPr>
      <w:r w:rsidRPr="001B6796">
        <w:rPr>
          <w:rFonts w:ascii="Arial" w:hAnsi="Arial" w:cs="Arial"/>
          <w:sz w:val="22"/>
        </w:rPr>
        <w:t>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14:paraId="2F243EC8" w14:textId="77777777" w:rsidR="00350253" w:rsidRPr="001B6796" w:rsidRDefault="00350253" w:rsidP="001B6796">
      <w:pPr>
        <w:numPr>
          <w:ilvl w:val="1"/>
          <w:numId w:val="4"/>
        </w:numPr>
        <w:tabs>
          <w:tab w:val="num" w:pos="720"/>
        </w:tabs>
        <w:ind w:left="0"/>
        <w:jc w:val="both"/>
        <w:rPr>
          <w:rFonts w:ascii="Arial" w:hAnsi="Arial" w:cs="Arial"/>
          <w:b/>
          <w:sz w:val="22"/>
        </w:rPr>
      </w:pPr>
      <w:r w:rsidRPr="001B6796">
        <w:rPr>
          <w:rFonts w:ascii="Arial" w:hAnsi="Arial" w:cs="Arial"/>
          <w:b/>
          <w:sz w:val="22"/>
        </w:rPr>
        <w:t>Withdrawal of places</w:t>
      </w:r>
    </w:p>
    <w:p w14:paraId="7FA1A2CC" w14:textId="584157FE" w:rsidR="000E3A42" w:rsidRDefault="00350253" w:rsidP="000849EE">
      <w:pPr>
        <w:jc w:val="both"/>
        <w:rPr>
          <w:rFonts w:ascii="Arial" w:hAnsi="Arial" w:cs="Arial"/>
          <w:sz w:val="22"/>
        </w:rPr>
      </w:pPr>
      <w:r w:rsidRPr="001B6796">
        <w:rPr>
          <w:rFonts w:ascii="Arial" w:hAnsi="Arial" w:cs="Arial"/>
          <w:sz w:val="22"/>
        </w:rPr>
        <w:t>The Governing Body reserve the right to withdraw the offer of a school place where false evidence is received in relation to baptism, sibling connections or place of residence.</w:t>
      </w:r>
    </w:p>
    <w:p w14:paraId="5DD99153" w14:textId="7EA90620" w:rsidR="000D160C" w:rsidRDefault="000D160C" w:rsidP="000849EE">
      <w:pPr>
        <w:jc w:val="both"/>
        <w:rPr>
          <w:rFonts w:ascii="Arial" w:hAnsi="Arial" w:cs="Arial"/>
          <w:sz w:val="22"/>
        </w:rPr>
      </w:pPr>
    </w:p>
    <w:p w14:paraId="355CE5D3" w14:textId="47E98E38" w:rsidR="000D160C" w:rsidRDefault="000D160C" w:rsidP="000849EE">
      <w:pPr>
        <w:jc w:val="both"/>
        <w:rPr>
          <w:rFonts w:ascii="Arial" w:hAnsi="Arial" w:cs="Arial"/>
          <w:sz w:val="22"/>
        </w:rPr>
      </w:pPr>
    </w:p>
    <w:p w14:paraId="1B00226B" w14:textId="77777777" w:rsidR="000D160C" w:rsidRDefault="000D160C" w:rsidP="000D160C">
      <w:pPr>
        <w:rPr>
          <w:b/>
          <w:sz w:val="28"/>
          <w:szCs w:val="22"/>
        </w:rPr>
      </w:pPr>
    </w:p>
    <w:p w14:paraId="665BBB53" w14:textId="77777777" w:rsidR="000D160C" w:rsidRDefault="000D160C" w:rsidP="000D160C">
      <w:pPr>
        <w:rPr>
          <w:b/>
          <w:sz w:val="28"/>
          <w:szCs w:val="22"/>
        </w:rPr>
      </w:pPr>
    </w:p>
    <w:p w14:paraId="53669640" w14:textId="77777777" w:rsidR="000D160C" w:rsidRDefault="000D160C" w:rsidP="000D160C">
      <w:pPr>
        <w:rPr>
          <w:b/>
          <w:sz w:val="28"/>
          <w:szCs w:val="22"/>
        </w:rPr>
      </w:pPr>
    </w:p>
    <w:p w14:paraId="1CABD91F" w14:textId="682E4DAB" w:rsidR="000D160C" w:rsidRDefault="000D160C" w:rsidP="000D160C">
      <w:pPr>
        <w:rPr>
          <w:sz w:val="28"/>
          <w:szCs w:val="22"/>
        </w:rPr>
      </w:pPr>
      <w:r>
        <w:rPr>
          <w:noProof/>
        </w:rPr>
        <w:drawing>
          <wp:anchor distT="0" distB="0" distL="114300" distR="114300" simplePos="0" relativeHeight="251662848" behindDoc="0" locked="0" layoutInCell="1" allowOverlap="1" wp14:anchorId="48165AF2" wp14:editId="79ECBCCC">
            <wp:simplePos x="0" y="0"/>
            <wp:positionH relativeFrom="column">
              <wp:posOffset>4819650</wp:posOffset>
            </wp:positionH>
            <wp:positionV relativeFrom="paragraph">
              <wp:posOffset>-485775</wp:posOffset>
            </wp:positionV>
            <wp:extent cx="1038225" cy="1318260"/>
            <wp:effectExtent l="0" t="0" r="0" b="0"/>
            <wp:wrapThrough wrapText="bothSides">
              <wp:wrapPolygon edited="0">
                <wp:start x="0" y="0"/>
                <wp:lineTo x="0" y="21225"/>
                <wp:lineTo x="21402" y="21225"/>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3182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2"/>
        </w:rPr>
        <w:t>Brownedge St Mary’s Catholic High School</w:t>
      </w:r>
    </w:p>
    <w:p w14:paraId="07B540A0" w14:textId="77777777" w:rsidR="000D160C" w:rsidRDefault="000D160C" w:rsidP="000D160C">
      <w:pPr>
        <w:rPr>
          <w:sz w:val="22"/>
          <w:szCs w:val="22"/>
        </w:rPr>
      </w:pPr>
      <w:r>
        <w:rPr>
          <w:b/>
        </w:rPr>
        <w:t>Supplementary Application Form</w:t>
      </w:r>
    </w:p>
    <w:p w14:paraId="4F7CDCBE" w14:textId="77777777" w:rsidR="000D160C" w:rsidRDefault="000D160C" w:rsidP="000D160C">
      <w:pPr>
        <w:rPr>
          <w:b/>
          <w:sz w:val="20"/>
          <w:szCs w:val="20"/>
        </w:rPr>
      </w:pPr>
      <w:r>
        <w:rPr>
          <w:b/>
          <w:sz w:val="20"/>
          <w:szCs w:val="20"/>
        </w:rPr>
        <w:t xml:space="preserve">Please complete this form in addition to the online LCC Form </w:t>
      </w:r>
      <w:hyperlink r:id="rId8" w:history="1">
        <w:r>
          <w:rPr>
            <w:rStyle w:val="Hyperlink"/>
            <w:b/>
            <w:sz w:val="20"/>
            <w:szCs w:val="20"/>
          </w:rPr>
          <w:t>https://www.lancashire.gov.uk/schools</w:t>
        </w:r>
      </w:hyperlink>
      <w:r>
        <w:rPr>
          <w:b/>
          <w:sz w:val="20"/>
          <w:szCs w:val="20"/>
        </w:rPr>
        <w:t xml:space="preserve"> </w:t>
      </w:r>
    </w:p>
    <w:p w14:paraId="042D3BB8" w14:textId="77777777" w:rsidR="000D160C" w:rsidRDefault="000D160C" w:rsidP="000D160C">
      <w:pPr>
        <w:rPr>
          <w:b/>
        </w:rPr>
      </w:pPr>
    </w:p>
    <w:p w14:paraId="5658BB63" w14:textId="77777777" w:rsidR="000D160C" w:rsidRDefault="000D160C" w:rsidP="000D160C">
      <w:pPr>
        <w:jc w:val="center"/>
        <w:rPr>
          <w:b/>
          <w:u w:val="single"/>
        </w:rPr>
      </w:pPr>
      <w:r>
        <w:rPr>
          <w:b/>
        </w:rPr>
        <w:t xml:space="preserve">APPLICATION FOR ADMISSION </w:t>
      </w:r>
    </w:p>
    <w:p w14:paraId="2519B1FD" w14:textId="77777777" w:rsidR="000D160C" w:rsidRDefault="000D160C" w:rsidP="000D160C">
      <w:pPr>
        <w:jc w:val="center"/>
        <w:rPr>
          <w:b/>
        </w:rPr>
      </w:pPr>
    </w:p>
    <w:p w14:paraId="65CDF566" w14:textId="77777777" w:rsidR="000D160C" w:rsidRDefault="000D160C" w:rsidP="000D160C">
      <w:pPr>
        <w:rPr>
          <w:b/>
          <w:sz w:val="20"/>
          <w:szCs w:val="20"/>
        </w:rPr>
      </w:pPr>
      <w:r>
        <w:rPr>
          <w:b/>
          <w:sz w:val="20"/>
          <w:szCs w:val="20"/>
        </w:rPr>
        <w:t>Surname of child …………………………………………………………………………………….</w:t>
      </w:r>
    </w:p>
    <w:p w14:paraId="294C36A1" w14:textId="77777777" w:rsidR="000D160C" w:rsidRDefault="000D160C" w:rsidP="000D160C">
      <w:pPr>
        <w:rPr>
          <w:b/>
          <w:sz w:val="20"/>
          <w:szCs w:val="20"/>
        </w:rPr>
      </w:pPr>
    </w:p>
    <w:p w14:paraId="6BD87988" w14:textId="77777777" w:rsidR="000D160C" w:rsidRDefault="000D160C" w:rsidP="000D160C">
      <w:pPr>
        <w:rPr>
          <w:b/>
          <w:sz w:val="20"/>
          <w:szCs w:val="20"/>
        </w:rPr>
      </w:pPr>
      <w:r>
        <w:rPr>
          <w:b/>
          <w:sz w:val="20"/>
          <w:szCs w:val="20"/>
        </w:rPr>
        <w:t>Christian Name(s)…………………………………………………………………………………….</w:t>
      </w:r>
    </w:p>
    <w:p w14:paraId="6ABB3557" w14:textId="77777777" w:rsidR="000D160C" w:rsidRDefault="000D160C" w:rsidP="000D160C">
      <w:pPr>
        <w:rPr>
          <w:b/>
          <w:sz w:val="20"/>
          <w:szCs w:val="20"/>
        </w:rPr>
      </w:pPr>
    </w:p>
    <w:p w14:paraId="2AFA29D7" w14:textId="77777777" w:rsidR="000D160C" w:rsidRDefault="000D160C" w:rsidP="000D160C">
      <w:pPr>
        <w:rPr>
          <w:b/>
          <w:sz w:val="20"/>
          <w:szCs w:val="20"/>
        </w:rPr>
      </w:pPr>
      <w:r>
        <w:rPr>
          <w:b/>
          <w:sz w:val="20"/>
          <w:szCs w:val="20"/>
        </w:rPr>
        <w:t>Address ……………………………………………………………………………………</w:t>
      </w:r>
      <w:proofErr w:type="gramStart"/>
      <w:r>
        <w:rPr>
          <w:b/>
          <w:sz w:val="20"/>
          <w:szCs w:val="20"/>
        </w:rPr>
        <w:t>…..</w:t>
      </w:r>
      <w:proofErr w:type="gramEnd"/>
      <w:r>
        <w:rPr>
          <w:b/>
          <w:sz w:val="20"/>
          <w:szCs w:val="20"/>
        </w:rPr>
        <w:t>……....</w:t>
      </w:r>
    </w:p>
    <w:p w14:paraId="5A23F1C6" w14:textId="77777777" w:rsidR="000D160C" w:rsidRDefault="000D160C" w:rsidP="000D160C">
      <w:pPr>
        <w:rPr>
          <w:b/>
          <w:sz w:val="20"/>
          <w:szCs w:val="20"/>
        </w:rPr>
      </w:pPr>
    </w:p>
    <w:p w14:paraId="2FFF1C83" w14:textId="77777777" w:rsidR="000D160C" w:rsidRDefault="000D160C" w:rsidP="000D160C">
      <w:pPr>
        <w:rPr>
          <w:b/>
          <w:sz w:val="20"/>
          <w:szCs w:val="20"/>
        </w:rPr>
      </w:pPr>
      <w:r>
        <w:rPr>
          <w:b/>
          <w:sz w:val="20"/>
          <w:szCs w:val="20"/>
        </w:rPr>
        <w:t xml:space="preserve">……………………………………………………. </w:t>
      </w:r>
      <w:r>
        <w:rPr>
          <w:b/>
          <w:sz w:val="20"/>
          <w:szCs w:val="20"/>
        </w:rPr>
        <w:tab/>
      </w:r>
      <w:r>
        <w:rPr>
          <w:b/>
          <w:sz w:val="20"/>
          <w:szCs w:val="20"/>
        </w:rPr>
        <w:tab/>
        <w:t>Postcode …………………….…</w:t>
      </w:r>
      <w:proofErr w:type="gramStart"/>
      <w:r>
        <w:rPr>
          <w:b/>
          <w:sz w:val="20"/>
          <w:szCs w:val="20"/>
        </w:rPr>
        <w:t>…..</w:t>
      </w:r>
      <w:proofErr w:type="gramEnd"/>
    </w:p>
    <w:p w14:paraId="68F5906C" w14:textId="77777777" w:rsidR="000D160C" w:rsidRDefault="000D160C" w:rsidP="000D160C">
      <w:pPr>
        <w:rPr>
          <w:b/>
          <w:sz w:val="20"/>
          <w:szCs w:val="20"/>
        </w:rPr>
      </w:pPr>
    </w:p>
    <w:p w14:paraId="2FB28056" w14:textId="77777777" w:rsidR="000D160C" w:rsidRDefault="000D160C" w:rsidP="000D160C">
      <w:pPr>
        <w:rPr>
          <w:b/>
          <w:sz w:val="20"/>
          <w:szCs w:val="20"/>
        </w:rPr>
      </w:pPr>
      <w:r>
        <w:rPr>
          <w:b/>
          <w:sz w:val="20"/>
          <w:szCs w:val="20"/>
        </w:rPr>
        <w:t xml:space="preserve">Date of Birth ………………………………        </w:t>
      </w:r>
      <w:r>
        <w:rPr>
          <w:b/>
          <w:sz w:val="20"/>
          <w:szCs w:val="20"/>
        </w:rPr>
        <w:tab/>
      </w:r>
      <w:r>
        <w:rPr>
          <w:b/>
          <w:sz w:val="20"/>
          <w:szCs w:val="20"/>
        </w:rPr>
        <w:tab/>
        <w:t>Current Age …………………….….</w:t>
      </w:r>
    </w:p>
    <w:p w14:paraId="6DF23BCE" w14:textId="77777777" w:rsidR="000D160C" w:rsidRDefault="000D160C" w:rsidP="000D160C">
      <w:pPr>
        <w:rPr>
          <w:b/>
          <w:sz w:val="20"/>
          <w:szCs w:val="20"/>
        </w:rPr>
      </w:pPr>
    </w:p>
    <w:p w14:paraId="00ED4281" w14:textId="77777777" w:rsidR="000D160C" w:rsidRDefault="000D160C" w:rsidP="000D160C">
      <w:pPr>
        <w:rPr>
          <w:b/>
          <w:sz w:val="22"/>
          <w:szCs w:val="22"/>
        </w:rPr>
      </w:pPr>
      <w:r>
        <w:rPr>
          <w:b/>
          <w:sz w:val="20"/>
          <w:szCs w:val="20"/>
        </w:rPr>
        <w:t>Name &amp; Address of present school attended</w:t>
      </w:r>
      <w:r>
        <w:rPr>
          <w:b/>
          <w:sz w:val="22"/>
          <w:szCs w:val="22"/>
        </w:rPr>
        <w:t xml:space="preserve"> ……………………</w:t>
      </w:r>
      <w:proofErr w:type="gramStart"/>
      <w:r>
        <w:rPr>
          <w:b/>
          <w:sz w:val="22"/>
          <w:szCs w:val="22"/>
        </w:rPr>
        <w:t>…..</w:t>
      </w:r>
      <w:proofErr w:type="gramEnd"/>
      <w:r>
        <w:rPr>
          <w:b/>
          <w:sz w:val="22"/>
          <w:szCs w:val="22"/>
        </w:rPr>
        <w:t>……………………</w:t>
      </w:r>
    </w:p>
    <w:p w14:paraId="291CFB4C" w14:textId="77777777" w:rsidR="000D160C" w:rsidRDefault="000D160C" w:rsidP="000D160C">
      <w:pPr>
        <w:rPr>
          <w:b/>
          <w:sz w:val="22"/>
          <w:szCs w:val="22"/>
        </w:rPr>
      </w:pPr>
    </w:p>
    <w:p w14:paraId="57E1616F" w14:textId="77777777" w:rsidR="000D160C" w:rsidRDefault="000D160C" w:rsidP="000D160C">
      <w:pPr>
        <w:rPr>
          <w:b/>
          <w:sz w:val="22"/>
          <w:szCs w:val="22"/>
        </w:rPr>
      </w:pPr>
      <w:r>
        <w:rPr>
          <w:b/>
          <w:sz w:val="22"/>
          <w:szCs w:val="22"/>
        </w:rPr>
        <w:t>…………………………………………………………………………………………………</w:t>
      </w:r>
    </w:p>
    <w:p w14:paraId="7C63C7F5" w14:textId="77777777" w:rsidR="000D160C" w:rsidRDefault="000D160C" w:rsidP="000D160C">
      <w:pPr>
        <w:rPr>
          <w:b/>
          <w:sz w:val="22"/>
          <w:szCs w:val="22"/>
        </w:rPr>
      </w:pPr>
    </w:p>
    <w:p w14:paraId="1AFB086E" w14:textId="77777777" w:rsidR="000D160C" w:rsidRDefault="000D160C" w:rsidP="000D160C">
      <w:pPr>
        <w:rPr>
          <w:b/>
          <w:sz w:val="16"/>
          <w:szCs w:val="16"/>
        </w:rPr>
      </w:pPr>
      <w:r>
        <w:rPr>
          <w:b/>
          <w:sz w:val="16"/>
          <w:szCs w:val="16"/>
        </w:rPr>
        <w:t>………………………………………………………………………………………………………………………………………</w:t>
      </w:r>
    </w:p>
    <w:p w14:paraId="2B7F1258" w14:textId="77777777" w:rsidR="000D160C" w:rsidRDefault="000D160C" w:rsidP="000D160C">
      <w:pPr>
        <w:rPr>
          <w:b/>
          <w:sz w:val="16"/>
          <w:szCs w:val="16"/>
        </w:rPr>
      </w:pPr>
    </w:p>
    <w:p w14:paraId="44EF7E27" w14:textId="77777777" w:rsidR="000D160C" w:rsidRDefault="000D160C" w:rsidP="000D160C">
      <w:pPr>
        <w:rPr>
          <w:b/>
          <w:u w:val="single"/>
        </w:rPr>
      </w:pPr>
      <w:r>
        <w:rPr>
          <w:b/>
        </w:rPr>
        <w:t>PARENT/CARER DETAILS:</w:t>
      </w:r>
    </w:p>
    <w:p w14:paraId="32C7833F" w14:textId="77777777" w:rsidR="000D160C" w:rsidRDefault="000D160C" w:rsidP="000D160C">
      <w:pPr>
        <w:rPr>
          <w:b/>
          <w:sz w:val="22"/>
          <w:szCs w:val="22"/>
        </w:rPr>
      </w:pPr>
    </w:p>
    <w:p w14:paraId="2B02E300" w14:textId="77777777" w:rsidR="000D160C" w:rsidRDefault="000D160C" w:rsidP="000D160C">
      <w:pPr>
        <w:rPr>
          <w:b/>
          <w:i/>
          <w:sz w:val="20"/>
          <w:szCs w:val="20"/>
        </w:rPr>
      </w:pPr>
      <w:r>
        <w:rPr>
          <w:b/>
          <w:i/>
          <w:sz w:val="20"/>
          <w:szCs w:val="20"/>
        </w:rPr>
        <w:t>Title: ….......................</w:t>
      </w:r>
    </w:p>
    <w:p w14:paraId="28CB4C0C" w14:textId="77777777" w:rsidR="000D160C" w:rsidRDefault="000D160C" w:rsidP="000D160C">
      <w:pPr>
        <w:rPr>
          <w:b/>
          <w:i/>
          <w:sz w:val="20"/>
          <w:szCs w:val="20"/>
        </w:rPr>
      </w:pPr>
    </w:p>
    <w:p w14:paraId="1A31220F" w14:textId="77777777" w:rsidR="000D160C" w:rsidRDefault="000D160C" w:rsidP="000D160C">
      <w:pPr>
        <w:rPr>
          <w:b/>
          <w:i/>
          <w:sz w:val="20"/>
          <w:szCs w:val="20"/>
        </w:rPr>
      </w:pPr>
      <w:r>
        <w:rPr>
          <w:b/>
          <w:i/>
          <w:sz w:val="20"/>
          <w:szCs w:val="20"/>
        </w:rPr>
        <w:t>Forename………………………………………… Surname: ……………………………………….</w:t>
      </w:r>
    </w:p>
    <w:p w14:paraId="69F447AE" w14:textId="77777777" w:rsidR="000D160C" w:rsidRDefault="000D160C" w:rsidP="000D160C">
      <w:pPr>
        <w:rPr>
          <w:b/>
          <w:i/>
          <w:sz w:val="20"/>
          <w:szCs w:val="20"/>
        </w:rPr>
      </w:pPr>
    </w:p>
    <w:p w14:paraId="5B6EBAD2" w14:textId="77777777" w:rsidR="000D160C" w:rsidRDefault="000D160C" w:rsidP="000D160C">
      <w:pPr>
        <w:rPr>
          <w:b/>
          <w:i/>
          <w:sz w:val="20"/>
          <w:szCs w:val="20"/>
        </w:rPr>
      </w:pPr>
      <w:r>
        <w:rPr>
          <w:b/>
          <w:i/>
          <w:sz w:val="20"/>
          <w:szCs w:val="20"/>
        </w:rPr>
        <w:t>Telephone Nos: Home……………………………  Mobile .......................................................</w:t>
      </w:r>
    </w:p>
    <w:p w14:paraId="4201F79C" w14:textId="77777777" w:rsidR="000D160C" w:rsidRDefault="000D160C" w:rsidP="000D160C">
      <w:pPr>
        <w:rPr>
          <w:b/>
          <w:i/>
          <w:sz w:val="20"/>
          <w:szCs w:val="20"/>
        </w:rPr>
      </w:pPr>
    </w:p>
    <w:p w14:paraId="6084F609" w14:textId="77777777" w:rsidR="000D160C" w:rsidRDefault="000D160C" w:rsidP="000D160C">
      <w:pPr>
        <w:rPr>
          <w:b/>
          <w:i/>
          <w:sz w:val="20"/>
          <w:szCs w:val="20"/>
        </w:rPr>
      </w:pPr>
      <w:r>
        <w:rPr>
          <w:b/>
          <w:i/>
          <w:sz w:val="20"/>
          <w:szCs w:val="20"/>
        </w:rPr>
        <w:t>Email Address...........................……………………………………………………………………...</w:t>
      </w:r>
    </w:p>
    <w:p w14:paraId="67DF935B" w14:textId="77777777" w:rsidR="000D160C" w:rsidRDefault="000D160C" w:rsidP="000D160C">
      <w:pPr>
        <w:rPr>
          <w:b/>
          <w:i/>
          <w:sz w:val="20"/>
          <w:szCs w:val="20"/>
        </w:rPr>
      </w:pPr>
    </w:p>
    <w:p w14:paraId="0724ECF8" w14:textId="77777777" w:rsidR="000D160C" w:rsidRDefault="000D160C" w:rsidP="000D160C">
      <w:pPr>
        <w:rPr>
          <w:b/>
          <w:i/>
          <w:sz w:val="20"/>
          <w:szCs w:val="20"/>
        </w:rPr>
      </w:pPr>
      <w:r>
        <w:rPr>
          <w:b/>
          <w:i/>
          <w:sz w:val="20"/>
          <w:szCs w:val="20"/>
        </w:rPr>
        <w:t>(2</w:t>
      </w:r>
      <w:r>
        <w:rPr>
          <w:b/>
          <w:i/>
          <w:sz w:val="20"/>
          <w:szCs w:val="20"/>
          <w:vertAlign w:val="superscript"/>
        </w:rPr>
        <w:t>nd</w:t>
      </w:r>
      <w:r>
        <w:rPr>
          <w:b/>
          <w:i/>
          <w:sz w:val="20"/>
          <w:szCs w:val="20"/>
        </w:rPr>
        <w:t xml:space="preserve"> Parent/Carer details contact, if applicable) </w:t>
      </w:r>
    </w:p>
    <w:p w14:paraId="2EA39094" w14:textId="77777777" w:rsidR="000D160C" w:rsidRDefault="000D160C" w:rsidP="000D160C">
      <w:pPr>
        <w:rPr>
          <w:b/>
          <w:i/>
          <w:sz w:val="20"/>
          <w:szCs w:val="20"/>
        </w:rPr>
      </w:pPr>
    </w:p>
    <w:p w14:paraId="53EE573B" w14:textId="77777777" w:rsidR="000D160C" w:rsidRDefault="000D160C" w:rsidP="000D160C">
      <w:pPr>
        <w:rPr>
          <w:b/>
          <w:i/>
          <w:sz w:val="20"/>
          <w:szCs w:val="20"/>
        </w:rPr>
      </w:pPr>
      <w:r>
        <w:rPr>
          <w:b/>
          <w:i/>
          <w:sz w:val="20"/>
          <w:szCs w:val="20"/>
        </w:rPr>
        <w:t>Title: ….......................</w:t>
      </w:r>
    </w:p>
    <w:p w14:paraId="799547A0" w14:textId="77777777" w:rsidR="000D160C" w:rsidRDefault="000D160C" w:rsidP="000D160C">
      <w:pPr>
        <w:rPr>
          <w:b/>
          <w:i/>
          <w:sz w:val="20"/>
          <w:szCs w:val="20"/>
        </w:rPr>
      </w:pPr>
    </w:p>
    <w:p w14:paraId="6EE9B31E" w14:textId="77777777" w:rsidR="000D160C" w:rsidRDefault="000D160C" w:rsidP="000D160C">
      <w:pPr>
        <w:rPr>
          <w:b/>
          <w:i/>
          <w:sz w:val="20"/>
          <w:szCs w:val="20"/>
        </w:rPr>
      </w:pPr>
      <w:r>
        <w:rPr>
          <w:b/>
          <w:i/>
          <w:sz w:val="20"/>
          <w:szCs w:val="20"/>
        </w:rPr>
        <w:t>Forename………………………………………… Surname: ……………………………………….</w:t>
      </w:r>
    </w:p>
    <w:p w14:paraId="1689789E" w14:textId="77777777" w:rsidR="000D160C" w:rsidRDefault="000D160C" w:rsidP="000D160C">
      <w:pPr>
        <w:rPr>
          <w:b/>
          <w:i/>
          <w:sz w:val="20"/>
          <w:szCs w:val="20"/>
        </w:rPr>
      </w:pPr>
    </w:p>
    <w:p w14:paraId="32E4FC79" w14:textId="77777777" w:rsidR="000D160C" w:rsidRDefault="000D160C" w:rsidP="000D160C">
      <w:pPr>
        <w:rPr>
          <w:b/>
          <w:i/>
          <w:sz w:val="20"/>
          <w:szCs w:val="20"/>
        </w:rPr>
      </w:pPr>
      <w:r>
        <w:rPr>
          <w:b/>
          <w:i/>
          <w:sz w:val="20"/>
          <w:szCs w:val="20"/>
        </w:rPr>
        <w:t>Telephone No: Home……………………………  Mobile .......................................................</w:t>
      </w:r>
    </w:p>
    <w:p w14:paraId="15B674D8" w14:textId="77777777" w:rsidR="000D160C" w:rsidRDefault="000D160C" w:rsidP="000D160C">
      <w:pPr>
        <w:rPr>
          <w:b/>
          <w:i/>
          <w:sz w:val="20"/>
          <w:szCs w:val="20"/>
        </w:rPr>
      </w:pPr>
    </w:p>
    <w:p w14:paraId="13AD2F81" w14:textId="77777777" w:rsidR="000D160C" w:rsidRDefault="000D160C" w:rsidP="000D160C">
      <w:pPr>
        <w:rPr>
          <w:b/>
          <w:sz w:val="20"/>
          <w:szCs w:val="20"/>
        </w:rPr>
      </w:pPr>
      <w:r>
        <w:rPr>
          <w:b/>
          <w:sz w:val="20"/>
          <w:szCs w:val="20"/>
        </w:rPr>
        <w:t>Is your child Baptised?</w:t>
      </w:r>
      <w:r>
        <w:rPr>
          <w:b/>
          <w:sz w:val="20"/>
          <w:szCs w:val="20"/>
        </w:rPr>
        <w:tab/>
        <w:t>Yes/No</w:t>
      </w:r>
    </w:p>
    <w:p w14:paraId="760421B4" w14:textId="77777777" w:rsidR="000D160C" w:rsidRDefault="000D160C" w:rsidP="000D160C">
      <w:pPr>
        <w:rPr>
          <w:b/>
          <w:sz w:val="20"/>
          <w:szCs w:val="20"/>
        </w:rPr>
      </w:pPr>
    </w:p>
    <w:p w14:paraId="178DFF4A" w14:textId="77777777" w:rsidR="000D160C" w:rsidRDefault="000D160C" w:rsidP="000D160C">
      <w:pPr>
        <w:rPr>
          <w:b/>
          <w:sz w:val="20"/>
          <w:szCs w:val="20"/>
        </w:rPr>
      </w:pPr>
      <w:r>
        <w:rPr>
          <w:b/>
          <w:sz w:val="20"/>
          <w:szCs w:val="20"/>
        </w:rPr>
        <w:t xml:space="preserve">Please state your religion and give details of the Parish in which you live/attend </w:t>
      </w:r>
    </w:p>
    <w:p w14:paraId="3D8767F7" w14:textId="77777777" w:rsidR="000D160C" w:rsidRDefault="000D160C" w:rsidP="000D160C">
      <w:pPr>
        <w:rPr>
          <w:b/>
        </w:rPr>
      </w:pPr>
    </w:p>
    <w:p w14:paraId="0EAC3D69" w14:textId="77777777" w:rsidR="000D160C" w:rsidRDefault="000D160C" w:rsidP="000D160C">
      <w:pPr>
        <w:rPr>
          <w:b/>
          <w:sz w:val="22"/>
          <w:szCs w:val="22"/>
        </w:rPr>
      </w:pPr>
      <w:r>
        <w:rPr>
          <w:b/>
          <w:sz w:val="22"/>
          <w:szCs w:val="22"/>
        </w:rPr>
        <w:t>…………………………………………………………………………………………………</w:t>
      </w:r>
    </w:p>
    <w:p w14:paraId="00BC8DFC" w14:textId="77777777" w:rsidR="000D160C" w:rsidRDefault="000D160C" w:rsidP="000D160C">
      <w:pPr>
        <w:rPr>
          <w:b/>
          <w:sz w:val="22"/>
          <w:szCs w:val="22"/>
        </w:rPr>
      </w:pPr>
      <w:r>
        <w:rPr>
          <w:b/>
          <w:sz w:val="20"/>
          <w:szCs w:val="20"/>
        </w:rPr>
        <w:t>(</w:t>
      </w:r>
      <w:r>
        <w:rPr>
          <w:b/>
          <w:i/>
          <w:sz w:val="20"/>
          <w:szCs w:val="20"/>
        </w:rPr>
        <w:t>PLEASE REFER TO ADMISSION CRITERIA OVERLEAF)</w:t>
      </w:r>
    </w:p>
    <w:p w14:paraId="5C9FAFCC" w14:textId="77777777" w:rsidR="000D160C" w:rsidRDefault="000D160C" w:rsidP="000D160C">
      <w:pPr>
        <w:rPr>
          <w:b/>
          <w:sz w:val="20"/>
          <w:szCs w:val="20"/>
        </w:rPr>
      </w:pPr>
      <w:r>
        <w:rPr>
          <w:b/>
          <w:sz w:val="20"/>
          <w:szCs w:val="20"/>
        </w:rPr>
        <w:t xml:space="preserve">Do you have any other children already attending Brownedge St Mary’s? </w:t>
      </w:r>
      <w:r>
        <w:rPr>
          <w:b/>
          <w:sz w:val="20"/>
          <w:szCs w:val="20"/>
        </w:rPr>
        <w:tab/>
        <w:t>Yes/No</w:t>
      </w:r>
    </w:p>
    <w:p w14:paraId="7528083D" w14:textId="77777777" w:rsidR="000D160C" w:rsidRDefault="000D160C" w:rsidP="000D160C">
      <w:pPr>
        <w:rPr>
          <w:b/>
          <w:sz w:val="20"/>
          <w:szCs w:val="20"/>
        </w:rPr>
      </w:pPr>
    </w:p>
    <w:p w14:paraId="1BD0FD61" w14:textId="77777777" w:rsidR="000D160C" w:rsidRDefault="000D160C" w:rsidP="000D160C">
      <w:pPr>
        <w:rPr>
          <w:b/>
          <w:sz w:val="20"/>
          <w:szCs w:val="20"/>
        </w:rPr>
      </w:pPr>
      <w:r>
        <w:rPr>
          <w:b/>
          <w:sz w:val="20"/>
          <w:szCs w:val="20"/>
        </w:rPr>
        <w:t>If Yes, please provide their name/s......................................................................................................................................</w:t>
      </w:r>
    </w:p>
    <w:p w14:paraId="3B953766" w14:textId="77777777" w:rsidR="000D160C" w:rsidRDefault="000D160C" w:rsidP="000D160C">
      <w:pPr>
        <w:rPr>
          <w:b/>
          <w:sz w:val="20"/>
          <w:szCs w:val="20"/>
        </w:rPr>
      </w:pPr>
    </w:p>
    <w:p w14:paraId="667B10A1" w14:textId="77777777" w:rsidR="000D160C" w:rsidRDefault="000D160C" w:rsidP="000D160C">
      <w:pPr>
        <w:rPr>
          <w:b/>
          <w:sz w:val="20"/>
          <w:szCs w:val="20"/>
        </w:rPr>
      </w:pPr>
      <w:r>
        <w:rPr>
          <w:b/>
          <w:sz w:val="20"/>
          <w:szCs w:val="20"/>
        </w:rPr>
        <w:t>Signature of Parent/Guardian ……………………………………</w:t>
      </w:r>
      <w:proofErr w:type="gramStart"/>
      <w:r>
        <w:rPr>
          <w:b/>
          <w:sz w:val="20"/>
          <w:szCs w:val="20"/>
        </w:rPr>
        <w:t>…..</w:t>
      </w:r>
      <w:proofErr w:type="gramEnd"/>
      <w:r>
        <w:rPr>
          <w:b/>
          <w:sz w:val="20"/>
          <w:szCs w:val="20"/>
        </w:rPr>
        <w:t>Date ……………………..</w:t>
      </w:r>
    </w:p>
    <w:p w14:paraId="1A39E2C2" w14:textId="77777777" w:rsidR="000D160C" w:rsidRDefault="000D160C" w:rsidP="000D160C">
      <w:pPr>
        <w:rPr>
          <w:b/>
          <w:sz w:val="20"/>
          <w:szCs w:val="20"/>
        </w:rPr>
      </w:pPr>
    </w:p>
    <w:p w14:paraId="39BCE007" w14:textId="0E39CE74" w:rsidR="000D160C" w:rsidRDefault="000D160C" w:rsidP="000D160C">
      <w:pPr>
        <w:rPr>
          <w:b/>
          <w:i/>
          <w:sz w:val="20"/>
          <w:szCs w:val="20"/>
        </w:rPr>
      </w:pPr>
      <w:r>
        <w:rPr>
          <w:b/>
          <w:i/>
          <w:sz w:val="20"/>
          <w:szCs w:val="20"/>
        </w:rPr>
        <w:t xml:space="preserve">THIS FORM HAS TO BE COMPLETED FULLY IF YOU WISH TO APPLY TO BSM &amp; RETURNED TO BROWNEDGE ST MARY’S HIGH SCHOOL AS SOON AS POSSIBLE ADDRESSED TO THE SCHOOL ADMISSIONS </w:t>
      </w:r>
      <w:r w:rsidR="005B30B5">
        <w:rPr>
          <w:b/>
          <w:i/>
          <w:sz w:val="20"/>
          <w:szCs w:val="20"/>
        </w:rPr>
        <w:t>OFFICER</w:t>
      </w:r>
      <w:r>
        <w:rPr>
          <w:b/>
          <w:i/>
          <w:sz w:val="20"/>
          <w:szCs w:val="20"/>
        </w:rPr>
        <w:t xml:space="preserve">, MRS </w:t>
      </w:r>
      <w:r w:rsidR="005B30B5">
        <w:rPr>
          <w:b/>
          <w:i/>
          <w:sz w:val="20"/>
          <w:szCs w:val="20"/>
        </w:rPr>
        <w:t>CHESTER</w:t>
      </w:r>
      <w:r>
        <w:rPr>
          <w:b/>
          <w:i/>
          <w:sz w:val="20"/>
          <w:szCs w:val="20"/>
        </w:rPr>
        <w:t>.</w:t>
      </w:r>
    </w:p>
    <w:p w14:paraId="1DEB452F" w14:textId="77777777" w:rsidR="000D160C" w:rsidRDefault="000D160C" w:rsidP="000D160C">
      <w:pPr>
        <w:rPr>
          <w:b/>
          <w:sz w:val="20"/>
          <w:szCs w:val="20"/>
        </w:rPr>
      </w:pPr>
    </w:p>
    <w:p w14:paraId="6601C785" w14:textId="77777777" w:rsidR="000D160C" w:rsidRPr="00DD5291" w:rsidRDefault="000D160C" w:rsidP="000849EE">
      <w:pPr>
        <w:jc w:val="both"/>
        <w:rPr>
          <w:sz w:val="16"/>
          <w:szCs w:val="16"/>
        </w:rPr>
      </w:pPr>
    </w:p>
    <w:sectPr w:rsidR="000D160C" w:rsidRPr="00DD5291" w:rsidSect="00DD5291">
      <w:pgSz w:w="11906" w:h="16838" w:code="9"/>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EE4"/>
    <w:multiLevelType w:val="hybridMultilevel"/>
    <w:tmpl w:val="D35871E8"/>
    <w:lvl w:ilvl="0" w:tplc="E828037A">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A75EBE"/>
    <w:multiLevelType w:val="multilevel"/>
    <w:tmpl w:val="47BC70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0143F4"/>
    <w:multiLevelType w:val="multilevel"/>
    <w:tmpl w:val="18828C10"/>
    <w:lvl w:ilvl="0">
      <w:start w:val="1"/>
      <w:numFmt w:val="decimal"/>
      <w:lvlText w:val="%1)"/>
      <w:lvlJc w:val="left"/>
      <w:pPr>
        <w:tabs>
          <w:tab w:val="num" w:pos="720"/>
        </w:tabs>
        <w:ind w:left="720" w:hanging="360"/>
      </w:pPr>
    </w:lvl>
    <w:lvl w:ilvl="1">
      <w:start w:val="1"/>
      <w:numFmt w:val="lowerLetter"/>
      <w:lvlText w:val="%2)"/>
      <w:lvlJc w:val="left"/>
      <w:pPr>
        <w:tabs>
          <w:tab w:val="num" w:pos="284"/>
        </w:tabs>
        <w:ind w:left="284" w:hanging="284"/>
      </w:pPr>
      <w:rPr>
        <w:rFonts w:hint="default"/>
      </w:rPr>
    </w:lvl>
    <w:lvl w:ilvl="2">
      <w:start w:val="1"/>
      <w:numFmt w:val="decimal"/>
      <w:lvlText w:val="%3."/>
      <w:lvlJc w:val="left"/>
      <w:pPr>
        <w:tabs>
          <w:tab w:val="num" w:pos="284"/>
        </w:tabs>
        <w:ind w:left="284" w:hanging="284"/>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3ED7F9C"/>
    <w:multiLevelType w:val="hybridMultilevel"/>
    <w:tmpl w:val="CE8A3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35A92"/>
    <w:multiLevelType w:val="multilevel"/>
    <w:tmpl w:val="EE5C05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4EF2829"/>
    <w:multiLevelType w:val="hybridMultilevel"/>
    <w:tmpl w:val="69ECE0B4"/>
    <w:lvl w:ilvl="0" w:tplc="04090011">
      <w:start w:val="1"/>
      <w:numFmt w:val="decimal"/>
      <w:lvlText w:val="%1)"/>
      <w:lvlJc w:val="left"/>
      <w:pPr>
        <w:tabs>
          <w:tab w:val="num" w:pos="720"/>
        </w:tabs>
        <w:ind w:left="720" w:hanging="360"/>
      </w:pPr>
    </w:lvl>
    <w:lvl w:ilvl="1" w:tplc="879E4E2C">
      <w:start w:val="7"/>
      <w:numFmt w:val="lowerLetter"/>
      <w:lvlText w:val="%2)"/>
      <w:lvlJc w:val="left"/>
      <w:pPr>
        <w:tabs>
          <w:tab w:val="num" w:pos="284"/>
        </w:tabs>
        <w:ind w:left="284" w:hanging="284"/>
      </w:pPr>
      <w:rPr>
        <w:rFonts w:hint="default"/>
      </w:rPr>
    </w:lvl>
    <w:lvl w:ilvl="2" w:tplc="0032EB48">
      <w:start w:val="1"/>
      <w:numFmt w:val="decimal"/>
      <w:lvlText w:val="%3."/>
      <w:lvlJc w:val="left"/>
      <w:pPr>
        <w:tabs>
          <w:tab w:val="num" w:pos="284"/>
        </w:tabs>
        <w:ind w:left="28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42C64"/>
    <w:rsid w:val="000132E9"/>
    <w:rsid w:val="000849EE"/>
    <w:rsid w:val="000D160C"/>
    <w:rsid w:val="000E3A42"/>
    <w:rsid w:val="001B6796"/>
    <w:rsid w:val="001F12D1"/>
    <w:rsid w:val="002E40C8"/>
    <w:rsid w:val="00347563"/>
    <w:rsid w:val="00350253"/>
    <w:rsid w:val="004820DD"/>
    <w:rsid w:val="004C48B7"/>
    <w:rsid w:val="005106F7"/>
    <w:rsid w:val="0052299C"/>
    <w:rsid w:val="005824F9"/>
    <w:rsid w:val="005B30B5"/>
    <w:rsid w:val="005C0204"/>
    <w:rsid w:val="006177D9"/>
    <w:rsid w:val="00765B85"/>
    <w:rsid w:val="007712C9"/>
    <w:rsid w:val="008F0CA7"/>
    <w:rsid w:val="0091184D"/>
    <w:rsid w:val="009243EF"/>
    <w:rsid w:val="00953F7B"/>
    <w:rsid w:val="00A205CC"/>
    <w:rsid w:val="00A671B7"/>
    <w:rsid w:val="00AD42C6"/>
    <w:rsid w:val="00B3518D"/>
    <w:rsid w:val="00C42F9E"/>
    <w:rsid w:val="00C63A6B"/>
    <w:rsid w:val="00D42C64"/>
    <w:rsid w:val="00D946B0"/>
    <w:rsid w:val="00DB4123"/>
    <w:rsid w:val="00DD5291"/>
    <w:rsid w:val="00E54C78"/>
    <w:rsid w:val="00E659D9"/>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41652"/>
  <w15:docId w15:val="{642F98B3-D201-4223-98E5-684FF8A1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0204"/>
    <w:rPr>
      <w:rFonts w:ascii="Tahoma" w:hAnsi="Tahoma" w:cs="Tahoma"/>
      <w:sz w:val="16"/>
      <w:szCs w:val="16"/>
    </w:rPr>
  </w:style>
  <w:style w:type="paragraph" w:styleId="ListParagraph">
    <w:name w:val="List Paragraph"/>
    <w:basedOn w:val="Normal"/>
    <w:uiPriority w:val="34"/>
    <w:qFormat/>
    <w:rsid w:val="00765B85"/>
    <w:pPr>
      <w:ind w:left="720"/>
      <w:contextualSpacing/>
    </w:pPr>
  </w:style>
  <w:style w:type="character" w:styleId="Hyperlink">
    <w:name w:val="Hyperlink"/>
    <w:basedOn w:val="DefaultParagraphFont"/>
    <w:semiHidden/>
    <w:unhideWhenUsed/>
    <w:rsid w:val="000D1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school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Brownedge St Marys</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head</dc:creator>
  <cp:lastModifiedBy>Vanessa Chester</cp:lastModifiedBy>
  <cp:revision>9</cp:revision>
  <cp:lastPrinted>2011-01-10T12:48:00Z</cp:lastPrinted>
  <dcterms:created xsi:type="dcterms:W3CDTF">2018-03-13T11:16:00Z</dcterms:created>
  <dcterms:modified xsi:type="dcterms:W3CDTF">2020-03-12T17:23:00Z</dcterms:modified>
</cp:coreProperties>
</file>