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4849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0025129A" w:rsidR="002F40B2" w:rsidRPr="00FD3810" w:rsidRDefault="00BD0296" w:rsidP="00FD3810">
            <w:pPr>
              <w:ind w:left="0"/>
              <w:jc w:val="center"/>
              <w:rPr>
                <w:color w:val="000000" w:themeColor="text1"/>
              </w:rPr>
            </w:pPr>
            <w:r>
              <w:rPr>
                <w:noProof/>
                <w:sz w:val="20"/>
                <w:u w:val="none" w:color="000000"/>
              </w:rPr>
              <w:drawing>
                <wp:anchor distT="0" distB="0" distL="114300" distR="114300" simplePos="0" relativeHeight="251659264" behindDoc="0" locked="0" layoutInCell="1" allowOverlap="1" wp14:anchorId="392D1B8B" wp14:editId="5AC9145D">
                  <wp:simplePos x="0" y="0"/>
                  <wp:positionH relativeFrom="column">
                    <wp:posOffset>-124231</wp:posOffset>
                  </wp:positionH>
                  <wp:positionV relativeFrom="paragraph">
                    <wp:posOffset>-558800</wp:posOffset>
                  </wp:positionV>
                  <wp:extent cx="3444240" cy="548640"/>
                  <wp:effectExtent l="0" t="0" r="3810" b="0"/>
                  <wp:wrapNone/>
                  <wp:docPr id="3071900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3810" w:rsidRPr="002F40B2">
              <w:rPr>
                <w:color w:val="000000" w:themeColor="text1"/>
              </w:rPr>
              <w:t xml:space="preserve">SEND provision in </w:t>
            </w:r>
            <w:r w:rsidR="00181204">
              <w:rPr>
                <w:color w:val="000000" w:themeColor="text1"/>
              </w:rPr>
              <w:t>MFL</w:t>
            </w: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BD0296">
        <w:trPr>
          <w:trHeight w:val="249"/>
        </w:trPr>
        <w:tc>
          <w:tcPr>
            <w:tcW w:w="2977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484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BD0296">
        <w:trPr>
          <w:trHeight w:val="4705"/>
        </w:trPr>
        <w:tc>
          <w:tcPr>
            <w:tcW w:w="297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C8BA5C" w14:textId="77777777" w:rsidR="00181204" w:rsidRPr="00181204" w:rsidRDefault="00181204" w:rsidP="00181204">
            <w:pPr>
              <w:spacing w:line="240" w:lineRule="auto"/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181204">
              <w:rPr>
                <w:b w:val="0"/>
                <w:bCs/>
                <w:sz w:val="16"/>
                <w:szCs w:val="18"/>
                <w:u w:val="none"/>
              </w:rPr>
              <w:t>• Accessing reading/ written work</w:t>
            </w:r>
          </w:p>
          <w:p w14:paraId="76A25541" w14:textId="77777777" w:rsidR="00181204" w:rsidRPr="00181204" w:rsidRDefault="00181204" w:rsidP="00181204">
            <w:pPr>
              <w:spacing w:line="240" w:lineRule="auto"/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181204">
              <w:rPr>
                <w:b w:val="0"/>
                <w:bCs/>
                <w:sz w:val="16"/>
                <w:szCs w:val="18"/>
                <w:u w:val="none"/>
              </w:rPr>
              <w:t>• Poor memory and recall skills</w:t>
            </w:r>
          </w:p>
          <w:p w14:paraId="4CAD85F0" w14:textId="77777777" w:rsidR="00181204" w:rsidRPr="00181204" w:rsidRDefault="00181204" w:rsidP="00181204">
            <w:pPr>
              <w:spacing w:line="240" w:lineRule="auto"/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181204">
              <w:rPr>
                <w:b w:val="0"/>
                <w:bCs/>
                <w:sz w:val="16"/>
                <w:szCs w:val="18"/>
                <w:u w:val="none"/>
              </w:rPr>
              <w:t>• Recording written assessments or feedback to listening/ appraising activities.</w:t>
            </w:r>
          </w:p>
          <w:p w14:paraId="37F8349C" w14:textId="77777777" w:rsidR="00181204" w:rsidRPr="00181204" w:rsidRDefault="00181204" w:rsidP="00181204">
            <w:pPr>
              <w:spacing w:line="240" w:lineRule="auto"/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181204">
              <w:rPr>
                <w:b w:val="0"/>
                <w:bCs/>
                <w:sz w:val="16"/>
                <w:szCs w:val="18"/>
                <w:u w:val="none"/>
              </w:rPr>
              <w:t>• Poor sequencing skills</w:t>
            </w:r>
          </w:p>
          <w:p w14:paraId="655BF106" w14:textId="48071824" w:rsidR="007F7E79" w:rsidRPr="002F40B2" w:rsidRDefault="00181204" w:rsidP="00181204">
            <w:pPr>
              <w:ind w:left="0" w:right="28"/>
              <w:rPr>
                <w:sz w:val="16"/>
                <w:szCs w:val="18"/>
              </w:rPr>
            </w:pPr>
            <w:r w:rsidRPr="00181204">
              <w:rPr>
                <w:b w:val="0"/>
                <w:bCs/>
                <w:sz w:val="16"/>
                <w:szCs w:val="18"/>
                <w:u w:val="none"/>
              </w:rPr>
              <w:t>• Understanding Spanish</w:t>
            </w:r>
          </w:p>
        </w:tc>
        <w:tc>
          <w:tcPr>
            <w:tcW w:w="484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B114A5" w14:textId="1D6E1F9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using visual aids to support pupils in understanding words and phrases (use of Knowledge Organiser</w:t>
            </w:r>
            <w:r>
              <w:rPr>
                <w:b w:val="0"/>
                <w:bCs/>
                <w:sz w:val="16"/>
                <w:szCs w:val="18"/>
                <w:u w:val="none"/>
              </w:rPr>
              <w:t xml:space="preserve"> / word </w:t>
            </w:r>
            <w:proofErr w:type="gramStart"/>
            <w:r>
              <w:rPr>
                <w:b w:val="0"/>
                <w:bCs/>
                <w:sz w:val="16"/>
                <w:szCs w:val="18"/>
                <w:u w:val="none"/>
              </w:rPr>
              <w:t xml:space="preserve">banks </w:t>
            </w:r>
            <w:r w:rsidRPr="003F6A03">
              <w:rPr>
                <w:b w:val="0"/>
                <w:bCs/>
                <w:sz w:val="16"/>
                <w:szCs w:val="18"/>
                <w:u w:val="none"/>
              </w:rPr>
              <w:t>)</w:t>
            </w:r>
            <w:proofErr w:type="gramEnd"/>
          </w:p>
          <w:p w14:paraId="5771E797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Use word banks which include pictures.</w:t>
            </w:r>
          </w:p>
          <w:p w14:paraId="47CE6A0A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 xml:space="preserve">• Check the media to make sure it does not create barriers for learners, </w:t>
            </w:r>
            <w:proofErr w:type="spellStart"/>
            <w:proofErr w:type="gramStart"/>
            <w:r w:rsidRPr="003F6A03">
              <w:rPr>
                <w:b w:val="0"/>
                <w:bCs/>
                <w:sz w:val="16"/>
                <w:szCs w:val="18"/>
                <w:u w:val="none"/>
              </w:rPr>
              <w:t>eg</w:t>
            </w:r>
            <w:proofErr w:type="spellEnd"/>
            <w:proofErr w:type="gramEnd"/>
            <w:r w:rsidRPr="003F6A03">
              <w:rPr>
                <w:b w:val="0"/>
                <w:bCs/>
                <w:sz w:val="16"/>
                <w:szCs w:val="18"/>
                <w:u w:val="none"/>
              </w:rPr>
              <w:t xml:space="preserve"> font size/type,</w:t>
            </w:r>
          </w:p>
          <w:p w14:paraId="54C6E7D6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background colour, weight of books for pupils with physical difficulties.</w:t>
            </w:r>
          </w:p>
          <w:p w14:paraId="6DB8CD4A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 xml:space="preserve">• Some barriers for some pupils with dyslexia or a visual impairment can be removed in straightforward ways, </w:t>
            </w:r>
            <w:proofErr w:type="gramStart"/>
            <w:r w:rsidRPr="003F6A03">
              <w:rPr>
                <w:b w:val="0"/>
                <w:bCs/>
                <w:sz w:val="16"/>
                <w:szCs w:val="18"/>
                <w:u w:val="none"/>
              </w:rPr>
              <w:t>e.g.</w:t>
            </w:r>
            <w:proofErr w:type="gramEnd"/>
            <w:r w:rsidRPr="003F6A03">
              <w:rPr>
                <w:b w:val="0"/>
                <w:bCs/>
                <w:sz w:val="16"/>
                <w:szCs w:val="18"/>
                <w:u w:val="none"/>
              </w:rPr>
              <w:t xml:space="preserve"> by changing the font, background colours, etc.</w:t>
            </w:r>
          </w:p>
          <w:p w14:paraId="65A873D6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Use of ICT to reduce the need for pupils to rely on their short- or long-term memories.</w:t>
            </w:r>
          </w:p>
          <w:p w14:paraId="0A70BE93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New learning fits into the framework of what the pupil already knows.</w:t>
            </w:r>
          </w:p>
          <w:p w14:paraId="224BBB1C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A range of sources of assessment, including individual pupils’ successes in the lessons taking account of their oral contributions</w:t>
            </w:r>
          </w:p>
          <w:p w14:paraId="4E55F35E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Smart grouping: pairing with a more able reader/writer.</w:t>
            </w:r>
          </w:p>
          <w:p w14:paraId="526640F4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Build in lots of repetition.</w:t>
            </w:r>
          </w:p>
          <w:p w14:paraId="1571D29A" w14:textId="62211A0F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when writing up nouns in a language where the article changes according to</w:t>
            </w:r>
            <w:r>
              <w:rPr>
                <w:b w:val="0"/>
                <w:bCs/>
                <w:sz w:val="16"/>
                <w:szCs w:val="18"/>
                <w:u w:val="none"/>
              </w:rPr>
              <w:t xml:space="preserve"> </w:t>
            </w:r>
            <w:r w:rsidRPr="003F6A03">
              <w:rPr>
                <w:b w:val="0"/>
                <w:bCs/>
                <w:sz w:val="16"/>
                <w:szCs w:val="18"/>
                <w:u w:val="none"/>
              </w:rPr>
              <w:t xml:space="preserve">gender, use different colours − so, for example, in Spanish where the noun changes, use red for </w:t>
            </w:r>
            <w:proofErr w:type="spellStart"/>
            <w:r w:rsidRPr="003F6A03">
              <w:rPr>
                <w:b w:val="0"/>
                <w:bCs/>
                <w:sz w:val="16"/>
                <w:szCs w:val="18"/>
                <w:u w:val="none"/>
              </w:rPr>
              <w:t>el</w:t>
            </w:r>
            <w:proofErr w:type="spellEnd"/>
            <w:r w:rsidRPr="003F6A03">
              <w:rPr>
                <w:b w:val="0"/>
                <w:bCs/>
                <w:sz w:val="16"/>
                <w:szCs w:val="18"/>
                <w:u w:val="none"/>
              </w:rPr>
              <w:t xml:space="preserve"> and green for la to identify the male and female</w:t>
            </w:r>
          </w:p>
          <w:p w14:paraId="4AA922BB" w14:textId="77777777" w:rsidR="003F6A03" w:rsidRPr="003F6A03" w:rsidRDefault="003F6A03" w:rsidP="003F6A03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Provide opportunities for pupils to join in all together before being invited to speak individually.</w:t>
            </w:r>
          </w:p>
          <w:p w14:paraId="3614DDF3" w14:textId="55A63008" w:rsidR="007F7E79" w:rsidRPr="002F40B2" w:rsidRDefault="003F6A03" w:rsidP="003F6A03">
            <w:pPr>
              <w:ind w:left="0"/>
              <w:rPr>
                <w:sz w:val="16"/>
                <w:szCs w:val="18"/>
              </w:rPr>
            </w:pPr>
            <w:r w:rsidRPr="003F6A03">
              <w:rPr>
                <w:b w:val="0"/>
                <w:bCs/>
                <w:sz w:val="16"/>
                <w:szCs w:val="18"/>
                <w:u w:val="none"/>
              </w:rPr>
              <w:t>• Social stories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04A449" w14:textId="77777777" w:rsidR="00191EB1" w:rsidRPr="00191EB1" w:rsidRDefault="00191EB1" w:rsidP="00191EB1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Using their voice expressively</w:t>
            </w:r>
          </w:p>
          <w:p w14:paraId="591F700A" w14:textId="77777777" w:rsidR="00191EB1" w:rsidRPr="00191EB1" w:rsidRDefault="00191EB1" w:rsidP="00191EB1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Understanding and using new topic vocabulary</w:t>
            </w:r>
          </w:p>
          <w:p w14:paraId="261A22A6" w14:textId="77777777" w:rsidR="00191EB1" w:rsidRPr="00191EB1" w:rsidRDefault="00191EB1" w:rsidP="00191EB1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Lower than expected levels of expressive vocabulary – ‘they can’t find the words’</w:t>
            </w:r>
          </w:p>
          <w:p w14:paraId="5BC52F93" w14:textId="53B00D2D" w:rsidR="007F7E79" w:rsidRPr="002F40B2" w:rsidRDefault="00191EB1" w:rsidP="00191EB1">
            <w:pPr>
              <w:ind w:left="0"/>
              <w:rPr>
                <w:sz w:val="16"/>
                <w:szCs w:val="18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Following instructions and sequences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A57126" w14:textId="77777777" w:rsidR="00191EB1" w:rsidRPr="00191EB1" w:rsidRDefault="00191EB1" w:rsidP="00191EB1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Use different forms of communication − such as gesture − to compensate for difficulties when speaking</w:t>
            </w:r>
          </w:p>
          <w:p w14:paraId="20F2C694" w14:textId="77777777" w:rsidR="00191EB1" w:rsidRPr="00191EB1" w:rsidRDefault="00191EB1" w:rsidP="00191EB1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Pre-teaching of new vocabulary prior to lesson.</w:t>
            </w:r>
          </w:p>
          <w:p w14:paraId="1CB8D457" w14:textId="77777777" w:rsidR="00191EB1" w:rsidRPr="00191EB1" w:rsidRDefault="00191EB1" w:rsidP="00191EB1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Send vocabulary word mats home before the topic begins.</w:t>
            </w:r>
          </w:p>
          <w:p w14:paraId="79B6C666" w14:textId="77777777" w:rsidR="00191EB1" w:rsidRPr="00191EB1" w:rsidRDefault="00191EB1" w:rsidP="00191EB1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Limit vocabulary to that which is necessary to ensure progress.</w:t>
            </w:r>
          </w:p>
          <w:p w14:paraId="73E62B1E" w14:textId="77777777" w:rsidR="00191EB1" w:rsidRPr="00191EB1" w:rsidRDefault="00191EB1" w:rsidP="00191EB1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Children are allowed time to discuss the answers to questions with peers</w:t>
            </w:r>
          </w:p>
          <w:p w14:paraId="697CBAF6" w14:textId="601105AC" w:rsidR="007F7E79" w:rsidRPr="00E061C0" w:rsidRDefault="00191EB1" w:rsidP="00191EB1">
            <w:pPr>
              <w:spacing w:after="37" w:line="233" w:lineRule="auto"/>
              <w:ind w:left="0"/>
              <w:rPr>
                <w:sz w:val="16"/>
                <w:szCs w:val="18"/>
              </w:rPr>
            </w:pPr>
            <w:r w:rsidRPr="00191EB1">
              <w:rPr>
                <w:b w:val="0"/>
                <w:bCs/>
                <w:sz w:val="16"/>
                <w:szCs w:val="18"/>
                <w:u w:val="none"/>
              </w:rPr>
              <w:t>• Children with communication impairments are given time to think about questions before being required to respond</w:t>
            </w: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BD0296">
        <w:trPr>
          <w:trHeight w:val="397"/>
        </w:trPr>
        <w:tc>
          <w:tcPr>
            <w:tcW w:w="297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31D3FD8F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484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BD0296">
        <w:trPr>
          <w:trHeight w:val="2188"/>
        </w:trPr>
        <w:tc>
          <w:tcPr>
            <w:tcW w:w="297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E5D77BD" w14:textId="62749D14" w:rsidR="00BD0296" w:rsidRDefault="00BD0296" w:rsidP="00191EB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D0296">
              <w:rPr>
                <w:b w:val="0"/>
                <w:bCs/>
                <w:sz w:val="16"/>
                <w:szCs w:val="16"/>
                <w:u w:val="none"/>
              </w:rPr>
              <w:t xml:space="preserve">• Good acoustics are important for all language learning. A learning environment with poor acoustics can be improved by a sound field system. </w:t>
            </w:r>
          </w:p>
          <w:p w14:paraId="789DB6DD" w14:textId="07C858E5" w:rsidR="00BD0296" w:rsidRDefault="00BD0296" w:rsidP="00191EB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D0296">
              <w:rPr>
                <w:b w:val="0"/>
                <w:bCs/>
                <w:sz w:val="16"/>
                <w:szCs w:val="16"/>
                <w:u w:val="none"/>
              </w:rPr>
              <w:t xml:space="preserve">• Interactive whiteboards are non-reflective to reduce glare </w:t>
            </w:r>
          </w:p>
          <w:p w14:paraId="413B7116" w14:textId="77777777" w:rsidR="00BD0296" w:rsidRDefault="00BD0296" w:rsidP="00191EB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D0296">
              <w:rPr>
                <w:b w:val="0"/>
                <w:bCs/>
                <w:sz w:val="16"/>
                <w:szCs w:val="16"/>
                <w:u w:val="none"/>
              </w:rPr>
              <w:t xml:space="preserve">• Videos with overstimulating or challenging themes </w:t>
            </w:r>
          </w:p>
          <w:p w14:paraId="3C3CA299" w14:textId="774A8033" w:rsidR="00BD0296" w:rsidRDefault="00BD0296" w:rsidP="00191EB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D0296">
              <w:rPr>
                <w:b w:val="0"/>
                <w:bCs/>
                <w:sz w:val="16"/>
                <w:szCs w:val="16"/>
                <w:u w:val="none"/>
              </w:rPr>
              <w:t xml:space="preserve">• Poor motor control </w:t>
            </w:r>
          </w:p>
          <w:p w14:paraId="4CCE94CF" w14:textId="232E5315" w:rsidR="00BD0296" w:rsidRDefault="00BD0296" w:rsidP="00191EB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D0296">
              <w:rPr>
                <w:b w:val="0"/>
                <w:bCs/>
                <w:sz w:val="16"/>
                <w:szCs w:val="16"/>
                <w:u w:val="none"/>
              </w:rPr>
              <w:t>• Hearing impairment</w:t>
            </w:r>
          </w:p>
          <w:p w14:paraId="331AE692" w14:textId="7AF2B9CB" w:rsidR="00BD0296" w:rsidRDefault="00BD0296" w:rsidP="00191EB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D0296">
              <w:rPr>
                <w:b w:val="0"/>
                <w:bCs/>
                <w:sz w:val="16"/>
                <w:szCs w:val="16"/>
                <w:u w:val="none"/>
              </w:rPr>
              <w:t xml:space="preserve"> • Visual impairment </w:t>
            </w:r>
          </w:p>
          <w:p w14:paraId="05C06D06" w14:textId="7D369C66" w:rsidR="00191EB1" w:rsidRPr="00BD0296" w:rsidRDefault="00BD0296" w:rsidP="00191EB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D0296">
              <w:rPr>
                <w:b w:val="0"/>
                <w:bCs/>
                <w:sz w:val="16"/>
                <w:szCs w:val="16"/>
                <w:u w:val="none"/>
              </w:rPr>
              <w:t>• Overly sensitive to sound/ noise</w:t>
            </w:r>
          </w:p>
          <w:p w14:paraId="22985001" w14:textId="1FD43D18" w:rsidR="007F7E79" w:rsidRPr="002F40B2" w:rsidRDefault="007F7E79" w:rsidP="002F40B2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484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DE94F5" w14:textId="77777777" w:rsidR="007C0DDA" w:rsidRDefault="007C0DDA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 xml:space="preserve">• background noise and reverberation are reduced </w:t>
            </w:r>
          </w:p>
          <w:p w14:paraId="5BAB5C29" w14:textId="77777777" w:rsidR="007C0DDA" w:rsidRDefault="007C0DDA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 xml:space="preserve">• sound field system is used, if appropriate </w:t>
            </w:r>
          </w:p>
          <w:p w14:paraId="6451536C" w14:textId="77777777" w:rsidR="007C0DDA" w:rsidRDefault="007C0DDA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 xml:space="preserve">• glare is reduced there is enough light for written work </w:t>
            </w:r>
          </w:p>
          <w:p w14:paraId="025794F2" w14:textId="77777777" w:rsidR="007C0DDA" w:rsidRDefault="007C0DDA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 xml:space="preserve">• teacher’s face can be seen − avoid standing in front of light sources, </w:t>
            </w:r>
            <w:proofErr w:type="spellStart"/>
            <w:proofErr w:type="gramStart"/>
            <w:r w:rsidRPr="007C0DDA">
              <w:rPr>
                <w:b w:val="0"/>
                <w:bCs/>
                <w:sz w:val="16"/>
                <w:szCs w:val="16"/>
                <w:u w:val="none"/>
              </w:rPr>
              <w:t>eg</w:t>
            </w:r>
            <w:proofErr w:type="spellEnd"/>
            <w:proofErr w:type="gramEnd"/>
            <w:r w:rsidRPr="007C0DDA">
              <w:rPr>
                <w:b w:val="0"/>
                <w:bCs/>
                <w:sz w:val="16"/>
                <w:szCs w:val="16"/>
                <w:u w:val="none"/>
              </w:rPr>
              <w:t xml:space="preserve"> windows • pupils use hearing and low vision aids, where necessary, and video presentations have subtitles for deaf or hearing-impaired pupils and those with communication difficulties, where required. </w:t>
            </w:r>
          </w:p>
          <w:p w14:paraId="2A072EFB" w14:textId="77777777" w:rsidR="007C0DDA" w:rsidRDefault="007C0DDA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>• Provide sources and themes which are matched to the needs of the child. i.e. enlarged sources/visuals/</w:t>
            </w:r>
            <w:proofErr w:type="gramStart"/>
            <w:r w:rsidRPr="007C0DDA">
              <w:rPr>
                <w:b w:val="0"/>
                <w:bCs/>
                <w:sz w:val="16"/>
                <w:szCs w:val="16"/>
                <w:u w:val="none"/>
              </w:rPr>
              <w:t>I.T</w:t>
            </w:r>
            <w:proofErr w:type="gramEnd"/>
            <w:r w:rsidRPr="007C0DDA">
              <w:rPr>
                <w:b w:val="0"/>
                <w:bCs/>
                <w:sz w:val="16"/>
                <w:szCs w:val="16"/>
                <w:u w:val="none"/>
              </w:rPr>
              <w:t xml:space="preserve"> </w:t>
            </w:r>
          </w:p>
          <w:p w14:paraId="15E2F0AB" w14:textId="77777777" w:rsidR="007C0DDA" w:rsidRDefault="007C0DDA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 xml:space="preserve">• Support to avoid conflict/sensory overload – consider ear defenders, a quiet space to work in/ an effective way for a child to communicate any distress </w:t>
            </w:r>
          </w:p>
          <w:p w14:paraId="2704A8A1" w14:textId="70A21A96" w:rsidR="002F40B2" w:rsidRPr="009551EE" w:rsidRDefault="007C0DDA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>• Use of subtitles where necessary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E2A711F" w14:textId="77777777" w:rsidR="007C0DDA" w:rsidRDefault="007C0DDA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 xml:space="preserve">• Understanding own thoughts and contrasting with those of others </w:t>
            </w:r>
          </w:p>
          <w:p w14:paraId="213E627E" w14:textId="77777777" w:rsidR="007C0DDA" w:rsidRDefault="007C0DDA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 xml:space="preserve">• Working effectively as part of a group </w:t>
            </w:r>
          </w:p>
          <w:p w14:paraId="14F1E628" w14:textId="1D42A847" w:rsidR="00C12544" w:rsidRPr="00C12544" w:rsidRDefault="007C0DDA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7C0DDA">
              <w:rPr>
                <w:b w:val="0"/>
                <w:bCs/>
                <w:sz w:val="16"/>
                <w:szCs w:val="16"/>
                <w:u w:val="none"/>
              </w:rPr>
              <w:t>• Unable to relate to the different emotions being spoken about.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AD05467" w14:textId="77777777" w:rsidR="00852506" w:rsidRDefault="00852506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852506">
              <w:rPr>
                <w:b w:val="0"/>
                <w:bCs/>
                <w:sz w:val="16"/>
                <w:szCs w:val="16"/>
                <w:u w:val="none"/>
              </w:rPr>
              <w:t xml:space="preserve">• Working in a small group with a trusted adult for emotional support. </w:t>
            </w:r>
          </w:p>
          <w:p w14:paraId="4BC6D14F" w14:textId="77777777" w:rsidR="00852506" w:rsidRDefault="00852506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852506">
              <w:rPr>
                <w:b w:val="0"/>
                <w:bCs/>
                <w:sz w:val="16"/>
                <w:szCs w:val="16"/>
                <w:u w:val="none"/>
              </w:rPr>
              <w:t xml:space="preserve">• Some children could work individually </w:t>
            </w:r>
          </w:p>
          <w:p w14:paraId="5258D78C" w14:textId="77777777" w:rsidR="00852506" w:rsidRDefault="00852506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852506">
              <w:rPr>
                <w:b w:val="0"/>
                <w:bCs/>
                <w:sz w:val="16"/>
                <w:szCs w:val="16"/>
                <w:u w:val="none"/>
              </w:rPr>
              <w:t xml:space="preserve">• Pre teaching and discussing the responses to the questions that will be asked. </w:t>
            </w:r>
          </w:p>
          <w:p w14:paraId="7B5E498F" w14:textId="25589500" w:rsidR="00233120" w:rsidRPr="005A103C" w:rsidRDefault="00852506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852506">
              <w:rPr>
                <w:b w:val="0"/>
                <w:bCs/>
                <w:sz w:val="16"/>
                <w:szCs w:val="16"/>
                <w:u w:val="none"/>
              </w:rPr>
              <w:t xml:space="preserve">• Clear rules and expectations, consistent boundaries, </w:t>
            </w:r>
            <w:proofErr w:type="gramStart"/>
            <w:r w:rsidRPr="00852506">
              <w:rPr>
                <w:b w:val="0"/>
                <w:bCs/>
                <w:sz w:val="16"/>
                <w:szCs w:val="16"/>
                <w:u w:val="none"/>
              </w:rPr>
              <w:t>rewards</w:t>
            </w:r>
            <w:proofErr w:type="gramEnd"/>
            <w:r w:rsidRPr="00852506">
              <w:rPr>
                <w:b w:val="0"/>
                <w:bCs/>
                <w:sz w:val="16"/>
                <w:szCs w:val="16"/>
                <w:u w:val="none"/>
              </w:rPr>
              <w:t xml:space="preserve"> and sanctions</w:t>
            </w:r>
          </w:p>
        </w:tc>
      </w:tr>
    </w:tbl>
    <w:p w14:paraId="4F703F5C" w14:textId="35EBED50" w:rsidR="007F7E79" w:rsidRPr="002F40B2" w:rsidRDefault="00FD3810" w:rsidP="002F40B2">
      <w:pPr>
        <w:ind w:left="0"/>
        <w:rPr>
          <w:sz w:val="16"/>
          <w:szCs w:val="16"/>
        </w:rPr>
      </w:pPr>
      <w:r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545D563F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82669"/>
    <w:multiLevelType w:val="hybridMultilevel"/>
    <w:tmpl w:val="73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3"/>
  </w:num>
  <w:num w:numId="3" w16cid:durableId="534922908">
    <w:abstractNumId w:val="1"/>
  </w:num>
  <w:num w:numId="4" w16cid:durableId="1233546802">
    <w:abstractNumId w:val="11"/>
  </w:num>
  <w:num w:numId="5" w16cid:durableId="2026787717">
    <w:abstractNumId w:val="9"/>
  </w:num>
  <w:num w:numId="6" w16cid:durableId="1674455595">
    <w:abstractNumId w:val="8"/>
  </w:num>
  <w:num w:numId="7" w16cid:durableId="624584784">
    <w:abstractNumId w:val="4"/>
  </w:num>
  <w:num w:numId="8" w16cid:durableId="2084375572">
    <w:abstractNumId w:val="7"/>
  </w:num>
  <w:num w:numId="9" w16cid:durableId="1171799730">
    <w:abstractNumId w:val="12"/>
  </w:num>
  <w:num w:numId="10" w16cid:durableId="1606235074">
    <w:abstractNumId w:val="10"/>
  </w:num>
  <w:num w:numId="11" w16cid:durableId="1573924652">
    <w:abstractNumId w:val="14"/>
  </w:num>
  <w:num w:numId="12" w16cid:durableId="1666200588">
    <w:abstractNumId w:val="13"/>
  </w:num>
  <w:num w:numId="13" w16cid:durableId="1974360036">
    <w:abstractNumId w:val="2"/>
  </w:num>
  <w:num w:numId="14" w16cid:durableId="2004552054">
    <w:abstractNumId w:val="5"/>
  </w:num>
  <w:num w:numId="15" w16cid:durableId="937062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0E3DAF"/>
    <w:rsid w:val="00177D59"/>
    <w:rsid w:val="00181204"/>
    <w:rsid w:val="00191EB1"/>
    <w:rsid w:val="00233120"/>
    <w:rsid w:val="002D600B"/>
    <w:rsid w:val="002D67A0"/>
    <w:rsid w:val="002E1B1F"/>
    <w:rsid w:val="002F40B2"/>
    <w:rsid w:val="002F4933"/>
    <w:rsid w:val="00365C50"/>
    <w:rsid w:val="003B0404"/>
    <w:rsid w:val="003F6A03"/>
    <w:rsid w:val="004B4F6B"/>
    <w:rsid w:val="004C7291"/>
    <w:rsid w:val="005A103C"/>
    <w:rsid w:val="005B0640"/>
    <w:rsid w:val="006E20E3"/>
    <w:rsid w:val="007C0DDA"/>
    <w:rsid w:val="007F7E79"/>
    <w:rsid w:val="008049E9"/>
    <w:rsid w:val="00835B6B"/>
    <w:rsid w:val="00852506"/>
    <w:rsid w:val="00882B3F"/>
    <w:rsid w:val="008C29A8"/>
    <w:rsid w:val="00922B1A"/>
    <w:rsid w:val="009551EE"/>
    <w:rsid w:val="00967E94"/>
    <w:rsid w:val="00A609FF"/>
    <w:rsid w:val="00B23FF8"/>
    <w:rsid w:val="00BD0296"/>
    <w:rsid w:val="00C12544"/>
    <w:rsid w:val="00C556B4"/>
    <w:rsid w:val="00CB4C1E"/>
    <w:rsid w:val="00CC673E"/>
    <w:rsid w:val="00D00C7A"/>
    <w:rsid w:val="00D04D8C"/>
    <w:rsid w:val="00D33F93"/>
    <w:rsid w:val="00DD0288"/>
    <w:rsid w:val="00E061C0"/>
    <w:rsid w:val="00E26DFB"/>
    <w:rsid w:val="00F207E8"/>
    <w:rsid w:val="00F331B9"/>
    <w:rsid w:val="00F658DD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DD892823-FBD0-4D61-9B00-C1604C7360C1}"/>
</file>

<file path=customXml/itemProps2.xml><?xml version="1.0" encoding="utf-8"?>
<ds:datastoreItem xmlns:ds="http://schemas.openxmlformats.org/officeDocument/2006/customXml" ds:itemID="{F6C69BF8-0810-49A3-A94D-1E5B4AD8E7BB}"/>
</file>

<file path=customXml/itemProps3.xml><?xml version="1.0" encoding="utf-8"?>
<ds:datastoreItem xmlns:ds="http://schemas.openxmlformats.org/officeDocument/2006/customXml" ds:itemID="{7FD4CEF4-A9D1-4F58-ACC5-E9A5F1719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Thorpe, Kirsty</cp:lastModifiedBy>
  <cp:revision>8</cp:revision>
  <dcterms:created xsi:type="dcterms:W3CDTF">2023-11-22T10:10:00Z</dcterms:created>
  <dcterms:modified xsi:type="dcterms:W3CDTF">2023-11-22T10:14:00Z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