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5" w:tblpY="425"/>
        <w:tblOverlap w:val="never"/>
        <w:tblW w:w="15595" w:type="dxa"/>
        <w:tblInd w:w="0" w:type="dxa"/>
        <w:tblCellMar>
          <w:top w:w="45" w:type="dxa"/>
          <w:left w:w="186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5558"/>
        <w:gridCol w:w="3089"/>
        <w:gridCol w:w="4680"/>
      </w:tblGrid>
      <w:tr w:rsidR="002F40B2" w14:paraId="45F56EFF" w14:textId="77777777" w:rsidTr="002F40B2">
        <w:trPr>
          <w:trHeight w:val="261"/>
        </w:trPr>
        <w:tc>
          <w:tcPr>
            <w:tcW w:w="7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0335F39" w14:textId="3C859AB8" w:rsidR="002F40B2" w:rsidRPr="00FD3810" w:rsidRDefault="00FD3810" w:rsidP="00FD3810">
            <w:pPr>
              <w:ind w:left="0"/>
              <w:jc w:val="center"/>
              <w:rPr>
                <w:color w:val="000000" w:themeColor="text1"/>
              </w:rPr>
            </w:pPr>
            <w:r w:rsidRPr="002F40B2">
              <w:rPr>
                <w:color w:val="000000" w:themeColor="text1"/>
              </w:rPr>
              <w:t xml:space="preserve">SEND provision in </w:t>
            </w:r>
            <w:r w:rsidR="004E732A">
              <w:rPr>
                <w:color w:val="000000" w:themeColor="text1"/>
              </w:rPr>
              <w:t xml:space="preserve">Reading </w:t>
            </w:r>
          </w:p>
        </w:tc>
        <w:tc>
          <w:tcPr>
            <w:tcW w:w="7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DD8EC7E" w14:textId="77777777" w:rsidR="002F40B2" w:rsidRDefault="002F40B2">
            <w:pPr>
              <w:ind w:left="0" w:right="119"/>
              <w:jc w:val="center"/>
              <w:rPr>
                <w:color w:val="FFFFFF"/>
                <w:sz w:val="20"/>
                <w:u w:val="none" w:color="000000"/>
              </w:rPr>
            </w:pPr>
          </w:p>
        </w:tc>
      </w:tr>
      <w:tr w:rsidR="00FD3810" w14:paraId="1D5253E8" w14:textId="77777777" w:rsidTr="00CF5C12">
        <w:trPr>
          <w:trHeight w:val="249"/>
        </w:trPr>
        <w:tc>
          <w:tcPr>
            <w:tcW w:w="7826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7392FC2" w14:textId="42124A34" w:rsidR="00FD3810" w:rsidRPr="00FD3810" w:rsidRDefault="00FD3810">
            <w:pPr>
              <w:ind w:left="0" w:right="11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Cognition and Learning</w:t>
            </w:r>
          </w:p>
        </w:tc>
        <w:tc>
          <w:tcPr>
            <w:tcW w:w="7769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9AF18AD" w14:textId="7BF32858" w:rsidR="00FD3810" w:rsidRPr="00FD3810" w:rsidRDefault="00FD3810">
            <w:pPr>
              <w:ind w:left="0" w:right="10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Communication and Interaction</w:t>
            </w:r>
          </w:p>
        </w:tc>
      </w:tr>
      <w:tr w:rsidR="007F7E79" w14:paraId="76710460" w14:textId="77777777" w:rsidTr="002F40B2">
        <w:trPr>
          <w:trHeight w:val="249"/>
        </w:trPr>
        <w:tc>
          <w:tcPr>
            <w:tcW w:w="226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4FBE4D5" w14:textId="77777777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Learning Challenges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E86BD08" w14:textId="77777777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20ECD47" w14:textId="77777777" w:rsidR="007F7E79" w:rsidRDefault="00FD3810">
            <w:pPr>
              <w:ind w:left="0" w:right="112"/>
              <w:jc w:val="center"/>
            </w:pPr>
            <w:r>
              <w:rPr>
                <w:sz w:val="20"/>
                <w:u w:val="none" w:color="000000"/>
              </w:rPr>
              <w:t xml:space="preserve">Learning Challenges </w:t>
            </w:r>
          </w:p>
        </w:tc>
        <w:tc>
          <w:tcPr>
            <w:tcW w:w="4680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CE5C986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14:paraId="711D61C8" w14:textId="77777777" w:rsidTr="002F40B2">
        <w:trPr>
          <w:trHeight w:val="4705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6759B4D" w14:textId="77777777" w:rsidR="004E732A" w:rsidRPr="004E732A" w:rsidRDefault="004E732A" w:rsidP="004E732A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4E732A">
              <w:rPr>
                <w:b w:val="0"/>
                <w:bCs/>
                <w:sz w:val="16"/>
                <w:szCs w:val="18"/>
                <w:u w:val="none"/>
              </w:rPr>
              <w:t>• Poor working memory – difficult recalling key events and details about the text.</w:t>
            </w:r>
          </w:p>
          <w:p w14:paraId="18D3E29E" w14:textId="77777777" w:rsidR="004E732A" w:rsidRPr="004E732A" w:rsidRDefault="004E732A" w:rsidP="004E732A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4E732A">
              <w:rPr>
                <w:b w:val="0"/>
                <w:bCs/>
                <w:sz w:val="16"/>
                <w:szCs w:val="18"/>
                <w:u w:val="none"/>
              </w:rPr>
              <w:t>• Difficult sequencing.</w:t>
            </w:r>
          </w:p>
          <w:p w14:paraId="13A994CD" w14:textId="77777777" w:rsidR="004E732A" w:rsidRPr="004E732A" w:rsidRDefault="004E732A" w:rsidP="004E732A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4E732A">
              <w:rPr>
                <w:b w:val="0"/>
                <w:bCs/>
                <w:sz w:val="16"/>
                <w:szCs w:val="18"/>
                <w:u w:val="none"/>
              </w:rPr>
              <w:t>• Slow processing speed.</w:t>
            </w:r>
          </w:p>
          <w:p w14:paraId="655BF106" w14:textId="6BBE484C" w:rsidR="007F7E79" w:rsidRPr="002F40B2" w:rsidRDefault="004E732A" w:rsidP="004E732A">
            <w:pPr>
              <w:ind w:left="0" w:right="28"/>
              <w:rPr>
                <w:sz w:val="16"/>
                <w:szCs w:val="18"/>
              </w:rPr>
            </w:pPr>
            <w:r w:rsidRPr="004E732A">
              <w:rPr>
                <w:b w:val="0"/>
                <w:bCs/>
                <w:sz w:val="16"/>
                <w:szCs w:val="18"/>
                <w:u w:val="none"/>
              </w:rPr>
              <w:t>• Accessing reading / written work.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FB9CAB1" w14:textId="77777777" w:rsidR="004E732A" w:rsidRPr="004E732A" w:rsidRDefault="004E732A" w:rsidP="004E732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4E732A">
              <w:rPr>
                <w:b w:val="0"/>
                <w:bCs/>
                <w:sz w:val="16"/>
                <w:szCs w:val="18"/>
                <w:u w:val="none"/>
              </w:rPr>
              <w:t>• Use of shared and paired reading to develop understanding of the text and maintain enjoyment.</w:t>
            </w:r>
          </w:p>
          <w:p w14:paraId="55A1BEEB" w14:textId="77777777" w:rsidR="004E732A" w:rsidRDefault="004E732A" w:rsidP="004E732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4E732A">
              <w:rPr>
                <w:b w:val="0"/>
                <w:bCs/>
                <w:sz w:val="16"/>
                <w:szCs w:val="18"/>
                <w:u w:val="none"/>
              </w:rPr>
              <w:t>• Re-reading of the text. Lots of repetition to support recall.</w:t>
            </w:r>
          </w:p>
          <w:p w14:paraId="077DA3C3" w14:textId="42417040" w:rsidR="004E732A" w:rsidRPr="004E732A" w:rsidRDefault="004E732A" w:rsidP="004E732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>
              <w:rPr>
                <w:b w:val="0"/>
                <w:bCs/>
                <w:sz w:val="16"/>
                <w:szCs w:val="18"/>
                <w:u w:val="none"/>
              </w:rPr>
              <w:t xml:space="preserve">Echo reading </w:t>
            </w:r>
          </w:p>
          <w:p w14:paraId="39261650" w14:textId="77777777" w:rsidR="004E732A" w:rsidRDefault="004E732A" w:rsidP="004E732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4E732A">
              <w:rPr>
                <w:b w:val="0"/>
                <w:bCs/>
                <w:sz w:val="16"/>
                <w:szCs w:val="18"/>
                <w:u w:val="none"/>
              </w:rPr>
              <w:t>• Highlighting key events in the text to support with understanding and retrieval.</w:t>
            </w:r>
          </w:p>
          <w:p w14:paraId="2B3F4A57" w14:textId="499F48F5" w:rsidR="004E732A" w:rsidRDefault="004E732A" w:rsidP="004E732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>
              <w:rPr>
                <w:b w:val="0"/>
                <w:bCs/>
                <w:sz w:val="16"/>
                <w:szCs w:val="18"/>
                <w:u w:val="none"/>
              </w:rPr>
              <w:t xml:space="preserve">Using colour coded symbols / paragraphs to </w:t>
            </w:r>
            <w:r w:rsidR="006F185F">
              <w:rPr>
                <w:b w:val="0"/>
                <w:bCs/>
                <w:sz w:val="16"/>
                <w:szCs w:val="18"/>
                <w:u w:val="none"/>
              </w:rPr>
              <w:t>dire</w:t>
            </w:r>
            <w:r w:rsidR="00870D3A">
              <w:rPr>
                <w:b w:val="0"/>
                <w:bCs/>
                <w:sz w:val="16"/>
                <w:szCs w:val="18"/>
                <w:u w:val="none"/>
              </w:rPr>
              <w:t>ct children to the location of the correct answer – limiting working memor</w:t>
            </w:r>
            <w:r w:rsidR="00966192">
              <w:rPr>
                <w:b w:val="0"/>
                <w:bCs/>
                <w:sz w:val="16"/>
                <w:szCs w:val="18"/>
                <w:u w:val="none"/>
              </w:rPr>
              <w:t>y</w:t>
            </w:r>
          </w:p>
          <w:p w14:paraId="74B2148E" w14:textId="5D628E73" w:rsidR="00966192" w:rsidRPr="004E732A" w:rsidRDefault="00767888" w:rsidP="004E732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>
              <w:rPr>
                <w:b w:val="0"/>
                <w:bCs/>
                <w:sz w:val="16"/>
                <w:szCs w:val="18"/>
                <w:u w:val="none"/>
              </w:rPr>
              <w:t xml:space="preserve">Substitution tables </w:t>
            </w:r>
          </w:p>
          <w:p w14:paraId="0532C5D8" w14:textId="202C2D33" w:rsidR="004E732A" w:rsidRPr="004E732A" w:rsidRDefault="004E732A" w:rsidP="004E732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4E732A">
              <w:rPr>
                <w:b w:val="0"/>
                <w:bCs/>
                <w:sz w:val="16"/>
                <w:szCs w:val="18"/>
                <w:u w:val="none"/>
              </w:rPr>
              <w:t xml:space="preserve">• Use of </w:t>
            </w:r>
            <w:r w:rsidR="00F17A5F">
              <w:rPr>
                <w:b w:val="0"/>
                <w:bCs/>
                <w:sz w:val="16"/>
                <w:szCs w:val="18"/>
                <w:u w:val="none"/>
              </w:rPr>
              <w:t xml:space="preserve">clip art and noun project symbol </w:t>
            </w:r>
            <w:r w:rsidRPr="004E732A">
              <w:rPr>
                <w:b w:val="0"/>
                <w:bCs/>
                <w:sz w:val="16"/>
                <w:szCs w:val="18"/>
                <w:u w:val="none"/>
              </w:rPr>
              <w:t>to provide visuals and support understanding and memory of subject specific vocabulary.</w:t>
            </w:r>
          </w:p>
          <w:p w14:paraId="07DCAD97" w14:textId="6DC1B2FC" w:rsidR="004E732A" w:rsidRPr="004E732A" w:rsidRDefault="004E732A" w:rsidP="004E732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4E732A">
              <w:rPr>
                <w:b w:val="0"/>
                <w:bCs/>
                <w:sz w:val="16"/>
                <w:szCs w:val="18"/>
                <w:u w:val="none"/>
              </w:rPr>
              <w:t xml:space="preserve">• The reading learning journey allows for the text to be read at least </w:t>
            </w:r>
            <w:r w:rsidR="00F17A5F">
              <w:rPr>
                <w:b w:val="0"/>
                <w:bCs/>
                <w:sz w:val="16"/>
                <w:szCs w:val="18"/>
                <w:u w:val="none"/>
              </w:rPr>
              <w:t>4</w:t>
            </w:r>
            <w:r w:rsidRPr="004E732A">
              <w:rPr>
                <w:b w:val="0"/>
                <w:bCs/>
                <w:sz w:val="16"/>
                <w:szCs w:val="18"/>
                <w:u w:val="none"/>
              </w:rPr>
              <w:t xml:space="preserve"> times – repetition to support processing.</w:t>
            </w:r>
          </w:p>
          <w:p w14:paraId="37FC1D39" w14:textId="77777777" w:rsidR="004E732A" w:rsidRDefault="004E732A" w:rsidP="004E732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4E732A">
              <w:rPr>
                <w:b w:val="0"/>
                <w:bCs/>
                <w:sz w:val="16"/>
                <w:szCs w:val="18"/>
                <w:u w:val="none"/>
              </w:rPr>
              <w:t>• Use of a scribe to record key ideas and responses to a text.</w:t>
            </w:r>
          </w:p>
          <w:p w14:paraId="09FBDC40" w14:textId="3254B793" w:rsidR="00966192" w:rsidRPr="004E732A" w:rsidRDefault="000A3880" w:rsidP="000A3880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>
              <w:rPr>
                <w:b w:val="0"/>
                <w:bCs/>
                <w:sz w:val="16"/>
                <w:szCs w:val="18"/>
                <w:u w:val="none"/>
              </w:rPr>
              <w:t xml:space="preserve">Substitution tables </w:t>
            </w:r>
          </w:p>
          <w:p w14:paraId="186CAFB7" w14:textId="3390263D" w:rsidR="004A1B89" w:rsidRDefault="004E732A" w:rsidP="004E732A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4E732A">
              <w:rPr>
                <w:b w:val="0"/>
                <w:bCs/>
                <w:sz w:val="16"/>
                <w:szCs w:val="18"/>
                <w:u w:val="none"/>
              </w:rPr>
              <w:t>• Use of clear steps when retrieving from a range of different texts.</w:t>
            </w:r>
          </w:p>
          <w:p w14:paraId="3614DDF3" w14:textId="18DDBD5A" w:rsidR="004A1B89" w:rsidRPr="004A1B89" w:rsidRDefault="004E732A" w:rsidP="004A1B89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4A1B89">
              <w:rPr>
                <w:b w:val="0"/>
                <w:bCs/>
                <w:sz w:val="16"/>
                <w:szCs w:val="18"/>
                <w:u w:val="none"/>
              </w:rPr>
              <w:t>• Teacher modelling.</w:t>
            </w:r>
            <w:r w:rsidR="004A1B89" w:rsidRPr="004A1B89">
              <w:rPr>
                <w:sz w:val="16"/>
                <w:szCs w:val="18"/>
                <w:u w:val="none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BA132E0" w14:textId="77777777" w:rsidR="00F17A5F" w:rsidRPr="00F17A5F" w:rsidRDefault="00F17A5F" w:rsidP="00F17A5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17A5F">
              <w:rPr>
                <w:b w:val="0"/>
                <w:bCs/>
                <w:sz w:val="16"/>
                <w:szCs w:val="18"/>
                <w:u w:val="none"/>
              </w:rPr>
              <w:t>• New vocabulary across a range of different genres.</w:t>
            </w:r>
          </w:p>
          <w:p w14:paraId="7229B6B4" w14:textId="77777777" w:rsidR="00F17A5F" w:rsidRPr="00F17A5F" w:rsidRDefault="00F17A5F" w:rsidP="00F17A5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17A5F">
              <w:rPr>
                <w:b w:val="0"/>
                <w:bCs/>
                <w:sz w:val="16"/>
                <w:szCs w:val="18"/>
                <w:u w:val="none"/>
              </w:rPr>
              <w:t>• Lack of reading fluency.</w:t>
            </w:r>
          </w:p>
          <w:p w14:paraId="455316FE" w14:textId="77777777" w:rsidR="00F17A5F" w:rsidRPr="00F17A5F" w:rsidRDefault="00F17A5F" w:rsidP="00F17A5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17A5F">
              <w:rPr>
                <w:b w:val="0"/>
                <w:bCs/>
                <w:sz w:val="16"/>
                <w:szCs w:val="18"/>
                <w:u w:val="none"/>
              </w:rPr>
              <w:t>• Auditory processing difficulties.</w:t>
            </w:r>
          </w:p>
          <w:p w14:paraId="5BC52F93" w14:textId="1FA5F501" w:rsidR="007F7E79" w:rsidRPr="002F40B2" w:rsidRDefault="00F17A5F" w:rsidP="00F17A5F">
            <w:pPr>
              <w:ind w:left="0"/>
              <w:rPr>
                <w:sz w:val="16"/>
                <w:szCs w:val="18"/>
              </w:rPr>
            </w:pPr>
            <w:r w:rsidRPr="00F17A5F">
              <w:rPr>
                <w:b w:val="0"/>
                <w:bCs/>
                <w:sz w:val="16"/>
                <w:szCs w:val="18"/>
                <w:u w:val="none"/>
              </w:rPr>
              <w:t>• Limited ability to relate to a text/empathise with the characters.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B111E3" w14:textId="44ECE097" w:rsidR="00AC5263" w:rsidRPr="005C14DB" w:rsidRDefault="00AC5263" w:rsidP="005C14DB">
            <w:pPr>
              <w:pStyle w:val="ListParagraph"/>
              <w:numPr>
                <w:ilvl w:val="0"/>
                <w:numId w:val="23"/>
              </w:numPr>
              <w:spacing w:after="37" w:line="233" w:lineRule="auto"/>
              <w:jc w:val="both"/>
              <w:rPr>
                <w:b w:val="0"/>
                <w:bCs/>
                <w:sz w:val="16"/>
                <w:szCs w:val="18"/>
                <w:u w:val="none"/>
              </w:rPr>
            </w:pPr>
            <w:r w:rsidRPr="005C14DB">
              <w:rPr>
                <w:b w:val="0"/>
                <w:bCs/>
                <w:sz w:val="16"/>
                <w:szCs w:val="18"/>
                <w:u w:val="none"/>
              </w:rPr>
              <w:t>Pre-teach the vocabulary before reading the text.</w:t>
            </w:r>
          </w:p>
          <w:p w14:paraId="3D0823F5" w14:textId="343BB9C3" w:rsidR="00AC5263" w:rsidRPr="00AC5263" w:rsidRDefault="00AC5263" w:rsidP="00AC5263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AC5263">
              <w:rPr>
                <w:b w:val="0"/>
                <w:bCs/>
                <w:sz w:val="16"/>
                <w:szCs w:val="18"/>
                <w:u w:val="none"/>
              </w:rPr>
              <w:t>• Use of choral reading (whole class and paired) to develop fluency.</w:t>
            </w:r>
            <w:r>
              <w:rPr>
                <w:b w:val="0"/>
                <w:bCs/>
                <w:sz w:val="16"/>
                <w:szCs w:val="18"/>
                <w:u w:val="none"/>
              </w:rPr>
              <w:t xml:space="preserve"> Echo reading to develop fluency </w:t>
            </w:r>
          </w:p>
          <w:p w14:paraId="7C583675" w14:textId="77777777" w:rsidR="00AC5263" w:rsidRPr="00AC5263" w:rsidRDefault="00AC5263" w:rsidP="00AC5263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AC5263">
              <w:rPr>
                <w:b w:val="0"/>
                <w:bCs/>
                <w:sz w:val="16"/>
                <w:szCs w:val="18"/>
                <w:u w:val="none"/>
              </w:rPr>
              <w:t>• Use of precision teaching.</w:t>
            </w:r>
          </w:p>
          <w:p w14:paraId="5F2E1925" w14:textId="2BC6126D" w:rsidR="00AC5263" w:rsidRPr="00AC5263" w:rsidRDefault="00AC5263" w:rsidP="00AC5263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AC5263">
              <w:rPr>
                <w:b w:val="0"/>
                <w:bCs/>
                <w:sz w:val="16"/>
                <w:szCs w:val="18"/>
                <w:u w:val="none"/>
              </w:rPr>
              <w:t>• Use of</w:t>
            </w:r>
            <w:r>
              <w:rPr>
                <w:b w:val="0"/>
                <w:bCs/>
                <w:sz w:val="16"/>
                <w:szCs w:val="18"/>
                <w:u w:val="none"/>
              </w:rPr>
              <w:t xml:space="preserve"> board maker and noun project symbols </w:t>
            </w:r>
            <w:r w:rsidRPr="00AC5263">
              <w:rPr>
                <w:b w:val="0"/>
                <w:bCs/>
                <w:sz w:val="16"/>
                <w:szCs w:val="18"/>
                <w:u w:val="none"/>
              </w:rPr>
              <w:t xml:space="preserve"> to provide visuals and support understanding and memory of subject specific vocabulary.</w:t>
            </w:r>
          </w:p>
          <w:p w14:paraId="068776FD" w14:textId="77777777" w:rsidR="00AC5263" w:rsidRPr="00AC5263" w:rsidRDefault="00AC5263" w:rsidP="00AC5263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AC5263">
              <w:rPr>
                <w:b w:val="0"/>
                <w:bCs/>
                <w:sz w:val="16"/>
                <w:szCs w:val="18"/>
                <w:u w:val="none"/>
              </w:rPr>
              <w:t>• Repetition of key learning.</w:t>
            </w:r>
          </w:p>
          <w:p w14:paraId="21C012D0" w14:textId="77777777" w:rsidR="007F7E79" w:rsidRDefault="00AC5263" w:rsidP="00AC5263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AC5263">
              <w:rPr>
                <w:b w:val="0"/>
                <w:bCs/>
                <w:sz w:val="16"/>
                <w:szCs w:val="18"/>
                <w:u w:val="none"/>
              </w:rPr>
              <w:t>• Use of discussions, linked experiences that the children have had, as well as providing the experience (</w:t>
            </w:r>
            <w:r w:rsidR="00306A5A">
              <w:rPr>
                <w:b w:val="0"/>
                <w:bCs/>
                <w:sz w:val="16"/>
                <w:szCs w:val="18"/>
                <w:u w:val="none"/>
              </w:rPr>
              <w:t>reading linked to the topic – not in all cases</w:t>
            </w:r>
            <w:r w:rsidRPr="00AC5263">
              <w:rPr>
                <w:b w:val="0"/>
                <w:bCs/>
                <w:sz w:val="16"/>
                <w:szCs w:val="18"/>
                <w:u w:val="none"/>
              </w:rPr>
              <w:t>).</w:t>
            </w:r>
          </w:p>
          <w:p w14:paraId="609E8CC7" w14:textId="77777777" w:rsidR="00767888" w:rsidRPr="004E732A" w:rsidRDefault="00767888" w:rsidP="00767888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>
              <w:rPr>
                <w:b w:val="0"/>
                <w:bCs/>
                <w:sz w:val="16"/>
                <w:szCs w:val="18"/>
                <w:u w:val="none"/>
              </w:rPr>
              <w:t xml:space="preserve">Substitution tables </w:t>
            </w:r>
          </w:p>
          <w:p w14:paraId="697CBAF6" w14:textId="59E49536" w:rsidR="00767888" w:rsidRPr="00E061C0" w:rsidRDefault="00767888" w:rsidP="00AC5263">
            <w:pPr>
              <w:spacing w:after="37" w:line="233" w:lineRule="auto"/>
              <w:ind w:left="0"/>
              <w:rPr>
                <w:sz w:val="16"/>
                <w:szCs w:val="18"/>
              </w:rPr>
            </w:pPr>
          </w:p>
        </w:tc>
      </w:tr>
      <w:tr w:rsidR="007F7E79" w14:paraId="796C93E1" w14:textId="77777777" w:rsidTr="002F40B2">
        <w:trPr>
          <w:trHeight w:val="29"/>
        </w:trPr>
        <w:tc>
          <w:tcPr>
            <w:tcW w:w="7826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F3D1D83" w14:textId="70CE0206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Physical and/or Sensory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7769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6A1D4C6" w14:textId="77777777" w:rsidR="007F7E79" w:rsidRDefault="00FD3810">
            <w:pPr>
              <w:ind w:left="0" w:right="120"/>
              <w:jc w:val="center"/>
            </w:pPr>
            <w:r>
              <w:rPr>
                <w:sz w:val="20"/>
                <w:u w:val="none" w:color="000000"/>
              </w:rPr>
              <w:t xml:space="preserve">Social, Emotional and Mental Health </w:t>
            </w:r>
          </w:p>
        </w:tc>
      </w:tr>
      <w:tr w:rsidR="007F7E79" w14:paraId="5623C4F4" w14:textId="77777777" w:rsidTr="002F40B2">
        <w:trPr>
          <w:trHeight w:val="397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722AC7" w14:textId="77777777" w:rsidR="007F7E79" w:rsidRDefault="00FD3810">
            <w:pPr>
              <w:ind w:left="0" w:right="104"/>
              <w:jc w:val="center"/>
            </w:pPr>
            <w:r>
              <w:rPr>
                <w:sz w:val="20"/>
                <w:u w:val="none" w:color="000000"/>
              </w:rPr>
              <w:t>Learning Challenge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E000DE" w14:textId="56F2DEF3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8DFFB2" w14:textId="77777777" w:rsidR="007F7E79" w:rsidRDefault="00FD3810">
            <w:pPr>
              <w:ind w:left="0" w:right="114"/>
              <w:jc w:val="center"/>
            </w:pPr>
            <w:r>
              <w:rPr>
                <w:sz w:val="20"/>
                <w:u w:val="none" w:color="000000"/>
              </w:rPr>
              <w:t xml:space="preserve">Learning Challenge 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97083C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:rsidRPr="002F40B2" w14:paraId="6B38E25E" w14:textId="77777777" w:rsidTr="002F40B2">
        <w:trPr>
          <w:trHeight w:val="2188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0ED9741" w14:textId="77777777" w:rsidR="00235F73" w:rsidRPr="00235F73" w:rsidRDefault="00235F73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235F73">
              <w:rPr>
                <w:b w:val="0"/>
                <w:bCs/>
                <w:sz w:val="16"/>
                <w:szCs w:val="16"/>
                <w:u w:val="none"/>
              </w:rPr>
              <w:t>• Unable to use specific senses to connect with the learning. Difficulty making connections.</w:t>
            </w:r>
          </w:p>
          <w:p w14:paraId="7A89C960" w14:textId="77777777" w:rsidR="00235F73" w:rsidRPr="00235F73" w:rsidRDefault="00235F73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235F73">
              <w:rPr>
                <w:b w:val="0"/>
                <w:bCs/>
                <w:sz w:val="16"/>
                <w:szCs w:val="16"/>
                <w:u w:val="none"/>
              </w:rPr>
              <w:t xml:space="preserve"> • Difficulty following the text when reading / being read to. </w:t>
            </w:r>
          </w:p>
          <w:p w14:paraId="22985001" w14:textId="15D07E4B" w:rsidR="00937EA3" w:rsidRPr="002F40B2" w:rsidRDefault="00235F73" w:rsidP="002F40B2">
            <w:pPr>
              <w:ind w:left="0"/>
              <w:rPr>
                <w:sz w:val="16"/>
                <w:szCs w:val="16"/>
              </w:rPr>
            </w:pPr>
            <w:r w:rsidRPr="00235F73">
              <w:rPr>
                <w:b w:val="0"/>
                <w:bCs/>
                <w:sz w:val="16"/>
                <w:szCs w:val="16"/>
                <w:u w:val="none"/>
              </w:rPr>
              <w:t>• Visual Impairment.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301E8CA" w14:textId="77777777" w:rsidR="00235F73" w:rsidRDefault="00235F73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235F73">
              <w:rPr>
                <w:b w:val="0"/>
                <w:bCs/>
                <w:sz w:val="16"/>
                <w:szCs w:val="16"/>
                <w:u w:val="none"/>
              </w:rPr>
              <w:t xml:space="preserve">• Multisensory strategies used, e.g., using fingers to tap out sounds; gestures to support with phonics; drawing words in the air, sand or shaving cream. </w:t>
            </w:r>
          </w:p>
          <w:p w14:paraId="1DBC0066" w14:textId="77777777" w:rsidR="00235F73" w:rsidRDefault="00235F73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235F73">
              <w:rPr>
                <w:b w:val="0"/>
                <w:bCs/>
                <w:sz w:val="16"/>
                <w:szCs w:val="16"/>
                <w:u w:val="none"/>
              </w:rPr>
              <w:t xml:space="preserve">• Use of a ruler to track the text. </w:t>
            </w:r>
          </w:p>
          <w:p w14:paraId="4163B2AA" w14:textId="77777777" w:rsidR="00235F73" w:rsidRDefault="00235F73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235F73">
              <w:rPr>
                <w:b w:val="0"/>
                <w:bCs/>
                <w:sz w:val="16"/>
                <w:szCs w:val="16"/>
                <w:u w:val="none"/>
              </w:rPr>
              <w:t xml:space="preserve">• Highlighters to highlight key words / phrases / facts within a text. </w:t>
            </w:r>
          </w:p>
          <w:p w14:paraId="66357DB8" w14:textId="77777777" w:rsidR="00235F73" w:rsidRDefault="00235F73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235F73">
              <w:rPr>
                <w:b w:val="0"/>
                <w:bCs/>
                <w:sz w:val="16"/>
                <w:szCs w:val="16"/>
                <w:u w:val="none"/>
              </w:rPr>
              <w:t xml:space="preserve">• Large print texts. </w:t>
            </w:r>
          </w:p>
          <w:p w14:paraId="3F93E50F" w14:textId="77777777" w:rsidR="00E73E60" w:rsidRDefault="00235F73" w:rsidP="00E73E60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235F73">
              <w:rPr>
                <w:b w:val="0"/>
                <w:bCs/>
                <w:sz w:val="16"/>
                <w:szCs w:val="16"/>
                <w:u w:val="none"/>
              </w:rPr>
              <w:t>• Use of audio books.</w:t>
            </w:r>
          </w:p>
          <w:p w14:paraId="2BC48984" w14:textId="55751349" w:rsidR="00767888" w:rsidRPr="00E73E60" w:rsidRDefault="00767888" w:rsidP="00E73E60">
            <w:pPr>
              <w:pStyle w:val="ListParagraph"/>
              <w:numPr>
                <w:ilvl w:val="0"/>
                <w:numId w:val="23"/>
              </w:numPr>
              <w:spacing w:after="33" w:line="237" w:lineRule="auto"/>
              <w:ind w:right="21"/>
              <w:rPr>
                <w:b w:val="0"/>
                <w:bCs/>
                <w:sz w:val="16"/>
                <w:szCs w:val="16"/>
                <w:u w:val="none"/>
              </w:rPr>
            </w:pPr>
            <w:r w:rsidRPr="00E73E60">
              <w:rPr>
                <w:b w:val="0"/>
                <w:bCs/>
                <w:sz w:val="16"/>
                <w:szCs w:val="18"/>
                <w:u w:val="none"/>
              </w:rPr>
              <w:t xml:space="preserve">Substitution tables </w:t>
            </w:r>
          </w:p>
          <w:p w14:paraId="2704A8A1" w14:textId="28C9F129" w:rsidR="00767888" w:rsidRPr="009551EE" w:rsidRDefault="00767888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E73BD6E" w14:textId="77777777" w:rsidR="000634CE" w:rsidRDefault="000634CE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0634CE">
              <w:rPr>
                <w:b w:val="0"/>
                <w:bCs/>
                <w:sz w:val="16"/>
                <w:szCs w:val="16"/>
                <w:u w:val="none"/>
              </w:rPr>
              <w:t xml:space="preserve">Lower reading ZPD – low self-esteem and books not of interest or age appropriate. </w:t>
            </w:r>
          </w:p>
          <w:p w14:paraId="2A41F988" w14:textId="77777777" w:rsidR="000634CE" w:rsidRDefault="000634CE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0634CE">
              <w:rPr>
                <w:b w:val="0"/>
                <w:bCs/>
                <w:sz w:val="16"/>
                <w:szCs w:val="16"/>
                <w:u w:val="none"/>
              </w:rPr>
              <w:t xml:space="preserve">• Significant difficulty in acquiring basic literacy skills – feeling and fear of failure. </w:t>
            </w:r>
          </w:p>
          <w:p w14:paraId="0AE31CB9" w14:textId="77777777" w:rsidR="000634CE" w:rsidRDefault="000634CE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0634CE">
              <w:rPr>
                <w:b w:val="0"/>
                <w:bCs/>
                <w:sz w:val="16"/>
                <w:szCs w:val="16"/>
                <w:u w:val="none"/>
              </w:rPr>
              <w:t xml:space="preserve">• Lack of enjoyment of reading and reduced motivation. </w:t>
            </w:r>
          </w:p>
          <w:p w14:paraId="14F1E628" w14:textId="400E97D2" w:rsidR="00C12544" w:rsidRPr="00C12544" w:rsidRDefault="000634CE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0634CE">
              <w:rPr>
                <w:b w:val="0"/>
                <w:bCs/>
                <w:sz w:val="16"/>
                <w:szCs w:val="16"/>
                <w:u w:val="none"/>
              </w:rPr>
              <w:t>• Reading stress due to lack of accuracy, low reading rate and comprehension.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A8E5919" w14:textId="77777777" w:rsidR="009F6331" w:rsidRDefault="000634CE" w:rsidP="009F6331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0634CE">
              <w:rPr>
                <w:b w:val="0"/>
                <w:bCs/>
                <w:sz w:val="16"/>
                <w:szCs w:val="16"/>
                <w:u w:val="none"/>
              </w:rPr>
              <w:t xml:space="preserve">• Use of paired reading enables reading at a higher interest level. </w:t>
            </w:r>
          </w:p>
          <w:p w14:paraId="136D984D" w14:textId="77777777" w:rsidR="009F6331" w:rsidRDefault="000634CE" w:rsidP="009F6331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9F6331">
              <w:rPr>
                <w:b w:val="0"/>
                <w:bCs/>
                <w:sz w:val="16"/>
                <w:szCs w:val="16"/>
                <w:u w:val="none"/>
              </w:rPr>
              <w:t xml:space="preserve"> Use of high interest reading books. </w:t>
            </w:r>
          </w:p>
          <w:p w14:paraId="1E6C8C62" w14:textId="77777777" w:rsidR="009F6331" w:rsidRDefault="000634CE" w:rsidP="009F6331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9F6331">
              <w:rPr>
                <w:b w:val="0"/>
                <w:bCs/>
                <w:sz w:val="16"/>
                <w:szCs w:val="16"/>
                <w:u w:val="none"/>
              </w:rPr>
              <w:t xml:space="preserve">• Small reading groups – work at the right level with appropriate challenge for the individuals. </w:t>
            </w:r>
          </w:p>
          <w:p w14:paraId="00DD21D6" w14:textId="77777777" w:rsidR="009F6331" w:rsidRDefault="000634CE" w:rsidP="009F6331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9F6331">
              <w:rPr>
                <w:b w:val="0"/>
                <w:bCs/>
                <w:sz w:val="16"/>
                <w:szCs w:val="16"/>
                <w:u w:val="none"/>
              </w:rPr>
              <w:t xml:space="preserve">• A range of different text used to match the interests of the class. </w:t>
            </w:r>
          </w:p>
          <w:p w14:paraId="2D47F361" w14:textId="77777777" w:rsidR="009F6331" w:rsidRDefault="000634CE" w:rsidP="009F6331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9F6331">
              <w:rPr>
                <w:b w:val="0"/>
                <w:bCs/>
                <w:sz w:val="16"/>
                <w:szCs w:val="16"/>
                <w:u w:val="none"/>
              </w:rPr>
              <w:t xml:space="preserve">• Opportunities for pupils to support each other (collaborative learning). </w:t>
            </w:r>
          </w:p>
          <w:p w14:paraId="7E0F6DA2" w14:textId="77777777" w:rsidR="00233120" w:rsidRDefault="000634CE" w:rsidP="009F6331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9F6331">
              <w:rPr>
                <w:b w:val="0"/>
                <w:bCs/>
                <w:sz w:val="16"/>
                <w:szCs w:val="16"/>
                <w:u w:val="none"/>
              </w:rPr>
              <w:t>• Use of audio books and teacher reading to promote reading for pleasure and allow all children to access a challenging text for their year group.</w:t>
            </w:r>
          </w:p>
          <w:p w14:paraId="7B5E498F" w14:textId="0CB6803F" w:rsidR="009F6331" w:rsidRPr="009F6331" w:rsidRDefault="009F6331" w:rsidP="009F6331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9F6331">
              <w:rPr>
                <w:b w:val="0"/>
                <w:bCs/>
                <w:sz w:val="16"/>
                <w:szCs w:val="16"/>
                <w:u w:val="none"/>
              </w:rPr>
              <w:t>• Use of coloured overlays to relax the eyes during reading, making the print clear.</w:t>
            </w:r>
          </w:p>
        </w:tc>
      </w:tr>
    </w:tbl>
    <w:p w14:paraId="4F703F5C" w14:textId="335912A4" w:rsidR="007F7E79" w:rsidRPr="002F40B2" w:rsidRDefault="00233120" w:rsidP="002F40B2">
      <w:pPr>
        <w:ind w:left="0"/>
        <w:rPr>
          <w:sz w:val="16"/>
          <w:szCs w:val="16"/>
        </w:rPr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59264" behindDoc="0" locked="0" layoutInCell="1" allowOverlap="1" wp14:anchorId="392D1B8B" wp14:editId="04DAE12E">
            <wp:simplePos x="0" y="0"/>
            <wp:positionH relativeFrom="column">
              <wp:posOffset>47803</wp:posOffset>
            </wp:positionH>
            <wp:positionV relativeFrom="paragraph">
              <wp:posOffset>-362585</wp:posOffset>
            </wp:positionV>
            <wp:extent cx="3444240" cy="548640"/>
            <wp:effectExtent l="0" t="0" r="3810" b="0"/>
            <wp:wrapNone/>
            <wp:docPr id="3071900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3810">
        <w:br w:type="page"/>
      </w:r>
    </w:p>
    <w:p w14:paraId="203B8E95" w14:textId="79D67525" w:rsidR="007F7E79" w:rsidRDefault="00FD3810">
      <w:pPr>
        <w:spacing w:after="115"/>
        <w:ind w:left="0"/>
        <w:jc w:val="right"/>
      </w:pPr>
      <w:r>
        <w:rPr>
          <w:noProof/>
          <w:sz w:val="20"/>
          <w:u w:val="none" w:color="000000"/>
        </w:rPr>
        <w:lastRenderedPageBreak/>
        <w:drawing>
          <wp:anchor distT="0" distB="0" distL="114300" distR="114300" simplePos="0" relativeHeight="251661312" behindDoc="0" locked="0" layoutInCell="1" allowOverlap="1" wp14:anchorId="4008ABD9" wp14:editId="3FF37640">
            <wp:simplePos x="0" y="0"/>
            <wp:positionH relativeFrom="column">
              <wp:posOffset>6155690</wp:posOffset>
            </wp:positionH>
            <wp:positionV relativeFrom="paragraph">
              <wp:posOffset>19050</wp:posOffset>
            </wp:positionV>
            <wp:extent cx="3702233" cy="3629025"/>
            <wp:effectExtent l="0" t="0" r="0" b="0"/>
            <wp:wrapNone/>
            <wp:docPr id="9212698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33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p w14:paraId="27D9B2A9" w14:textId="5B8CFD28" w:rsidR="007F7E79" w:rsidRDefault="00FD3810">
      <w:pPr>
        <w:spacing w:after="155"/>
        <w:ind w:left="0"/>
      </w:pPr>
      <w:r>
        <w:rPr>
          <w:sz w:val="20"/>
          <w:u w:val="none" w:color="000000"/>
        </w:rPr>
        <w:t xml:space="preserve"> </w:t>
      </w:r>
    </w:p>
    <w:p w14:paraId="65A7D0A3" w14:textId="38BC7757" w:rsidR="007F7E79" w:rsidRDefault="00FD3810">
      <w:pPr>
        <w:ind w:left="1746"/>
        <w:jc w:val="center"/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63360" behindDoc="0" locked="0" layoutInCell="1" allowOverlap="1" wp14:anchorId="73575AE7" wp14:editId="70092B4D">
            <wp:simplePos x="0" y="0"/>
            <wp:positionH relativeFrom="column">
              <wp:posOffset>6155741</wp:posOffset>
            </wp:positionH>
            <wp:positionV relativeFrom="paragraph">
              <wp:posOffset>3655695</wp:posOffset>
            </wp:positionV>
            <wp:extent cx="3962313" cy="2622702"/>
            <wp:effectExtent l="0" t="0" r="635" b="6350"/>
            <wp:wrapNone/>
            <wp:docPr id="11035849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3"/>
                    <a:stretch/>
                  </pic:blipFill>
                  <pic:spPr bwMode="auto">
                    <a:xfrm>
                      <a:off x="0" y="0"/>
                      <a:ext cx="3962400" cy="262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0B2">
        <w:rPr>
          <w:b w:val="0"/>
          <w:bCs/>
          <w:noProof/>
          <w:u w:val="none"/>
        </w:rPr>
        <w:drawing>
          <wp:anchor distT="0" distB="0" distL="114300" distR="114300" simplePos="0" relativeHeight="251660288" behindDoc="0" locked="0" layoutInCell="1" allowOverlap="1" wp14:anchorId="06D3BE02" wp14:editId="6CE58D4F">
            <wp:simplePos x="0" y="0"/>
            <wp:positionH relativeFrom="column">
              <wp:posOffset>-180975</wp:posOffset>
            </wp:positionH>
            <wp:positionV relativeFrom="paragraph">
              <wp:posOffset>100330</wp:posOffset>
            </wp:positionV>
            <wp:extent cx="6848475" cy="5017135"/>
            <wp:effectExtent l="0" t="0" r="9525" b="0"/>
            <wp:wrapNone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sectPr w:rsidR="007F7E79">
      <w:pgSz w:w="16840" w:h="11905" w:orient="landscape"/>
      <w:pgMar w:top="720" w:right="2405" w:bottom="7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34D2"/>
    <w:multiLevelType w:val="hybridMultilevel"/>
    <w:tmpl w:val="B9DE0A7A"/>
    <w:lvl w:ilvl="0" w:tplc="D5C80CD6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2E48"/>
    <w:multiLevelType w:val="hybridMultilevel"/>
    <w:tmpl w:val="97CE4496"/>
    <w:lvl w:ilvl="0" w:tplc="B72230C6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28CD5E">
      <w:start w:val="1"/>
      <w:numFmt w:val="bullet"/>
      <w:lvlText w:val="o"/>
      <w:lvlJc w:val="left"/>
      <w:pPr>
        <w:ind w:left="1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0CB72">
      <w:start w:val="1"/>
      <w:numFmt w:val="bullet"/>
      <w:lvlText w:val="▪"/>
      <w:lvlJc w:val="left"/>
      <w:pPr>
        <w:ind w:left="2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C2E12">
      <w:start w:val="1"/>
      <w:numFmt w:val="bullet"/>
      <w:lvlText w:val="•"/>
      <w:lvlJc w:val="left"/>
      <w:pPr>
        <w:ind w:left="272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EA6DE">
      <w:start w:val="1"/>
      <w:numFmt w:val="bullet"/>
      <w:lvlText w:val="o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86B64">
      <w:start w:val="1"/>
      <w:numFmt w:val="bullet"/>
      <w:lvlText w:val="▪"/>
      <w:lvlJc w:val="left"/>
      <w:pPr>
        <w:ind w:left="4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4A0C4">
      <w:start w:val="1"/>
      <w:numFmt w:val="bullet"/>
      <w:lvlText w:val="•"/>
      <w:lvlJc w:val="left"/>
      <w:pPr>
        <w:ind w:left="488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E863C2">
      <w:start w:val="1"/>
      <w:numFmt w:val="bullet"/>
      <w:lvlText w:val="o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0B5AE">
      <w:start w:val="1"/>
      <w:numFmt w:val="bullet"/>
      <w:lvlText w:val="▪"/>
      <w:lvlJc w:val="left"/>
      <w:pPr>
        <w:ind w:left="6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52F8E"/>
    <w:multiLevelType w:val="hybridMultilevel"/>
    <w:tmpl w:val="11240810"/>
    <w:lvl w:ilvl="0" w:tplc="991EAD82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3FEC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8A234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CC732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6E698C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22158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DA4982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C8BA2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4A5C4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72380E"/>
    <w:multiLevelType w:val="hybridMultilevel"/>
    <w:tmpl w:val="659A3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44B0F"/>
    <w:multiLevelType w:val="hybridMultilevel"/>
    <w:tmpl w:val="8DAA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D1348"/>
    <w:multiLevelType w:val="hybridMultilevel"/>
    <w:tmpl w:val="E21CF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0AC2"/>
    <w:multiLevelType w:val="hybridMultilevel"/>
    <w:tmpl w:val="CCEAE706"/>
    <w:lvl w:ilvl="0" w:tplc="7E68C1FE">
      <w:start w:val="1"/>
      <w:numFmt w:val="bullet"/>
      <w:lvlText w:val="•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2C90A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EE3656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84A948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72B178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261092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EA7C0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C36C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C8DD2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006D5"/>
    <w:multiLevelType w:val="hybridMultilevel"/>
    <w:tmpl w:val="84646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30819"/>
    <w:multiLevelType w:val="hybridMultilevel"/>
    <w:tmpl w:val="5AAE337C"/>
    <w:lvl w:ilvl="0" w:tplc="B3566496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01848"/>
    <w:multiLevelType w:val="hybridMultilevel"/>
    <w:tmpl w:val="93D26D94"/>
    <w:lvl w:ilvl="0" w:tplc="46CA1C7C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6C8100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76C0BE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6D30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6BF1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2ADE8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041108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86B49E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C7572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540F3D"/>
    <w:multiLevelType w:val="hybridMultilevel"/>
    <w:tmpl w:val="691484C8"/>
    <w:lvl w:ilvl="0" w:tplc="762E3646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B4FE3"/>
    <w:multiLevelType w:val="hybridMultilevel"/>
    <w:tmpl w:val="F2CE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B78AE"/>
    <w:multiLevelType w:val="hybridMultilevel"/>
    <w:tmpl w:val="04C8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2669"/>
    <w:multiLevelType w:val="hybridMultilevel"/>
    <w:tmpl w:val="7324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B2C75"/>
    <w:multiLevelType w:val="hybridMultilevel"/>
    <w:tmpl w:val="87E49E84"/>
    <w:lvl w:ilvl="0" w:tplc="9BDCDFD0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A36E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E3EB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6CD90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2311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BA839E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E4C2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C8DD8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8CB16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FF3BF0"/>
    <w:multiLevelType w:val="hybridMultilevel"/>
    <w:tmpl w:val="5E020D96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149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DC90E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60D6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00C7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EC6E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EE2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CE36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4715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435600"/>
    <w:multiLevelType w:val="hybridMultilevel"/>
    <w:tmpl w:val="202A6E16"/>
    <w:lvl w:ilvl="0" w:tplc="C9C65276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FC376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5D7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E4FC2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24B63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48424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834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E612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50C07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607C6F"/>
    <w:multiLevelType w:val="hybridMultilevel"/>
    <w:tmpl w:val="7E16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47284"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C3A43"/>
    <w:multiLevelType w:val="hybridMultilevel"/>
    <w:tmpl w:val="ACF6F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E5A6C"/>
    <w:multiLevelType w:val="hybridMultilevel"/>
    <w:tmpl w:val="4DB80C0A"/>
    <w:lvl w:ilvl="0" w:tplc="2A86A6E8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241A4">
      <w:start w:val="1"/>
      <w:numFmt w:val="bullet"/>
      <w:lvlText w:val="o"/>
      <w:lvlJc w:val="left"/>
      <w:pPr>
        <w:ind w:left="1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0801A">
      <w:start w:val="1"/>
      <w:numFmt w:val="bullet"/>
      <w:lvlText w:val="▪"/>
      <w:lvlJc w:val="left"/>
      <w:pPr>
        <w:ind w:left="1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EACA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02D9A">
      <w:start w:val="1"/>
      <w:numFmt w:val="bullet"/>
      <w:lvlText w:val="o"/>
      <w:lvlJc w:val="left"/>
      <w:pPr>
        <w:ind w:left="3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6F2D2">
      <w:start w:val="1"/>
      <w:numFmt w:val="bullet"/>
      <w:lvlText w:val="▪"/>
      <w:lvlJc w:val="left"/>
      <w:pPr>
        <w:ind w:left="4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0B308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EAE5A">
      <w:start w:val="1"/>
      <w:numFmt w:val="bullet"/>
      <w:lvlText w:val="o"/>
      <w:lvlJc w:val="left"/>
      <w:pPr>
        <w:ind w:left="5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8BC4A">
      <w:start w:val="1"/>
      <w:numFmt w:val="bullet"/>
      <w:lvlText w:val="▪"/>
      <w:lvlJc w:val="left"/>
      <w:pPr>
        <w:ind w:left="6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972823"/>
    <w:multiLevelType w:val="hybridMultilevel"/>
    <w:tmpl w:val="09B2590C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708DF"/>
    <w:multiLevelType w:val="hybridMultilevel"/>
    <w:tmpl w:val="F5C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E79B3"/>
    <w:multiLevelType w:val="hybridMultilevel"/>
    <w:tmpl w:val="2D0E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24979">
    <w:abstractNumId w:val="1"/>
  </w:num>
  <w:num w:numId="2" w16cid:durableId="2010326816">
    <w:abstractNumId w:val="6"/>
  </w:num>
  <w:num w:numId="3" w16cid:durableId="534922908">
    <w:abstractNumId w:val="2"/>
  </w:num>
  <w:num w:numId="4" w16cid:durableId="1233546802">
    <w:abstractNumId w:val="19"/>
  </w:num>
  <w:num w:numId="5" w16cid:durableId="2026787717">
    <w:abstractNumId w:val="16"/>
  </w:num>
  <w:num w:numId="6" w16cid:durableId="1674455595">
    <w:abstractNumId w:val="15"/>
  </w:num>
  <w:num w:numId="7" w16cid:durableId="624584784">
    <w:abstractNumId w:val="9"/>
  </w:num>
  <w:num w:numId="8" w16cid:durableId="2084375572">
    <w:abstractNumId w:val="14"/>
  </w:num>
  <w:num w:numId="9" w16cid:durableId="1171799730">
    <w:abstractNumId w:val="20"/>
  </w:num>
  <w:num w:numId="10" w16cid:durableId="1606235074">
    <w:abstractNumId w:val="17"/>
  </w:num>
  <w:num w:numId="11" w16cid:durableId="1573924652">
    <w:abstractNumId w:val="22"/>
  </w:num>
  <w:num w:numId="12" w16cid:durableId="1666200588">
    <w:abstractNumId w:val="21"/>
  </w:num>
  <w:num w:numId="13" w16cid:durableId="1974360036">
    <w:abstractNumId w:val="4"/>
  </w:num>
  <w:num w:numId="14" w16cid:durableId="2004552054">
    <w:abstractNumId w:val="12"/>
  </w:num>
  <w:num w:numId="15" w16cid:durableId="937062044">
    <w:abstractNumId w:val="13"/>
  </w:num>
  <w:num w:numId="16" w16cid:durableId="2082945001">
    <w:abstractNumId w:val="7"/>
  </w:num>
  <w:num w:numId="17" w16cid:durableId="34938365">
    <w:abstractNumId w:val="5"/>
  </w:num>
  <w:num w:numId="18" w16cid:durableId="842822009">
    <w:abstractNumId w:val="3"/>
  </w:num>
  <w:num w:numId="19" w16cid:durableId="443964323">
    <w:abstractNumId w:val="18"/>
  </w:num>
  <w:num w:numId="20" w16cid:durableId="956107216">
    <w:abstractNumId w:val="11"/>
  </w:num>
  <w:num w:numId="21" w16cid:durableId="1716344553">
    <w:abstractNumId w:val="0"/>
  </w:num>
  <w:num w:numId="22" w16cid:durableId="390083131">
    <w:abstractNumId w:val="10"/>
  </w:num>
  <w:num w:numId="23" w16cid:durableId="1829439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79"/>
    <w:rsid w:val="000634CE"/>
    <w:rsid w:val="000A3880"/>
    <w:rsid w:val="000E3DAF"/>
    <w:rsid w:val="001071DF"/>
    <w:rsid w:val="00153F55"/>
    <w:rsid w:val="00177D59"/>
    <w:rsid w:val="001D0236"/>
    <w:rsid w:val="00233120"/>
    <w:rsid w:val="00235F73"/>
    <w:rsid w:val="002D600B"/>
    <w:rsid w:val="002D67A0"/>
    <w:rsid w:val="002E1B1F"/>
    <w:rsid w:val="002F40B2"/>
    <w:rsid w:val="002F4933"/>
    <w:rsid w:val="00306A5A"/>
    <w:rsid w:val="00365C50"/>
    <w:rsid w:val="003B0404"/>
    <w:rsid w:val="004A1B89"/>
    <w:rsid w:val="004C7291"/>
    <w:rsid w:val="004E732A"/>
    <w:rsid w:val="005A103C"/>
    <w:rsid w:val="005B0640"/>
    <w:rsid w:val="005C14DB"/>
    <w:rsid w:val="00631A95"/>
    <w:rsid w:val="006E20E3"/>
    <w:rsid w:val="006F185F"/>
    <w:rsid w:val="00767888"/>
    <w:rsid w:val="00770E5F"/>
    <w:rsid w:val="007F7E79"/>
    <w:rsid w:val="008049E9"/>
    <w:rsid w:val="00835B6B"/>
    <w:rsid w:val="00870D3A"/>
    <w:rsid w:val="00882B3F"/>
    <w:rsid w:val="008C29A8"/>
    <w:rsid w:val="00922B1A"/>
    <w:rsid w:val="00937EA3"/>
    <w:rsid w:val="00941213"/>
    <w:rsid w:val="009551EE"/>
    <w:rsid w:val="00966192"/>
    <w:rsid w:val="00967E94"/>
    <w:rsid w:val="009F6331"/>
    <w:rsid w:val="00A609FF"/>
    <w:rsid w:val="00AC5263"/>
    <w:rsid w:val="00B057CF"/>
    <w:rsid w:val="00B23FF8"/>
    <w:rsid w:val="00C12544"/>
    <w:rsid w:val="00C461DD"/>
    <w:rsid w:val="00C556B4"/>
    <w:rsid w:val="00CB4C1E"/>
    <w:rsid w:val="00CC673E"/>
    <w:rsid w:val="00D00C7A"/>
    <w:rsid w:val="00D04D8C"/>
    <w:rsid w:val="00D33F93"/>
    <w:rsid w:val="00DD0288"/>
    <w:rsid w:val="00E061C0"/>
    <w:rsid w:val="00E26DFB"/>
    <w:rsid w:val="00E73E60"/>
    <w:rsid w:val="00F17A5F"/>
    <w:rsid w:val="00F207E8"/>
    <w:rsid w:val="00F331B9"/>
    <w:rsid w:val="00F658DD"/>
    <w:rsid w:val="00F873C3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0FB7"/>
  <w15:docId w15:val="{0A8573DA-83AF-4A4C-9479-4D6620C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326"/>
    </w:pPr>
    <w:rPr>
      <w:rFonts w:ascii="Century Gothic" w:eastAsia="Century Gothic" w:hAnsi="Century Gothic" w:cs="Century Gothic"/>
      <w:b/>
      <w:color w:val="0070C0"/>
      <w:sz w:val="28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FAA5B-AAFC-48DB-91AD-CED917679AF0}">
  <ds:schemaRefs>
    <ds:schemaRef ds:uri="http://schemas.microsoft.com/office/2006/metadata/properties"/>
    <ds:schemaRef ds:uri="http://schemas.microsoft.com/office/infopath/2007/PartnerControls"/>
    <ds:schemaRef ds:uri="aa2faa68-403d-4087-a78e-2639e168f601"/>
    <ds:schemaRef ds:uri="8bc44ad1-2ca1-4151-8610-1d42439433b0"/>
  </ds:schemaRefs>
</ds:datastoreItem>
</file>

<file path=customXml/itemProps2.xml><?xml version="1.0" encoding="utf-8"?>
<ds:datastoreItem xmlns:ds="http://schemas.openxmlformats.org/officeDocument/2006/customXml" ds:itemID="{0A366005-3E87-4037-B82A-BCE3DCD1D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BC761-3DF2-40BE-8437-78E3122E4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cp:lastModifiedBy>Annabel Howdle</cp:lastModifiedBy>
  <cp:revision>18</cp:revision>
  <dcterms:created xsi:type="dcterms:W3CDTF">2023-11-22T11:04:00Z</dcterms:created>
  <dcterms:modified xsi:type="dcterms:W3CDTF">2023-11-30T20:43:00Z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