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447E2" w14:textId="77777777" w:rsidR="00B36249" w:rsidRDefault="00B36249">
      <w:r>
        <w:rPr>
          <w:noProof/>
          <w:lang w:eastAsia="en-GB"/>
        </w:rPr>
        <w:drawing>
          <wp:anchor distT="0" distB="0" distL="114300" distR="114300" simplePos="0" relativeHeight="251658240" behindDoc="1" locked="0" layoutInCell="1" allowOverlap="1" wp14:anchorId="0FE00772" wp14:editId="208A6666">
            <wp:simplePos x="0" y="0"/>
            <wp:positionH relativeFrom="column">
              <wp:posOffset>1461135</wp:posOffset>
            </wp:positionH>
            <wp:positionV relativeFrom="paragraph">
              <wp:posOffset>0</wp:posOffset>
            </wp:positionV>
            <wp:extent cx="5731510" cy="907415"/>
            <wp:effectExtent l="0" t="0" r="2540" b="0"/>
            <wp:wrapTight wrapText="bothSides">
              <wp:wrapPolygon edited="0">
                <wp:start x="0" y="0"/>
                <wp:lineTo x="0" y="17232"/>
                <wp:lineTo x="72" y="19045"/>
                <wp:lineTo x="21466" y="19045"/>
                <wp:lineTo x="21538" y="17232"/>
                <wp:lineTo x="2153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PA HEADER.png"/>
                    <pic:cNvPicPr/>
                  </pic:nvPicPr>
                  <pic:blipFill>
                    <a:blip r:embed="rId8">
                      <a:extLst>
                        <a:ext uri="{28A0092B-C50C-407E-A947-70E740481C1C}">
                          <a14:useLocalDpi xmlns:a14="http://schemas.microsoft.com/office/drawing/2010/main" val="0"/>
                        </a:ext>
                      </a:extLst>
                    </a:blip>
                    <a:stretch>
                      <a:fillRect/>
                    </a:stretch>
                  </pic:blipFill>
                  <pic:spPr>
                    <a:xfrm>
                      <a:off x="0" y="0"/>
                      <a:ext cx="5731510" cy="907415"/>
                    </a:xfrm>
                    <a:prstGeom prst="rect">
                      <a:avLst/>
                    </a:prstGeom>
                  </pic:spPr>
                </pic:pic>
              </a:graphicData>
            </a:graphic>
          </wp:anchor>
        </w:drawing>
      </w:r>
    </w:p>
    <w:p w14:paraId="05B65B15" w14:textId="77777777" w:rsidR="0079364A" w:rsidRDefault="0079364A" w:rsidP="0079364A">
      <w:pPr>
        <w:jc w:val="center"/>
        <w:rPr>
          <w:b/>
          <w:sz w:val="40"/>
          <w:u w:val="single"/>
        </w:rPr>
      </w:pPr>
    </w:p>
    <w:p w14:paraId="3FD0EE06" w14:textId="77777777" w:rsidR="0079364A" w:rsidRDefault="0079364A" w:rsidP="0079364A">
      <w:pPr>
        <w:jc w:val="center"/>
        <w:rPr>
          <w:b/>
          <w:sz w:val="40"/>
          <w:u w:val="single"/>
        </w:rPr>
      </w:pPr>
    </w:p>
    <w:p w14:paraId="4D483B43" w14:textId="4690C91B" w:rsidR="00B36249" w:rsidRPr="0079364A" w:rsidRDefault="0079364A" w:rsidP="0079364A">
      <w:pPr>
        <w:jc w:val="center"/>
        <w:rPr>
          <w:b/>
          <w:sz w:val="40"/>
          <w:u w:val="single"/>
        </w:rPr>
      </w:pPr>
      <w:r>
        <w:rPr>
          <w:noProof/>
          <w:lang w:eastAsia="en-GB"/>
        </w:rPr>
        <w:drawing>
          <wp:anchor distT="0" distB="0" distL="114300" distR="114300" simplePos="0" relativeHeight="251659264" behindDoc="0" locked="0" layoutInCell="1" allowOverlap="1" wp14:anchorId="7887238E" wp14:editId="662D8955">
            <wp:simplePos x="0" y="0"/>
            <wp:positionH relativeFrom="margin">
              <wp:align>right</wp:align>
            </wp:positionH>
            <wp:positionV relativeFrom="paragraph">
              <wp:posOffset>441960</wp:posOffset>
            </wp:positionV>
            <wp:extent cx="8477250" cy="7181850"/>
            <wp:effectExtent l="0" t="19050" r="38100" b="3810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anchor>
        </w:drawing>
      </w:r>
      <w:r>
        <w:rPr>
          <w:b/>
          <w:sz w:val="40"/>
          <w:u w:val="single"/>
        </w:rPr>
        <w:t xml:space="preserve">The Process of Teaching Maths </w:t>
      </w:r>
      <w:r w:rsidR="005353C9">
        <w:rPr>
          <w:b/>
          <w:sz w:val="40"/>
          <w:u w:val="single"/>
        </w:rPr>
        <w:t>in EYFS at Buckingham</w:t>
      </w:r>
    </w:p>
    <w:p w14:paraId="6716666F" w14:textId="77777777" w:rsidR="00793F3B" w:rsidRDefault="008B0017">
      <w:r>
        <w:rPr>
          <w:noProof/>
          <w:lang w:eastAsia="en-GB"/>
        </w:rPr>
        <mc:AlternateContent>
          <mc:Choice Requires="wps">
            <w:drawing>
              <wp:anchor distT="0" distB="0" distL="114300" distR="114300" simplePos="0" relativeHeight="251673600" behindDoc="0" locked="0" layoutInCell="1" allowOverlap="1" wp14:anchorId="035EE49D" wp14:editId="6A750358">
                <wp:simplePos x="0" y="0"/>
                <wp:positionH relativeFrom="column">
                  <wp:posOffset>2847975</wp:posOffset>
                </wp:positionH>
                <wp:positionV relativeFrom="paragraph">
                  <wp:posOffset>10006965</wp:posOffset>
                </wp:positionV>
                <wp:extent cx="2924175" cy="253365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2924175" cy="2533650"/>
                        </a:xfrm>
                        <a:prstGeom prst="rect">
                          <a:avLst/>
                        </a:prstGeom>
                        <a:solidFill>
                          <a:schemeClr val="lt1"/>
                        </a:solidFill>
                        <a:ln w="6350">
                          <a:solidFill>
                            <a:prstClr val="black"/>
                          </a:solidFill>
                        </a:ln>
                      </wps:spPr>
                      <wps:txbx>
                        <w:txbxContent>
                          <w:p w14:paraId="393DEF29" w14:textId="77777777" w:rsidR="007974F4" w:rsidRDefault="007974F4" w:rsidP="007974F4">
                            <w:pPr>
                              <w:rPr>
                                <w:b/>
                                <w:u w:val="single"/>
                              </w:rPr>
                            </w:pPr>
                            <w:r>
                              <w:rPr>
                                <w:b/>
                                <w:u w:val="single"/>
                              </w:rPr>
                              <w:t xml:space="preserve">Connections to be made through strands </w:t>
                            </w:r>
                          </w:p>
                          <w:p w14:paraId="180CC96B" w14:textId="5BF8D618" w:rsidR="00A02E02" w:rsidRDefault="00A02E02" w:rsidP="007974F4">
                            <w:r>
                              <w:t xml:space="preserve">Money- connections to be made through </w:t>
                            </w:r>
                            <w:r w:rsidR="00BC16AB">
                              <w:t xml:space="preserve">everyday living activities using </w:t>
                            </w:r>
                            <w:r>
                              <w:t>addition/subtraction/ and division</w:t>
                            </w:r>
                            <w:r w:rsidR="00BC16AB">
                              <w:t xml:space="preserve"> skills</w:t>
                            </w:r>
                            <w:r>
                              <w:t>.</w:t>
                            </w:r>
                          </w:p>
                          <w:p w14:paraId="05791BA0" w14:textId="77777777" w:rsidR="006D2916" w:rsidRDefault="006D2916" w:rsidP="007974F4">
                            <w:r w:rsidRPr="006D2916">
                              <w:rPr>
                                <w:highlight w:val="yellow"/>
                              </w:rPr>
                              <w:t xml:space="preserve">Staff to add this to their S Plan for the week so staff are clear on how they are going to make </w:t>
                            </w:r>
                            <w:proofErr w:type="gramStart"/>
                            <w:r w:rsidRPr="006D2916">
                              <w:rPr>
                                <w:highlight w:val="yellow"/>
                              </w:rPr>
                              <w:t>connections</w:t>
                            </w:r>
                            <w:proofErr w:type="gramEnd"/>
                            <w:r>
                              <w:t xml:space="preserve"> </w:t>
                            </w:r>
                          </w:p>
                          <w:p w14:paraId="12256DC5" w14:textId="77777777" w:rsidR="006D2916" w:rsidRDefault="006D2916" w:rsidP="007974F4"/>
                          <w:p w14:paraId="40F0CB39" w14:textId="77777777" w:rsidR="006D2916" w:rsidRDefault="006D2916" w:rsidP="007974F4"/>
                          <w:p w14:paraId="70B12D6F" w14:textId="77777777" w:rsidR="006D2916" w:rsidRDefault="006D2916" w:rsidP="007974F4"/>
                          <w:p w14:paraId="5828F276" w14:textId="77777777" w:rsidR="00A02E02" w:rsidRPr="00A02E02" w:rsidRDefault="00A02E02" w:rsidP="007974F4"/>
                          <w:p w14:paraId="35EA6B84" w14:textId="77777777" w:rsidR="007974F4" w:rsidRPr="00C2193C" w:rsidRDefault="007974F4" w:rsidP="007974F4">
                            <w:pPr>
                              <w:rPr>
                                <w:b/>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35EE49D" id="_x0000_t202" coordsize="21600,21600" o:spt="202" path="m,l,21600r21600,l21600,xe">
                <v:stroke joinstyle="miter"/>
                <v:path gradientshapeok="t" o:connecttype="rect"/>
              </v:shapetype>
              <v:shape id="Text Box 12" o:spid="_x0000_s1026" type="#_x0000_t202" style="position:absolute;margin-left:224.25pt;margin-top:787.95pt;width:230.25pt;height:199.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" fillcolor="white [3201]" strokeweight=".5pt">
                <v:textbox>
                  <w:txbxContent>
                    <w:p w14:paraId="393DEF29" w14:textId="77777777" w:rsidR="007974F4" w:rsidRDefault="007974F4" w:rsidP="007974F4">
                      <w:pPr>
                        <w:rPr>
                          <w:b/>
                          <w:u w:val="single"/>
                        </w:rPr>
                      </w:pPr>
                      <w:r>
                        <w:rPr>
                          <w:b/>
                          <w:u w:val="single"/>
                        </w:rPr>
                        <w:t xml:space="preserve">Connections to be made through strands </w:t>
                      </w:r>
                    </w:p>
                    <w:p w14:paraId="180CC96B" w14:textId="5BF8D618" w:rsidR="00A02E02" w:rsidRDefault="00A02E02" w:rsidP="007974F4">
                      <w:r>
                        <w:t xml:space="preserve">Money- connections to be made through </w:t>
                      </w:r>
                      <w:r w:rsidR="00BC16AB">
                        <w:t xml:space="preserve">everyday living activities using </w:t>
                      </w:r>
                      <w:r>
                        <w:t>addition/subtraction/ and division</w:t>
                      </w:r>
                      <w:r w:rsidR="00BC16AB">
                        <w:t xml:space="preserve"> skills</w:t>
                      </w:r>
                      <w:r>
                        <w:t>.</w:t>
                      </w:r>
                    </w:p>
                    <w:p w14:paraId="05791BA0" w14:textId="77777777" w:rsidR="006D2916" w:rsidRDefault="006D2916" w:rsidP="007974F4">
                      <w:r w:rsidRPr="006D2916">
                        <w:rPr>
                          <w:highlight w:val="yellow"/>
                        </w:rPr>
                        <w:t xml:space="preserve">Staff to add this to their S Plan for the week so staff are clear on how they are going to make </w:t>
                      </w:r>
                      <w:proofErr w:type="gramStart"/>
                      <w:r w:rsidRPr="006D2916">
                        <w:rPr>
                          <w:highlight w:val="yellow"/>
                        </w:rPr>
                        <w:t>connections</w:t>
                      </w:r>
                      <w:proofErr w:type="gramEnd"/>
                      <w:r>
                        <w:t xml:space="preserve"> </w:t>
                      </w:r>
                    </w:p>
                    <w:p w14:paraId="12256DC5" w14:textId="77777777" w:rsidR="006D2916" w:rsidRDefault="006D2916" w:rsidP="007974F4"/>
                    <w:p w14:paraId="40F0CB39" w14:textId="77777777" w:rsidR="006D2916" w:rsidRDefault="006D2916" w:rsidP="007974F4"/>
                    <w:p w14:paraId="70B12D6F" w14:textId="77777777" w:rsidR="006D2916" w:rsidRDefault="006D2916" w:rsidP="007974F4"/>
                    <w:p w14:paraId="5828F276" w14:textId="77777777" w:rsidR="00A02E02" w:rsidRPr="00A02E02" w:rsidRDefault="00A02E02" w:rsidP="007974F4"/>
                    <w:p w14:paraId="35EA6B84" w14:textId="77777777" w:rsidR="007974F4" w:rsidRPr="00C2193C" w:rsidRDefault="007974F4" w:rsidP="007974F4">
                      <w:pPr>
                        <w:rPr>
                          <w:b/>
                          <w:u w:val="single"/>
                        </w:rPr>
                      </w:pPr>
                    </w:p>
                  </w:txbxContent>
                </v:textbox>
              </v:shape>
            </w:pict>
          </mc:Fallback>
        </mc:AlternateContent>
      </w:r>
      <w:r>
        <w:rPr>
          <w:noProof/>
          <w:lang w:eastAsia="en-GB"/>
        </w:rPr>
        <mc:AlternateContent>
          <mc:Choice Requires="wps">
            <w:drawing>
              <wp:anchor distT="0" distB="0" distL="114300" distR="114300" simplePos="0" relativeHeight="251669504" behindDoc="0" locked="0" layoutInCell="1" allowOverlap="1" wp14:anchorId="030BCBAE" wp14:editId="7691781F">
                <wp:simplePos x="0" y="0"/>
                <wp:positionH relativeFrom="column">
                  <wp:posOffset>2828924</wp:posOffset>
                </wp:positionH>
                <wp:positionV relativeFrom="paragraph">
                  <wp:posOffset>7320915</wp:posOffset>
                </wp:positionV>
                <wp:extent cx="2962275" cy="253365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2962275" cy="2533650"/>
                        </a:xfrm>
                        <a:prstGeom prst="rect">
                          <a:avLst/>
                        </a:prstGeom>
                        <a:solidFill>
                          <a:schemeClr val="lt1"/>
                        </a:solidFill>
                        <a:ln w="6350">
                          <a:solidFill>
                            <a:prstClr val="black"/>
                          </a:solidFill>
                        </a:ln>
                      </wps:spPr>
                      <wps:txbx>
                        <w:txbxContent>
                          <w:p w14:paraId="57EFCDBE" w14:textId="77777777" w:rsidR="00C2193C" w:rsidRDefault="00C2193C" w:rsidP="00C2193C">
                            <w:pPr>
                              <w:rPr>
                                <w:b/>
                                <w:u w:val="single"/>
                              </w:rPr>
                            </w:pPr>
                            <w:r>
                              <w:rPr>
                                <w:b/>
                                <w:u w:val="single"/>
                              </w:rPr>
                              <w:t xml:space="preserve">Sentence Stems </w:t>
                            </w:r>
                          </w:p>
                          <w:p w14:paraId="25B4E3EB" w14:textId="77777777" w:rsidR="008B0017" w:rsidRDefault="00A02E02" w:rsidP="00C2193C">
                            <w:r>
                              <w:t>Staff to use t</w:t>
                            </w:r>
                            <w:r w:rsidR="008B0017">
                              <w:t>he whole school sentence stems linking to Declarative/Procedural/Conditional/Conceptual</w:t>
                            </w:r>
                          </w:p>
                          <w:p w14:paraId="27986572" w14:textId="77777777" w:rsidR="008B0017" w:rsidRDefault="008B0017" w:rsidP="00C2193C">
                            <w:r>
                              <w:t xml:space="preserve">I know that… </w:t>
                            </w:r>
                          </w:p>
                          <w:p w14:paraId="1C788D4C" w14:textId="77777777" w:rsidR="008B0017" w:rsidRDefault="008B0017" w:rsidP="00C2193C">
                            <w:r>
                              <w:t>I know how…</w:t>
                            </w:r>
                          </w:p>
                          <w:p w14:paraId="57D17001" w14:textId="77777777" w:rsidR="008B0017" w:rsidRDefault="008B0017" w:rsidP="00C2193C">
                            <w:r>
                              <w:t>I know when…</w:t>
                            </w:r>
                          </w:p>
                          <w:p w14:paraId="18C2B693" w14:textId="77777777" w:rsidR="008B0017" w:rsidRDefault="008B0017" w:rsidP="00C2193C">
                            <w:r>
                              <w:t>I know why…</w:t>
                            </w:r>
                          </w:p>
                          <w:p w14:paraId="00E2E193" w14:textId="77777777" w:rsidR="00A02E02" w:rsidRDefault="00A02E02" w:rsidP="00C2193C">
                            <w:r>
                              <w:t xml:space="preserve">Staff to use the strand specific sentence stems on their overview for the small step in addition to the above. </w:t>
                            </w:r>
                          </w:p>
                          <w:p w14:paraId="1AF47269" w14:textId="77777777" w:rsidR="006D2916" w:rsidRPr="00A02E02" w:rsidRDefault="006D2916" w:rsidP="00C2193C">
                            <w:r>
                              <w:rPr>
                                <w:noProof/>
                                <w:lang w:eastAsia="en-GB"/>
                              </w:rPr>
                              <w:drawing>
                                <wp:inline distT="0" distB="0" distL="0" distR="0" wp14:anchorId="6CA2C6B3" wp14:editId="47F48A53">
                                  <wp:extent cx="2563495" cy="570230"/>
                                  <wp:effectExtent l="0" t="0" r="8255"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63495" cy="5702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0BCBAE" id="Text Box 10" o:spid="_x0000_s1027" type="#_x0000_t202" style="position:absolute;margin-left:222.75pt;margin-top:576.45pt;width:233.25pt;height:199.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" fillcolor="white [3201]" strokeweight=".5pt">
                <v:textbox>
                  <w:txbxContent>
                    <w:p w14:paraId="57EFCDBE" w14:textId="77777777" w:rsidR="00C2193C" w:rsidRDefault="00C2193C" w:rsidP="00C2193C">
                      <w:pPr>
                        <w:rPr>
                          <w:b/>
                          <w:u w:val="single"/>
                        </w:rPr>
                      </w:pPr>
                      <w:r>
                        <w:rPr>
                          <w:b/>
                          <w:u w:val="single"/>
                        </w:rPr>
                        <w:t xml:space="preserve">Sentence Stems </w:t>
                      </w:r>
                    </w:p>
                    <w:p w14:paraId="25B4E3EB" w14:textId="77777777" w:rsidR="008B0017" w:rsidRDefault="00A02E02" w:rsidP="00C2193C">
                      <w:r>
                        <w:t>Staff to use t</w:t>
                      </w:r>
                      <w:r w:rsidR="008B0017">
                        <w:t>he whole school sentence stems linking to Declarative/Procedural/Conditional/Conceptual</w:t>
                      </w:r>
                    </w:p>
                    <w:p w14:paraId="27986572" w14:textId="77777777" w:rsidR="008B0017" w:rsidRDefault="008B0017" w:rsidP="00C2193C">
                      <w:r>
                        <w:t xml:space="preserve">I know that… </w:t>
                      </w:r>
                    </w:p>
                    <w:p w14:paraId="1C788D4C" w14:textId="77777777" w:rsidR="008B0017" w:rsidRDefault="008B0017" w:rsidP="00C2193C">
                      <w:r>
                        <w:t>I know how…</w:t>
                      </w:r>
                    </w:p>
                    <w:p w14:paraId="57D17001" w14:textId="77777777" w:rsidR="008B0017" w:rsidRDefault="008B0017" w:rsidP="00C2193C">
                      <w:r>
                        <w:t>I know when…</w:t>
                      </w:r>
                    </w:p>
                    <w:p w14:paraId="18C2B693" w14:textId="77777777" w:rsidR="008B0017" w:rsidRDefault="008B0017" w:rsidP="00C2193C">
                      <w:r>
                        <w:t>I know why…</w:t>
                      </w:r>
                    </w:p>
                    <w:p w14:paraId="00E2E193" w14:textId="77777777" w:rsidR="00A02E02" w:rsidRDefault="00A02E02" w:rsidP="00C2193C">
                      <w:r>
                        <w:t xml:space="preserve">Staff to use the strand specific sentence stems on their overview for the small step in addition to the above. </w:t>
                      </w:r>
                    </w:p>
                    <w:p w14:paraId="1AF47269" w14:textId="77777777" w:rsidR="006D2916" w:rsidRPr="00A02E02" w:rsidRDefault="006D2916" w:rsidP="00C2193C">
                      <w:r>
                        <w:rPr>
                          <w:noProof/>
                          <w:lang w:eastAsia="en-GB"/>
                        </w:rPr>
                        <w:drawing>
                          <wp:inline distT="0" distB="0" distL="0" distR="0" wp14:anchorId="6CA2C6B3" wp14:editId="47F48A53">
                            <wp:extent cx="2563495" cy="570230"/>
                            <wp:effectExtent l="0" t="0" r="8255"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63495" cy="570230"/>
                                    </a:xfrm>
                                    <a:prstGeom prst="rect">
                                      <a:avLst/>
                                    </a:prstGeom>
                                  </pic:spPr>
                                </pic:pic>
                              </a:graphicData>
                            </a:graphic>
                          </wp:inline>
                        </w:drawing>
                      </w:r>
                    </w:p>
                  </w:txbxContent>
                </v:textbox>
              </v:shape>
            </w:pict>
          </mc:Fallback>
        </mc:AlternateContent>
      </w:r>
      <w:r w:rsidR="00C52433">
        <w:rPr>
          <w:noProof/>
          <w:lang w:eastAsia="en-GB"/>
        </w:rPr>
        <mc:AlternateContent>
          <mc:Choice Requires="wps">
            <w:drawing>
              <wp:anchor distT="0" distB="0" distL="114300" distR="114300" simplePos="0" relativeHeight="251664384" behindDoc="0" locked="0" layoutInCell="1" allowOverlap="1" wp14:anchorId="0DF86124" wp14:editId="0CB3540F">
                <wp:simplePos x="0" y="0"/>
                <wp:positionH relativeFrom="column">
                  <wp:posOffset>10029825</wp:posOffset>
                </wp:positionH>
                <wp:positionV relativeFrom="paragraph">
                  <wp:posOffset>1605915</wp:posOffset>
                </wp:positionV>
                <wp:extent cx="38100" cy="5581650"/>
                <wp:effectExtent l="19050" t="0" r="38100" b="38100"/>
                <wp:wrapNone/>
                <wp:docPr id="7" name="Straight Connector 7"/>
                <wp:cNvGraphicFramePr/>
                <a:graphic xmlns:a="http://schemas.openxmlformats.org/drawingml/2006/main">
                  <a:graphicData uri="http://schemas.microsoft.com/office/word/2010/wordprocessingShape">
                    <wps:wsp>
                      <wps:cNvCnPr/>
                      <wps:spPr>
                        <a:xfrm flipH="1">
                          <a:off x="0" y="0"/>
                          <a:ext cx="38100" cy="5581650"/>
                        </a:xfrm>
                        <a:prstGeom prst="line">
                          <a:avLst/>
                        </a:prstGeom>
                        <a:ln w="57150">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1D0985" id="Straight Connector 7"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789.75pt,126.45pt" to="792.75pt,5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" strokecolor="red" strokeweight="4.5pt">
                <v:stroke joinstyle="miter"/>
              </v:line>
            </w:pict>
          </mc:Fallback>
        </mc:AlternateContent>
      </w:r>
      <w:r w:rsidR="006D2916">
        <w:rPr>
          <w:noProof/>
          <w:lang w:eastAsia="en-GB"/>
        </w:rPr>
        <mc:AlternateContent>
          <mc:Choice Requires="wps">
            <w:drawing>
              <wp:anchor distT="0" distB="0" distL="114300" distR="114300" simplePos="0" relativeHeight="251671552" behindDoc="0" locked="0" layoutInCell="1" allowOverlap="1" wp14:anchorId="1E5160A2" wp14:editId="32F4D7EE">
                <wp:simplePos x="0" y="0"/>
                <wp:positionH relativeFrom="column">
                  <wp:posOffset>5895975</wp:posOffset>
                </wp:positionH>
                <wp:positionV relativeFrom="paragraph">
                  <wp:posOffset>7311390</wp:posOffset>
                </wp:positionV>
                <wp:extent cx="4143375" cy="254317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4143375" cy="2543175"/>
                        </a:xfrm>
                        <a:prstGeom prst="rect">
                          <a:avLst/>
                        </a:prstGeom>
                        <a:solidFill>
                          <a:schemeClr val="lt1"/>
                        </a:solidFill>
                        <a:ln w="6350">
                          <a:solidFill>
                            <a:prstClr val="black"/>
                          </a:solidFill>
                        </a:ln>
                      </wps:spPr>
                      <wps:txbx>
                        <w:txbxContent>
                          <w:p w14:paraId="4604B857" w14:textId="77777777" w:rsidR="00C2193C" w:rsidRDefault="007974F4" w:rsidP="00C2193C">
                            <w:pPr>
                              <w:rPr>
                                <w:b/>
                                <w:u w:val="single"/>
                              </w:rPr>
                            </w:pPr>
                            <w:r>
                              <w:rPr>
                                <w:b/>
                                <w:u w:val="single"/>
                              </w:rPr>
                              <w:t xml:space="preserve">Vocabulary </w:t>
                            </w:r>
                          </w:p>
                          <w:p w14:paraId="3E20C8B5" w14:textId="77777777" w:rsidR="00A02E02" w:rsidRDefault="00A02E02" w:rsidP="00C2193C">
                            <w:r>
                              <w:t xml:space="preserve">Staff to use the vocabulary from WRM for their particular strand. </w:t>
                            </w:r>
                          </w:p>
                          <w:p w14:paraId="0AC09F33" w14:textId="77777777" w:rsidR="00A02E02" w:rsidRDefault="00642F93" w:rsidP="00C2193C">
                            <w:hyperlink r:id="rId15" w:history="1">
                              <w:r w:rsidR="006D2916" w:rsidRPr="00C8382B">
                                <w:rPr>
                                  <w:rStyle w:val="Hyperlink"/>
                                </w:rPr>
                                <w:t>file:///T:/2022-%202023/Maths%20necessities/Vocabulary/MathsSkillsKnowledgeandVocabularyMap.pdf</w:t>
                              </w:r>
                            </w:hyperlink>
                          </w:p>
                          <w:p w14:paraId="1AA81A08" w14:textId="77777777" w:rsidR="006D2916" w:rsidRDefault="008B0017" w:rsidP="00C2193C">
                            <w:r>
                              <w:t xml:space="preserve">Progression of vocabulary document </w:t>
                            </w:r>
                          </w:p>
                          <w:p w14:paraId="3DFB68B8" w14:textId="77777777" w:rsidR="006D2916" w:rsidRPr="00A02E02" w:rsidRDefault="006D2916" w:rsidP="00C21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160A2" id="Text Box 11" o:spid="_x0000_s1028" type="#_x0000_t202" style="position:absolute;margin-left:464.25pt;margin-top:575.7pt;width:326.25pt;height:20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" fillcolor="white [3201]" strokeweight=".5pt">
                <v:textbox>
                  <w:txbxContent>
                    <w:p w14:paraId="4604B857" w14:textId="77777777" w:rsidR="00C2193C" w:rsidRDefault="007974F4" w:rsidP="00C2193C">
                      <w:pPr>
                        <w:rPr>
                          <w:b/>
                          <w:u w:val="single"/>
                        </w:rPr>
                      </w:pPr>
                      <w:r>
                        <w:rPr>
                          <w:b/>
                          <w:u w:val="single"/>
                        </w:rPr>
                        <w:t xml:space="preserve">Vocabulary </w:t>
                      </w:r>
                    </w:p>
                    <w:p w14:paraId="3E20C8B5" w14:textId="77777777" w:rsidR="00A02E02" w:rsidRDefault="00A02E02" w:rsidP="00C2193C">
                      <w:r>
                        <w:t xml:space="preserve">Staff to use the vocabulary from WRM for their particular strand. </w:t>
                      </w:r>
                    </w:p>
                    <w:p w14:paraId="0AC09F33" w14:textId="77777777" w:rsidR="00A02E02" w:rsidRDefault="00642F93" w:rsidP="00C2193C">
                      <w:hyperlink r:id="rId16" w:history="1">
                        <w:r w:rsidR="006D2916" w:rsidRPr="00C8382B">
                          <w:rPr>
                            <w:rStyle w:val="Hyperlink"/>
                          </w:rPr>
                          <w:t>file:///T:/2022-%202023/Maths%20necessities/Vocabulary/MathsSkillsKnowledgeandVocabularyMap.pdf</w:t>
                        </w:r>
                      </w:hyperlink>
                    </w:p>
                    <w:p w14:paraId="1AA81A08" w14:textId="77777777" w:rsidR="006D2916" w:rsidRDefault="008B0017" w:rsidP="00C2193C">
                      <w:r>
                        <w:t xml:space="preserve">Progression of vocabulary document </w:t>
                      </w:r>
                    </w:p>
                    <w:p w14:paraId="3DFB68B8" w14:textId="77777777" w:rsidR="006D2916" w:rsidRPr="00A02E02" w:rsidRDefault="006D2916" w:rsidP="00C2193C"/>
                  </w:txbxContent>
                </v:textbox>
              </v:shape>
            </w:pict>
          </mc:Fallback>
        </mc:AlternateContent>
      </w:r>
      <w:r w:rsidR="006D2916" w:rsidRPr="006D2916">
        <w:rPr>
          <w:noProof/>
          <w:lang w:eastAsia="en-GB"/>
        </w:rPr>
        <w:drawing>
          <wp:anchor distT="0" distB="0" distL="114300" distR="114300" simplePos="0" relativeHeight="251676672" behindDoc="0" locked="0" layoutInCell="1" allowOverlap="1" wp14:anchorId="56AC7CD8" wp14:editId="323E498E">
            <wp:simplePos x="0" y="0"/>
            <wp:positionH relativeFrom="margin">
              <wp:posOffset>7124700</wp:posOffset>
            </wp:positionH>
            <wp:positionV relativeFrom="paragraph">
              <wp:posOffset>11483340</wp:posOffset>
            </wp:positionV>
            <wp:extent cx="1866900" cy="97663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66900" cy="976630"/>
                    </a:xfrm>
                    <a:prstGeom prst="rect">
                      <a:avLst/>
                    </a:prstGeom>
                  </pic:spPr>
                </pic:pic>
              </a:graphicData>
            </a:graphic>
            <wp14:sizeRelH relativeFrom="margin">
              <wp14:pctWidth>0</wp14:pctWidth>
            </wp14:sizeRelH>
            <wp14:sizeRelV relativeFrom="margin">
              <wp14:pctHeight>0</wp14:pctHeight>
            </wp14:sizeRelV>
          </wp:anchor>
        </w:drawing>
      </w:r>
      <w:r w:rsidR="006D2916">
        <w:rPr>
          <w:noProof/>
          <w:lang w:eastAsia="en-GB"/>
        </w:rPr>
        <mc:AlternateContent>
          <mc:Choice Requires="wps">
            <w:drawing>
              <wp:anchor distT="0" distB="0" distL="114300" distR="114300" simplePos="0" relativeHeight="251675648" behindDoc="0" locked="0" layoutInCell="1" allowOverlap="1" wp14:anchorId="0D450639" wp14:editId="2C0C5DF3">
                <wp:simplePos x="0" y="0"/>
                <wp:positionH relativeFrom="column">
                  <wp:posOffset>5886450</wp:posOffset>
                </wp:positionH>
                <wp:positionV relativeFrom="paragraph">
                  <wp:posOffset>10016490</wp:posOffset>
                </wp:positionV>
                <wp:extent cx="4133850" cy="25527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4133850" cy="2552700"/>
                        </a:xfrm>
                        <a:prstGeom prst="rect">
                          <a:avLst/>
                        </a:prstGeom>
                        <a:solidFill>
                          <a:schemeClr val="lt1"/>
                        </a:solidFill>
                        <a:ln w="6350">
                          <a:solidFill>
                            <a:prstClr val="black"/>
                          </a:solidFill>
                        </a:ln>
                      </wps:spPr>
                      <wps:txbx>
                        <w:txbxContent>
                          <w:p w14:paraId="28E4D1CB" w14:textId="77777777" w:rsidR="007974F4" w:rsidRDefault="007974F4" w:rsidP="007974F4">
                            <w:pPr>
                              <w:rPr>
                                <w:b/>
                                <w:u w:val="single"/>
                              </w:rPr>
                            </w:pPr>
                            <w:r>
                              <w:rPr>
                                <w:b/>
                                <w:u w:val="single"/>
                              </w:rPr>
                              <w:t xml:space="preserve">Barriers to Learning and Progression </w:t>
                            </w:r>
                          </w:p>
                          <w:p w14:paraId="6D512B04" w14:textId="77777777" w:rsidR="007974F4" w:rsidRDefault="007974F4" w:rsidP="007974F4">
                            <w:r>
                              <w:t>Staff to carefully think about this throughout their teaching of a particular strand and identify on their S Plans for that particular week.</w:t>
                            </w:r>
                          </w:p>
                          <w:p w14:paraId="5DEC2339" w14:textId="77777777" w:rsidR="006D2916" w:rsidRDefault="006D2916" w:rsidP="007974F4">
                            <w:r>
                              <w:t xml:space="preserve">Misconceptions- Do pupils have misconceptions. </w:t>
                            </w:r>
                          </w:p>
                          <w:p w14:paraId="47103BC4" w14:textId="77777777" w:rsidR="006D2916" w:rsidRDefault="006D2916" w:rsidP="007974F4">
                            <w:r>
                              <w:t>Staff to use the misconceptions section on WRM when planning teaching.</w:t>
                            </w:r>
                          </w:p>
                          <w:p w14:paraId="54D1A3EC" w14:textId="77777777" w:rsidR="006D2916" w:rsidRPr="007974F4" w:rsidRDefault="006D2916" w:rsidP="007974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50639" id="Text Box 13" o:spid="_x0000_s1029" type="#_x0000_t202" style="position:absolute;margin-left:463.5pt;margin-top:788.7pt;width:325.5pt;height:20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" fillcolor="white [3201]" strokeweight=".5pt">
                <v:textbox>
                  <w:txbxContent>
                    <w:p w14:paraId="28E4D1CB" w14:textId="77777777" w:rsidR="007974F4" w:rsidRDefault="007974F4" w:rsidP="007974F4">
                      <w:pPr>
                        <w:rPr>
                          <w:b/>
                          <w:u w:val="single"/>
                        </w:rPr>
                      </w:pPr>
                      <w:r>
                        <w:rPr>
                          <w:b/>
                          <w:u w:val="single"/>
                        </w:rPr>
                        <w:t xml:space="preserve">Barriers to Learning and Progression </w:t>
                      </w:r>
                    </w:p>
                    <w:p w14:paraId="6D512B04" w14:textId="77777777" w:rsidR="007974F4" w:rsidRDefault="007974F4" w:rsidP="007974F4">
                      <w:r>
                        <w:t>Staff to carefully think about this throughout their teaching of a particular strand and identify on their S Plans for that particular week.</w:t>
                      </w:r>
                    </w:p>
                    <w:p w14:paraId="5DEC2339" w14:textId="77777777" w:rsidR="006D2916" w:rsidRDefault="006D2916" w:rsidP="007974F4">
                      <w:r>
                        <w:t xml:space="preserve">Misconceptions- Do pupils have misconceptions. </w:t>
                      </w:r>
                    </w:p>
                    <w:p w14:paraId="47103BC4" w14:textId="77777777" w:rsidR="006D2916" w:rsidRDefault="006D2916" w:rsidP="007974F4">
                      <w:r>
                        <w:t>Staff to use the misconceptions section on WRM when planning teaching.</w:t>
                      </w:r>
                    </w:p>
                    <w:p w14:paraId="54D1A3EC" w14:textId="77777777" w:rsidR="006D2916" w:rsidRPr="007974F4" w:rsidRDefault="006D2916" w:rsidP="007974F4"/>
                  </w:txbxContent>
                </v:textbox>
              </v:shape>
            </w:pict>
          </mc:Fallback>
        </mc:AlternateContent>
      </w:r>
      <w:r w:rsidR="007974F4">
        <w:rPr>
          <w:noProof/>
          <w:lang w:eastAsia="en-GB"/>
        </w:rPr>
        <mc:AlternateContent>
          <mc:Choice Requires="wps">
            <w:drawing>
              <wp:anchor distT="0" distB="0" distL="114300" distR="114300" simplePos="0" relativeHeight="251667456" behindDoc="0" locked="0" layoutInCell="1" allowOverlap="1" wp14:anchorId="1A989352" wp14:editId="6A58763F">
                <wp:simplePos x="0" y="0"/>
                <wp:positionH relativeFrom="column">
                  <wp:posOffset>9525</wp:posOffset>
                </wp:positionH>
                <wp:positionV relativeFrom="paragraph">
                  <wp:posOffset>7311390</wp:posOffset>
                </wp:positionV>
                <wp:extent cx="2752725" cy="52578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2752725" cy="5257800"/>
                        </a:xfrm>
                        <a:prstGeom prst="rect">
                          <a:avLst/>
                        </a:prstGeom>
                        <a:solidFill>
                          <a:schemeClr val="lt1"/>
                        </a:solidFill>
                        <a:ln w="6350">
                          <a:solidFill>
                            <a:prstClr val="black"/>
                          </a:solidFill>
                        </a:ln>
                      </wps:spPr>
                      <wps:txbx>
                        <w:txbxContent>
                          <w:p w14:paraId="1939E0AA" w14:textId="77777777" w:rsidR="00C2193C" w:rsidRDefault="00C2193C">
                            <w:pPr>
                              <w:rPr>
                                <w:b/>
                                <w:u w:val="single"/>
                              </w:rPr>
                            </w:pPr>
                            <w:r w:rsidRPr="00C2193C">
                              <w:rPr>
                                <w:b/>
                                <w:u w:val="single"/>
                              </w:rPr>
                              <w:t>Supplement Strategies</w:t>
                            </w:r>
                          </w:p>
                          <w:p w14:paraId="5C6CA762" w14:textId="77777777" w:rsidR="007974F4" w:rsidRDefault="007974F4">
                            <w:r w:rsidRPr="007974F4">
                              <w:rPr>
                                <w:b/>
                                <w:u w:val="single"/>
                              </w:rPr>
                              <w:t>Gareth Metcalf-</w:t>
                            </w:r>
                            <w:r>
                              <w:t xml:space="preserve"> Low Threat/High Challenge </w:t>
                            </w:r>
                          </w:p>
                          <w:p w14:paraId="4F5E3B55" w14:textId="77777777" w:rsidR="007974F4" w:rsidRDefault="007974F4">
                            <w:r>
                              <w:t xml:space="preserve">Deconstructing word Problems </w:t>
                            </w:r>
                          </w:p>
                          <w:p w14:paraId="6D1718D2" w14:textId="77777777" w:rsidR="007974F4" w:rsidRDefault="007974F4">
                            <w:r>
                              <w:t xml:space="preserve">If I know… I know… </w:t>
                            </w:r>
                          </w:p>
                          <w:p w14:paraId="13C6DBC6" w14:textId="77777777" w:rsidR="007974F4" w:rsidRDefault="007974F4">
                            <w:pPr>
                              <w:rPr>
                                <w:b/>
                                <w:u w:val="single"/>
                              </w:rPr>
                            </w:pPr>
                            <w:r>
                              <w:rPr>
                                <w:b/>
                                <w:u w:val="single"/>
                              </w:rPr>
                              <w:t>CPD Videos- WRM</w:t>
                            </w:r>
                          </w:p>
                          <w:p w14:paraId="4EE9F2E7" w14:textId="77777777" w:rsidR="007974F4" w:rsidRDefault="007974F4">
                            <w:r>
                              <w:t xml:space="preserve">Staff can use the WRM home learning videos to supplement their teaching to allow them to have confidence in their subject knowledge and understanding. </w:t>
                            </w:r>
                          </w:p>
                          <w:p w14:paraId="5E63E544" w14:textId="77777777" w:rsidR="00BC16AB" w:rsidRPr="00BC16AB" w:rsidRDefault="00BC16AB">
                            <w:pPr>
                              <w:rPr>
                                <w:b/>
                                <w:bCs/>
                              </w:rPr>
                            </w:pPr>
                          </w:p>
                          <w:p w14:paraId="188FB1BC" w14:textId="11884072" w:rsidR="00BC16AB" w:rsidRPr="00BC16AB" w:rsidRDefault="00BC16AB">
                            <w:pPr>
                              <w:rPr>
                                <w:b/>
                                <w:bCs/>
                              </w:rPr>
                            </w:pPr>
                            <w:r w:rsidRPr="00BC16AB">
                              <w:rPr>
                                <w:b/>
                                <w:bCs/>
                              </w:rPr>
                              <w:t xml:space="preserve">Early Years Framework and Development Matters </w:t>
                            </w:r>
                          </w:p>
                          <w:p w14:paraId="001855B3" w14:textId="77777777" w:rsidR="007974F4" w:rsidRDefault="007974F4"/>
                          <w:p w14:paraId="409C55F8" w14:textId="77777777" w:rsidR="007974F4" w:rsidRPr="007974F4" w:rsidRDefault="007974F4"/>
                          <w:p w14:paraId="489AEFCC" w14:textId="77777777" w:rsidR="007974F4" w:rsidRPr="007974F4" w:rsidRDefault="007974F4">
                            <w:pPr>
                              <w:rPr>
                                <w:b/>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989352" id="Text Box 9" o:spid="_x0000_s1030" type="#_x0000_t202" style="position:absolute;margin-left:.75pt;margin-top:575.7pt;width:216.75pt;height:41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" fillcolor="white [3201]" strokeweight=".5pt">
                <v:textbox>
                  <w:txbxContent>
                    <w:p w14:paraId="1939E0AA" w14:textId="77777777" w:rsidR="00C2193C" w:rsidRDefault="00C2193C">
                      <w:pPr>
                        <w:rPr>
                          <w:b/>
                          <w:u w:val="single"/>
                        </w:rPr>
                      </w:pPr>
                      <w:r w:rsidRPr="00C2193C">
                        <w:rPr>
                          <w:b/>
                          <w:u w:val="single"/>
                        </w:rPr>
                        <w:t>Supplement Strategies</w:t>
                      </w:r>
                    </w:p>
                    <w:p w14:paraId="5C6CA762" w14:textId="77777777" w:rsidR="007974F4" w:rsidRDefault="007974F4">
                      <w:r w:rsidRPr="007974F4">
                        <w:rPr>
                          <w:b/>
                          <w:u w:val="single"/>
                        </w:rPr>
                        <w:t>Gareth Metcalf-</w:t>
                      </w:r>
                      <w:r>
                        <w:t xml:space="preserve"> Low Threat/High Challenge </w:t>
                      </w:r>
                    </w:p>
                    <w:p w14:paraId="4F5E3B55" w14:textId="77777777" w:rsidR="007974F4" w:rsidRDefault="007974F4">
                      <w:r>
                        <w:t xml:space="preserve">Deconstructing word Problems </w:t>
                      </w:r>
                    </w:p>
                    <w:p w14:paraId="6D1718D2" w14:textId="77777777" w:rsidR="007974F4" w:rsidRDefault="007974F4">
                      <w:r>
                        <w:t xml:space="preserve">If I know… I know… </w:t>
                      </w:r>
                    </w:p>
                    <w:p w14:paraId="13C6DBC6" w14:textId="77777777" w:rsidR="007974F4" w:rsidRDefault="007974F4">
                      <w:pPr>
                        <w:rPr>
                          <w:b/>
                          <w:u w:val="single"/>
                        </w:rPr>
                      </w:pPr>
                      <w:r>
                        <w:rPr>
                          <w:b/>
                          <w:u w:val="single"/>
                        </w:rPr>
                        <w:t>CPD Videos- WRM</w:t>
                      </w:r>
                    </w:p>
                    <w:p w14:paraId="4EE9F2E7" w14:textId="77777777" w:rsidR="007974F4" w:rsidRDefault="007974F4">
                      <w:r>
                        <w:t xml:space="preserve">Staff can use the WRM home learning videos to supplement their teaching to allow them to have confidence in their subject knowledge and understanding. </w:t>
                      </w:r>
                    </w:p>
                    <w:p w14:paraId="5E63E544" w14:textId="77777777" w:rsidR="00BC16AB" w:rsidRPr="00BC16AB" w:rsidRDefault="00BC16AB">
                      <w:pPr>
                        <w:rPr>
                          <w:b/>
                          <w:bCs/>
                        </w:rPr>
                      </w:pPr>
                    </w:p>
                    <w:p w14:paraId="188FB1BC" w14:textId="11884072" w:rsidR="00BC16AB" w:rsidRPr="00BC16AB" w:rsidRDefault="00BC16AB">
                      <w:pPr>
                        <w:rPr>
                          <w:b/>
                          <w:bCs/>
                        </w:rPr>
                      </w:pPr>
                      <w:r w:rsidRPr="00BC16AB">
                        <w:rPr>
                          <w:b/>
                          <w:bCs/>
                        </w:rPr>
                        <w:t xml:space="preserve">Early Years Framework and Development Matters </w:t>
                      </w:r>
                    </w:p>
                    <w:p w14:paraId="001855B3" w14:textId="77777777" w:rsidR="007974F4" w:rsidRDefault="007974F4"/>
                    <w:p w14:paraId="409C55F8" w14:textId="77777777" w:rsidR="007974F4" w:rsidRPr="007974F4" w:rsidRDefault="007974F4"/>
                    <w:p w14:paraId="489AEFCC" w14:textId="77777777" w:rsidR="007974F4" w:rsidRPr="007974F4" w:rsidRDefault="007974F4">
                      <w:pPr>
                        <w:rPr>
                          <w:b/>
                          <w:u w:val="single"/>
                        </w:rPr>
                      </w:pPr>
                    </w:p>
                  </w:txbxContent>
                </v:textbox>
              </v:shape>
            </w:pict>
          </mc:Fallback>
        </mc:AlternateContent>
      </w:r>
      <w:r w:rsidR="00C2193C">
        <w:rPr>
          <w:noProof/>
          <w:lang w:eastAsia="en-GB"/>
        </w:rPr>
        <mc:AlternateContent>
          <mc:Choice Requires="wps">
            <w:drawing>
              <wp:anchor distT="0" distB="0" distL="114300" distR="114300" simplePos="0" relativeHeight="251666432" behindDoc="0" locked="0" layoutInCell="1" allowOverlap="1" wp14:anchorId="3CBFEF21" wp14:editId="2A45ABB7">
                <wp:simplePos x="0" y="0"/>
                <wp:positionH relativeFrom="column">
                  <wp:posOffset>7533957</wp:posOffset>
                </wp:positionH>
                <wp:positionV relativeFrom="paragraph">
                  <wp:posOffset>3929698</wp:posOffset>
                </wp:positionV>
                <wp:extent cx="4562475" cy="285750"/>
                <wp:effectExtent l="4763" t="0" r="14287" b="14288"/>
                <wp:wrapNone/>
                <wp:docPr id="8" name="Text Box 8"/>
                <wp:cNvGraphicFramePr/>
                <a:graphic xmlns:a="http://schemas.openxmlformats.org/drawingml/2006/main">
                  <a:graphicData uri="http://schemas.microsoft.com/office/word/2010/wordprocessingShape">
                    <wps:wsp>
                      <wps:cNvSpPr txBox="1"/>
                      <wps:spPr>
                        <a:xfrm rot="5400000">
                          <a:off x="0" y="0"/>
                          <a:ext cx="4562475" cy="285750"/>
                        </a:xfrm>
                        <a:prstGeom prst="rect">
                          <a:avLst/>
                        </a:prstGeom>
                        <a:solidFill>
                          <a:schemeClr val="lt1"/>
                        </a:solidFill>
                        <a:ln w="6350">
                          <a:solidFill>
                            <a:prstClr val="black"/>
                          </a:solidFill>
                        </a:ln>
                      </wps:spPr>
                      <wps:txbx>
                        <w:txbxContent>
                          <w:p w14:paraId="6D5421C4" w14:textId="77777777" w:rsidR="00C2193C" w:rsidRDefault="00C2193C" w:rsidP="00C2193C">
                            <w:r>
                              <w:t xml:space="preserve">Bromcom to be regularly updated throughout to reflect teaching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FEF21" id="Text Box 8" o:spid="_x0000_s1031" type="#_x0000_t202" style="position:absolute;margin-left:593.2pt;margin-top:309.45pt;width:359.25pt;height:22.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" fillcolor="white [3201]" strokeweight=".5pt">
                <v:textbox>
                  <w:txbxContent>
                    <w:p w14:paraId="6D5421C4" w14:textId="77777777" w:rsidR="00C2193C" w:rsidRDefault="00C2193C" w:rsidP="00C2193C">
                      <w:r>
                        <w:t xml:space="preserve">Bromcom to be regularly updated throughout to reflect teaching </w:t>
                      </w:r>
                    </w:p>
                  </w:txbxContent>
                </v:textbox>
              </v:shape>
            </w:pict>
          </mc:Fallback>
        </mc:AlternateContent>
      </w:r>
      <w:r w:rsidR="00C2193C">
        <w:rPr>
          <w:noProof/>
          <w:lang w:eastAsia="en-GB"/>
        </w:rPr>
        <mc:AlternateContent>
          <mc:Choice Requires="wps">
            <w:drawing>
              <wp:anchor distT="0" distB="0" distL="114300" distR="114300" simplePos="0" relativeHeight="251663360" behindDoc="0" locked="0" layoutInCell="1" allowOverlap="1" wp14:anchorId="5EBD3756" wp14:editId="1C00C007">
                <wp:simplePos x="0" y="0"/>
                <wp:positionH relativeFrom="column">
                  <wp:posOffset>-952500</wp:posOffset>
                </wp:positionH>
                <wp:positionV relativeFrom="paragraph">
                  <wp:posOffset>3587115</wp:posOffset>
                </wp:positionV>
                <wp:extent cx="3295650" cy="400050"/>
                <wp:effectExtent l="0" t="0" r="19050" b="19050"/>
                <wp:wrapNone/>
                <wp:docPr id="6" name="Text Box 6"/>
                <wp:cNvGraphicFramePr/>
                <a:graphic xmlns:a="http://schemas.openxmlformats.org/drawingml/2006/main">
                  <a:graphicData uri="http://schemas.microsoft.com/office/word/2010/wordprocessingShape">
                    <wps:wsp>
                      <wps:cNvSpPr txBox="1"/>
                      <wps:spPr>
                        <a:xfrm rot="16200000">
                          <a:off x="0" y="0"/>
                          <a:ext cx="3295650" cy="400050"/>
                        </a:xfrm>
                        <a:prstGeom prst="rect">
                          <a:avLst/>
                        </a:prstGeom>
                        <a:solidFill>
                          <a:schemeClr val="lt1"/>
                        </a:solidFill>
                        <a:ln w="6350">
                          <a:solidFill>
                            <a:prstClr val="black"/>
                          </a:solidFill>
                        </a:ln>
                      </wps:spPr>
                      <wps:txbx>
                        <w:txbxContent>
                          <w:p w14:paraId="309ABAB2" w14:textId="77777777" w:rsidR="00C2193C" w:rsidRDefault="00C2193C">
                            <w:r>
                              <w:t xml:space="preserve">The process is then repeated for the following strand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D3756" id="Text Box 6" o:spid="_x0000_s1032" type="#_x0000_t202" style="position:absolute;margin-left:-75pt;margin-top:282.45pt;width:259.5pt;height:31.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" fillcolor="white [3201]" strokeweight=".5pt">
                <v:textbox>
                  <w:txbxContent>
                    <w:p w14:paraId="309ABAB2" w14:textId="77777777" w:rsidR="00C2193C" w:rsidRDefault="00C2193C">
                      <w:r>
                        <w:t xml:space="preserve">The process is then repeated for the following strand </w:t>
                      </w:r>
                    </w:p>
                  </w:txbxContent>
                </v:textbox>
              </v:shape>
            </w:pict>
          </mc:Fallback>
        </mc:AlternateContent>
      </w:r>
      <w:r w:rsidR="00C2193C" w:rsidRPr="00C2193C">
        <w:rPr>
          <w:noProof/>
          <w:lang w:eastAsia="en-GB"/>
        </w:rPr>
        <w:drawing>
          <wp:anchor distT="0" distB="0" distL="114300" distR="114300" simplePos="0" relativeHeight="251661312" behindDoc="0" locked="0" layoutInCell="1" allowOverlap="1" wp14:anchorId="63D38197" wp14:editId="441F6EC6">
            <wp:simplePos x="0" y="0"/>
            <wp:positionH relativeFrom="column">
              <wp:posOffset>266700</wp:posOffset>
            </wp:positionH>
            <wp:positionV relativeFrom="paragraph">
              <wp:posOffset>6768465</wp:posOffset>
            </wp:positionV>
            <wp:extent cx="1010285" cy="400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rot="10800000" flipH="1" flipV="1">
                      <a:off x="0" y="0"/>
                      <a:ext cx="1010285" cy="400050"/>
                    </a:xfrm>
                    <a:prstGeom prst="rect">
                      <a:avLst/>
                    </a:prstGeom>
                  </pic:spPr>
                </pic:pic>
              </a:graphicData>
            </a:graphic>
            <wp14:sizeRelH relativeFrom="margin">
              <wp14:pctWidth>0</wp14:pctWidth>
            </wp14:sizeRelH>
            <wp14:sizeRelV relativeFrom="margin">
              <wp14:pctHeight>0</wp14:pctHeight>
            </wp14:sizeRelV>
          </wp:anchor>
        </w:drawing>
      </w:r>
      <w:r w:rsidR="00C2193C">
        <w:rPr>
          <w:noProof/>
          <w:lang w:eastAsia="en-GB"/>
        </w:rPr>
        <mc:AlternateContent>
          <mc:Choice Requires="wps">
            <w:drawing>
              <wp:anchor distT="0" distB="0" distL="114300" distR="114300" simplePos="0" relativeHeight="251662336" behindDoc="0" locked="0" layoutInCell="1" allowOverlap="1" wp14:anchorId="04E97182" wp14:editId="0AB437F6">
                <wp:simplePos x="0" y="0"/>
                <wp:positionH relativeFrom="column">
                  <wp:posOffset>266700</wp:posOffset>
                </wp:positionH>
                <wp:positionV relativeFrom="paragraph">
                  <wp:posOffset>139065</wp:posOffset>
                </wp:positionV>
                <wp:extent cx="685800" cy="6877050"/>
                <wp:effectExtent l="0" t="19050" r="38100" b="19050"/>
                <wp:wrapNone/>
                <wp:docPr id="5" name="Bent Arrow 5"/>
                <wp:cNvGraphicFramePr/>
                <a:graphic xmlns:a="http://schemas.openxmlformats.org/drawingml/2006/main">
                  <a:graphicData uri="http://schemas.microsoft.com/office/word/2010/wordprocessingShape">
                    <wps:wsp>
                      <wps:cNvSpPr/>
                      <wps:spPr>
                        <a:xfrm>
                          <a:off x="0" y="0"/>
                          <a:ext cx="685800" cy="6877050"/>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7D8BA0" id="Bent Arrow 5" o:spid="_x0000_s1026" style="position:absolute;margin-left:21pt;margin-top:10.95pt;width:54pt;height:541.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685800,6877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" path="m,6877050l,385763c,220057,134332,85725,300038,85725r214312,l514350,,685800,171450,514350,342900r,-85725l300038,257175v-71017,,-128588,57571,-128588,128588l171450,6877050,,6877050xe" fillcolor="#5b9bd5 [3204]" strokecolor="#1f4d78 [1604]" strokeweight="1pt">
                <v:stroke joinstyle="miter"/>
                <v:path arrowok="t" o:connecttype="custom" o:connectlocs="0,6877050;0,385763;300038,85725;514350,85725;514350,0;685800,171450;514350,342900;514350,257175;300038,257175;171450,385763;171450,6877050;0,6877050" o:connectangles="0,0,0,0,0,0,0,0,0,0,0,0"/>
              </v:shape>
            </w:pict>
          </mc:Fallback>
        </mc:AlternateContent>
      </w:r>
    </w:p>
    <w:sectPr w:rsidR="00793F3B" w:rsidSect="0079364A">
      <w:pgSz w:w="16838" w:h="23811"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35A"/>
    <w:rsid w:val="00085FB0"/>
    <w:rsid w:val="000A7467"/>
    <w:rsid w:val="00117960"/>
    <w:rsid w:val="00121BBF"/>
    <w:rsid w:val="00211226"/>
    <w:rsid w:val="002752BD"/>
    <w:rsid w:val="003A03B4"/>
    <w:rsid w:val="003C0802"/>
    <w:rsid w:val="00407F26"/>
    <w:rsid w:val="004923DD"/>
    <w:rsid w:val="005353C9"/>
    <w:rsid w:val="006046ED"/>
    <w:rsid w:val="00642F93"/>
    <w:rsid w:val="00694445"/>
    <w:rsid w:val="006D2916"/>
    <w:rsid w:val="0071513C"/>
    <w:rsid w:val="00771E9A"/>
    <w:rsid w:val="00792CB2"/>
    <w:rsid w:val="0079364A"/>
    <w:rsid w:val="00793F3B"/>
    <w:rsid w:val="007974F4"/>
    <w:rsid w:val="007F2A00"/>
    <w:rsid w:val="0082548D"/>
    <w:rsid w:val="008B0017"/>
    <w:rsid w:val="009A3F39"/>
    <w:rsid w:val="009B0822"/>
    <w:rsid w:val="009D5E62"/>
    <w:rsid w:val="009E70D2"/>
    <w:rsid w:val="00A02E02"/>
    <w:rsid w:val="00A06E36"/>
    <w:rsid w:val="00A13137"/>
    <w:rsid w:val="00AC0773"/>
    <w:rsid w:val="00B24526"/>
    <w:rsid w:val="00B36249"/>
    <w:rsid w:val="00B7241E"/>
    <w:rsid w:val="00BC16AB"/>
    <w:rsid w:val="00C2193C"/>
    <w:rsid w:val="00C52433"/>
    <w:rsid w:val="00D255C9"/>
    <w:rsid w:val="00DA4B06"/>
    <w:rsid w:val="00E64FE5"/>
    <w:rsid w:val="00E71737"/>
    <w:rsid w:val="00F763D7"/>
    <w:rsid w:val="00FE3586"/>
    <w:rsid w:val="00FF3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115D"/>
  <w15:chartTrackingRefBased/>
  <w15:docId w15:val="{97B8309C-0077-4DC7-BB20-9642E996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44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445"/>
    <w:rPr>
      <w:rFonts w:ascii="Segoe UI" w:hAnsi="Segoe UI" w:cs="Segoe UI"/>
      <w:sz w:val="18"/>
      <w:szCs w:val="18"/>
    </w:rPr>
  </w:style>
  <w:style w:type="character" w:styleId="Hyperlink">
    <w:name w:val="Hyperlink"/>
    <w:basedOn w:val="DefaultParagraphFont"/>
    <w:uiPriority w:val="99"/>
    <w:unhideWhenUsed/>
    <w:rsid w:val="006D2916"/>
    <w:rPr>
      <w:color w:val="0563C1" w:themeColor="hyperlink"/>
      <w:u w:val="single"/>
    </w:rPr>
  </w:style>
  <w:style w:type="character" w:styleId="FollowedHyperlink">
    <w:name w:val="FollowedHyperlink"/>
    <w:basedOn w:val="DefaultParagraphFont"/>
    <w:uiPriority w:val="99"/>
    <w:semiHidden/>
    <w:unhideWhenUsed/>
    <w:rsid w:val="006D29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file:///T:/2022-%202023/Maths%20necessities/Vocabulary/MathsSkillsKnowledgeandVocabularyMap.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hyperlink" Target="file:///T:/2022-%202023/Maths%20necessities/Vocabulary/MathsSkillsKnowledgeandVocabularyMap.pdf" TargetMode="Externa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diagramData" Target="diagrams/data1.xml"/><Relationship Id="rId14"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F5E9B4-4357-4D59-97AC-59B9C80DC2C2}"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EBD07F74-5AAD-4067-901F-14685437254B}">
      <dgm:prSet phldrT="[Text]"/>
      <dgm:spPr/>
      <dgm:t>
        <a:bodyPr/>
        <a:lstStyle/>
        <a:p>
          <a:r>
            <a:rPr lang="en-US"/>
            <a:t>1)Staff use Bromcom to assess and understand pupils prior knowledge </a:t>
          </a:r>
        </a:p>
      </dgm:t>
    </dgm:pt>
    <dgm:pt modelId="{A33C6ED1-B791-42D6-AD4D-E09BC4559309}" type="parTrans" cxnId="{213B7CD1-D5FF-48A5-88ED-9FCBA63F0880}">
      <dgm:prSet/>
      <dgm:spPr/>
      <dgm:t>
        <a:bodyPr/>
        <a:lstStyle/>
        <a:p>
          <a:endParaRPr lang="en-US"/>
        </a:p>
      </dgm:t>
    </dgm:pt>
    <dgm:pt modelId="{8E44631C-E9A9-46FB-AA59-B1055A62F3F9}" type="sibTrans" cxnId="{213B7CD1-D5FF-48A5-88ED-9FCBA63F0880}">
      <dgm:prSet/>
      <dgm:spPr/>
      <dgm:t>
        <a:bodyPr/>
        <a:lstStyle/>
        <a:p>
          <a:endParaRPr lang="en-US"/>
        </a:p>
      </dgm:t>
    </dgm:pt>
    <dgm:pt modelId="{F3CB6536-CAD3-482C-8015-52245E747695}">
      <dgm:prSet phldrT="[Text]" custT="1"/>
      <dgm:spPr/>
      <dgm:t>
        <a:bodyPr/>
        <a:lstStyle/>
        <a:p>
          <a:r>
            <a:rPr lang="en-US" sz="1000"/>
            <a:t>Staff</a:t>
          </a:r>
          <a:r>
            <a:rPr lang="en-US" sz="1000" baseline="0"/>
            <a:t> use Bromcom to gain insight into pupil knowledge and understanding from their previous year. Pupils are indentified as either being "On-Track" or "Emerging". Long observations are completed on entry for each child. The Reception Baseline Assessment is also completed within the first six weeks of enrolling. Data is collected and submitted to the Local Authority on a termly basis. All data and assessment is moderated within the FS Team.</a:t>
          </a:r>
          <a:endParaRPr lang="en-US" sz="1000"/>
        </a:p>
      </dgm:t>
    </dgm:pt>
    <dgm:pt modelId="{B44F7530-8005-4A00-BC20-1A5779440848}" type="parTrans" cxnId="{05266783-82C6-4511-929C-3B46A9B19702}">
      <dgm:prSet/>
      <dgm:spPr/>
      <dgm:t>
        <a:bodyPr/>
        <a:lstStyle/>
        <a:p>
          <a:endParaRPr lang="en-US"/>
        </a:p>
      </dgm:t>
    </dgm:pt>
    <dgm:pt modelId="{E78E77C3-84BD-4CE7-9469-9663162D0C79}" type="sibTrans" cxnId="{05266783-82C6-4511-929C-3B46A9B19702}">
      <dgm:prSet/>
      <dgm:spPr/>
      <dgm:t>
        <a:bodyPr/>
        <a:lstStyle/>
        <a:p>
          <a:endParaRPr lang="en-US"/>
        </a:p>
      </dgm:t>
    </dgm:pt>
    <dgm:pt modelId="{2BDAE2F2-8F3F-49F9-BC63-1CD37015CF03}">
      <dgm:prSet phldrT="[Text]"/>
      <dgm:spPr/>
      <dgm:t>
        <a:bodyPr/>
        <a:lstStyle/>
        <a:p>
          <a:r>
            <a:rPr lang="en-US"/>
            <a:t>2) Start of the Day </a:t>
          </a:r>
        </a:p>
        <a:p>
          <a:r>
            <a:rPr lang="en-US"/>
            <a:t> </a:t>
          </a:r>
          <a:r>
            <a:rPr lang="en-US">
              <a:solidFill>
                <a:srgbClr val="FF0000"/>
              </a:solidFill>
            </a:rPr>
            <a:t>Assessment and Retrival Opportunity </a:t>
          </a:r>
          <a:r>
            <a:rPr lang="en-US"/>
            <a:t> </a:t>
          </a:r>
        </a:p>
      </dgm:t>
    </dgm:pt>
    <dgm:pt modelId="{0E2D7F17-3388-4AA1-BC9C-0D948ADE4E1E}" type="parTrans" cxnId="{FE6F60FF-F6D0-4883-885F-4C6C6B8EF408}">
      <dgm:prSet/>
      <dgm:spPr/>
      <dgm:t>
        <a:bodyPr/>
        <a:lstStyle/>
        <a:p>
          <a:endParaRPr lang="en-US"/>
        </a:p>
      </dgm:t>
    </dgm:pt>
    <dgm:pt modelId="{9D2C1B03-5D24-432E-97C6-AF561D422146}" type="sibTrans" cxnId="{FE6F60FF-F6D0-4883-885F-4C6C6B8EF408}">
      <dgm:prSet/>
      <dgm:spPr/>
      <dgm:t>
        <a:bodyPr/>
        <a:lstStyle/>
        <a:p>
          <a:endParaRPr lang="en-US"/>
        </a:p>
      </dgm:t>
    </dgm:pt>
    <dgm:pt modelId="{82A9F5AC-863D-450E-868F-D711AC73258B}">
      <dgm:prSet phldrT="[Text]" custT="1"/>
      <dgm:spPr/>
      <dgm:t>
        <a:bodyPr/>
        <a:lstStyle/>
        <a:p>
          <a:r>
            <a:rPr lang="en-US" sz="1050"/>
            <a:t>At the start of the day staff share the days of the week, months of the year, recap the year, seasons and share any birthdays or significant events. The daily routine is revisited and any changes shared with the children.</a:t>
          </a:r>
        </a:p>
      </dgm:t>
    </dgm:pt>
    <dgm:pt modelId="{F7C4A488-5E87-44B5-A286-E33F068D4681}" type="parTrans" cxnId="{EC88EE71-379C-4E26-BDC1-0B253407C134}">
      <dgm:prSet/>
      <dgm:spPr/>
      <dgm:t>
        <a:bodyPr/>
        <a:lstStyle/>
        <a:p>
          <a:endParaRPr lang="en-US"/>
        </a:p>
      </dgm:t>
    </dgm:pt>
    <dgm:pt modelId="{90F0B07C-9218-4C3C-98B3-6C2DFD2BA42C}" type="sibTrans" cxnId="{EC88EE71-379C-4E26-BDC1-0B253407C134}">
      <dgm:prSet/>
      <dgm:spPr/>
      <dgm:t>
        <a:bodyPr/>
        <a:lstStyle/>
        <a:p>
          <a:endParaRPr lang="en-US"/>
        </a:p>
      </dgm:t>
    </dgm:pt>
    <dgm:pt modelId="{617CF997-2DB2-483D-8B4C-3EA157015280}">
      <dgm:prSet phldrT="[Text]"/>
      <dgm:spPr/>
      <dgm:t>
        <a:bodyPr/>
        <a:lstStyle/>
        <a:p>
          <a:r>
            <a:rPr lang="en-US"/>
            <a:t>6) "S" Plan, Early Years Framework and Buckingham EYFS LTP. </a:t>
          </a:r>
        </a:p>
        <a:p>
          <a:endParaRPr lang="en-US"/>
        </a:p>
      </dgm:t>
    </dgm:pt>
    <dgm:pt modelId="{7C4C9C23-90ED-4F67-A2F3-AB964EBE9BE3}" type="parTrans" cxnId="{70A4C290-68EE-4A29-B844-87E74E8DF496}">
      <dgm:prSet/>
      <dgm:spPr/>
      <dgm:t>
        <a:bodyPr/>
        <a:lstStyle/>
        <a:p>
          <a:endParaRPr lang="en-US"/>
        </a:p>
      </dgm:t>
    </dgm:pt>
    <dgm:pt modelId="{DE907465-B2F2-45B1-9468-6992109D08B2}" type="sibTrans" cxnId="{70A4C290-68EE-4A29-B844-87E74E8DF496}">
      <dgm:prSet/>
      <dgm:spPr/>
      <dgm:t>
        <a:bodyPr/>
        <a:lstStyle/>
        <a:p>
          <a:endParaRPr lang="en-US"/>
        </a:p>
      </dgm:t>
    </dgm:pt>
    <dgm:pt modelId="{47DD4C29-002B-4D07-8DCE-4ED9C87C5B02}">
      <dgm:prSet phldrT="[Text]" custT="1"/>
      <dgm:spPr/>
      <dgm:t>
        <a:bodyPr/>
        <a:lstStyle/>
        <a:p>
          <a:r>
            <a:rPr lang="en-US" sz="1050"/>
            <a:t>Staff</a:t>
          </a:r>
          <a:r>
            <a:rPr lang="en-US" sz="1050" baseline="0"/>
            <a:t> meet on a weekly basis to complete "S" plans. Sessions take inspiration from WRM however they appropriately adapted to meet the needs of the children in the cohort. Developmental progression has been taken from the Early Years Framework and MTP and LTP plans have been designed for the children at Buckingham. The curriculum carefully considers a progression of skills and Year 1 "readiness".</a:t>
          </a:r>
          <a:endParaRPr lang="en-US" sz="1050"/>
        </a:p>
      </dgm:t>
    </dgm:pt>
    <dgm:pt modelId="{77CC1DDA-C9F3-4738-ABCF-4A68D1B2F292}" type="parTrans" cxnId="{B04B899B-1C2C-4065-9E0F-23BDC10CF6F9}">
      <dgm:prSet/>
      <dgm:spPr/>
      <dgm:t>
        <a:bodyPr/>
        <a:lstStyle/>
        <a:p>
          <a:endParaRPr lang="en-US"/>
        </a:p>
      </dgm:t>
    </dgm:pt>
    <dgm:pt modelId="{807ADBEA-00FC-4AF1-9607-21175287B9D6}" type="sibTrans" cxnId="{B04B899B-1C2C-4065-9E0F-23BDC10CF6F9}">
      <dgm:prSet/>
      <dgm:spPr/>
      <dgm:t>
        <a:bodyPr/>
        <a:lstStyle/>
        <a:p>
          <a:endParaRPr lang="en-US"/>
        </a:p>
      </dgm:t>
    </dgm:pt>
    <dgm:pt modelId="{E7E477C6-2EDD-4AE8-A99D-643EE45AAD31}">
      <dgm:prSet/>
      <dgm:spPr/>
      <dgm:t>
        <a:bodyPr/>
        <a:lstStyle/>
        <a:p>
          <a:r>
            <a:rPr lang="en-US"/>
            <a:t>5) White Rose Maths (Approach)</a:t>
          </a:r>
        </a:p>
        <a:p>
          <a:r>
            <a:rPr lang="en-US">
              <a:solidFill>
                <a:srgbClr val="FF0000"/>
              </a:solidFill>
            </a:rPr>
            <a:t>Assessment Opportunity </a:t>
          </a:r>
        </a:p>
      </dgm:t>
    </dgm:pt>
    <dgm:pt modelId="{D0BD9BF7-9EAF-4BD3-B7D4-A455C4939FA1}" type="parTrans" cxnId="{93C57C47-094C-4D6C-A174-F4FCCF7DDB68}">
      <dgm:prSet/>
      <dgm:spPr/>
      <dgm:t>
        <a:bodyPr/>
        <a:lstStyle/>
        <a:p>
          <a:endParaRPr lang="en-US"/>
        </a:p>
      </dgm:t>
    </dgm:pt>
    <dgm:pt modelId="{3084B4FB-80A7-44BF-BCAC-50044E0CB851}" type="sibTrans" cxnId="{93C57C47-094C-4D6C-A174-F4FCCF7DDB68}">
      <dgm:prSet/>
      <dgm:spPr/>
      <dgm:t>
        <a:bodyPr/>
        <a:lstStyle/>
        <a:p>
          <a:endParaRPr lang="en-US"/>
        </a:p>
      </dgm:t>
    </dgm:pt>
    <dgm:pt modelId="{722F2F06-E297-4C5E-A379-709A77D205C7}">
      <dgm:prSet/>
      <dgm:spPr/>
      <dgm:t>
        <a:bodyPr/>
        <a:lstStyle/>
        <a:p>
          <a:r>
            <a:rPr lang="en-US"/>
            <a:t>3) Continuous Provision</a:t>
          </a:r>
        </a:p>
        <a:p>
          <a:r>
            <a:rPr lang="en-US">
              <a:solidFill>
                <a:srgbClr val="FF0000"/>
              </a:solidFill>
            </a:rPr>
            <a:t>Tom Sherrington Questioning is used throughout / AFL/ Questioning/ Observations</a:t>
          </a:r>
        </a:p>
        <a:p>
          <a:r>
            <a:rPr lang="en-US">
              <a:solidFill>
                <a:srgbClr val="FF0000"/>
              </a:solidFill>
            </a:rPr>
            <a:t>Assessment Opportunit</a:t>
          </a:r>
          <a:endParaRPr lang="en-US"/>
        </a:p>
      </dgm:t>
    </dgm:pt>
    <dgm:pt modelId="{AEB64FC2-AAE4-491E-8737-1B51A3F349C3}" type="sibTrans" cxnId="{DE5A7CDE-DB2D-43BF-A630-2EF99E60A84B}">
      <dgm:prSet/>
      <dgm:spPr/>
      <dgm:t>
        <a:bodyPr/>
        <a:lstStyle/>
        <a:p>
          <a:endParaRPr lang="en-US"/>
        </a:p>
      </dgm:t>
    </dgm:pt>
    <dgm:pt modelId="{FB26866E-6E92-45A0-8B8E-A5818C46D6AA}" type="parTrans" cxnId="{DE5A7CDE-DB2D-43BF-A630-2EF99E60A84B}">
      <dgm:prSet/>
      <dgm:spPr/>
      <dgm:t>
        <a:bodyPr/>
        <a:lstStyle/>
        <a:p>
          <a:endParaRPr lang="en-US"/>
        </a:p>
      </dgm:t>
    </dgm:pt>
    <dgm:pt modelId="{80CE53CE-75C0-43A2-9D44-88CC4E20BBE5}">
      <dgm:prSet/>
      <dgm:spPr/>
      <dgm:t>
        <a:bodyPr/>
        <a:lstStyle/>
        <a:p>
          <a:r>
            <a:rPr lang="en-US"/>
            <a:t>4) Adult Initiated Activities</a:t>
          </a:r>
        </a:p>
        <a:p>
          <a:r>
            <a:rPr lang="en-US"/>
            <a:t> </a:t>
          </a:r>
          <a:r>
            <a:rPr lang="en-US">
              <a:solidFill>
                <a:srgbClr val="FF0000"/>
              </a:solidFill>
            </a:rPr>
            <a:t>Tom Sherrington Questioning is used throughout</a:t>
          </a:r>
        </a:p>
        <a:p>
          <a:r>
            <a:rPr lang="en-US">
              <a:solidFill>
                <a:srgbClr val="FF0000"/>
              </a:solidFill>
            </a:rPr>
            <a:t>Assessment Opportunity </a:t>
          </a:r>
          <a:r>
            <a:rPr lang="en-US"/>
            <a:t> </a:t>
          </a:r>
        </a:p>
      </dgm:t>
    </dgm:pt>
    <dgm:pt modelId="{2D4C3ED7-8D4B-4D8F-A0A9-1B34679248F4}" type="parTrans" cxnId="{962C7FE5-BC4A-4D3E-A438-26CA4206C3AB}">
      <dgm:prSet/>
      <dgm:spPr/>
      <dgm:t>
        <a:bodyPr/>
        <a:lstStyle/>
        <a:p>
          <a:endParaRPr lang="en-US"/>
        </a:p>
      </dgm:t>
    </dgm:pt>
    <dgm:pt modelId="{13A3D829-E9B9-41E4-AEE6-290DD993BF62}" type="sibTrans" cxnId="{962C7FE5-BC4A-4D3E-A438-26CA4206C3AB}">
      <dgm:prSet/>
      <dgm:spPr/>
      <dgm:t>
        <a:bodyPr/>
        <a:lstStyle/>
        <a:p>
          <a:endParaRPr lang="en-US"/>
        </a:p>
      </dgm:t>
    </dgm:pt>
    <dgm:pt modelId="{0877A0CE-FB02-47FF-A7ED-709C9B07BCE5}">
      <dgm:prSet custT="1"/>
      <dgm:spPr/>
      <dgm:t>
        <a:bodyPr/>
        <a:lstStyle/>
        <a:p>
          <a:r>
            <a:rPr lang="en-US" sz="1050"/>
            <a:t>Continuous Provision is appropriately enhanced to reflect previous learning and allow the children time to embed new skills. Provision is carefully considered to ensure children have time to practice skills, retreive prior learning and access challenges to further extend their own learning journeys. </a:t>
          </a:r>
        </a:p>
      </dgm:t>
    </dgm:pt>
    <dgm:pt modelId="{1266E828-1FC8-46B6-A7AA-EF6A7832275B}" type="parTrans" cxnId="{8344D5B4-5010-49FA-8541-0D16D8086953}">
      <dgm:prSet/>
      <dgm:spPr/>
      <dgm:t>
        <a:bodyPr/>
        <a:lstStyle/>
        <a:p>
          <a:endParaRPr lang="en-US"/>
        </a:p>
      </dgm:t>
    </dgm:pt>
    <dgm:pt modelId="{804FC723-CBA1-4F88-974F-72C841CA3561}" type="sibTrans" cxnId="{8344D5B4-5010-49FA-8541-0D16D8086953}">
      <dgm:prSet/>
      <dgm:spPr/>
      <dgm:t>
        <a:bodyPr/>
        <a:lstStyle/>
        <a:p>
          <a:endParaRPr lang="en-US"/>
        </a:p>
      </dgm:t>
    </dgm:pt>
    <dgm:pt modelId="{1CF5F1D2-30BF-4AC1-ABB6-2C34DF5988EE}">
      <dgm:prSet custT="1"/>
      <dgm:spPr/>
      <dgm:t>
        <a:bodyPr/>
        <a:lstStyle/>
        <a:p>
          <a:r>
            <a:rPr lang="en-US" sz="1050"/>
            <a:t>Activities are planned and set up for the children to access independently . Activities vary from being adult led, adult initiated to supporting and enhancing child led discovery. Where appropriate adults will scaffold, challenge or support the learning however this varies depending on the needs of the pupils, cohort and interests. </a:t>
          </a:r>
        </a:p>
      </dgm:t>
    </dgm:pt>
    <dgm:pt modelId="{6229C308-65AC-4278-AD81-CB58923AF2AB}" type="parTrans" cxnId="{B69D3320-E160-409E-B4C2-55373E522B86}">
      <dgm:prSet/>
      <dgm:spPr/>
      <dgm:t>
        <a:bodyPr/>
        <a:lstStyle/>
        <a:p>
          <a:endParaRPr lang="en-US"/>
        </a:p>
      </dgm:t>
    </dgm:pt>
    <dgm:pt modelId="{85C2E059-5740-4D3F-94DD-1874639800BE}" type="sibTrans" cxnId="{B69D3320-E160-409E-B4C2-55373E522B86}">
      <dgm:prSet/>
      <dgm:spPr/>
      <dgm:t>
        <a:bodyPr/>
        <a:lstStyle/>
        <a:p>
          <a:endParaRPr lang="en-US"/>
        </a:p>
      </dgm:t>
    </dgm:pt>
    <dgm:pt modelId="{49BF86E2-22FB-4648-A590-23491A1E36F4}">
      <dgm:prSet custT="1"/>
      <dgm:spPr/>
      <dgm:t>
        <a:bodyPr/>
        <a:lstStyle/>
        <a:p>
          <a:r>
            <a:rPr lang="en-US" sz="1050"/>
            <a:t>Teachers</a:t>
          </a:r>
          <a:r>
            <a:rPr lang="en-US" sz="1050" baseline="0"/>
            <a:t> to select appropriate tasks which link with the WRM small step and offer an opportunity for children to develop fluency. </a:t>
          </a:r>
          <a:endParaRPr lang="en-US" sz="1050"/>
        </a:p>
      </dgm:t>
    </dgm:pt>
    <dgm:pt modelId="{1981AD84-E0FB-4DE6-AA18-1FDDC46A4E6D}" type="parTrans" cxnId="{2F3FFF8D-D5D4-4E92-8C4A-67334F452497}">
      <dgm:prSet/>
      <dgm:spPr/>
      <dgm:t>
        <a:bodyPr/>
        <a:lstStyle/>
        <a:p>
          <a:endParaRPr lang="en-US"/>
        </a:p>
      </dgm:t>
    </dgm:pt>
    <dgm:pt modelId="{20B6E898-7D09-4D3C-8A71-DC7DB615822A}" type="sibTrans" cxnId="{2F3FFF8D-D5D4-4E92-8C4A-67334F452497}">
      <dgm:prSet/>
      <dgm:spPr/>
      <dgm:t>
        <a:bodyPr/>
        <a:lstStyle/>
        <a:p>
          <a:endParaRPr lang="en-US"/>
        </a:p>
      </dgm:t>
    </dgm:pt>
    <dgm:pt modelId="{5001BF35-CC25-49E8-B452-6F132FC683F8}">
      <dgm:prSet custT="1"/>
      <dgm:spPr/>
      <dgm:t>
        <a:bodyPr/>
        <a:lstStyle/>
        <a:p>
          <a:endParaRPr lang="en-US" sz="1050">
            <a:solidFill>
              <a:srgbClr val="FF0000"/>
            </a:solidFill>
          </a:endParaRPr>
        </a:p>
      </dgm:t>
    </dgm:pt>
    <dgm:pt modelId="{3DE2FD1D-E5C4-4A9C-A95F-DD00123EFF33}" type="parTrans" cxnId="{F1D70AEE-2504-40FB-BD05-F95F00AE2416}">
      <dgm:prSet/>
      <dgm:spPr/>
      <dgm:t>
        <a:bodyPr/>
        <a:lstStyle/>
        <a:p>
          <a:endParaRPr lang="en-US"/>
        </a:p>
      </dgm:t>
    </dgm:pt>
    <dgm:pt modelId="{CF00E79C-6252-4D48-A187-E37293CD55C6}" type="sibTrans" cxnId="{F1D70AEE-2504-40FB-BD05-F95F00AE2416}">
      <dgm:prSet/>
      <dgm:spPr/>
      <dgm:t>
        <a:bodyPr/>
        <a:lstStyle/>
        <a:p>
          <a:endParaRPr lang="en-US"/>
        </a:p>
      </dgm:t>
    </dgm:pt>
    <dgm:pt modelId="{CF6C2688-16B0-47CC-91E2-D480C4A7CFA9}">
      <dgm:prSet custT="1"/>
      <dgm:spPr/>
      <dgm:t>
        <a:bodyPr/>
        <a:lstStyle/>
        <a:p>
          <a:r>
            <a:rPr lang="en-US" sz="1050"/>
            <a:t>Some children may have developed fluency- teacher assessment to identify if pupil needs moving on. </a:t>
          </a:r>
        </a:p>
      </dgm:t>
    </dgm:pt>
    <dgm:pt modelId="{3AED12D8-547F-4E37-8C62-F82059B9A004}" type="parTrans" cxnId="{CA309EBB-BA87-406D-A0A0-0BCC7A01B3DF}">
      <dgm:prSet/>
      <dgm:spPr/>
      <dgm:t>
        <a:bodyPr/>
        <a:lstStyle/>
        <a:p>
          <a:endParaRPr lang="en-US"/>
        </a:p>
      </dgm:t>
    </dgm:pt>
    <dgm:pt modelId="{4861009D-D6F0-4EA3-B8D2-BD2C8CA7B11F}" type="sibTrans" cxnId="{CA309EBB-BA87-406D-A0A0-0BCC7A01B3DF}">
      <dgm:prSet/>
      <dgm:spPr/>
      <dgm:t>
        <a:bodyPr/>
        <a:lstStyle/>
        <a:p>
          <a:endParaRPr lang="en-US"/>
        </a:p>
      </dgm:t>
    </dgm:pt>
    <dgm:pt modelId="{581C9275-1C31-4F81-93F8-62F89B6891F6}">
      <dgm:prSet custT="1"/>
      <dgm:spPr/>
      <dgm:t>
        <a:bodyPr/>
        <a:lstStyle/>
        <a:p>
          <a:r>
            <a:rPr lang="en-US" sz="1100" b="1" i="1">
              <a:solidFill>
                <a:srgbClr val="7030A0"/>
              </a:solidFill>
            </a:rPr>
            <a:t>Intervention provided same day if child is not progressing.</a:t>
          </a:r>
        </a:p>
      </dgm:t>
    </dgm:pt>
    <dgm:pt modelId="{2A07E71D-5D7B-4664-A70C-168A878A05AF}" type="parTrans" cxnId="{BF1CA3F9-8B2A-4D9D-81F4-F756CA66133E}">
      <dgm:prSet/>
      <dgm:spPr/>
      <dgm:t>
        <a:bodyPr/>
        <a:lstStyle/>
        <a:p>
          <a:endParaRPr lang="en-US"/>
        </a:p>
      </dgm:t>
    </dgm:pt>
    <dgm:pt modelId="{02A7596F-9543-442A-9510-47B17B657B42}" type="sibTrans" cxnId="{BF1CA3F9-8B2A-4D9D-81F4-F756CA66133E}">
      <dgm:prSet/>
      <dgm:spPr/>
      <dgm:t>
        <a:bodyPr/>
        <a:lstStyle/>
        <a:p>
          <a:endParaRPr lang="en-US"/>
        </a:p>
      </dgm:t>
    </dgm:pt>
    <dgm:pt modelId="{A66CDB4E-6F39-4B51-A3CE-8A156B11CE4A}">
      <dgm:prSet/>
      <dgm:spPr/>
      <dgm:t>
        <a:bodyPr/>
        <a:lstStyle/>
        <a:p>
          <a:endParaRPr lang="en-US"/>
        </a:p>
      </dgm:t>
    </dgm:pt>
    <dgm:pt modelId="{0801AFA8-2527-46F9-9D01-4A9170581EF6}" type="parTrans" cxnId="{FD3D22EB-380D-43AB-AAF3-6DED6C695BE8}">
      <dgm:prSet/>
      <dgm:spPr/>
      <dgm:t>
        <a:bodyPr/>
        <a:lstStyle/>
        <a:p>
          <a:endParaRPr lang="en-US"/>
        </a:p>
      </dgm:t>
    </dgm:pt>
    <dgm:pt modelId="{8A24397E-8210-4D7B-ABFC-74173F9C788C}" type="sibTrans" cxnId="{FD3D22EB-380D-43AB-AAF3-6DED6C695BE8}">
      <dgm:prSet/>
      <dgm:spPr/>
      <dgm:t>
        <a:bodyPr/>
        <a:lstStyle/>
        <a:p>
          <a:endParaRPr lang="en-US"/>
        </a:p>
      </dgm:t>
    </dgm:pt>
    <dgm:pt modelId="{20BD5D0A-713C-4F26-B92A-508C1F6D1639}">
      <dgm:prSet/>
      <dgm:spPr/>
      <dgm:t>
        <a:bodyPr/>
        <a:lstStyle/>
        <a:p>
          <a:r>
            <a:rPr lang="en-US"/>
            <a:t>7) Moderation and Assessment</a:t>
          </a:r>
        </a:p>
      </dgm:t>
    </dgm:pt>
    <dgm:pt modelId="{4C18ACC9-C10F-4393-929B-5B630F1A5C84}" type="parTrans" cxnId="{5CB4D122-1746-428A-8ACA-0FB549765B52}">
      <dgm:prSet/>
      <dgm:spPr/>
      <dgm:t>
        <a:bodyPr/>
        <a:lstStyle/>
        <a:p>
          <a:endParaRPr lang="en-US"/>
        </a:p>
      </dgm:t>
    </dgm:pt>
    <dgm:pt modelId="{CC1137AA-A85C-4191-B710-BB58475ABB56}" type="sibTrans" cxnId="{5CB4D122-1746-428A-8ACA-0FB549765B52}">
      <dgm:prSet/>
      <dgm:spPr/>
      <dgm:t>
        <a:bodyPr/>
        <a:lstStyle/>
        <a:p>
          <a:endParaRPr lang="en-US"/>
        </a:p>
      </dgm:t>
    </dgm:pt>
    <dgm:pt modelId="{60577188-AB40-483E-8FB0-1A08A8CFEB06}">
      <dgm:prSet custT="1"/>
      <dgm:spPr/>
      <dgm:t>
        <a:bodyPr/>
        <a:lstStyle/>
        <a:p>
          <a:r>
            <a:rPr lang="en-US" sz="1100"/>
            <a:t>Moderation is completed within the FS team (Hub Moderation Meetings. Floorbooks to be used to create a bank of practical evidence. </a:t>
          </a:r>
        </a:p>
      </dgm:t>
    </dgm:pt>
    <dgm:pt modelId="{C327555A-66C0-477D-8D18-DCBF63772EBF}" type="parTrans" cxnId="{D64559AF-EA8E-4E52-92B3-13FF6574F3A5}">
      <dgm:prSet/>
      <dgm:spPr/>
      <dgm:t>
        <a:bodyPr/>
        <a:lstStyle/>
        <a:p>
          <a:endParaRPr lang="en-US"/>
        </a:p>
      </dgm:t>
    </dgm:pt>
    <dgm:pt modelId="{980F2129-CF7D-4D9F-B8B2-74979992F5AD}" type="sibTrans" cxnId="{D64559AF-EA8E-4E52-92B3-13FF6574F3A5}">
      <dgm:prSet/>
      <dgm:spPr/>
      <dgm:t>
        <a:bodyPr/>
        <a:lstStyle/>
        <a:p>
          <a:endParaRPr lang="en-US"/>
        </a:p>
      </dgm:t>
    </dgm:pt>
    <dgm:pt modelId="{6678DBB6-58CD-487D-9832-03BC0F28B600}" type="pres">
      <dgm:prSet presAssocID="{1AF5E9B4-4357-4D59-97AC-59B9C80DC2C2}" presName="Name0" presStyleCnt="0">
        <dgm:presLayoutVars>
          <dgm:dir/>
          <dgm:animLvl val="lvl"/>
          <dgm:resizeHandles/>
        </dgm:presLayoutVars>
      </dgm:prSet>
      <dgm:spPr/>
    </dgm:pt>
    <dgm:pt modelId="{800A5B32-C0C8-4746-9858-D8EA87157AFF}" type="pres">
      <dgm:prSet presAssocID="{EBD07F74-5AAD-4067-901F-14685437254B}" presName="linNode" presStyleCnt="0"/>
      <dgm:spPr/>
    </dgm:pt>
    <dgm:pt modelId="{D88242B0-DB81-43ED-9E4C-210657BE4E14}" type="pres">
      <dgm:prSet presAssocID="{EBD07F74-5AAD-4067-901F-14685437254B}" presName="parentShp" presStyleLbl="node1" presStyleIdx="0" presStyleCnt="7" custScaleX="100630">
        <dgm:presLayoutVars>
          <dgm:bulletEnabled val="1"/>
        </dgm:presLayoutVars>
      </dgm:prSet>
      <dgm:spPr/>
    </dgm:pt>
    <dgm:pt modelId="{E615B763-6B0F-4D0A-ABC6-43D3B68309CF}" type="pres">
      <dgm:prSet presAssocID="{EBD07F74-5AAD-4067-901F-14685437254B}" presName="childShp" presStyleLbl="bgAccFollowNode1" presStyleIdx="0" presStyleCnt="7" custScaleY="195693">
        <dgm:presLayoutVars>
          <dgm:bulletEnabled val="1"/>
        </dgm:presLayoutVars>
      </dgm:prSet>
      <dgm:spPr/>
    </dgm:pt>
    <dgm:pt modelId="{BCC3BA99-6F23-45EA-B491-D390AE87D14F}" type="pres">
      <dgm:prSet presAssocID="{8E44631C-E9A9-46FB-AA59-B1055A62F3F9}" presName="spacing" presStyleCnt="0"/>
      <dgm:spPr/>
    </dgm:pt>
    <dgm:pt modelId="{FD125E11-D55A-478C-A027-89C1EB7E4A07}" type="pres">
      <dgm:prSet presAssocID="{2BDAE2F2-8F3F-49F9-BC63-1CD37015CF03}" presName="linNode" presStyleCnt="0"/>
      <dgm:spPr/>
    </dgm:pt>
    <dgm:pt modelId="{DD039650-038C-4E0B-A999-23EAFA481747}" type="pres">
      <dgm:prSet presAssocID="{2BDAE2F2-8F3F-49F9-BC63-1CD37015CF03}" presName="parentShp" presStyleLbl="node1" presStyleIdx="1" presStyleCnt="7" custScaleX="100244">
        <dgm:presLayoutVars>
          <dgm:bulletEnabled val="1"/>
        </dgm:presLayoutVars>
      </dgm:prSet>
      <dgm:spPr/>
    </dgm:pt>
    <dgm:pt modelId="{CF6EAE5A-3AA8-4E66-9906-B4CA2D7681C1}" type="pres">
      <dgm:prSet presAssocID="{2BDAE2F2-8F3F-49F9-BC63-1CD37015CF03}" presName="childShp" presStyleLbl="bgAccFollowNode1" presStyleIdx="1" presStyleCnt="7" custScaleY="172303" custLinFactNeighborX="1047" custLinFactNeighborY="5264">
        <dgm:presLayoutVars>
          <dgm:bulletEnabled val="1"/>
        </dgm:presLayoutVars>
      </dgm:prSet>
      <dgm:spPr/>
    </dgm:pt>
    <dgm:pt modelId="{E954A969-F5D8-4D5F-9917-AE563699F5CD}" type="pres">
      <dgm:prSet presAssocID="{9D2C1B03-5D24-432E-97C6-AF561D422146}" presName="spacing" presStyleCnt="0"/>
      <dgm:spPr/>
    </dgm:pt>
    <dgm:pt modelId="{ADBD6567-D781-416B-B3DE-12B2E102A823}" type="pres">
      <dgm:prSet presAssocID="{722F2F06-E297-4C5E-A379-709A77D205C7}" presName="linNode" presStyleCnt="0"/>
      <dgm:spPr/>
    </dgm:pt>
    <dgm:pt modelId="{52955150-5C78-4BF2-844F-55EC0918D6C5}" type="pres">
      <dgm:prSet presAssocID="{722F2F06-E297-4C5E-A379-709A77D205C7}" presName="parentShp" presStyleLbl="node1" presStyleIdx="2" presStyleCnt="7">
        <dgm:presLayoutVars>
          <dgm:bulletEnabled val="1"/>
        </dgm:presLayoutVars>
      </dgm:prSet>
      <dgm:spPr/>
    </dgm:pt>
    <dgm:pt modelId="{1CAAACB0-9CDA-4B6C-96A2-06E0F721A496}" type="pres">
      <dgm:prSet presAssocID="{722F2F06-E297-4C5E-A379-709A77D205C7}" presName="childShp" presStyleLbl="bgAccFollowNode1" presStyleIdx="2" presStyleCnt="7" custScaleY="146004">
        <dgm:presLayoutVars>
          <dgm:bulletEnabled val="1"/>
        </dgm:presLayoutVars>
      </dgm:prSet>
      <dgm:spPr/>
    </dgm:pt>
    <dgm:pt modelId="{335B86B3-A7CB-423B-BA4D-546321FC0DB6}" type="pres">
      <dgm:prSet presAssocID="{AEB64FC2-AAE4-491E-8737-1B51A3F349C3}" presName="spacing" presStyleCnt="0"/>
      <dgm:spPr/>
    </dgm:pt>
    <dgm:pt modelId="{88F7FDCD-9513-4DD3-A593-DB5E066B7A34}" type="pres">
      <dgm:prSet presAssocID="{80CE53CE-75C0-43A2-9D44-88CC4E20BBE5}" presName="linNode" presStyleCnt="0"/>
      <dgm:spPr/>
    </dgm:pt>
    <dgm:pt modelId="{D7E196FE-567D-4082-BCEF-5F022DDE71DB}" type="pres">
      <dgm:prSet presAssocID="{80CE53CE-75C0-43A2-9D44-88CC4E20BBE5}" presName="parentShp" presStyleLbl="node1" presStyleIdx="3" presStyleCnt="7">
        <dgm:presLayoutVars>
          <dgm:bulletEnabled val="1"/>
        </dgm:presLayoutVars>
      </dgm:prSet>
      <dgm:spPr/>
    </dgm:pt>
    <dgm:pt modelId="{C5644DE9-AA77-4DDF-AFA5-70BF30CE4A34}" type="pres">
      <dgm:prSet presAssocID="{80CE53CE-75C0-43A2-9D44-88CC4E20BBE5}" presName="childShp" presStyleLbl="bgAccFollowNode1" presStyleIdx="3" presStyleCnt="7" custScaleY="200846">
        <dgm:presLayoutVars>
          <dgm:bulletEnabled val="1"/>
        </dgm:presLayoutVars>
      </dgm:prSet>
      <dgm:spPr/>
    </dgm:pt>
    <dgm:pt modelId="{403C8D74-BBF4-4C91-9D6B-64006FE7397A}" type="pres">
      <dgm:prSet presAssocID="{13A3D829-E9B9-41E4-AEE6-290DD993BF62}" presName="spacing" presStyleCnt="0"/>
      <dgm:spPr/>
    </dgm:pt>
    <dgm:pt modelId="{BB7212F2-404E-4E6B-B68E-FF32BB80D20D}" type="pres">
      <dgm:prSet presAssocID="{E7E477C6-2EDD-4AE8-A99D-643EE45AAD31}" presName="linNode" presStyleCnt="0"/>
      <dgm:spPr/>
    </dgm:pt>
    <dgm:pt modelId="{8570A7DB-C06B-498B-9E9C-DCC38F57305B}" type="pres">
      <dgm:prSet presAssocID="{E7E477C6-2EDD-4AE8-A99D-643EE45AAD31}" presName="parentShp" presStyleLbl="node1" presStyleIdx="4" presStyleCnt="7">
        <dgm:presLayoutVars>
          <dgm:bulletEnabled val="1"/>
        </dgm:presLayoutVars>
      </dgm:prSet>
      <dgm:spPr/>
    </dgm:pt>
    <dgm:pt modelId="{6546C3AB-7573-431D-BC51-E6D921872BCC}" type="pres">
      <dgm:prSet presAssocID="{E7E477C6-2EDD-4AE8-A99D-643EE45AAD31}" presName="childShp" presStyleLbl="bgAccFollowNode1" presStyleIdx="4" presStyleCnt="7" custScaleY="151951">
        <dgm:presLayoutVars>
          <dgm:bulletEnabled val="1"/>
        </dgm:presLayoutVars>
      </dgm:prSet>
      <dgm:spPr/>
    </dgm:pt>
    <dgm:pt modelId="{8620BE36-EB5E-450B-925F-5B2AF127D728}" type="pres">
      <dgm:prSet presAssocID="{3084B4FB-80A7-44BF-BCAC-50044E0CB851}" presName="spacing" presStyleCnt="0"/>
      <dgm:spPr/>
    </dgm:pt>
    <dgm:pt modelId="{92E78419-20FF-47E0-858C-A829EA65ECDC}" type="pres">
      <dgm:prSet presAssocID="{617CF997-2DB2-483D-8B4C-3EA157015280}" presName="linNode" presStyleCnt="0"/>
      <dgm:spPr/>
    </dgm:pt>
    <dgm:pt modelId="{23B04B43-0161-4A5C-891A-B01A4868CBE5}" type="pres">
      <dgm:prSet presAssocID="{617CF997-2DB2-483D-8B4C-3EA157015280}" presName="parentShp" presStyleLbl="node1" presStyleIdx="5" presStyleCnt="7">
        <dgm:presLayoutVars>
          <dgm:bulletEnabled val="1"/>
        </dgm:presLayoutVars>
      </dgm:prSet>
      <dgm:spPr/>
    </dgm:pt>
    <dgm:pt modelId="{18194FB8-F28A-4AAB-8E0A-04FC37ED0356}" type="pres">
      <dgm:prSet presAssocID="{617CF997-2DB2-483D-8B4C-3EA157015280}" presName="childShp" presStyleLbl="bgAccFollowNode1" presStyleIdx="5" presStyleCnt="7" custScaleY="164738">
        <dgm:presLayoutVars>
          <dgm:bulletEnabled val="1"/>
        </dgm:presLayoutVars>
      </dgm:prSet>
      <dgm:spPr/>
    </dgm:pt>
    <dgm:pt modelId="{4403DB38-5D49-404C-992F-9E646E9EC62B}" type="pres">
      <dgm:prSet presAssocID="{DE907465-B2F2-45B1-9468-6992109D08B2}" presName="spacing" presStyleCnt="0"/>
      <dgm:spPr/>
    </dgm:pt>
    <dgm:pt modelId="{CB97E9B9-DE6F-424B-830A-65F541A414F5}" type="pres">
      <dgm:prSet presAssocID="{20BD5D0A-713C-4F26-B92A-508C1F6D1639}" presName="linNode" presStyleCnt="0"/>
      <dgm:spPr/>
    </dgm:pt>
    <dgm:pt modelId="{62ACCB9C-B0E0-4DD6-B959-F0F731C4C426}" type="pres">
      <dgm:prSet presAssocID="{20BD5D0A-713C-4F26-B92A-508C1F6D1639}" presName="parentShp" presStyleLbl="node1" presStyleIdx="6" presStyleCnt="7">
        <dgm:presLayoutVars>
          <dgm:bulletEnabled val="1"/>
        </dgm:presLayoutVars>
      </dgm:prSet>
      <dgm:spPr/>
    </dgm:pt>
    <dgm:pt modelId="{40E76DE7-D205-4C8E-B23D-D3C7EF5EF5AD}" type="pres">
      <dgm:prSet presAssocID="{20BD5D0A-713C-4F26-B92A-508C1F6D1639}" presName="childShp" presStyleLbl="bgAccFollowNode1" presStyleIdx="6" presStyleCnt="7">
        <dgm:presLayoutVars>
          <dgm:bulletEnabled val="1"/>
        </dgm:presLayoutVars>
      </dgm:prSet>
      <dgm:spPr/>
    </dgm:pt>
  </dgm:ptLst>
  <dgm:cxnLst>
    <dgm:cxn modelId="{C3BE5F05-ECED-466B-954E-EE1503C12A79}" type="presOf" srcId="{47DD4C29-002B-4D07-8DCE-4ED9C87C5B02}" destId="{18194FB8-F28A-4AAB-8E0A-04FC37ED0356}" srcOrd="0" destOrd="0" presId="urn:microsoft.com/office/officeart/2005/8/layout/vList6"/>
    <dgm:cxn modelId="{46428B09-95B2-4A3D-8034-68A13C65D8D4}" type="presOf" srcId="{722F2F06-E297-4C5E-A379-709A77D205C7}" destId="{52955150-5C78-4BF2-844F-55EC0918D6C5}" srcOrd="0" destOrd="0" presId="urn:microsoft.com/office/officeart/2005/8/layout/vList6"/>
    <dgm:cxn modelId="{0616C31B-0FAC-4026-A870-B3817F044793}" type="presOf" srcId="{1CF5F1D2-30BF-4AC1-ABB6-2C34DF5988EE}" destId="{C5644DE9-AA77-4DDF-AFA5-70BF30CE4A34}" srcOrd="0" destOrd="0" presId="urn:microsoft.com/office/officeart/2005/8/layout/vList6"/>
    <dgm:cxn modelId="{B69D3320-E160-409E-B4C2-55373E522B86}" srcId="{80CE53CE-75C0-43A2-9D44-88CC4E20BBE5}" destId="{1CF5F1D2-30BF-4AC1-ABB6-2C34DF5988EE}" srcOrd="0" destOrd="0" parTransId="{6229C308-65AC-4278-AD81-CB58923AF2AB}" sibTransId="{85C2E059-5740-4D3F-94DD-1874639800BE}"/>
    <dgm:cxn modelId="{CAC74E22-CB0E-41B9-8901-D4A6FAA51B84}" type="presOf" srcId="{5001BF35-CC25-49E8-B452-6F132FC683F8}" destId="{C5644DE9-AA77-4DDF-AFA5-70BF30CE4A34}" srcOrd="0" destOrd="1" presId="urn:microsoft.com/office/officeart/2005/8/layout/vList6"/>
    <dgm:cxn modelId="{5CB4D122-1746-428A-8ACA-0FB549765B52}" srcId="{1AF5E9B4-4357-4D59-97AC-59B9C80DC2C2}" destId="{20BD5D0A-713C-4F26-B92A-508C1F6D1639}" srcOrd="6" destOrd="0" parTransId="{4C18ACC9-C10F-4393-929B-5B630F1A5C84}" sibTransId="{CC1137AA-A85C-4191-B710-BB58475ABB56}"/>
    <dgm:cxn modelId="{7B5AFD26-CB17-41D0-B556-BBC2B8040C47}" type="presOf" srcId="{CF6C2688-16B0-47CC-91E2-D480C4A7CFA9}" destId="{6546C3AB-7573-431D-BC51-E6D921872BCC}" srcOrd="0" destOrd="1" presId="urn:microsoft.com/office/officeart/2005/8/layout/vList6"/>
    <dgm:cxn modelId="{B318145B-A147-481F-B362-60FAEC01DADB}" type="presOf" srcId="{49BF86E2-22FB-4648-A590-23491A1E36F4}" destId="{6546C3AB-7573-431D-BC51-E6D921872BCC}" srcOrd="0" destOrd="0" presId="urn:microsoft.com/office/officeart/2005/8/layout/vList6"/>
    <dgm:cxn modelId="{9CAF9163-3FF5-4477-8948-C949A95BBF89}" type="presOf" srcId="{EBD07F74-5AAD-4067-901F-14685437254B}" destId="{D88242B0-DB81-43ED-9E4C-210657BE4E14}" srcOrd="0" destOrd="0" presId="urn:microsoft.com/office/officeart/2005/8/layout/vList6"/>
    <dgm:cxn modelId="{41D44D45-169D-4283-98B1-F7A9382D3B8B}" type="presOf" srcId="{E7E477C6-2EDD-4AE8-A99D-643EE45AAD31}" destId="{8570A7DB-C06B-498B-9E9C-DCC38F57305B}" srcOrd="0" destOrd="0" presId="urn:microsoft.com/office/officeart/2005/8/layout/vList6"/>
    <dgm:cxn modelId="{E1744B66-2E0D-49C1-B2E6-3D631DC19D37}" type="presOf" srcId="{2BDAE2F2-8F3F-49F9-BC63-1CD37015CF03}" destId="{DD039650-038C-4E0B-A999-23EAFA481747}" srcOrd="0" destOrd="0" presId="urn:microsoft.com/office/officeart/2005/8/layout/vList6"/>
    <dgm:cxn modelId="{93C57C47-094C-4D6C-A174-F4FCCF7DDB68}" srcId="{1AF5E9B4-4357-4D59-97AC-59B9C80DC2C2}" destId="{E7E477C6-2EDD-4AE8-A99D-643EE45AAD31}" srcOrd="4" destOrd="0" parTransId="{D0BD9BF7-9EAF-4BD3-B7D4-A455C4939FA1}" sibTransId="{3084B4FB-80A7-44BF-BCAC-50044E0CB851}"/>
    <dgm:cxn modelId="{A1F1B04B-3825-4E48-863B-374930AA417A}" type="presOf" srcId="{581C9275-1C31-4F81-93F8-62F89B6891F6}" destId="{6546C3AB-7573-431D-BC51-E6D921872BCC}" srcOrd="0" destOrd="2" presId="urn:microsoft.com/office/officeart/2005/8/layout/vList6"/>
    <dgm:cxn modelId="{EC88EE71-379C-4E26-BDC1-0B253407C134}" srcId="{2BDAE2F2-8F3F-49F9-BC63-1CD37015CF03}" destId="{82A9F5AC-863D-450E-868F-D711AC73258B}" srcOrd="0" destOrd="0" parTransId="{F7C4A488-5E87-44B5-A286-E33F068D4681}" sibTransId="{90F0B07C-9218-4C3C-98B3-6C2DFD2BA42C}"/>
    <dgm:cxn modelId="{38DD6373-1941-42C1-920F-F55BBD019B33}" type="presOf" srcId="{82A9F5AC-863D-450E-868F-D711AC73258B}" destId="{CF6EAE5A-3AA8-4E66-9906-B4CA2D7681C1}" srcOrd="0" destOrd="0" presId="urn:microsoft.com/office/officeart/2005/8/layout/vList6"/>
    <dgm:cxn modelId="{75541857-20AA-4DD3-9BCD-596DCCF25E49}" type="presOf" srcId="{F3CB6536-CAD3-482C-8015-52245E747695}" destId="{E615B763-6B0F-4D0A-ABC6-43D3B68309CF}" srcOrd="0" destOrd="0" presId="urn:microsoft.com/office/officeart/2005/8/layout/vList6"/>
    <dgm:cxn modelId="{F01F3C78-5781-4947-AB12-7BCB4BBA531C}" type="presOf" srcId="{80CE53CE-75C0-43A2-9D44-88CC4E20BBE5}" destId="{D7E196FE-567D-4082-BCEF-5F022DDE71DB}" srcOrd="0" destOrd="0" presId="urn:microsoft.com/office/officeart/2005/8/layout/vList6"/>
    <dgm:cxn modelId="{AD006259-FD6E-44B8-B70F-9256DE2C4196}" type="presOf" srcId="{617CF997-2DB2-483D-8B4C-3EA157015280}" destId="{23B04B43-0161-4A5C-891A-B01A4868CBE5}" srcOrd="0" destOrd="0" presId="urn:microsoft.com/office/officeart/2005/8/layout/vList6"/>
    <dgm:cxn modelId="{05266783-82C6-4511-929C-3B46A9B19702}" srcId="{EBD07F74-5AAD-4067-901F-14685437254B}" destId="{F3CB6536-CAD3-482C-8015-52245E747695}" srcOrd="0" destOrd="0" parTransId="{B44F7530-8005-4A00-BC20-1A5779440848}" sibTransId="{E78E77C3-84BD-4CE7-9469-9663162D0C79}"/>
    <dgm:cxn modelId="{A8229F85-62D1-4B6B-8F6A-D472E519EDFE}" type="presOf" srcId="{A66CDB4E-6F39-4B51-A3CE-8A156B11CE4A}" destId="{18194FB8-F28A-4AAB-8E0A-04FC37ED0356}" srcOrd="0" destOrd="1" presId="urn:microsoft.com/office/officeart/2005/8/layout/vList6"/>
    <dgm:cxn modelId="{39181888-8A7B-45CC-BFBA-867A81D6B302}" type="presOf" srcId="{1AF5E9B4-4357-4D59-97AC-59B9C80DC2C2}" destId="{6678DBB6-58CD-487D-9832-03BC0F28B600}" srcOrd="0" destOrd="0" presId="urn:microsoft.com/office/officeart/2005/8/layout/vList6"/>
    <dgm:cxn modelId="{2F3FFF8D-D5D4-4E92-8C4A-67334F452497}" srcId="{E7E477C6-2EDD-4AE8-A99D-643EE45AAD31}" destId="{49BF86E2-22FB-4648-A590-23491A1E36F4}" srcOrd="0" destOrd="0" parTransId="{1981AD84-E0FB-4DE6-AA18-1FDDC46A4E6D}" sibTransId="{20B6E898-7D09-4D3C-8A71-DC7DB615822A}"/>
    <dgm:cxn modelId="{70A4C290-68EE-4A29-B844-87E74E8DF496}" srcId="{1AF5E9B4-4357-4D59-97AC-59B9C80DC2C2}" destId="{617CF997-2DB2-483D-8B4C-3EA157015280}" srcOrd="5" destOrd="0" parTransId="{7C4C9C23-90ED-4F67-A2F3-AB964EBE9BE3}" sibTransId="{DE907465-B2F2-45B1-9468-6992109D08B2}"/>
    <dgm:cxn modelId="{B04B899B-1C2C-4065-9E0F-23BDC10CF6F9}" srcId="{617CF997-2DB2-483D-8B4C-3EA157015280}" destId="{47DD4C29-002B-4D07-8DCE-4ED9C87C5B02}" srcOrd="0" destOrd="0" parTransId="{77CC1DDA-C9F3-4738-ABCF-4A68D1B2F292}" sibTransId="{807ADBEA-00FC-4AF1-9607-21175287B9D6}"/>
    <dgm:cxn modelId="{D64559AF-EA8E-4E52-92B3-13FF6574F3A5}" srcId="{20BD5D0A-713C-4F26-B92A-508C1F6D1639}" destId="{60577188-AB40-483E-8FB0-1A08A8CFEB06}" srcOrd="0" destOrd="0" parTransId="{C327555A-66C0-477D-8D18-DCBF63772EBF}" sibTransId="{980F2129-CF7D-4D9F-B8B2-74979992F5AD}"/>
    <dgm:cxn modelId="{8344D5B4-5010-49FA-8541-0D16D8086953}" srcId="{722F2F06-E297-4C5E-A379-709A77D205C7}" destId="{0877A0CE-FB02-47FF-A7ED-709C9B07BCE5}" srcOrd="0" destOrd="0" parTransId="{1266E828-1FC8-46B6-A7AA-EF6A7832275B}" sibTransId="{804FC723-CBA1-4F88-974F-72C841CA3561}"/>
    <dgm:cxn modelId="{CA309EBB-BA87-406D-A0A0-0BCC7A01B3DF}" srcId="{E7E477C6-2EDD-4AE8-A99D-643EE45AAD31}" destId="{CF6C2688-16B0-47CC-91E2-D480C4A7CFA9}" srcOrd="1" destOrd="0" parTransId="{3AED12D8-547F-4E37-8C62-F82059B9A004}" sibTransId="{4861009D-D6F0-4EA3-B8D2-BD2C8CA7B11F}"/>
    <dgm:cxn modelId="{F28233C5-8861-4481-B701-AE856E67D956}" type="presOf" srcId="{20BD5D0A-713C-4F26-B92A-508C1F6D1639}" destId="{62ACCB9C-B0E0-4DD6-B959-F0F731C4C426}" srcOrd="0" destOrd="0" presId="urn:microsoft.com/office/officeart/2005/8/layout/vList6"/>
    <dgm:cxn modelId="{7EF7EEC5-8268-4E89-963E-F5B1FD30E869}" type="presOf" srcId="{0877A0CE-FB02-47FF-A7ED-709C9B07BCE5}" destId="{1CAAACB0-9CDA-4B6C-96A2-06E0F721A496}" srcOrd="0" destOrd="0" presId="urn:microsoft.com/office/officeart/2005/8/layout/vList6"/>
    <dgm:cxn modelId="{213B7CD1-D5FF-48A5-88ED-9FCBA63F0880}" srcId="{1AF5E9B4-4357-4D59-97AC-59B9C80DC2C2}" destId="{EBD07F74-5AAD-4067-901F-14685437254B}" srcOrd="0" destOrd="0" parTransId="{A33C6ED1-B791-42D6-AD4D-E09BC4559309}" sibTransId="{8E44631C-E9A9-46FB-AA59-B1055A62F3F9}"/>
    <dgm:cxn modelId="{DE5A7CDE-DB2D-43BF-A630-2EF99E60A84B}" srcId="{1AF5E9B4-4357-4D59-97AC-59B9C80DC2C2}" destId="{722F2F06-E297-4C5E-A379-709A77D205C7}" srcOrd="2" destOrd="0" parTransId="{FB26866E-6E92-45A0-8B8E-A5818C46D6AA}" sibTransId="{AEB64FC2-AAE4-491E-8737-1B51A3F349C3}"/>
    <dgm:cxn modelId="{962C7FE5-BC4A-4D3E-A438-26CA4206C3AB}" srcId="{1AF5E9B4-4357-4D59-97AC-59B9C80DC2C2}" destId="{80CE53CE-75C0-43A2-9D44-88CC4E20BBE5}" srcOrd="3" destOrd="0" parTransId="{2D4C3ED7-8D4B-4D8F-A0A9-1B34679248F4}" sibTransId="{13A3D829-E9B9-41E4-AEE6-290DD993BF62}"/>
    <dgm:cxn modelId="{FD3D22EB-380D-43AB-AAF3-6DED6C695BE8}" srcId="{617CF997-2DB2-483D-8B4C-3EA157015280}" destId="{A66CDB4E-6F39-4B51-A3CE-8A156B11CE4A}" srcOrd="1" destOrd="0" parTransId="{0801AFA8-2527-46F9-9D01-4A9170581EF6}" sibTransId="{8A24397E-8210-4D7B-ABFC-74173F9C788C}"/>
    <dgm:cxn modelId="{F1D70AEE-2504-40FB-BD05-F95F00AE2416}" srcId="{80CE53CE-75C0-43A2-9D44-88CC4E20BBE5}" destId="{5001BF35-CC25-49E8-B452-6F132FC683F8}" srcOrd="1" destOrd="0" parTransId="{3DE2FD1D-E5C4-4A9C-A95F-DD00123EFF33}" sibTransId="{CF00E79C-6252-4D48-A187-E37293CD55C6}"/>
    <dgm:cxn modelId="{451978EF-3607-4B81-9A5C-8D785C6ED5E7}" type="presOf" srcId="{60577188-AB40-483E-8FB0-1A08A8CFEB06}" destId="{40E76DE7-D205-4C8E-B23D-D3C7EF5EF5AD}" srcOrd="0" destOrd="0" presId="urn:microsoft.com/office/officeart/2005/8/layout/vList6"/>
    <dgm:cxn modelId="{BF1CA3F9-8B2A-4D9D-81F4-F756CA66133E}" srcId="{E7E477C6-2EDD-4AE8-A99D-643EE45AAD31}" destId="{581C9275-1C31-4F81-93F8-62F89B6891F6}" srcOrd="2" destOrd="0" parTransId="{2A07E71D-5D7B-4664-A70C-168A878A05AF}" sibTransId="{02A7596F-9543-442A-9510-47B17B657B42}"/>
    <dgm:cxn modelId="{FE6F60FF-F6D0-4883-885F-4C6C6B8EF408}" srcId="{1AF5E9B4-4357-4D59-97AC-59B9C80DC2C2}" destId="{2BDAE2F2-8F3F-49F9-BC63-1CD37015CF03}" srcOrd="1" destOrd="0" parTransId="{0E2D7F17-3388-4AA1-BC9C-0D948ADE4E1E}" sibTransId="{9D2C1B03-5D24-432E-97C6-AF561D422146}"/>
    <dgm:cxn modelId="{C9C13710-E14F-43E5-AA5C-698722A4E45D}" type="presParOf" srcId="{6678DBB6-58CD-487D-9832-03BC0F28B600}" destId="{800A5B32-C0C8-4746-9858-D8EA87157AFF}" srcOrd="0" destOrd="0" presId="urn:microsoft.com/office/officeart/2005/8/layout/vList6"/>
    <dgm:cxn modelId="{3632CF54-9DBA-4807-87E7-0BFE0B0F385D}" type="presParOf" srcId="{800A5B32-C0C8-4746-9858-D8EA87157AFF}" destId="{D88242B0-DB81-43ED-9E4C-210657BE4E14}" srcOrd="0" destOrd="0" presId="urn:microsoft.com/office/officeart/2005/8/layout/vList6"/>
    <dgm:cxn modelId="{E783420B-691C-4006-9BE0-F4170FC541D9}" type="presParOf" srcId="{800A5B32-C0C8-4746-9858-D8EA87157AFF}" destId="{E615B763-6B0F-4D0A-ABC6-43D3B68309CF}" srcOrd="1" destOrd="0" presId="urn:microsoft.com/office/officeart/2005/8/layout/vList6"/>
    <dgm:cxn modelId="{3F7E296A-4424-4212-94B5-097402554027}" type="presParOf" srcId="{6678DBB6-58CD-487D-9832-03BC0F28B600}" destId="{BCC3BA99-6F23-45EA-B491-D390AE87D14F}" srcOrd="1" destOrd="0" presId="urn:microsoft.com/office/officeart/2005/8/layout/vList6"/>
    <dgm:cxn modelId="{9E99D6C6-BCBF-46B2-8A9C-6D2F2981F36E}" type="presParOf" srcId="{6678DBB6-58CD-487D-9832-03BC0F28B600}" destId="{FD125E11-D55A-478C-A027-89C1EB7E4A07}" srcOrd="2" destOrd="0" presId="urn:microsoft.com/office/officeart/2005/8/layout/vList6"/>
    <dgm:cxn modelId="{308877E8-3715-410A-9C5A-F700C1634928}" type="presParOf" srcId="{FD125E11-D55A-478C-A027-89C1EB7E4A07}" destId="{DD039650-038C-4E0B-A999-23EAFA481747}" srcOrd="0" destOrd="0" presId="urn:microsoft.com/office/officeart/2005/8/layout/vList6"/>
    <dgm:cxn modelId="{B0121E99-68A1-4CC2-9BED-8F1E536E60F7}" type="presParOf" srcId="{FD125E11-D55A-478C-A027-89C1EB7E4A07}" destId="{CF6EAE5A-3AA8-4E66-9906-B4CA2D7681C1}" srcOrd="1" destOrd="0" presId="urn:microsoft.com/office/officeart/2005/8/layout/vList6"/>
    <dgm:cxn modelId="{3179D31C-195E-46F6-9B5E-6395A8D1D217}" type="presParOf" srcId="{6678DBB6-58CD-487D-9832-03BC0F28B600}" destId="{E954A969-F5D8-4D5F-9917-AE563699F5CD}" srcOrd="3" destOrd="0" presId="urn:microsoft.com/office/officeart/2005/8/layout/vList6"/>
    <dgm:cxn modelId="{4DC675F3-D0BD-4722-9790-613A8F7B5FBC}" type="presParOf" srcId="{6678DBB6-58CD-487D-9832-03BC0F28B600}" destId="{ADBD6567-D781-416B-B3DE-12B2E102A823}" srcOrd="4" destOrd="0" presId="urn:microsoft.com/office/officeart/2005/8/layout/vList6"/>
    <dgm:cxn modelId="{29EB5216-44EF-4AB1-900D-E0650D94368C}" type="presParOf" srcId="{ADBD6567-D781-416B-B3DE-12B2E102A823}" destId="{52955150-5C78-4BF2-844F-55EC0918D6C5}" srcOrd="0" destOrd="0" presId="urn:microsoft.com/office/officeart/2005/8/layout/vList6"/>
    <dgm:cxn modelId="{A1513F1B-608F-4952-82E6-DA8C127E8AA6}" type="presParOf" srcId="{ADBD6567-D781-416B-B3DE-12B2E102A823}" destId="{1CAAACB0-9CDA-4B6C-96A2-06E0F721A496}" srcOrd="1" destOrd="0" presId="urn:microsoft.com/office/officeart/2005/8/layout/vList6"/>
    <dgm:cxn modelId="{EA4CED01-EE09-42A2-9823-D9D28EED1DC9}" type="presParOf" srcId="{6678DBB6-58CD-487D-9832-03BC0F28B600}" destId="{335B86B3-A7CB-423B-BA4D-546321FC0DB6}" srcOrd="5" destOrd="0" presId="urn:microsoft.com/office/officeart/2005/8/layout/vList6"/>
    <dgm:cxn modelId="{713176D6-CFBF-4BF7-A3E1-AA75B80ADE51}" type="presParOf" srcId="{6678DBB6-58CD-487D-9832-03BC0F28B600}" destId="{88F7FDCD-9513-4DD3-A593-DB5E066B7A34}" srcOrd="6" destOrd="0" presId="urn:microsoft.com/office/officeart/2005/8/layout/vList6"/>
    <dgm:cxn modelId="{68ADFAF8-62EC-4960-90CA-CDE0C02A63F2}" type="presParOf" srcId="{88F7FDCD-9513-4DD3-A593-DB5E066B7A34}" destId="{D7E196FE-567D-4082-BCEF-5F022DDE71DB}" srcOrd="0" destOrd="0" presId="urn:microsoft.com/office/officeart/2005/8/layout/vList6"/>
    <dgm:cxn modelId="{74C53C5E-64B7-4D26-9DF6-CB872232359F}" type="presParOf" srcId="{88F7FDCD-9513-4DD3-A593-DB5E066B7A34}" destId="{C5644DE9-AA77-4DDF-AFA5-70BF30CE4A34}" srcOrd="1" destOrd="0" presId="urn:microsoft.com/office/officeart/2005/8/layout/vList6"/>
    <dgm:cxn modelId="{55C22939-9A41-48C0-9F47-20DF7CC5F0B9}" type="presParOf" srcId="{6678DBB6-58CD-487D-9832-03BC0F28B600}" destId="{403C8D74-BBF4-4C91-9D6B-64006FE7397A}" srcOrd="7" destOrd="0" presId="urn:microsoft.com/office/officeart/2005/8/layout/vList6"/>
    <dgm:cxn modelId="{793164AD-322D-4BA6-A73C-5067776A67CF}" type="presParOf" srcId="{6678DBB6-58CD-487D-9832-03BC0F28B600}" destId="{BB7212F2-404E-4E6B-B68E-FF32BB80D20D}" srcOrd="8" destOrd="0" presId="urn:microsoft.com/office/officeart/2005/8/layout/vList6"/>
    <dgm:cxn modelId="{5442A30F-2016-46F3-850A-CC1E8F9B5C78}" type="presParOf" srcId="{BB7212F2-404E-4E6B-B68E-FF32BB80D20D}" destId="{8570A7DB-C06B-498B-9E9C-DCC38F57305B}" srcOrd="0" destOrd="0" presId="urn:microsoft.com/office/officeart/2005/8/layout/vList6"/>
    <dgm:cxn modelId="{F366DE94-71E9-42A9-80B5-AC71C9FF7DC6}" type="presParOf" srcId="{BB7212F2-404E-4E6B-B68E-FF32BB80D20D}" destId="{6546C3AB-7573-431D-BC51-E6D921872BCC}" srcOrd="1" destOrd="0" presId="urn:microsoft.com/office/officeart/2005/8/layout/vList6"/>
    <dgm:cxn modelId="{BC91FD2C-7E22-46ED-A1FC-EC941B7D33DF}" type="presParOf" srcId="{6678DBB6-58CD-487D-9832-03BC0F28B600}" destId="{8620BE36-EB5E-450B-925F-5B2AF127D728}" srcOrd="9" destOrd="0" presId="urn:microsoft.com/office/officeart/2005/8/layout/vList6"/>
    <dgm:cxn modelId="{7F805772-4437-44E2-A4D6-81704AC3EC4D}" type="presParOf" srcId="{6678DBB6-58CD-487D-9832-03BC0F28B600}" destId="{92E78419-20FF-47E0-858C-A829EA65ECDC}" srcOrd="10" destOrd="0" presId="urn:microsoft.com/office/officeart/2005/8/layout/vList6"/>
    <dgm:cxn modelId="{6F74F22E-A291-4621-99CE-C3767DDB9321}" type="presParOf" srcId="{92E78419-20FF-47E0-858C-A829EA65ECDC}" destId="{23B04B43-0161-4A5C-891A-B01A4868CBE5}" srcOrd="0" destOrd="0" presId="urn:microsoft.com/office/officeart/2005/8/layout/vList6"/>
    <dgm:cxn modelId="{762090F0-CCF7-43A5-8FAB-DEC4930FAD40}" type="presParOf" srcId="{92E78419-20FF-47E0-858C-A829EA65ECDC}" destId="{18194FB8-F28A-4AAB-8E0A-04FC37ED0356}" srcOrd="1" destOrd="0" presId="urn:microsoft.com/office/officeart/2005/8/layout/vList6"/>
    <dgm:cxn modelId="{BDAF3857-9CB8-4B4B-A5FC-D0B7AF530FC7}" type="presParOf" srcId="{6678DBB6-58CD-487D-9832-03BC0F28B600}" destId="{4403DB38-5D49-404C-992F-9E646E9EC62B}" srcOrd="11" destOrd="0" presId="urn:microsoft.com/office/officeart/2005/8/layout/vList6"/>
    <dgm:cxn modelId="{8267446C-02C0-4330-A3DC-EC39F9C6867C}" type="presParOf" srcId="{6678DBB6-58CD-487D-9832-03BC0F28B600}" destId="{CB97E9B9-DE6F-424B-830A-65F541A414F5}" srcOrd="12" destOrd="0" presId="urn:microsoft.com/office/officeart/2005/8/layout/vList6"/>
    <dgm:cxn modelId="{61486792-78C8-4EB3-A5B4-BA8C4C08E875}" type="presParOf" srcId="{CB97E9B9-DE6F-424B-830A-65F541A414F5}" destId="{62ACCB9C-B0E0-4DD6-B959-F0F731C4C426}" srcOrd="0" destOrd="0" presId="urn:microsoft.com/office/officeart/2005/8/layout/vList6"/>
    <dgm:cxn modelId="{5DE5A10E-F114-491D-9392-9F49BA549D90}" type="presParOf" srcId="{CB97E9B9-DE6F-424B-830A-65F541A414F5}" destId="{40E76DE7-D205-4C8E-B23D-D3C7EF5EF5AD}" srcOrd="1" destOrd="0" presId="urn:microsoft.com/office/officeart/2005/8/layout/vList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15B763-6B0F-4D0A-ABC6-43D3B68309CF}">
      <dsp:nvSpPr>
        <dsp:cNvPr id="0" name=""/>
        <dsp:cNvSpPr/>
      </dsp:nvSpPr>
      <dsp:spPr>
        <a:xfrm>
          <a:off x="3404848" y="2697"/>
          <a:ext cx="5066495" cy="1178632"/>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en-US" sz="1000" kern="1200"/>
            <a:t>Staff</a:t>
          </a:r>
          <a:r>
            <a:rPr lang="en-US" sz="1000" kern="1200" baseline="0"/>
            <a:t> use Bromcom to gain insight into pupil knowledge and understanding from their previous year. Pupils are indentified as either being "On-Track" or "Emerging". Long observations are completed on entry for each child. The Reception Baseline Assessment is also completed within the first six weeks of enrolling. Data is collected and submitted to the Local Authority on a termly basis. All data and assessment is moderated within the FS Team.</a:t>
          </a:r>
          <a:endParaRPr lang="en-US" sz="1000" kern="1200"/>
        </a:p>
      </dsp:txBody>
      <dsp:txXfrm>
        <a:off x="3404848" y="150026"/>
        <a:ext cx="4624508" cy="883974"/>
      </dsp:txXfrm>
    </dsp:sp>
    <dsp:sp modelId="{D88242B0-DB81-43ED-9E4C-210657BE4E14}">
      <dsp:nvSpPr>
        <dsp:cNvPr id="0" name=""/>
        <dsp:cNvSpPr/>
      </dsp:nvSpPr>
      <dsp:spPr>
        <a:xfrm>
          <a:off x="5905" y="290870"/>
          <a:ext cx="3398943" cy="60228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3335" rIns="26670" bIns="13335" numCol="1" spcCol="1270" anchor="ctr" anchorCtr="0">
          <a:noAutofit/>
        </a:bodyPr>
        <a:lstStyle/>
        <a:p>
          <a:pPr marL="0" lvl="0" indent="0" algn="ctr" defTabSz="311150">
            <a:lnSpc>
              <a:spcPct val="90000"/>
            </a:lnSpc>
            <a:spcBef>
              <a:spcPct val="0"/>
            </a:spcBef>
            <a:spcAft>
              <a:spcPct val="35000"/>
            </a:spcAft>
            <a:buNone/>
          </a:pPr>
          <a:r>
            <a:rPr lang="en-US" sz="700" kern="1200"/>
            <a:t>1)Staff use Bromcom to assess and understand pupils prior knowledge </a:t>
          </a:r>
        </a:p>
      </dsp:txBody>
      <dsp:txXfrm>
        <a:off x="35306" y="320271"/>
        <a:ext cx="3340141" cy="543484"/>
      </dsp:txXfrm>
    </dsp:sp>
    <dsp:sp modelId="{CF6EAE5A-3AA8-4E66-9906-B4CA2D7681C1}">
      <dsp:nvSpPr>
        <dsp:cNvPr id="0" name=""/>
        <dsp:cNvSpPr/>
      </dsp:nvSpPr>
      <dsp:spPr>
        <a:xfrm>
          <a:off x="3400829" y="1273263"/>
          <a:ext cx="5076420" cy="1037757"/>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US" sz="1050" kern="1200"/>
            <a:t>At the start of the day staff share the days of the week, months of the year, recap the year, seasons and share any birthdays or significant events. The daily routine is revisited and any changes shared with the children.</a:t>
          </a:r>
        </a:p>
      </dsp:txBody>
      <dsp:txXfrm>
        <a:off x="3400829" y="1402983"/>
        <a:ext cx="4687261" cy="778317"/>
      </dsp:txXfrm>
    </dsp:sp>
    <dsp:sp modelId="{DD039650-038C-4E0B-A999-23EAFA481747}">
      <dsp:nvSpPr>
        <dsp:cNvPr id="0" name=""/>
        <dsp:cNvSpPr/>
      </dsp:nvSpPr>
      <dsp:spPr>
        <a:xfrm>
          <a:off x="4145" y="1459294"/>
          <a:ext cx="3392538" cy="60228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3335" rIns="26670" bIns="13335" numCol="1" spcCol="1270" anchor="ctr" anchorCtr="0">
          <a:noAutofit/>
        </a:bodyPr>
        <a:lstStyle/>
        <a:p>
          <a:pPr marL="0" lvl="0" indent="0" algn="ctr" defTabSz="311150">
            <a:lnSpc>
              <a:spcPct val="90000"/>
            </a:lnSpc>
            <a:spcBef>
              <a:spcPct val="0"/>
            </a:spcBef>
            <a:spcAft>
              <a:spcPct val="35000"/>
            </a:spcAft>
            <a:buNone/>
          </a:pPr>
          <a:r>
            <a:rPr lang="en-US" sz="700" kern="1200"/>
            <a:t>2) Start of the Day </a:t>
          </a:r>
        </a:p>
        <a:p>
          <a:pPr marL="0" lvl="0" indent="0" algn="ctr" defTabSz="311150">
            <a:lnSpc>
              <a:spcPct val="90000"/>
            </a:lnSpc>
            <a:spcBef>
              <a:spcPct val="0"/>
            </a:spcBef>
            <a:spcAft>
              <a:spcPct val="35000"/>
            </a:spcAft>
            <a:buNone/>
          </a:pPr>
          <a:r>
            <a:rPr lang="en-US" sz="700" kern="1200"/>
            <a:t> </a:t>
          </a:r>
          <a:r>
            <a:rPr lang="en-US" sz="700" kern="1200">
              <a:solidFill>
                <a:srgbClr val="FF0000"/>
              </a:solidFill>
            </a:rPr>
            <a:t>Assessment and Retrival Opportunity </a:t>
          </a:r>
          <a:r>
            <a:rPr lang="en-US" sz="700" kern="1200"/>
            <a:t> </a:t>
          </a:r>
        </a:p>
      </dsp:txBody>
      <dsp:txXfrm>
        <a:off x="33546" y="1488695"/>
        <a:ext cx="3333736" cy="543484"/>
      </dsp:txXfrm>
    </dsp:sp>
    <dsp:sp modelId="{1CAAACB0-9CDA-4B6C-96A2-06E0F721A496}">
      <dsp:nvSpPr>
        <dsp:cNvPr id="0" name=""/>
        <dsp:cNvSpPr/>
      </dsp:nvSpPr>
      <dsp:spPr>
        <a:xfrm>
          <a:off x="3391727" y="2339545"/>
          <a:ext cx="5081382" cy="879362"/>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US" sz="1050" kern="1200"/>
            <a:t>Continuous Provision is appropriately enhanced to reflect previous learning and allow the children time to embed new skills. Provision is carefully considered to ensure children have time to practice skills, retreive prior learning and access challenges to further extend their own learning journeys. </a:t>
          </a:r>
        </a:p>
      </dsp:txBody>
      <dsp:txXfrm>
        <a:off x="3391727" y="2449465"/>
        <a:ext cx="4751621" cy="659522"/>
      </dsp:txXfrm>
    </dsp:sp>
    <dsp:sp modelId="{52955150-5C78-4BF2-844F-55EC0918D6C5}">
      <dsp:nvSpPr>
        <dsp:cNvPr id="0" name=""/>
        <dsp:cNvSpPr/>
      </dsp:nvSpPr>
      <dsp:spPr>
        <a:xfrm>
          <a:off x="4139" y="2478083"/>
          <a:ext cx="3387588" cy="60228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3335" rIns="26670" bIns="13335" numCol="1" spcCol="1270" anchor="ctr" anchorCtr="0">
          <a:noAutofit/>
        </a:bodyPr>
        <a:lstStyle/>
        <a:p>
          <a:pPr marL="0" lvl="0" indent="0" algn="ctr" defTabSz="311150">
            <a:lnSpc>
              <a:spcPct val="90000"/>
            </a:lnSpc>
            <a:spcBef>
              <a:spcPct val="0"/>
            </a:spcBef>
            <a:spcAft>
              <a:spcPct val="35000"/>
            </a:spcAft>
            <a:buNone/>
          </a:pPr>
          <a:r>
            <a:rPr lang="en-US" sz="700" kern="1200"/>
            <a:t>3) Continuous Provision</a:t>
          </a:r>
        </a:p>
        <a:p>
          <a:pPr marL="0" lvl="0" indent="0" algn="ctr" defTabSz="311150">
            <a:lnSpc>
              <a:spcPct val="90000"/>
            </a:lnSpc>
            <a:spcBef>
              <a:spcPct val="0"/>
            </a:spcBef>
            <a:spcAft>
              <a:spcPct val="35000"/>
            </a:spcAft>
            <a:buNone/>
          </a:pPr>
          <a:r>
            <a:rPr lang="en-US" sz="700" kern="1200">
              <a:solidFill>
                <a:srgbClr val="FF0000"/>
              </a:solidFill>
            </a:rPr>
            <a:t>Tom Sherrington Questioning is used throughout / AFL/ Questioning/ Observations</a:t>
          </a:r>
        </a:p>
        <a:p>
          <a:pPr marL="0" lvl="0" indent="0" algn="ctr" defTabSz="311150">
            <a:lnSpc>
              <a:spcPct val="90000"/>
            </a:lnSpc>
            <a:spcBef>
              <a:spcPct val="0"/>
            </a:spcBef>
            <a:spcAft>
              <a:spcPct val="35000"/>
            </a:spcAft>
            <a:buNone/>
          </a:pPr>
          <a:r>
            <a:rPr lang="en-US" sz="700" kern="1200">
              <a:solidFill>
                <a:srgbClr val="FF0000"/>
              </a:solidFill>
            </a:rPr>
            <a:t>Assessment Opportunit</a:t>
          </a:r>
          <a:endParaRPr lang="en-US" sz="700" kern="1200"/>
        </a:p>
      </dsp:txBody>
      <dsp:txXfrm>
        <a:off x="33540" y="2507484"/>
        <a:ext cx="3328786" cy="543484"/>
      </dsp:txXfrm>
    </dsp:sp>
    <dsp:sp modelId="{C5644DE9-AA77-4DDF-AFA5-70BF30CE4A34}">
      <dsp:nvSpPr>
        <dsp:cNvPr id="0" name=""/>
        <dsp:cNvSpPr/>
      </dsp:nvSpPr>
      <dsp:spPr>
        <a:xfrm>
          <a:off x="3391727" y="3279136"/>
          <a:ext cx="5081382" cy="1209668"/>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US" sz="1050" kern="1200"/>
            <a:t>Activities are planned and set up for the children to access independently . Activities vary from being adult led, adult initiated to supporting and enhancing child led discovery. Where appropriate adults will scaffold, challenge or support the learning however this varies depending on the needs of the pupils, cohort and interests. </a:t>
          </a:r>
        </a:p>
        <a:p>
          <a:pPr marL="57150" lvl="1" indent="-57150" algn="l" defTabSz="466725">
            <a:lnSpc>
              <a:spcPct val="90000"/>
            </a:lnSpc>
            <a:spcBef>
              <a:spcPct val="0"/>
            </a:spcBef>
            <a:spcAft>
              <a:spcPct val="15000"/>
            </a:spcAft>
            <a:buChar char="•"/>
          </a:pPr>
          <a:endParaRPr lang="en-US" sz="1050" kern="1200">
            <a:solidFill>
              <a:srgbClr val="FF0000"/>
            </a:solidFill>
          </a:endParaRPr>
        </a:p>
      </dsp:txBody>
      <dsp:txXfrm>
        <a:off x="3391727" y="3430345"/>
        <a:ext cx="4627757" cy="907251"/>
      </dsp:txXfrm>
    </dsp:sp>
    <dsp:sp modelId="{D7E196FE-567D-4082-BCEF-5F022DDE71DB}">
      <dsp:nvSpPr>
        <dsp:cNvPr id="0" name=""/>
        <dsp:cNvSpPr/>
      </dsp:nvSpPr>
      <dsp:spPr>
        <a:xfrm>
          <a:off x="4139" y="3582827"/>
          <a:ext cx="3387588" cy="60228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3335" rIns="26670" bIns="13335" numCol="1" spcCol="1270" anchor="ctr" anchorCtr="0">
          <a:noAutofit/>
        </a:bodyPr>
        <a:lstStyle/>
        <a:p>
          <a:pPr marL="0" lvl="0" indent="0" algn="ctr" defTabSz="311150">
            <a:lnSpc>
              <a:spcPct val="90000"/>
            </a:lnSpc>
            <a:spcBef>
              <a:spcPct val="0"/>
            </a:spcBef>
            <a:spcAft>
              <a:spcPct val="35000"/>
            </a:spcAft>
            <a:buNone/>
          </a:pPr>
          <a:r>
            <a:rPr lang="en-US" sz="700" kern="1200"/>
            <a:t>4) Adult Initiated Activities</a:t>
          </a:r>
        </a:p>
        <a:p>
          <a:pPr marL="0" lvl="0" indent="0" algn="ctr" defTabSz="311150">
            <a:lnSpc>
              <a:spcPct val="90000"/>
            </a:lnSpc>
            <a:spcBef>
              <a:spcPct val="0"/>
            </a:spcBef>
            <a:spcAft>
              <a:spcPct val="35000"/>
            </a:spcAft>
            <a:buNone/>
          </a:pPr>
          <a:r>
            <a:rPr lang="en-US" sz="700" kern="1200"/>
            <a:t> </a:t>
          </a:r>
          <a:r>
            <a:rPr lang="en-US" sz="700" kern="1200">
              <a:solidFill>
                <a:srgbClr val="FF0000"/>
              </a:solidFill>
            </a:rPr>
            <a:t>Tom Sherrington Questioning is used throughout</a:t>
          </a:r>
        </a:p>
        <a:p>
          <a:pPr marL="0" lvl="0" indent="0" algn="ctr" defTabSz="311150">
            <a:lnSpc>
              <a:spcPct val="90000"/>
            </a:lnSpc>
            <a:spcBef>
              <a:spcPct val="0"/>
            </a:spcBef>
            <a:spcAft>
              <a:spcPct val="35000"/>
            </a:spcAft>
            <a:buNone/>
          </a:pPr>
          <a:r>
            <a:rPr lang="en-US" sz="700" kern="1200">
              <a:solidFill>
                <a:srgbClr val="FF0000"/>
              </a:solidFill>
            </a:rPr>
            <a:t>Assessment Opportunity </a:t>
          </a:r>
          <a:r>
            <a:rPr lang="en-US" sz="700" kern="1200"/>
            <a:t> </a:t>
          </a:r>
        </a:p>
      </dsp:txBody>
      <dsp:txXfrm>
        <a:off x="33540" y="3612228"/>
        <a:ext cx="3328786" cy="543484"/>
      </dsp:txXfrm>
    </dsp:sp>
    <dsp:sp modelId="{6546C3AB-7573-431D-BC51-E6D921872BCC}">
      <dsp:nvSpPr>
        <dsp:cNvPr id="0" name=""/>
        <dsp:cNvSpPr/>
      </dsp:nvSpPr>
      <dsp:spPr>
        <a:xfrm>
          <a:off x="3391727" y="4549033"/>
          <a:ext cx="5081382" cy="915180"/>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US" sz="1050" kern="1200"/>
            <a:t>Teachers</a:t>
          </a:r>
          <a:r>
            <a:rPr lang="en-US" sz="1050" kern="1200" baseline="0"/>
            <a:t> to select appropriate tasks which link with the WRM small step and offer an opportunity for children to develop fluency. </a:t>
          </a:r>
          <a:endParaRPr lang="en-US" sz="1050" kern="1200"/>
        </a:p>
        <a:p>
          <a:pPr marL="57150" lvl="1" indent="-57150" algn="l" defTabSz="466725">
            <a:lnSpc>
              <a:spcPct val="90000"/>
            </a:lnSpc>
            <a:spcBef>
              <a:spcPct val="0"/>
            </a:spcBef>
            <a:spcAft>
              <a:spcPct val="15000"/>
            </a:spcAft>
            <a:buChar char="•"/>
          </a:pPr>
          <a:r>
            <a:rPr lang="en-US" sz="1050" kern="1200"/>
            <a:t>Some children may have developed fluency- teacher assessment to identify if pupil needs moving on. </a:t>
          </a:r>
        </a:p>
        <a:p>
          <a:pPr marL="57150" lvl="1" indent="-57150" algn="l" defTabSz="488950">
            <a:lnSpc>
              <a:spcPct val="90000"/>
            </a:lnSpc>
            <a:spcBef>
              <a:spcPct val="0"/>
            </a:spcBef>
            <a:spcAft>
              <a:spcPct val="15000"/>
            </a:spcAft>
            <a:buChar char="•"/>
          </a:pPr>
          <a:r>
            <a:rPr lang="en-US" sz="1100" b="1" i="1" kern="1200">
              <a:solidFill>
                <a:srgbClr val="7030A0"/>
              </a:solidFill>
            </a:rPr>
            <a:t>Intervention provided same day if child is not progressing.</a:t>
          </a:r>
        </a:p>
      </dsp:txBody>
      <dsp:txXfrm>
        <a:off x="3391727" y="4663431"/>
        <a:ext cx="4738190" cy="686385"/>
      </dsp:txXfrm>
    </dsp:sp>
    <dsp:sp modelId="{8570A7DB-C06B-498B-9E9C-DCC38F57305B}">
      <dsp:nvSpPr>
        <dsp:cNvPr id="0" name=""/>
        <dsp:cNvSpPr/>
      </dsp:nvSpPr>
      <dsp:spPr>
        <a:xfrm>
          <a:off x="4139" y="4705480"/>
          <a:ext cx="3387588" cy="60228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3335" rIns="26670" bIns="13335" numCol="1" spcCol="1270" anchor="ctr" anchorCtr="0">
          <a:noAutofit/>
        </a:bodyPr>
        <a:lstStyle/>
        <a:p>
          <a:pPr marL="0" lvl="0" indent="0" algn="ctr" defTabSz="311150">
            <a:lnSpc>
              <a:spcPct val="90000"/>
            </a:lnSpc>
            <a:spcBef>
              <a:spcPct val="0"/>
            </a:spcBef>
            <a:spcAft>
              <a:spcPct val="35000"/>
            </a:spcAft>
            <a:buNone/>
          </a:pPr>
          <a:r>
            <a:rPr lang="en-US" sz="700" kern="1200"/>
            <a:t>5) White Rose Maths (Approach)</a:t>
          </a:r>
        </a:p>
        <a:p>
          <a:pPr marL="0" lvl="0" indent="0" algn="ctr" defTabSz="311150">
            <a:lnSpc>
              <a:spcPct val="90000"/>
            </a:lnSpc>
            <a:spcBef>
              <a:spcPct val="0"/>
            </a:spcBef>
            <a:spcAft>
              <a:spcPct val="35000"/>
            </a:spcAft>
            <a:buNone/>
          </a:pPr>
          <a:r>
            <a:rPr lang="en-US" sz="700" kern="1200">
              <a:solidFill>
                <a:srgbClr val="FF0000"/>
              </a:solidFill>
            </a:rPr>
            <a:t>Assessment Opportunity </a:t>
          </a:r>
        </a:p>
      </dsp:txBody>
      <dsp:txXfrm>
        <a:off x="33540" y="4734881"/>
        <a:ext cx="3328786" cy="543484"/>
      </dsp:txXfrm>
    </dsp:sp>
    <dsp:sp modelId="{18194FB8-F28A-4AAB-8E0A-04FC37ED0356}">
      <dsp:nvSpPr>
        <dsp:cNvPr id="0" name=""/>
        <dsp:cNvSpPr/>
      </dsp:nvSpPr>
      <dsp:spPr>
        <a:xfrm>
          <a:off x="3391727" y="5524442"/>
          <a:ext cx="5081382" cy="992194"/>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US" sz="1050" kern="1200"/>
            <a:t>Staff</a:t>
          </a:r>
          <a:r>
            <a:rPr lang="en-US" sz="1050" kern="1200" baseline="0"/>
            <a:t> meet on a weekly basis to complete "S" plans. Sessions take inspiration from WRM however they appropriately adapted to meet the needs of the children in the cohort. Developmental progression has been taken from the Early Years Framework and MTP and LTP plans have been designed for the children at Buckingham. The curriculum carefully considers a progression of skills and Year 1 "readiness".</a:t>
          </a:r>
          <a:endParaRPr lang="en-US" sz="1050" kern="1200"/>
        </a:p>
        <a:p>
          <a:pPr marL="285750" lvl="1" indent="-285750" algn="l" defTabSz="1600200">
            <a:lnSpc>
              <a:spcPct val="90000"/>
            </a:lnSpc>
            <a:spcBef>
              <a:spcPct val="0"/>
            </a:spcBef>
            <a:spcAft>
              <a:spcPct val="15000"/>
            </a:spcAft>
            <a:buChar char="•"/>
          </a:pPr>
          <a:endParaRPr lang="en-US" sz="3600" kern="1200"/>
        </a:p>
      </dsp:txBody>
      <dsp:txXfrm>
        <a:off x="3391727" y="5648466"/>
        <a:ext cx="4709309" cy="744146"/>
      </dsp:txXfrm>
    </dsp:sp>
    <dsp:sp modelId="{23B04B43-0161-4A5C-891A-B01A4868CBE5}">
      <dsp:nvSpPr>
        <dsp:cNvPr id="0" name=""/>
        <dsp:cNvSpPr/>
      </dsp:nvSpPr>
      <dsp:spPr>
        <a:xfrm>
          <a:off x="4139" y="5719396"/>
          <a:ext cx="3387588" cy="60228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3335" rIns="26670" bIns="13335" numCol="1" spcCol="1270" anchor="ctr" anchorCtr="0">
          <a:noAutofit/>
        </a:bodyPr>
        <a:lstStyle/>
        <a:p>
          <a:pPr marL="0" lvl="0" indent="0" algn="ctr" defTabSz="311150">
            <a:lnSpc>
              <a:spcPct val="90000"/>
            </a:lnSpc>
            <a:spcBef>
              <a:spcPct val="0"/>
            </a:spcBef>
            <a:spcAft>
              <a:spcPct val="35000"/>
            </a:spcAft>
            <a:buNone/>
          </a:pPr>
          <a:r>
            <a:rPr lang="en-US" sz="700" kern="1200"/>
            <a:t>6) "S" Plan, Early Years Framework and Buckingham EYFS LTP. </a:t>
          </a:r>
        </a:p>
        <a:p>
          <a:pPr marL="0" lvl="0" indent="0" algn="ctr" defTabSz="311150">
            <a:lnSpc>
              <a:spcPct val="90000"/>
            </a:lnSpc>
            <a:spcBef>
              <a:spcPct val="0"/>
            </a:spcBef>
            <a:spcAft>
              <a:spcPct val="35000"/>
            </a:spcAft>
            <a:buNone/>
          </a:pPr>
          <a:endParaRPr lang="en-US" sz="700" kern="1200"/>
        </a:p>
      </dsp:txBody>
      <dsp:txXfrm>
        <a:off x="33540" y="5748797"/>
        <a:ext cx="3328786" cy="543484"/>
      </dsp:txXfrm>
    </dsp:sp>
    <dsp:sp modelId="{40E76DE7-D205-4C8E-B23D-D3C7EF5EF5AD}">
      <dsp:nvSpPr>
        <dsp:cNvPr id="0" name=""/>
        <dsp:cNvSpPr/>
      </dsp:nvSpPr>
      <dsp:spPr>
        <a:xfrm>
          <a:off x="3390899" y="6576865"/>
          <a:ext cx="5086350" cy="602286"/>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Moderation is completed within the FS team (Hub Moderation Meetings. Floorbooks to be used to create a bank of practical evidence. </a:t>
          </a:r>
        </a:p>
      </dsp:txBody>
      <dsp:txXfrm>
        <a:off x="3390899" y="6652151"/>
        <a:ext cx="4860493" cy="451714"/>
      </dsp:txXfrm>
    </dsp:sp>
    <dsp:sp modelId="{62ACCB9C-B0E0-4DD6-B959-F0F731C4C426}">
      <dsp:nvSpPr>
        <dsp:cNvPr id="0" name=""/>
        <dsp:cNvSpPr/>
      </dsp:nvSpPr>
      <dsp:spPr>
        <a:xfrm>
          <a:off x="0" y="6576865"/>
          <a:ext cx="3390900" cy="60228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3335" rIns="26670" bIns="13335" numCol="1" spcCol="1270" anchor="ctr" anchorCtr="0">
          <a:noAutofit/>
        </a:bodyPr>
        <a:lstStyle/>
        <a:p>
          <a:pPr marL="0" lvl="0" indent="0" algn="ctr" defTabSz="311150">
            <a:lnSpc>
              <a:spcPct val="90000"/>
            </a:lnSpc>
            <a:spcBef>
              <a:spcPct val="0"/>
            </a:spcBef>
            <a:spcAft>
              <a:spcPct val="35000"/>
            </a:spcAft>
            <a:buNone/>
          </a:pPr>
          <a:r>
            <a:rPr lang="en-US" sz="700" kern="1200"/>
            <a:t>7) Moderation and Assessment</a:t>
          </a:r>
        </a:p>
      </dsp:txBody>
      <dsp:txXfrm>
        <a:off x="29401" y="6606266"/>
        <a:ext cx="3332098" cy="543484"/>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2faa68-403d-4087-a78e-2639e168f601">
      <Terms xmlns="http://schemas.microsoft.com/office/infopath/2007/PartnerControls"/>
    </lcf76f155ced4ddcb4097134ff3c332f>
    <TaxCatchAll xmlns="8bc44ad1-2ca1-4151-8610-1d42439433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C80AD067897B40A82E2E3DE28CDAE5" ma:contentTypeVersion="13" ma:contentTypeDescription="Create a new document." ma:contentTypeScope="" ma:versionID="09b3bd37ca6bbd2967eae32f33527eb1">
  <xsd:schema xmlns:xsd="http://www.w3.org/2001/XMLSchema" xmlns:xs="http://www.w3.org/2001/XMLSchema" xmlns:p="http://schemas.microsoft.com/office/2006/metadata/properties" xmlns:ns2="aa2faa68-403d-4087-a78e-2639e168f601" xmlns:ns3="8bc44ad1-2ca1-4151-8610-1d42439433b0" targetNamespace="http://schemas.microsoft.com/office/2006/metadata/properties" ma:root="true" ma:fieldsID="1d9be915189743da1f680431f4d7b4a7" ns2:_="" ns3:_="">
    <xsd:import namespace="aa2faa68-403d-4087-a78e-2639e168f601"/>
    <xsd:import namespace="8bc44ad1-2ca1-4151-8610-1d42439433b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faa68-403d-4087-a78e-2639e168f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c44ad1-2ca1-4151-8610-1d42439433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b25167-f095-49bd-9fa0-2356ddbf1155}" ma:internalName="TaxCatchAll" ma:showField="CatchAllData" ma:web="8bc44ad1-2ca1-4151-8610-1d42439433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3B6B4-1B7E-4F5B-B91D-02F87FBACBE7}">
  <ds:schemaRefs>
    <ds:schemaRef ds:uri="http://schemas.openxmlformats.org/officeDocument/2006/bibliography"/>
  </ds:schemaRefs>
</ds:datastoreItem>
</file>

<file path=customXml/itemProps2.xml><?xml version="1.0" encoding="utf-8"?>
<ds:datastoreItem xmlns:ds="http://schemas.openxmlformats.org/officeDocument/2006/customXml" ds:itemID="{763DDE81-B247-4984-A79A-4D3DEA973FD5}">
  <ds:schemaRefs>
    <ds:schemaRef ds:uri="http://schemas.microsoft.com/office/2006/documentManagement/types"/>
    <ds:schemaRef ds:uri="http://schemas.microsoft.com/office/infopath/2007/PartnerControls"/>
    <ds:schemaRef ds:uri="http://purl.org/dc/dcmitype/"/>
    <ds:schemaRef ds:uri="aa2faa68-403d-4087-a78e-2639e168f601"/>
    <ds:schemaRef ds:uri="8bc44ad1-2ca1-4151-8610-1d42439433b0"/>
    <ds:schemaRef ds:uri="http://www.w3.org/XML/1998/namespace"/>
    <ds:schemaRef ds:uri="http://purl.org/dc/elements/1.1/"/>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DC52BADE-7A74-4B6C-93F9-185E49C1E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faa68-403d-4087-a78e-2639e168f601"/>
    <ds:schemaRef ds:uri="8bc44ad1-2ca1-4151-8610-1d4243943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338479-DC3C-455A-BA06-96BCD8C8F8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10</Words>
  <Characters>59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 Kirsty</dc:creator>
  <cp:keywords/>
  <dc:description/>
  <cp:lastModifiedBy>Thorpe, Kirsty</cp:lastModifiedBy>
  <cp:revision>27</cp:revision>
  <cp:lastPrinted>2022-09-22T15:11:00Z</cp:lastPrinted>
  <dcterms:created xsi:type="dcterms:W3CDTF">2023-03-21T16:13:00Z</dcterms:created>
  <dcterms:modified xsi:type="dcterms:W3CDTF">2023-05-23T09:51:00Z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0x010100D5C80AD067897B40A82E2E3DE28CDAE5</vt:lpwstr>
  </property>
  <property fmtid="{D5CDD505-2E9C-101B-9397-08002B2CF9AE}" pid="3" name="Order">
    <vt:r8>1039200</vt:r8>
  </property>
  <property fmtid="{D5CDD505-2E9C-101B-9397-08002B2CF9AE}" pid="4" name="MediaServiceImageTags">
    <vt:lpwstr/>
  </property>
</Properties>
</file>