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5AFA" w14:textId="4B592729" w:rsidR="005203D6" w:rsidRDefault="003A2C0A" w:rsidP="003A2C0A">
      <w:pPr>
        <w:ind w:left="0"/>
      </w:pPr>
      <w:r>
        <w:t xml:space="preserve"> Buckingham Primary Academy </w:t>
      </w:r>
      <w:r>
        <w:t xml:space="preserve">Grammar Glossary </w:t>
      </w:r>
    </w:p>
    <w:tbl>
      <w:tblPr>
        <w:tblStyle w:val="TableGrid"/>
        <w:tblW w:w="14222" w:type="dxa"/>
        <w:tblInd w:w="5" w:type="dxa"/>
        <w:tblCellMar>
          <w:top w:w="46" w:type="dxa"/>
          <w:left w:w="11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2996"/>
        <w:gridCol w:w="2664"/>
        <w:gridCol w:w="4111"/>
        <w:gridCol w:w="4451"/>
      </w:tblGrid>
      <w:tr w:rsidR="005203D6" w14:paraId="4974C98E" w14:textId="77777777" w:rsidTr="003A2C0A">
        <w:trPr>
          <w:trHeight w:val="605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10F9" w14:textId="77777777" w:rsidR="005203D6" w:rsidRDefault="003A2C0A">
            <w:pPr>
              <w:ind w:left="0" w:right="48"/>
              <w:jc w:val="center"/>
            </w:pPr>
            <w:r>
              <w:rPr>
                <w:b/>
                <w:sz w:val="28"/>
              </w:rPr>
              <w:t xml:space="preserve">Term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E683" w14:textId="77777777" w:rsidR="005203D6" w:rsidRDefault="003A2C0A">
            <w:pPr>
              <w:ind w:left="0" w:right="54"/>
              <w:jc w:val="center"/>
            </w:pPr>
            <w:r>
              <w:rPr>
                <w:b/>
                <w:sz w:val="28"/>
              </w:rPr>
              <w:t xml:space="preserve">Definition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296D" w14:textId="77777777" w:rsidR="005203D6" w:rsidRDefault="003A2C0A">
            <w:pPr>
              <w:ind w:left="0" w:right="52"/>
              <w:jc w:val="center"/>
            </w:pPr>
            <w:r>
              <w:rPr>
                <w:b/>
                <w:sz w:val="28"/>
              </w:rPr>
              <w:t xml:space="preserve">Guidance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FB69" w14:textId="77777777" w:rsidR="005203D6" w:rsidRDefault="003A2C0A">
            <w:pPr>
              <w:ind w:left="0" w:right="49"/>
              <w:jc w:val="center"/>
            </w:pPr>
            <w:r>
              <w:rPr>
                <w:b/>
                <w:sz w:val="28"/>
              </w:rPr>
              <w:t xml:space="preserve">Example </w:t>
            </w:r>
          </w:p>
        </w:tc>
      </w:tr>
      <w:tr w:rsidR="005203D6" w14:paraId="746E0893" w14:textId="77777777" w:rsidTr="003A2C0A">
        <w:trPr>
          <w:trHeight w:val="162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2155" w14:textId="77777777" w:rsidR="005203D6" w:rsidRDefault="003A2C0A">
            <w:pPr>
              <w:ind w:left="1054" w:right="1102"/>
              <w:jc w:val="center"/>
            </w:pPr>
            <w:r>
              <w:rPr>
                <w:sz w:val="22"/>
              </w:rPr>
              <w:t xml:space="preserve">Noun </w:t>
            </w:r>
            <w:r>
              <w:rPr>
                <w:i/>
                <w:sz w:val="22"/>
              </w:rPr>
              <w:t>(Noun Clown</w:t>
            </w:r>
            <w:r>
              <w:rPr>
                <w:sz w:val="22"/>
              </w:rPr>
              <w:t xml:space="preserve">)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7E10" w14:textId="77777777" w:rsidR="005203D6" w:rsidRDefault="003A2C0A">
            <w:pPr>
              <w:ind w:left="0" w:right="4"/>
              <w:jc w:val="center"/>
            </w:pPr>
            <w:r>
              <w:rPr>
                <w:sz w:val="22"/>
              </w:rPr>
              <w:t xml:space="preserve">A noun is the name of a person, </w:t>
            </w:r>
            <w:proofErr w:type="gramStart"/>
            <w:r>
              <w:rPr>
                <w:sz w:val="22"/>
              </w:rPr>
              <w:t>place</w:t>
            </w:r>
            <w:proofErr w:type="gramEnd"/>
            <w:r>
              <w:rPr>
                <w:sz w:val="22"/>
              </w:rPr>
              <w:t xml:space="preserve"> or thing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10E3" w14:textId="77777777" w:rsidR="005203D6" w:rsidRDefault="003A2C0A">
            <w:pPr>
              <w:spacing w:line="240" w:lineRule="auto"/>
              <w:ind w:left="3" w:right="4"/>
              <w:jc w:val="center"/>
            </w:pPr>
            <w:r>
              <w:rPr>
                <w:sz w:val="22"/>
              </w:rPr>
              <w:t xml:space="preserve">The surest way to identify nouns is by the ways they can be used after determiners such as the: for </w:t>
            </w:r>
          </w:p>
          <w:p w14:paraId="65BDD5F0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example, most nouns will fit into the frame “The ______ “ </w:t>
            </w:r>
          </w:p>
          <w:p w14:paraId="3EC55398" w14:textId="77777777" w:rsidR="005203D6" w:rsidRDefault="003A2C0A">
            <w:pPr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E47" w14:textId="77777777" w:rsidR="005203D6" w:rsidRDefault="003A2C0A">
            <w:pPr>
              <w:spacing w:after="1" w:line="239" w:lineRule="auto"/>
              <w:ind w:left="0"/>
              <w:jc w:val="center"/>
            </w:pPr>
            <w:r>
              <w:rPr>
                <w:sz w:val="22"/>
              </w:rPr>
              <w:t xml:space="preserve">My big </w:t>
            </w:r>
            <w:r>
              <w:rPr>
                <w:sz w:val="22"/>
                <w:u w:val="single" w:color="000000"/>
              </w:rPr>
              <w:t>brother</w:t>
            </w:r>
            <w:r>
              <w:rPr>
                <w:sz w:val="22"/>
              </w:rPr>
              <w:t xml:space="preserve"> did an amazing </w:t>
            </w:r>
            <w:r>
              <w:rPr>
                <w:sz w:val="22"/>
                <w:u w:val="single" w:color="000000"/>
              </w:rPr>
              <w:t>jump</w:t>
            </w:r>
            <w:r>
              <w:rPr>
                <w:sz w:val="22"/>
              </w:rPr>
              <w:t xml:space="preserve"> on his </w:t>
            </w:r>
            <w:r>
              <w:rPr>
                <w:sz w:val="22"/>
                <w:u w:val="single" w:color="000000"/>
              </w:rPr>
              <w:t>skateboard</w:t>
            </w:r>
            <w:r>
              <w:rPr>
                <w:sz w:val="22"/>
              </w:rPr>
              <w:t xml:space="preserve">.  </w:t>
            </w:r>
          </w:p>
          <w:p w14:paraId="260A4E64" w14:textId="77777777" w:rsidR="005203D6" w:rsidRDefault="003A2C0A">
            <w:pPr>
              <w:ind w:left="0" w:right="47"/>
              <w:jc w:val="center"/>
            </w:pPr>
            <w:r>
              <w:rPr>
                <w:sz w:val="22"/>
                <w:u w:val="single" w:color="000000"/>
              </w:rPr>
              <w:t>Actions</w:t>
            </w:r>
            <w:r>
              <w:rPr>
                <w:sz w:val="22"/>
              </w:rPr>
              <w:t xml:space="preserve"> speak louder than </w:t>
            </w:r>
            <w:r>
              <w:rPr>
                <w:sz w:val="22"/>
                <w:u w:val="single" w:color="000000"/>
              </w:rPr>
              <w:t>words.</w:t>
            </w:r>
            <w:r>
              <w:rPr>
                <w:sz w:val="22"/>
              </w:rPr>
              <w:t xml:space="preserve"> </w:t>
            </w:r>
          </w:p>
        </w:tc>
      </w:tr>
      <w:tr w:rsidR="005203D6" w14:paraId="3B0BA64D" w14:textId="77777777" w:rsidTr="003A2C0A">
        <w:trPr>
          <w:trHeight w:val="218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DCB9" w14:textId="77777777" w:rsidR="005203D6" w:rsidRDefault="003A2C0A">
            <w:pPr>
              <w:ind w:left="893" w:right="941"/>
              <w:jc w:val="center"/>
            </w:pPr>
            <w:r>
              <w:rPr>
                <w:sz w:val="22"/>
              </w:rPr>
              <w:t xml:space="preserve">Adjective </w:t>
            </w:r>
            <w:r>
              <w:rPr>
                <w:i/>
                <w:sz w:val="22"/>
              </w:rPr>
              <w:t xml:space="preserve">(Agent Adjective)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7FA5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An adjective is a word which describes a noun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BFFE" w14:textId="77777777" w:rsidR="005203D6" w:rsidRDefault="003A2C0A">
            <w:pPr>
              <w:spacing w:after="44" w:line="239" w:lineRule="auto"/>
              <w:ind w:left="0"/>
              <w:jc w:val="center"/>
            </w:pPr>
            <w:r>
              <w:rPr>
                <w:sz w:val="22"/>
              </w:rPr>
              <w:t xml:space="preserve">The surest way to identify adjectives is by the ways they can be used:  </w:t>
            </w:r>
          </w:p>
          <w:p w14:paraId="46C2786C" w14:textId="77777777" w:rsidR="005203D6" w:rsidRDefault="003A2C0A">
            <w:pPr>
              <w:numPr>
                <w:ilvl w:val="0"/>
                <w:numId w:val="1"/>
              </w:numPr>
              <w:spacing w:line="240" w:lineRule="auto"/>
              <w:ind w:hanging="360"/>
            </w:pPr>
            <w:r>
              <w:rPr>
                <w:sz w:val="22"/>
              </w:rPr>
              <w:t xml:space="preserve">before a noun, to make the noun’s meaning </w:t>
            </w:r>
            <w:proofErr w:type="gramStart"/>
            <w:r>
              <w:rPr>
                <w:sz w:val="22"/>
              </w:rPr>
              <w:t>more</w:t>
            </w:r>
            <w:proofErr w:type="gramEnd"/>
            <w:r>
              <w:rPr>
                <w:sz w:val="22"/>
              </w:rPr>
              <w:t xml:space="preserve"> </w:t>
            </w:r>
          </w:p>
          <w:p w14:paraId="2D929888" w14:textId="77777777" w:rsidR="005203D6" w:rsidRDefault="003A2C0A">
            <w:pPr>
              <w:spacing w:after="46" w:line="239" w:lineRule="auto"/>
              <w:ind w:left="597"/>
              <w:jc w:val="center"/>
            </w:pPr>
            <w:r>
              <w:rPr>
                <w:sz w:val="22"/>
              </w:rPr>
              <w:t xml:space="preserve">specific (i.e. to modify the noun) </w:t>
            </w:r>
          </w:p>
          <w:p w14:paraId="6BF27651" w14:textId="77777777" w:rsidR="005203D6" w:rsidRDefault="003A2C0A">
            <w:pPr>
              <w:numPr>
                <w:ilvl w:val="0"/>
                <w:numId w:val="1"/>
              </w:numPr>
              <w:ind w:hanging="360"/>
            </w:pPr>
            <w:r>
              <w:rPr>
                <w:sz w:val="22"/>
              </w:rPr>
              <w:t xml:space="preserve">after the verb be, as its complement.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E441" w14:textId="77777777" w:rsidR="005203D6" w:rsidRDefault="003A2C0A">
            <w:pPr>
              <w:spacing w:after="1" w:line="238" w:lineRule="auto"/>
              <w:ind w:left="0"/>
              <w:jc w:val="center"/>
            </w:pPr>
            <w:r>
              <w:rPr>
                <w:sz w:val="22"/>
              </w:rPr>
              <w:t xml:space="preserve">The pupils did some really </w:t>
            </w:r>
            <w:r>
              <w:rPr>
                <w:sz w:val="22"/>
                <w:u w:val="single" w:color="000000"/>
              </w:rPr>
              <w:t>good</w:t>
            </w:r>
            <w:r>
              <w:rPr>
                <w:sz w:val="22"/>
              </w:rPr>
              <w:t xml:space="preserve"> work. [adjective used before a noun, to modify it]  </w:t>
            </w:r>
          </w:p>
          <w:p w14:paraId="768E81EE" w14:textId="77777777" w:rsidR="005203D6" w:rsidRDefault="003A2C0A">
            <w:pPr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  <w:p w14:paraId="541B6C04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Their work was </w:t>
            </w:r>
            <w:r>
              <w:rPr>
                <w:sz w:val="22"/>
                <w:u w:val="single" w:color="000000"/>
              </w:rPr>
              <w:t>good</w:t>
            </w:r>
            <w:r>
              <w:rPr>
                <w:sz w:val="22"/>
              </w:rPr>
              <w:t xml:space="preserve">. [adjective used after the verb be, as its complement] </w:t>
            </w:r>
          </w:p>
        </w:tc>
      </w:tr>
      <w:tr w:rsidR="005203D6" w14:paraId="24A91FD4" w14:textId="77777777" w:rsidTr="003A2C0A">
        <w:trPr>
          <w:trHeight w:val="269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B170" w14:textId="77777777" w:rsidR="005203D6" w:rsidRDefault="003A2C0A">
            <w:pPr>
              <w:ind w:left="1179" w:right="1156"/>
              <w:jc w:val="center"/>
            </w:pPr>
            <w:proofErr w:type="gramStart"/>
            <w:r>
              <w:rPr>
                <w:sz w:val="22"/>
              </w:rPr>
              <w:t xml:space="preserve">Verb  </w:t>
            </w:r>
            <w:r>
              <w:rPr>
                <w:i/>
                <w:sz w:val="22"/>
              </w:rPr>
              <w:t>(</w:t>
            </w:r>
            <w:proofErr w:type="gramEnd"/>
            <w:r>
              <w:rPr>
                <w:i/>
                <w:sz w:val="22"/>
              </w:rPr>
              <w:t xml:space="preserve">Verb Bird)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EAE1" w14:textId="77777777" w:rsidR="005203D6" w:rsidRDefault="003A2C0A">
            <w:pPr>
              <w:ind w:left="0" w:right="50"/>
              <w:jc w:val="center"/>
            </w:pPr>
            <w:r>
              <w:rPr>
                <w:sz w:val="22"/>
              </w:rPr>
              <w:t xml:space="preserve">A verb is a doing or being word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A7BC" w14:textId="77777777" w:rsidR="005203D6" w:rsidRDefault="003A2C0A">
            <w:pPr>
              <w:spacing w:after="1" w:line="239" w:lineRule="auto"/>
              <w:ind w:left="0"/>
              <w:jc w:val="center"/>
            </w:pPr>
            <w:r>
              <w:rPr>
                <w:sz w:val="22"/>
              </w:rPr>
              <w:t xml:space="preserve">The surest way to identify verbs is by the ways they can be used: they can usually have a tense, either past, </w:t>
            </w:r>
            <w:proofErr w:type="gramStart"/>
            <w:r>
              <w:rPr>
                <w:sz w:val="22"/>
              </w:rPr>
              <w:t>present</w:t>
            </w:r>
            <w:proofErr w:type="gramEnd"/>
            <w:r>
              <w:rPr>
                <w:sz w:val="22"/>
              </w:rPr>
              <w:t xml:space="preserve"> or future. </w:t>
            </w:r>
          </w:p>
          <w:p w14:paraId="03E0A3A7" w14:textId="77777777" w:rsidR="005203D6" w:rsidRDefault="003A2C0A">
            <w:pPr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  <w:p w14:paraId="5BF2F4AA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Verbs are sometimes called ‘doing words’ because many verbs name an action that someone or something does. They are also ‘being’ words. </w:t>
            </w:r>
          </w:p>
          <w:p w14:paraId="12A1040A" w14:textId="77777777" w:rsidR="005203D6" w:rsidRDefault="003A2C0A">
            <w:pPr>
              <w:ind w:left="0" w:right="50"/>
              <w:jc w:val="center"/>
            </w:pPr>
            <w:r>
              <w:rPr>
                <w:sz w:val="22"/>
              </w:rPr>
              <w:t xml:space="preserve">For example: He </w:t>
            </w:r>
            <w:r>
              <w:rPr>
                <w:sz w:val="22"/>
                <w:u w:val="single" w:color="000000"/>
              </w:rPr>
              <w:t>is</w:t>
            </w:r>
            <w:r>
              <w:rPr>
                <w:sz w:val="22"/>
              </w:rPr>
              <w:t xml:space="preserve"> seven.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A4C9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He </w:t>
            </w:r>
            <w:r>
              <w:rPr>
                <w:sz w:val="22"/>
                <w:u w:val="single" w:color="000000"/>
              </w:rPr>
              <w:t>lives</w:t>
            </w:r>
            <w:r>
              <w:rPr>
                <w:sz w:val="22"/>
              </w:rPr>
              <w:t xml:space="preserve"> in Birmingham. [present tense]  </w:t>
            </w:r>
          </w:p>
          <w:p w14:paraId="06D292DB" w14:textId="77777777" w:rsidR="005203D6" w:rsidRDefault="003A2C0A">
            <w:pPr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  <w:p w14:paraId="57589B3F" w14:textId="77777777" w:rsidR="005203D6" w:rsidRDefault="003A2C0A">
            <w:pPr>
              <w:spacing w:line="240" w:lineRule="auto"/>
              <w:ind w:left="0"/>
              <w:jc w:val="center"/>
            </w:pPr>
            <w:r>
              <w:rPr>
                <w:sz w:val="22"/>
              </w:rPr>
              <w:t xml:space="preserve">The teacher </w:t>
            </w:r>
            <w:r>
              <w:rPr>
                <w:sz w:val="22"/>
                <w:u w:val="single" w:color="000000"/>
              </w:rPr>
              <w:t>wrote</w:t>
            </w:r>
            <w:r>
              <w:rPr>
                <w:sz w:val="22"/>
              </w:rPr>
              <w:t xml:space="preserve"> a song for the class. [past tense] </w:t>
            </w:r>
          </w:p>
          <w:p w14:paraId="7D48A8DC" w14:textId="77777777" w:rsidR="005203D6" w:rsidRDefault="003A2C0A">
            <w:pPr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  <w:p w14:paraId="6782EC1E" w14:textId="77777777" w:rsidR="005203D6" w:rsidRDefault="003A2C0A">
            <w:pPr>
              <w:ind w:left="0" w:right="50"/>
              <w:jc w:val="center"/>
            </w:pPr>
            <w:r>
              <w:rPr>
                <w:sz w:val="22"/>
              </w:rPr>
              <w:t xml:space="preserve">He </w:t>
            </w:r>
            <w:r>
              <w:rPr>
                <w:sz w:val="22"/>
                <w:u w:val="single" w:color="000000"/>
              </w:rPr>
              <w:t>is</w:t>
            </w:r>
            <w:r>
              <w:rPr>
                <w:sz w:val="22"/>
              </w:rPr>
              <w:t xml:space="preserve"> seven years old. </w:t>
            </w:r>
          </w:p>
        </w:tc>
      </w:tr>
      <w:tr w:rsidR="005203D6" w14:paraId="2C542F65" w14:textId="77777777" w:rsidTr="003A2C0A">
        <w:trPr>
          <w:trHeight w:val="1085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D532" w14:textId="77777777" w:rsidR="005203D6" w:rsidRDefault="003A2C0A">
            <w:pPr>
              <w:ind w:left="0" w:right="50"/>
              <w:jc w:val="center"/>
            </w:pPr>
            <w:r>
              <w:rPr>
                <w:sz w:val="22"/>
              </w:rPr>
              <w:lastRenderedPageBreak/>
              <w:t xml:space="preserve">Adverb </w:t>
            </w:r>
          </w:p>
          <w:p w14:paraId="5D9D9616" w14:textId="77777777" w:rsidR="005203D6" w:rsidRDefault="003A2C0A">
            <w:pPr>
              <w:ind w:left="0" w:right="50"/>
              <w:jc w:val="center"/>
            </w:pPr>
            <w:r>
              <w:rPr>
                <w:i/>
                <w:sz w:val="22"/>
              </w:rPr>
              <w:t xml:space="preserve">(Abbie Adverb) </w:t>
            </w:r>
          </w:p>
          <w:p w14:paraId="0193A94E" w14:textId="77777777" w:rsidR="005203D6" w:rsidRDefault="003A2C0A">
            <w:pPr>
              <w:ind w:left="0" w:right="2"/>
              <w:jc w:val="center"/>
            </w:pPr>
            <w:r>
              <w:rPr>
                <w:sz w:val="22"/>
              </w:rPr>
              <w:t xml:space="preserve"> </w:t>
            </w:r>
          </w:p>
          <w:p w14:paraId="18D2CA9D" w14:textId="77777777" w:rsidR="005203D6" w:rsidRDefault="003A2C0A">
            <w:pPr>
              <w:ind w:left="0" w:right="2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A221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An adverb is a word which describes a verb (when, where or how)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C111" w14:textId="27251A6F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The surest way to identify adverbs is by the ways they can be used: they usually modify the verb but can also </w:t>
            </w:r>
            <w:r>
              <w:rPr>
                <w:sz w:val="22"/>
              </w:rPr>
              <w:t>modify an adjective, another adverb or even a whole clause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68B8" w14:textId="77777777" w:rsidR="005203D6" w:rsidRDefault="003A2C0A">
            <w:pPr>
              <w:ind w:left="0" w:right="53"/>
              <w:jc w:val="center"/>
            </w:pPr>
            <w:r>
              <w:rPr>
                <w:sz w:val="22"/>
              </w:rPr>
              <w:t xml:space="preserve">Usha soon started snoring loudly. </w:t>
            </w:r>
          </w:p>
          <w:p w14:paraId="0B02A36D" w14:textId="77777777" w:rsidR="003A2C0A" w:rsidRDefault="003A2C0A" w:rsidP="003A2C0A">
            <w:pPr>
              <w:ind w:left="0" w:right="47"/>
              <w:jc w:val="center"/>
            </w:pPr>
            <w:r>
              <w:rPr>
                <w:sz w:val="22"/>
              </w:rPr>
              <w:t xml:space="preserve">[adverbs modifying the verbs started and </w:t>
            </w:r>
            <w:proofErr w:type="gramStart"/>
            <w:r>
              <w:rPr>
                <w:sz w:val="22"/>
              </w:rPr>
              <w:t xml:space="preserve">snoring]  </w:t>
            </w:r>
            <w:r>
              <w:rPr>
                <w:sz w:val="22"/>
              </w:rPr>
              <w:t>That</w:t>
            </w:r>
            <w:proofErr w:type="gramEnd"/>
            <w:r>
              <w:rPr>
                <w:sz w:val="22"/>
              </w:rPr>
              <w:t xml:space="preserve"> match was really exciting! </w:t>
            </w:r>
          </w:p>
          <w:p w14:paraId="7F44313C" w14:textId="77777777" w:rsidR="003A2C0A" w:rsidRDefault="003A2C0A" w:rsidP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[adverb modifying the adjective exciting]  </w:t>
            </w:r>
          </w:p>
          <w:p w14:paraId="7621C42D" w14:textId="77777777" w:rsidR="003A2C0A" w:rsidRDefault="003A2C0A" w:rsidP="003A2C0A">
            <w:pPr>
              <w:ind w:left="1"/>
              <w:jc w:val="center"/>
            </w:pPr>
            <w:r>
              <w:rPr>
                <w:sz w:val="22"/>
              </w:rPr>
              <w:t xml:space="preserve"> </w:t>
            </w:r>
          </w:p>
          <w:p w14:paraId="086FFC72" w14:textId="77777777" w:rsidR="003A2C0A" w:rsidRDefault="003A2C0A" w:rsidP="003A2C0A">
            <w:pPr>
              <w:spacing w:after="1" w:line="239" w:lineRule="auto"/>
              <w:ind w:left="0"/>
              <w:jc w:val="center"/>
            </w:pPr>
            <w:r>
              <w:rPr>
                <w:sz w:val="22"/>
              </w:rPr>
              <w:t xml:space="preserve">We don’t get to play games very often. [adverb modifying the other adverb, often] </w:t>
            </w:r>
          </w:p>
          <w:p w14:paraId="4B344BE6" w14:textId="77777777" w:rsidR="003A2C0A" w:rsidRDefault="003A2C0A" w:rsidP="003A2C0A">
            <w:pPr>
              <w:ind w:left="1"/>
              <w:jc w:val="center"/>
            </w:pPr>
            <w:r>
              <w:rPr>
                <w:sz w:val="22"/>
              </w:rPr>
              <w:t xml:space="preserve"> </w:t>
            </w:r>
          </w:p>
          <w:p w14:paraId="73840F84" w14:textId="30509005" w:rsidR="005203D6" w:rsidRDefault="003A2C0A" w:rsidP="003A2C0A">
            <w:pPr>
              <w:ind w:left="0"/>
              <w:jc w:val="center"/>
            </w:pPr>
            <w:r>
              <w:rPr>
                <w:sz w:val="22"/>
              </w:rPr>
              <w:t xml:space="preserve"> Fortunately, it didn’t rain. [adverb modifying the whole clause ‘it didn’t rain’ by commenting on it]</w:t>
            </w:r>
          </w:p>
        </w:tc>
      </w:tr>
    </w:tbl>
    <w:p w14:paraId="34AAF3A8" w14:textId="77777777" w:rsidR="005203D6" w:rsidRDefault="005203D6">
      <w:pPr>
        <w:ind w:left="-1440" w:right="15398"/>
      </w:pPr>
    </w:p>
    <w:tbl>
      <w:tblPr>
        <w:tblStyle w:val="TableGrid"/>
        <w:tblW w:w="14222" w:type="dxa"/>
        <w:tblInd w:w="5" w:type="dxa"/>
        <w:tblCellMar>
          <w:top w:w="46" w:type="dxa"/>
          <w:left w:w="122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3108"/>
        <w:gridCol w:w="2552"/>
        <w:gridCol w:w="4111"/>
        <w:gridCol w:w="4451"/>
      </w:tblGrid>
      <w:tr w:rsidR="005203D6" w14:paraId="2C21C7D9" w14:textId="77777777" w:rsidTr="003A2C0A">
        <w:trPr>
          <w:trHeight w:val="2429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EA07" w14:textId="77777777" w:rsidR="005203D6" w:rsidRDefault="003A2C0A">
            <w:pPr>
              <w:ind w:left="720" w:right="764"/>
              <w:jc w:val="center"/>
            </w:pPr>
            <w:r>
              <w:rPr>
                <w:sz w:val="22"/>
              </w:rPr>
              <w:t xml:space="preserve">Preposition </w:t>
            </w:r>
            <w:r>
              <w:rPr>
                <w:i/>
                <w:sz w:val="22"/>
              </w:rPr>
              <w:t xml:space="preserve">(Preston Preposition)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C3BD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A word to describe where something is in place or time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2884" w14:textId="77777777" w:rsidR="005203D6" w:rsidRDefault="003A2C0A">
            <w:pPr>
              <w:spacing w:after="1" w:line="238" w:lineRule="auto"/>
              <w:ind w:left="0"/>
              <w:jc w:val="center"/>
            </w:pPr>
            <w:r>
              <w:rPr>
                <w:sz w:val="22"/>
              </w:rPr>
              <w:t xml:space="preserve">A preposition links a following noun, </w:t>
            </w:r>
            <w:proofErr w:type="gramStart"/>
            <w:r>
              <w:rPr>
                <w:sz w:val="22"/>
              </w:rPr>
              <w:t>pronoun</w:t>
            </w:r>
            <w:proofErr w:type="gramEnd"/>
            <w:r>
              <w:rPr>
                <w:sz w:val="22"/>
              </w:rPr>
              <w:t xml:space="preserve"> or noun phrase to some other word in the sentence. </w:t>
            </w:r>
          </w:p>
          <w:p w14:paraId="4B8C175C" w14:textId="77777777" w:rsidR="005203D6" w:rsidRDefault="003A2C0A">
            <w:pPr>
              <w:spacing w:line="240" w:lineRule="auto"/>
              <w:ind w:left="0"/>
              <w:jc w:val="center"/>
            </w:pPr>
            <w:r>
              <w:rPr>
                <w:sz w:val="22"/>
              </w:rPr>
              <w:t xml:space="preserve">Prepositions often describe locations or directions, but can describe other things, such as relations of time. </w:t>
            </w:r>
          </w:p>
          <w:p w14:paraId="5869023B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Words like before or since can act either as prepositions or as conjunctions.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B28" w14:textId="77777777" w:rsidR="005203D6" w:rsidRDefault="003A2C0A">
            <w:pPr>
              <w:ind w:left="0" w:right="48"/>
              <w:jc w:val="center"/>
            </w:pPr>
            <w:r>
              <w:rPr>
                <w:sz w:val="22"/>
              </w:rPr>
              <w:t xml:space="preserve">Tom waved goodbye </w:t>
            </w:r>
            <w:r>
              <w:rPr>
                <w:sz w:val="22"/>
                <w:u w:val="single" w:color="000000"/>
              </w:rPr>
              <w:t>to</w:t>
            </w:r>
            <w:r>
              <w:rPr>
                <w:sz w:val="22"/>
              </w:rPr>
              <w:t xml:space="preserve"> Christy.  </w:t>
            </w:r>
          </w:p>
          <w:p w14:paraId="1B8C92B0" w14:textId="77777777" w:rsidR="005203D6" w:rsidRDefault="003A2C0A">
            <w:pPr>
              <w:ind w:left="1"/>
              <w:jc w:val="center"/>
            </w:pPr>
            <w:r>
              <w:rPr>
                <w:sz w:val="22"/>
              </w:rPr>
              <w:t xml:space="preserve"> </w:t>
            </w:r>
          </w:p>
          <w:p w14:paraId="7AE425A7" w14:textId="77777777" w:rsidR="005203D6" w:rsidRDefault="003A2C0A">
            <w:pPr>
              <w:ind w:left="0" w:right="46"/>
              <w:jc w:val="center"/>
            </w:pPr>
            <w:r>
              <w:rPr>
                <w:sz w:val="22"/>
              </w:rPr>
              <w:t xml:space="preserve">The cat sat </w:t>
            </w:r>
            <w:r>
              <w:rPr>
                <w:sz w:val="22"/>
                <w:u w:val="single" w:color="000000"/>
              </w:rPr>
              <w:t xml:space="preserve">on </w:t>
            </w:r>
            <w:r>
              <w:rPr>
                <w:sz w:val="22"/>
              </w:rPr>
              <w:t xml:space="preserve">the chair. </w:t>
            </w:r>
          </w:p>
          <w:p w14:paraId="1D856EF5" w14:textId="77777777" w:rsidR="005203D6" w:rsidRDefault="003A2C0A">
            <w:pPr>
              <w:ind w:left="1"/>
              <w:jc w:val="center"/>
            </w:pPr>
            <w:r>
              <w:rPr>
                <w:sz w:val="22"/>
              </w:rPr>
              <w:t xml:space="preserve"> </w:t>
            </w:r>
          </w:p>
          <w:p w14:paraId="22FE6713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She’ll be back </w:t>
            </w:r>
            <w:r>
              <w:rPr>
                <w:sz w:val="22"/>
                <w:u w:val="single" w:color="000000"/>
              </w:rPr>
              <w:t>from</w:t>
            </w:r>
            <w:r>
              <w:rPr>
                <w:sz w:val="22"/>
              </w:rPr>
              <w:t xml:space="preserve"> Australia </w:t>
            </w:r>
            <w:r>
              <w:rPr>
                <w:sz w:val="22"/>
                <w:u w:val="single" w:color="000000"/>
              </w:rPr>
              <w:t>in</w:t>
            </w:r>
            <w:r>
              <w:rPr>
                <w:sz w:val="22"/>
              </w:rPr>
              <w:t xml:space="preserve"> two weeks. </w:t>
            </w:r>
          </w:p>
          <w:p w14:paraId="14C514FA" w14:textId="77777777" w:rsidR="005203D6" w:rsidRDefault="003A2C0A">
            <w:pPr>
              <w:ind w:left="1"/>
              <w:jc w:val="center"/>
            </w:pPr>
            <w:r>
              <w:rPr>
                <w:sz w:val="22"/>
              </w:rPr>
              <w:t xml:space="preserve"> </w:t>
            </w:r>
          </w:p>
          <w:p w14:paraId="67C282D3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 I haven’t seen my dog </w:t>
            </w:r>
            <w:r>
              <w:rPr>
                <w:sz w:val="22"/>
                <w:u w:val="single" w:color="000000"/>
              </w:rPr>
              <w:t>since</w:t>
            </w:r>
            <w:r>
              <w:rPr>
                <w:sz w:val="22"/>
              </w:rPr>
              <w:t xml:space="preserve"> this morning. </w:t>
            </w:r>
          </w:p>
        </w:tc>
      </w:tr>
      <w:tr w:rsidR="005203D6" w14:paraId="77BD0206" w14:textId="77777777" w:rsidTr="003A2C0A">
        <w:trPr>
          <w:trHeight w:val="3279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9897" w14:textId="77777777" w:rsidR="005203D6" w:rsidRDefault="003A2C0A">
            <w:pPr>
              <w:ind w:left="850" w:right="897"/>
              <w:jc w:val="center"/>
            </w:pPr>
            <w:r>
              <w:rPr>
                <w:sz w:val="22"/>
              </w:rPr>
              <w:lastRenderedPageBreak/>
              <w:t xml:space="preserve">Determiner </w:t>
            </w:r>
            <w:r>
              <w:rPr>
                <w:i/>
                <w:sz w:val="22"/>
              </w:rPr>
              <w:t xml:space="preserve">(The Determiners)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9AA5" w14:textId="77777777" w:rsidR="005203D6" w:rsidRDefault="003A2C0A">
            <w:pPr>
              <w:ind w:left="0"/>
              <w:jc w:val="center"/>
            </w:pPr>
            <w:r>
              <w:rPr>
                <w:color w:val="333333"/>
                <w:sz w:val="22"/>
              </w:rPr>
              <w:t>A determiner is a word that is used with a noun to clarify it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71DA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A determiner specifies a noun as known or unknown, and it </w:t>
            </w:r>
            <w:proofErr w:type="gramStart"/>
            <w:r>
              <w:rPr>
                <w:sz w:val="22"/>
              </w:rPr>
              <w:t>goes</w:t>
            </w:r>
            <w:proofErr w:type="gramEnd"/>
            <w:r>
              <w:rPr>
                <w:sz w:val="22"/>
              </w:rPr>
              <w:t xml:space="preserve"> </w:t>
            </w:r>
          </w:p>
          <w:p w14:paraId="76777DBA" w14:textId="77777777" w:rsidR="005203D6" w:rsidRDefault="003A2C0A">
            <w:pPr>
              <w:spacing w:after="48" w:line="238" w:lineRule="auto"/>
              <w:ind w:left="0"/>
              <w:jc w:val="center"/>
            </w:pPr>
            <w:r>
              <w:rPr>
                <w:sz w:val="22"/>
              </w:rPr>
              <w:t xml:space="preserve">before any modifiers (e.g. adjectives or other nouns). </w:t>
            </w:r>
          </w:p>
          <w:p w14:paraId="611F37FD" w14:textId="77777777" w:rsidR="005203D6" w:rsidRDefault="003A2C0A">
            <w:pPr>
              <w:numPr>
                <w:ilvl w:val="0"/>
                <w:numId w:val="2"/>
              </w:numPr>
              <w:ind w:hanging="410"/>
            </w:pPr>
            <w:r>
              <w:rPr>
                <w:sz w:val="22"/>
              </w:rPr>
              <w:t xml:space="preserve">Some examples of </w:t>
            </w:r>
          </w:p>
          <w:p w14:paraId="05B3C2A6" w14:textId="77777777" w:rsidR="005203D6" w:rsidRDefault="003A2C0A">
            <w:pPr>
              <w:ind w:left="706"/>
            </w:pPr>
            <w:r>
              <w:rPr>
                <w:sz w:val="22"/>
              </w:rPr>
              <w:t xml:space="preserve">determiners </w:t>
            </w:r>
            <w:proofErr w:type="gramStart"/>
            <w:r>
              <w:rPr>
                <w:sz w:val="22"/>
              </w:rPr>
              <w:t>are:</w:t>
            </w:r>
            <w:proofErr w:type="gramEnd"/>
            <w:r>
              <w:rPr>
                <w:sz w:val="22"/>
              </w:rPr>
              <w:t xml:space="preserve">  articles </w:t>
            </w:r>
          </w:p>
          <w:p w14:paraId="5C3F16B2" w14:textId="77777777" w:rsidR="005203D6" w:rsidRDefault="003A2C0A">
            <w:pPr>
              <w:spacing w:after="24"/>
              <w:ind w:left="706"/>
            </w:pPr>
            <w:r>
              <w:rPr>
                <w:sz w:val="22"/>
              </w:rPr>
              <w:t xml:space="preserve">(the, </w:t>
            </w:r>
            <w:proofErr w:type="gramStart"/>
            <w:r>
              <w:rPr>
                <w:sz w:val="22"/>
              </w:rPr>
              <w:t>a or</w:t>
            </w:r>
            <w:proofErr w:type="gramEnd"/>
            <w:r>
              <w:rPr>
                <w:sz w:val="22"/>
              </w:rPr>
              <w:t xml:space="preserve"> an)  </w:t>
            </w:r>
          </w:p>
          <w:p w14:paraId="7B5693EF" w14:textId="77777777" w:rsidR="005203D6" w:rsidRDefault="003A2C0A">
            <w:pPr>
              <w:numPr>
                <w:ilvl w:val="0"/>
                <w:numId w:val="2"/>
              </w:numPr>
              <w:spacing w:after="45" w:line="240" w:lineRule="auto"/>
              <w:ind w:hanging="410"/>
            </w:pPr>
            <w:r>
              <w:rPr>
                <w:sz w:val="22"/>
              </w:rPr>
              <w:t xml:space="preserve">demonstratives (e.g. this, those)  </w:t>
            </w:r>
          </w:p>
          <w:p w14:paraId="43763FE5" w14:textId="77777777" w:rsidR="005203D6" w:rsidRDefault="003A2C0A">
            <w:pPr>
              <w:numPr>
                <w:ilvl w:val="0"/>
                <w:numId w:val="2"/>
              </w:numPr>
              <w:ind w:hanging="410"/>
            </w:pPr>
            <w:r>
              <w:rPr>
                <w:sz w:val="22"/>
              </w:rPr>
              <w:t xml:space="preserve">possessives (e.g. </w:t>
            </w:r>
            <w:proofErr w:type="spellStart"/>
            <w:r>
              <w:rPr>
                <w:sz w:val="22"/>
              </w:rPr>
              <w:t>my</w:t>
            </w:r>
            <w:proofErr w:type="spellEnd"/>
            <w:r>
              <w:rPr>
                <w:sz w:val="22"/>
              </w:rPr>
              <w:t xml:space="preserve">, your) </w:t>
            </w:r>
          </w:p>
          <w:p w14:paraId="2A7E08A3" w14:textId="77777777" w:rsidR="005203D6" w:rsidRDefault="003A2C0A">
            <w:pPr>
              <w:numPr>
                <w:ilvl w:val="0"/>
                <w:numId w:val="2"/>
              </w:numPr>
              <w:ind w:hanging="410"/>
            </w:pPr>
            <w:r>
              <w:rPr>
                <w:sz w:val="22"/>
              </w:rPr>
              <w:t xml:space="preserve">quantifiers (e.g. some, every).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23E4" w14:textId="77777777" w:rsidR="005203D6" w:rsidRDefault="003A2C0A">
            <w:pPr>
              <w:spacing w:line="239" w:lineRule="auto"/>
              <w:ind w:left="40" w:right="38"/>
              <w:jc w:val="center"/>
            </w:pPr>
            <w:r>
              <w:rPr>
                <w:sz w:val="22"/>
              </w:rPr>
              <w:t xml:space="preserve">the home team [article, specifies the team as known] </w:t>
            </w:r>
          </w:p>
          <w:p w14:paraId="5F53B107" w14:textId="77777777" w:rsidR="005203D6" w:rsidRDefault="003A2C0A">
            <w:pPr>
              <w:ind w:left="1"/>
              <w:jc w:val="center"/>
            </w:pPr>
            <w:r>
              <w:rPr>
                <w:sz w:val="22"/>
              </w:rPr>
              <w:t xml:space="preserve"> </w:t>
            </w:r>
          </w:p>
          <w:p w14:paraId="28BB3329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a good team [article, specifies the team as unknown] </w:t>
            </w:r>
          </w:p>
          <w:p w14:paraId="30A668AA" w14:textId="77777777" w:rsidR="005203D6" w:rsidRDefault="003A2C0A">
            <w:pPr>
              <w:ind w:left="1"/>
              <w:jc w:val="center"/>
            </w:pPr>
            <w:r>
              <w:rPr>
                <w:sz w:val="22"/>
              </w:rPr>
              <w:t xml:space="preserve"> </w:t>
            </w:r>
          </w:p>
          <w:p w14:paraId="7B0A0125" w14:textId="77777777" w:rsidR="005203D6" w:rsidRDefault="003A2C0A">
            <w:pPr>
              <w:ind w:left="0" w:right="46"/>
              <w:jc w:val="center"/>
            </w:pPr>
            <w:r>
              <w:rPr>
                <w:sz w:val="22"/>
              </w:rPr>
              <w:t xml:space="preserve">that pupil [demonstrative, known] </w:t>
            </w:r>
          </w:p>
          <w:p w14:paraId="49DADBE8" w14:textId="77777777" w:rsidR="005203D6" w:rsidRDefault="003A2C0A">
            <w:pPr>
              <w:ind w:left="1"/>
              <w:jc w:val="center"/>
            </w:pPr>
            <w:r>
              <w:rPr>
                <w:sz w:val="22"/>
              </w:rPr>
              <w:t xml:space="preserve"> </w:t>
            </w:r>
          </w:p>
          <w:p w14:paraId="6C3329AC" w14:textId="77777777" w:rsidR="005203D6" w:rsidRDefault="003A2C0A">
            <w:pPr>
              <w:ind w:left="0" w:right="44"/>
              <w:jc w:val="center"/>
            </w:pPr>
            <w:r>
              <w:rPr>
                <w:sz w:val="22"/>
              </w:rPr>
              <w:t xml:space="preserve">Julia’s parents [possessive, known] </w:t>
            </w:r>
          </w:p>
          <w:p w14:paraId="01D295E3" w14:textId="77777777" w:rsidR="005203D6" w:rsidRDefault="003A2C0A">
            <w:pPr>
              <w:ind w:left="1"/>
              <w:jc w:val="center"/>
            </w:pPr>
            <w:r>
              <w:rPr>
                <w:sz w:val="22"/>
              </w:rPr>
              <w:t xml:space="preserve"> </w:t>
            </w:r>
          </w:p>
          <w:p w14:paraId="06CCD63F" w14:textId="77777777" w:rsidR="005203D6" w:rsidRDefault="003A2C0A">
            <w:pPr>
              <w:ind w:left="0" w:right="47"/>
              <w:jc w:val="center"/>
            </w:pPr>
            <w:r>
              <w:rPr>
                <w:sz w:val="22"/>
              </w:rPr>
              <w:t xml:space="preserve">some big boys [quantifier </w:t>
            </w:r>
          </w:p>
          <w:p w14:paraId="7B43EBE1" w14:textId="77777777" w:rsidR="005203D6" w:rsidRDefault="003A2C0A">
            <w:pPr>
              <w:ind w:left="0" w:right="45"/>
              <w:jc w:val="center"/>
            </w:pPr>
            <w:r>
              <w:rPr>
                <w:sz w:val="22"/>
              </w:rPr>
              <w:t xml:space="preserve">unknown] </w:t>
            </w:r>
          </w:p>
        </w:tc>
      </w:tr>
    </w:tbl>
    <w:p w14:paraId="29039572" w14:textId="77777777" w:rsidR="005203D6" w:rsidRDefault="005203D6">
      <w:pPr>
        <w:ind w:left="-1440" w:right="15398"/>
      </w:pPr>
    </w:p>
    <w:tbl>
      <w:tblPr>
        <w:tblStyle w:val="TableGrid"/>
        <w:tblW w:w="14222" w:type="dxa"/>
        <w:tblInd w:w="5" w:type="dxa"/>
        <w:tblCellMar>
          <w:top w:w="46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109"/>
        <w:gridCol w:w="2551"/>
        <w:gridCol w:w="4111"/>
        <w:gridCol w:w="4451"/>
      </w:tblGrid>
      <w:tr w:rsidR="005203D6" w14:paraId="732C7964" w14:textId="77777777" w:rsidTr="003A2C0A">
        <w:trPr>
          <w:trHeight w:val="2696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F43C" w14:textId="77777777" w:rsidR="005203D6" w:rsidRDefault="003A2C0A">
            <w:pPr>
              <w:ind w:left="0" w:right="57"/>
              <w:jc w:val="center"/>
            </w:pPr>
            <w:r>
              <w:rPr>
                <w:sz w:val="22"/>
              </w:rPr>
              <w:t xml:space="preserve">Conjunction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4FA7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>A conjunction is a joining word in a sentence</w:t>
            </w:r>
            <w:r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99CD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Conjunctions join words or clauses </w:t>
            </w:r>
            <w:proofErr w:type="gramStart"/>
            <w:r>
              <w:rPr>
                <w:sz w:val="22"/>
              </w:rPr>
              <w:t>together</w:t>
            </w:r>
            <w:proofErr w:type="gramEnd"/>
            <w:r>
              <w:rPr>
                <w:sz w:val="22"/>
              </w:rPr>
              <w:t xml:space="preserve"> </w:t>
            </w:r>
          </w:p>
          <w:p w14:paraId="3AA32909" w14:textId="77777777" w:rsidR="005203D6" w:rsidRDefault="003A2C0A">
            <w:pPr>
              <w:ind w:left="0" w:right="13"/>
              <w:jc w:val="center"/>
            </w:pPr>
            <w:r>
              <w:rPr>
                <w:sz w:val="22"/>
              </w:rPr>
              <w:t xml:space="preserve"> </w:t>
            </w:r>
          </w:p>
          <w:p w14:paraId="206A16C3" w14:textId="77777777" w:rsidR="005203D6" w:rsidRDefault="003A2C0A">
            <w:pPr>
              <w:spacing w:line="239" w:lineRule="auto"/>
              <w:ind w:left="0" w:right="1"/>
              <w:jc w:val="center"/>
            </w:pPr>
            <w:r>
              <w:rPr>
                <w:sz w:val="22"/>
              </w:rPr>
              <w:t xml:space="preserve">Co-ordinating conjunctions join </w:t>
            </w:r>
            <w:r>
              <w:rPr>
                <w:sz w:val="22"/>
              </w:rPr>
              <w:t xml:space="preserve">words or clauses as an equal pair.  </w:t>
            </w:r>
          </w:p>
          <w:p w14:paraId="20F7FE2C" w14:textId="77777777" w:rsidR="005203D6" w:rsidRDefault="003A2C0A">
            <w:pPr>
              <w:spacing w:after="1" w:line="239" w:lineRule="auto"/>
              <w:ind w:left="0" w:right="11"/>
              <w:jc w:val="center"/>
            </w:pPr>
            <w:r>
              <w:rPr>
                <w:sz w:val="22"/>
              </w:rPr>
              <w:t xml:space="preserve">(FANBOYS – for, and, nor, but, or, </w:t>
            </w:r>
            <w:proofErr w:type="gramStart"/>
            <w:r>
              <w:rPr>
                <w:sz w:val="22"/>
              </w:rPr>
              <w:t>yet,</w:t>
            </w:r>
            <w:proofErr w:type="gramEnd"/>
            <w:r>
              <w:rPr>
                <w:sz w:val="22"/>
              </w:rPr>
              <w:t xml:space="preserve"> so) </w:t>
            </w:r>
          </w:p>
          <w:p w14:paraId="64DEB4D3" w14:textId="77777777" w:rsidR="005203D6" w:rsidRDefault="003A2C0A">
            <w:pPr>
              <w:ind w:left="0" w:right="13"/>
              <w:jc w:val="center"/>
            </w:pPr>
            <w:r>
              <w:rPr>
                <w:sz w:val="22"/>
              </w:rPr>
              <w:t xml:space="preserve"> </w:t>
            </w:r>
          </w:p>
          <w:p w14:paraId="4ECBF07F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Sub-ordinating conjunctions join </w:t>
            </w:r>
            <w:proofErr w:type="gramStart"/>
            <w:r>
              <w:rPr>
                <w:sz w:val="22"/>
              </w:rPr>
              <w:t>a  sub</w:t>
            </w:r>
            <w:proofErr w:type="gramEnd"/>
            <w:r>
              <w:rPr>
                <w:sz w:val="22"/>
              </w:rPr>
              <w:t xml:space="preserve">-ordinate clause to a main clause 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1CEB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Sam ate fish </w:t>
            </w:r>
            <w:r>
              <w:rPr>
                <w:b/>
                <w:sz w:val="22"/>
              </w:rPr>
              <w:t>and</w:t>
            </w:r>
            <w:r>
              <w:rPr>
                <w:sz w:val="22"/>
              </w:rPr>
              <w:t xml:space="preserve"> chips. [links the words bat and ball as an equal pair] </w:t>
            </w:r>
          </w:p>
          <w:p w14:paraId="3120229D" w14:textId="77777777" w:rsidR="005203D6" w:rsidRDefault="003A2C0A">
            <w:pPr>
              <w:ind w:left="0" w:right="12"/>
              <w:jc w:val="center"/>
            </w:pPr>
            <w:r>
              <w:rPr>
                <w:sz w:val="22"/>
              </w:rPr>
              <w:t xml:space="preserve"> </w:t>
            </w:r>
          </w:p>
          <w:p w14:paraId="38DCA034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 Sarah is a novice </w:t>
            </w:r>
            <w:r>
              <w:rPr>
                <w:b/>
                <w:sz w:val="22"/>
              </w:rPr>
              <w:t>but</w:t>
            </w:r>
            <w:r>
              <w:rPr>
                <w:sz w:val="22"/>
              </w:rPr>
              <w:t xml:space="preserve"> she is already very </w:t>
            </w:r>
            <w:proofErr w:type="gramStart"/>
            <w:r>
              <w:rPr>
                <w:sz w:val="22"/>
              </w:rPr>
              <w:t>good..</w:t>
            </w:r>
            <w:proofErr w:type="gramEnd"/>
            <w:r>
              <w:rPr>
                <w:sz w:val="22"/>
              </w:rPr>
              <w:t xml:space="preserve"> [links two clauses as an equal pair]  </w:t>
            </w:r>
          </w:p>
          <w:p w14:paraId="02FAAE98" w14:textId="77777777" w:rsidR="005203D6" w:rsidRDefault="003A2C0A">
            <w:pPr>
              <w:ind w:left="0" w:right="12"/>
              <w:jc w:val="center"/>
            </w:pPr>
            <w:r>
              <w:rPr>
                <w:sz w:val="22"/>
              </w:rPr>
              <w:t xml:space="preserve"> </w:t>
            </w:r>
          </w:p>
          <w:p w14:paraId="6608A1C8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Everyone clapped </w:t>
            </w:r>
            <w:r>
              <w:rPr>
                <w:b/>
                <w:sz w:val="22"/>
              </w:rPr>
              <w:t>when</w:t>
            </w:r>
            <w:r>
              <w:rPr>
                <w:sz w:val="22"/>
              </w:rPr>
              <w:t xml:space="preserve"> Hannah won the </w:t>
            </w:r>
            <w:proofErr w:type="gramStart"/>
            <w:r>
              <w:rPr>
                <w:sz w:val="22"/>
              </w:rPr>
              <w:t>race..</w:t>
            </w:r>
            <w:proofErr w:type="gramEnd"/>
            <w:r>
              <w:rPr>
                <w:sz w:val="22"/>
              </w:rPr>
              <w:t xml:space="preserve"> [introduces a </w:t>
            </w:r>
            <w:proofErr w:type="gramStart"/>
            <w:r>
              <w:rPr>
                <w:sz w:val="22"/>
              </w:rPr>
              <w:t>subordinate</w:t>
            </w:r>
            <w:proofErr w:type="gramEnd"/>
            <w:r>
              <w:rPr>
                <w:sz w:val="22"/>
              </w:rPr>
              <w:t xml:space="preserve"> </w:t>
            </w:r>
          </w:p>
          <w:p w14:paraId="74336812" w14:textId="77777777" w:rsidR="005203D6" w:rsidRDefault="003A2C0A">
            <w:pPr>
              <w:ind w:left="0" w:right="57"/>
              <w:jc w:val="center"/>
            </w:pPr>
            <w:r>
              <w:rPr>
                <w:sz w:val="22"/>
              </w:rPr>
              <w:t xml:space="preserve">clause] </w:t>
            </w:r>
          </w:p>
        </w:tc>
      </w:tr>
      <w:tr w:rsidR="005203D6" w14:paraId="5459459D" w14:textId="77777777" w:rsidTr="003A2C0A">
        <w:trPr>
          <w:trHeight w:val="162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DF1A" w14:textId="77777777" w:rsidR="005203D6" w:rsidRDefault="003A2C0A">
            <w:pPr>
              <w:ind w:left="0" w:right="58"/>
              <w:jc w:val="center"/>
            </w:pPr>
            <w:r>
              <w:rPr>
                <w:sz w:val="22"/>
              </w:rPr>
              <w:lastRenderedPageBreak/>
              <w:t xml:space="preserve">Clause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9FF8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A clause </w:t>
            </w:r>
            <w:proofErr w:type="gramStart"/>
            <w:r>
              <w:rPr>
                <w:sz w:val="22"/>
              </w:rPr>
              <w:t>is  a</w:t>
            </w:r>
            <w:proofErr w:type="gramEnd"/>
            <w:r>
              <w:rPr>
                <w:sz w:val="22"/>
              </w:rPr>
              <w:t xml:space="preserve"> group of words which contain a subject and a verb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76D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Clauses can sometimes be complete sentences. Clauses may be main or </w:t>
            </w:r>
          </w:p>
          <w:p w14:paraId="0E0A8B45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subordinate. Sub-ordinate clauses need a main clause to form a </w:t>
            </w:r>
          </w:p>
          <w:p w14:paraId="458D9229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complete sentence. Main clauses can be sentences on their own.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FC4B" w14:textId="77777777" w:rsidR="005203D6" w:rsidRDefault="003A2C0A">
            <w:pPr>
              <w:ind w:left="0" w:right="61"/>
              <w:jc w:val="center"/>
            </w:pPr>
            <w:r>
              <w:rPr>
                <w:sz w:val="22"/>
              </w:rPr>
              <w:t xml:space="preserve">I walk. (One clause) </w:t>
            </w:r>
          </w:p>
          <w:p w14:paraId="4FD7BB70" w14:textId="77777777" w:rsidR="005203D6" w:rsidRDefault="003A2C0A">
            <w:pPr>
              <w:spacing w:after="2" w:line="237" w:lineRule="auto"/>
              <w:ind w:left="0"/>
              <w:jc w:val="center"/>
            </w:pPr>
            <w:r>
              <w:rPr>
                <w:sz w:val="22"/>
              </w:rPr>
              <w:t xml:space="preserve">The bus drove down the street. (One clause)  </w:t>
            </w:r>
          </w:p>
          <w:p w14:paraId="223E8AA3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When I arrived at school, I went straight inside. (Two clauses) </w:t>
            </w:r>
          </w:p>
        </w:tc>
      </w:tr>
      <w:tr w:rsidR="005203D6" w14:paraId="634D5705" w14:textId="77777777" w:rsidTr="003A2C0A">
        <w:trPr>
          <w:trHeight w:val="1354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6CED" w14:textId="77777777" w:rsidR="005203D6" w:rsidRDefault="003A2C0A">
            <w:pPr>
              <w:ind w:left="898" w:right="956"/>
              <w:jc w:val="center"/>
            </w:pPr>
            <w:r>
              <w:rPr>
                <w:sz w:val="22"/>
              </w:rPr>
              <w:t xml:space="preserve">Main Clause </w:t>
            </w:r>
            <w:r>
              <w:rPr>
                <w:i/>
                <w:sz w:val="22"/>
              </w:rPr>
              <w:t xml:space="preserve">(Mr Main Clause)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B894" w14:textId="77777777" w:rsidR="005203D6" w:rsidRDefault="003A2C0A">
            <w:pPr>
              <w:ind w:left="0" w:right="10"/>
              <w:jc w:val="center"/>
            </w:pPr>
            <w:r>
              <w:rPr>
                <w:sz w:val="22"/>
              </w:rPr>
              <w:t xml:space="preserve">A main clause is a clause which makes sense on its own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08F6" w14:textId="77777777" w:rsidR="005203D6" w:rsidRDefault="003A2C0A">
            <w:pPr>
              <w:ind w:left="17" w:right="30"/>
              <w:jc w:val="center"/>
            </w:pPr>
            <w:r>
              <w:rPr>
                <w:sz w:val="22"/>
              </w:rPr>
              <w:t xml:space="preserve">A main clause contains a subject and a verb and can form a sentence on its own. 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C7AB" w14:textId="77777777" w:rsidR="005203D6" w:rsidRDefault="003A2C0A">
            <w:pPr>
              <w:spacing w:line="239" w:lineRule="auto"/>
              <w:ind w:left="0" w:right="1"/>
              <w:jc w:val="center"/>
            </w:pPr>
            <w:r>
              <w:rPr>
                <w:sz w:val="22"/>
              </w:rPr>
              <w:t xml:space="preserve">It was raining but the sun was shining. [two main clauses] </w:t>
            </w:r>
          </w:p>
          <w:p w14:paraId="4DDDC02A" w14:textId="77777777" w:rsidR="005203D6" w:rsidRDefault="003A2C0A">
            <w:pPr>
              <w:ind w:left="0" w:right="12"/>
              <w:jc w:val="center"/>
            </w:pPr>
            <w:r>
              <w:rPr>
                <w:sz w:val="22"/>
              </w:rPr>
              <w:t xml:space="preserve"> </w:t>
            </w:r>
          </w:p>
          <w:p w14:paraId="4F21EB51" w14:textId="77777777" w:rsidR="005203D6" w:rsidRDefault="003A2C0A">
            <w:pPr>
              <w:ind w:left="0" w:right="27"/>
              <w:jc w:val="center"/>
            </w:pPr>
            <w:r>
              <w:rPr>
                <w:sz w:val="22"/>
              </w:rPr>
              <w:t xml:space="preserve">When it rains, I get wet. [subordinate clause and main clause] </w:t>
            </w:r>
          </w:p>
        </w:tc>
      </w:tr>
      <w:tr w:rsidR="005203D6" w14:paraId="5B0A0414" w14:textId="77777777" w:rsidTr="003A2C0A">
        <w:trPr>
          <w:trHeight w:val="108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376E" w14:textId="77777777" w:rsidR="005203D6" w:rsidRDefault="003A2C0A">
            <w:pPr>
              <w:ind w:left="329" w:right="390"/>
              <w:jc w:val="center"/>
            </w:pPr>
            <w:r>
              <w:rPr>
                <w:sz w:val="22"/>
              </w:rPr>
              <w:t xml:space="preserve">Subordinate Clause </w:t>
            </w:r>
            <w:r>
              <w:rPr>
                <w:i/>
                <w:sz w:val="22"/>
              </w:rPr>
              <w:t xml:space="preserve">(Suba the Subordinate Clause)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3DEA" w14:textId="77777777" w:rsidR="005203D6" w:rsidRDefault="003A2C0A">
            <w:pPr>
              <w:ind w:left="30" w:hanging="30"/>
              <w:jc w:val="center"/>
            </w:pPr>
            <w:r>
              <w:rPr>
                <w:color w:val="222222"/>
                <w:sz w:val="22"/>
              </w:rPr>
              <w:t xml:space="preserve">A subordinate clause </w:t>
            </w:r>
            <w:r>
              <w:rPr>
                <w:color w:val="222222"/>
                <w:sz w:val="22"/>
              </w:rPr>
              <w:t>supports the main clause and contains a subordinating conjunction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3ABD" w14:textId="77777777" w:rsidR="005203D6" w:rsidRDefault="003A2C0A">
            <w:pPr>
              <w:ind w:left="0"/>
            </w:pPr>
            <w:r>
              <w:rPr>
                <w:color w:val="222222"/>
                <w:sz w:val="22"/>
              </w:rPr>
              <w:t xml:space="preserve"> </w:t>
            </w:r>
            <w:r>
              <w:rPr>
                <w:color w:val="222222"/>
                <w:sz w:val="22"/>
              </w:rPr>
              <w:t>A subordinate clause contains a subject and a verb but doesn’t make sense on its own. It needs a main clause to form a sentence.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1A89" w14:textId="77777777" w:rsidR="005203D6" w:rsidRDefault="003A2C0A">
            <w:pPr>
              <w:ind w:left="0" w:right="58"/>
              <w:jc w:val="center"/>
            </w:pPr>
            <w:r>
              <w:rPr>
                <w:sz w:val="22"/>
              </w:rPr>
              <w:t xml:space="preserve">That’s the street </w:t>
            </w:r>
            <w:r>
              <w:rPr>
                <w:sz w:val="22"/>
                <w:u w:val="single" w:color="000000"/>
              </w:rPr>
              <w:t>where Ben lives.</w:t>
            </w:r>
            <w:r>
              <w:rPr>
                <w:sz w:val="22"/>
              </w:rPr>
              <w:t xml:space="preserve"> </w:t>
            </w:r>
          </w:p>
          <w:p w14:paraId="4A03C43F" w14:textId="77777777" w:rsidR="005203D6" w:rsidRDefault="003A2C0A">
            <w:pPr>
              <w:ind w:left="0" w:right="12"/>
              <w:jc w:val="center"/>
            </w:pPr>
            <w:r>
              <w:rPr>
                <w:sz w:val="22"/>
              </w:rPr>
              <w:t xml:space="preserve"> </w:t>
            </w:r>
          </w:p>
          <w:p w14:paraId="0D8C93DC" w14:textId="77777777" w:rsidR="005203D6" w:rsidRDefault="003A2C0A">
            <w:pPr>
              <w:ind w:left="53"/>
            </w:pPr>
            <w:r>
              <w:rPr>
                <w:sz w:val="22"/>
              </w:rPr>
              <w:t xml:space="preserve">He watched her </w:t>
            </w:r>
            <w:r>
              <w:rPr>
                <w:sz w:val="22"/>
                <w:u w:val="single" w:color="000000"/>
              </w:rPr>
              <w:t>as she disappeared.</w:t>
            </w:r>
            <w:r>
              <w:rPr>
                <w:sz w:val="22"/>
              </w:rPr>
              <w:t xml:space="preserve"> </w:t>
            </w:r>
          </w:p>
          <w:p w14:paraId="651112C5" w14:textId="77777777" w:rsidR="005203D6" w:rsidRDefault="003A2C0A">
            <w:pPr>
              <w:ind w:left="0" w:right="12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203D6" w14:paraId="1FAB65B5" w14:textId="77777777" w:rsidTr="003A2C0A">
        <w:trPr>
          <w:trHeight w:val="162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5E6A" w14:textId="77777777" w:rsidR="005203D6" w:rsidRDefault="003A2C0A">
            <w:pPr>
              <w:ind w:left="0" w:right="57"/>
              <w:jc w:val="center"/>
            </w:pPr>
            <w:r>
              <w:rPr>
                <w:sz w:val="22"/>
              </w:rPr>
              <w:t xml:space="preserve">Phrase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D89C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A group of words which form part of a sentence but don’t contain a </w:t>
            </w:r>
          </w:p>
          <w:p w14:paraId="328F92D1" w14:textId="77777777" w:rsidR="005203D6" w:rsidRDefault="003A2C0A">
            <w:pPr>
              <w:ind w:left="0" w:right="64"/>
              <w:jc w:val="center"/>
            </w:pPr>
            <w:r>
              <w:rPr>
                <w:sz w:val="22"/>
              </w:rPr>
              <w:t xml:space="preserve">subject/verb pair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33F7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Phrases do not make sense on their own. They form part of a </w:t>
            </w:r>
            <w:proofErr w:type="gramStart"/>
            <w:r>
              <w:rPr>
                <w:sz w:val="22"/>
              </w:rPr>
              <w:t>sentence</w:t>
            </w:r>
            <w:proofErr w:type="gramEnd"/>
            <w:r>
              <w:rPr>
                <w:sz w:val="22"/>
              </w:rPr>
              <w:t xml:space="preserve"> </w:t>
            </w:r>
          </w:p>
          <w:p w14:paraId="27D674FB" w14:textId="77777777" w:rsidR="005203D6" w:rsidRDefault="003A2C0A">
            <w:pPr>
              <w:ind w:left="0" w:right="64"/>
              <w:jc w:val="center"/>
            </w:pPr>
            <w:r>
              <w:rPr>
                <w:sz w:val="22"/>
              </w:rPr>
              <w:t xml:space="preserve">but don’t contain a subject and a </w:t>
            </w:r>
          </w:p>
          <w:p w14:paraId="69528A63" w14:textId="77777777" w:rsidR="005203D6" w:rsidRDefault="003A2C0A">
            <w:pPr>
              <w:ind w:left="0" w:right="57"/>
              <w:jc w:val="center"/>
            </w:pPr>
            <w:r>
              <w:rPr>
                <w:sz w:val="22"/>
              </w:rPr>
              <w:t xml:space="preserve">verb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E390" w14:textId="77777777" w:rsidR="005203D6" w:rsidRDefault="003A2C0A">
            <w:pPr>
              <w:spacing w:after="1" w:line="238" w:lineRule="auto"/>
              <w:ind w:left="0"/>
              <w:jc w:val="center"/>
            </w:pPr>
            <w:r>
              <w:rPr>
                <w:sz w:val="22"/>
              </w:rPr>
              <w:t xml:space="preserve">She waved to </w:t>
            </w:r>
            <w:r>
              <w:rPr>
                <w:sz w:val="22"/>
                <w:u w:val="single" w:color="000000"/>
              </w:rPr>
              <w:t>her mother</w:t>
            </w:r>
            <w:r>
              <w:rPr>
                <w:sz w:val="22"/>
              </w:rPr>
              <w:t xml:space="preserve">. [a noun phrase, with the noun mother as its head]  </w:t>
            </w:r>
          </w:p>
          <w:p w14:paraId="2A8DDEDC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She waved </w:t>
            </w:r>
            <w:r>
              <w:rPr>
                <w:sz w:val="22"/>
                <w:u w:val="single" w:color="000000"/>
              </w:rPr>
              <w:t>to her mother</w:t>
            </w:r>
            <w:r>
              <w:rPr>
                <w:sz w:val="22"/>
              </w:rPr>
              <w:t xml:space="preserve">. [a preposition phrase, with the preposition to as its head] </w:t>
            </w:r>
          </w:p>
        </w:tc>
      </w:tr>
    </w:tbl>
    <w:p w14:paraId="0D6984AF" w14:textId="77777777" w:rsidR="005203D6" w:rsidRDefault="005203D6">
      <w:pPr>
        <w:ind w:left="-1440" w:right="15398"/>
      </w:pPr>
    </w:p>
    <w:tbl>
      <w:tblPr>
        <w:tblStyle w:val="TableGrid"/>
        <w:tblW w:w="14222" w:type="dxa"/>
        <w:tblInd w:w="5" w:type="dxa"/>
        <w:tblCellMar>
          <w:top w:w="46" w:type="dxa"/>
          <w:left w:w="108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3555"/>
        <w:gridCol w:w="3557"/>
        <w:gridCol w:w="3555"/>
        <w:gridCol w:w="3555"/>
      </w:tblGrid>
      <w:tr w:rsidR="005203D6" w14:paraId="573FB9D5" w14:textId="77777777">
        <w:trPr>
          <w:trHeight w:val="2965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DC55" w14:textId="77777777" w:rsidR="005203D6" w:rsidRDefault="003A2C0A">
            <w:pPr>
              <w:ind w:left="0" w:right="23"/>
              <w:jc w:val="center"/>
            </w:pPr>
            <w:r>
              <w:rPr>
                <w:sz w:val="22"/>
              </w:rPr>
              <w:lastRenderedPageBreak/>
              <w:t xml:space="preserve">Noun Phrase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698B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A group of words that stand for the noun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C9F8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A noun phrase is a phrase with a noun as its head, e.g. some dogs, dogs with short </w:t>
            </w:r>
            <w:proofErr w:type="gramStart"/>
            <w:r>
              <w:rPr>
                <w:sz w:val="22"/>
              </w:rPr>
              <w:t>hair</w:t>
            </w:r>
            <w:proofErr w:type="gramEnd"/>
            <w:r>
              <w:rPr>
                <w:sz w:val="22"/>
              </w:rPr>
              <w:t xml:space="preserve"> </w:t>
            </w:r>
          </w:p>
          <w:p w14:paraId="5C520C14" w14:textId="77777777" w:rsidR="005203D6" w:rsidRDefault="003A2C0A">
            <w:pPr>
              <w:ind w:left="22"/>
              <w:jc w:val="center"/>
            </w:pPr>
            <w:r>
              <w:rPr>
                <w:sz w:val="22"/>
              </w:rPr>
              <w:t xml:space="preserve"> </w:t>
            </w:r>
          </w:p>
          <w:p w14:paraId="52A64510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Noun phrases can be expanded with prepositional </w:t>
            </w:r>
            <w:proofErr w:type="gramStart"/>
            <w:r>
              <w:rPr>
                <w:sz w:val="22"/>
              </w:rPr>
              <w:t>phrases</w:t>
            </w:r>
            <w:proofErr w:type="gramEnd"/>
            <w:r>
              <w:rPr>
                <w:sz w:val="22"/>
              </w:rPr>
              <w:t xml:space="preserve"> </w:t>
            </w:r>
          </w:p>
          <w:p w14:paraId="4FB462EF" w14:textId="77777777" w:rsidR="005203D6" w:rsidRDefault="003A2C0A">
            <w:pPr>
              <w:ind w:left="22"/>
              <w:jc w:val="center"/>
            </w:pPr>
            <w:r>
              <w:rPr>
                <w:sz w:val="22"/>
              </w:rPr>
              <w:t xml:space="preserve"> </w:t>
            </w:r>
          </w:p>
          <w:p w14:paraId="564448C9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Expanded noun phrases can take the form of determiner+ adjective(s) + noun + prepositional </w:t>
            </w:r>
            <w:proofErr w:type="gramStart"/>
            <w:r>
              <w:rPr>
                <w:sz w:val="22"/>
              </w:rPr>
              <w:t>phrase</w:t>
            </w:r>
            <w:proofErr w:type="gramEnd"/>
            <w:r>
              <w:rPr>
                <w:sz w:val="22"/>
              </w:rPr>
              <w:t xml:space="preserve"> </w:t>
            </w:r>
          </w:p>
          <w:p w14:paraId="14A91852" w14:textId="77777777" w:rsidR="005203D6" w:rsidRDefault="003A2C0A">
            <w:pPr>
              <w:ind w:left="22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B856" w14:textId="77777777" w:rsidR="005203D6" w:rsidRDefault="003A2C0A">
            <w:pPr>
              <w:ind w:left="0" w:right="23"/>
              <w:jc w:val="center"/>
            </w:pPr>
            <w:r>
              <w:rPr>
                <w:sz w:val="22"/>
              </w:rPr>
              <w:t xml:space="preserve">the bus </w:t>
            </w:r>
          </w:p>
          <w:p w14:paraId="20AA9E13" w14:textId="77777777" w:rsidR="005203D6" w:rsidRDefault="003A2C0A">
            <w:pPr>
              <w:ind w:left="22"/>
              <w:jc w:val="center"/>
            </w:pPr>
            <w:r>
              <w:rPr>
                <w:sz w:val="22"/>
              </w:rPr>
              <w:t xml:space="preserve"> </w:t>
            </w:r>
          </w:p>
          <w:p w14:paraId="4C7F08C8" w14:textId="77777777" w:rsidR="005203D6" w:rsidRDefault="003A2C0A">
            <w:pPr>
              <w:ind w:left="22"/>
              <w:jc w:val="center"/>
            </w:pPr>
            <w:r>
              <w:rPr>
                <w:sz w:val="22"/>
              </w:rPr>
              <w:t xml:space="preserve"> </w:t>
            </w:r>
          </w:p>
          <w:p w14:paraId="4080BE3E" w14:textId="77777777" w:rsidR="005203D6" w:rsidRDefault="003A2C0A">
            <w:pPr>
              <w:ind w:left="22"/>
              <w:jc w:val="center"/>
            </w:pPr>
            <w:r>
              <w:rPr>
                <w:sz w:val="22"/>
              </w:rPr>
              <w:t xml:space="preserve"> </w:t>
            </w:r>
          </w:p>
          <w:p w14:paraId="260F2558" w14:textId="77777777" w:rsidR="005203D6" w:rsidRDefault="003A2C0A">
            <w:pPr>
              <w:ind w:left="0" w:right="25"/>
              <w:jc w:val="center"/>
            </w:pPr>
            <w:r>
              <w:rPr>
                <w:sz w:val="22"/>
              </w:rPr>
              <w:t xml:space="preserve">the red bus </w:t>
            </w:r>
          </w:p>
          <w:p w14:paraId="2E186C20" w14:textId="77777777" w:rsidR="005203D6" w:rsidRDefault="003A2C0A">
            <w:pPr>
              <w:ind w:left="22"/>
              <w:jc w:val="center"/>
            </w:pPr>
            <w:r>
              <w:rPr>
                <w:sz w:val="22"/>
              </w:rPr>
              <w:t xml:space="preserve"> </w:t>
            </w:r>
          </w:p>
          <w:p w14:paraId="79F8C237" w14:textId="77777777" w:rsidR="005203D6" w:rsidRDefault="003A2C0A">
            <w:pPr>
              <w:ind w:left="0" w:right="28"/>
              <w:jc w:val="center"/>
            </w:pPr>
            <w:r>
              <w:rPr>
                <w:sz w:val="22"/>
              </w:rPr>
              <w:t xml:space="preserve">the red bus with a loud engine </w:t>
            </w:r>
          </w:p>
        </w:tc>
      </w:tr>
      <w:tr w:rsidR="005203D6" w14:paraId="2EC5E768" w14:textId="77777777">
        <w:trPr>
          <w:trHeight w:val="3233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F1FA" w14:textId="77777777" w:rsidR="005203D6" w:rsidRDefault="003A2C0A">
            <w:pPr>
              <w:ind w:left="0" w:right="23"/>
              <w:jc w:val="center"/>
            </w:pPr>
            <w:r>
              <w:rPr>
                <w:sz w:val="22"/>
              </w:rPr>
              <w:t xml:space="preserve">Prepositional Phrase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D63E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A group of words (that start with a preposition) which describe where something is in place or time. 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DAE0" w14:textId="77777777" w:rsidR="005203D6" w:rsidRDefault="003A2C0A">
            <w:pPr>
              <w:spacing w:after="1" w:line="238" w:lineRule="auto"/>
              <w:ind w:left="0"/>
              <w:jc w:val="center"/>
            </w:pPr>
            <w:r>
              <w:rPr>
                <w:sz w:val="22"/>
              </w:rPr>
              <w:t xml:space="preserve">A preposition phrase has a preposition as its head followed by a noun, </w:t>
            </w:r>
            <w:proofErr w:type="gramStart"/>
            <w:r>
              <w:rPr>
                <w:sz w:val="22"/>
              </w:rPr>
              <w:t>pronoun</w:t>
            </w:r>
            <w:proofErr w:type="gramEnd"/>
            <w:r>
              <w:rPr>
                <w:sz w:val="22"/>
              </w:rPr>
              <w:t xml:space="preserve"> or noun phrase. </w:t>
            </w:r>
          </w:p>
          <w:p w14:paraId="18F36864" w14:textId="77777777" w:rsidR="005203D6" w:rsidRDefault="003A2C0A">
            <w:pPr>
              <w:ind w:left="0"/>
            </w:pPr>
            <w:r>
              <w:rPr>
                <w:sz w:val="22"/>
              </w:rPr>
              <w:t xml:space="preserve"> </w:t>
            </w:r>
          </w:p>
          <w:p w14:paraId="4CF893D4" w14:textId="77777777" w:rsidR="005203D6" w:rsidRDefault="003A2C0A">
            <w:pPr>
              <w:ind w:left="0"/>
            </w:pPr>
            <w:r>
              <w:rPr>
                <w:sz w:val="22"/>
              </w:rPr>
              <w:t xml:space="preserve">Preposition+ </w:t>
            </w:r>
            <w:proofErr w:type="gramStart"/>
            <w:r>
              <w:rPr>
                <w:sz w:val="22"/>
              </w:rPr>
              <w:t>Noun</w:t>
            </w:r>
            <w:proofErr w:type="gramEnd"/>
            <w:r>
              <w:rPr>
                <w:sz w:val="22"/>
              </w:rPr>
              <w:t xml:space="preserve"> </w:t>
            </w:r>
          </w:p>
          <w:p w14:paraId="774BFB23" w14:textId="77777777" w:rsidR="005203D6" w:rsidRDefault="003A2C0A">
            <w:pPr>
              <w:ind w:left="0"/>
            </w:pPr>
            <w:r>
              <w:rPr>
                <w:sz w:val="22"/>
              </w:rPr>
              <w:t xml:space="preserve">Preposition+ </w:t>
            </w:r>
            <w:proofErr w:type="gramStart"/>
            <w:r>
              <w:rPr>
                <w:sz w:val="22"/>
              </w:rPr>
              <w:t>Pronoun</w:t>
            </w:r>
            <w:proofErr w:type="gramEnd"/>
            <w:r>
              <w:rPr>
                <w:sz w:val="22"/>
              </w:rPr>
              <w:t xml:space="preserve"> </w:t>
            </w:r>
          </w:p>
          <w:p w14:paraId="38EE66BA" w14:textId="77777777" w:rsidR="005203D6" w:rsidRDefault="003A2C0A">
            <w:pPr>
              <w:ind w:left="0"/>
            </w:pPr>
            <w:r>
              <w:rPr>
                <w:sz w:val="22"/>
              </w:rPr>
              <w:t xml:space="preserve">Preposition+ Noun Phrase </w:t>
            </w:r>
          </w:p>
          <w:p w14:paraId="2CE7AE89" w14:textId="77777777" w:rsidR="005203D6" w:rsidRDefault="003A2C0A">
            <w:pPr>
              <w:ind w:left="0"/>
            </w:pPr>
            <w:r>
              <w:rPr>
                <w:sz w:val="22"/>
              </w:rPr>
              <w:t xml:space="preserve"> </w:t>
            </w:r>
          </w:p>
          <w:p w14:paraId="4F1F83C1" w14:textId="77777777" w:rsidR="005203D6" w:rsidRDefault="003A2C0A">
            <w:pPr>
              <w:ind w:left="0" w:right="12"/>
            </w:pPr>
            <w:r>
              <w:rPr>
                <w:sz w:val="22"/>
              </w:rPr>
              <w:t xml:space="preserve">‘A puppy can run’ should be able to precede a prepositional phrase to check that it is grammatically correct.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4F9E" w14:textId="77777777" w:rsidR="005203D6" w:rsidRDefault="003A2C0A">
            <w:pPr>
              <w:ind w:left="0"/>
            </w:pPr>
            <w:r>
              <w:rPr>
                <w:sz w:val="22"/>
              </w:rPr>
              <w:t xml:space="preserve">A puppy can run </w:t>
            </w:r>
            <w:r>
              <w:rPr>
                <w:sz w:val="22"/>
                <w:u w:val="single" w:color="000000"/>
              </w:rPr>
              <w:t>across fields.</w:t>
            </w:r>
            <w:r>
              <w:rPr>
                <w:sz w:val="22"/>
              </w:rPr>
              <w:t xml:space="preserve"> </w:t>
            </w:r>
          </w:p>
          <w:p w14:paraId="4B112555" w14:textId="77777777" w:rsidR="005203D6" w:rsidRDefault="003A2C0A">
            <w:pPr>
              <w:ind w:left="0"/>
            </w:pPr>
            <w:r>
              <w:rPr>
                <w:sz w:val="22"/>
              </w:rPr>
              <w:t xml:space="preserve">[Preposition+ Noun]  </w:t>
            </w:r>
          </w:p>
          <w:p w14:paraId="6BD20BE9" w14:textId="77777777" w:rsidR="005203D6" w:rsidRDefault="003A2C0A">
            <w:pPr>
              <w:ind w:left="22"/>
              <w:jc w:val="center"/>
            </w:pPr>
            <w:r>
              <w:rPr>
                <w:sz w:val="22"/>
              </w:rPr>
              <w:t xml:space="preserve"> </w:t>
            </w:r>
          </w:p>
          <w:p w14:paraId="741FE845" w14:textId="77777777" w:rsidR="005203D6" w:rsidRDefault="003A2C0A">
            <w:pPr>
              <w:ind w:left="0"/>
            </w:pPr>
            <w:r>
              <w:rPr>
                <w:sz w:val="22"/>
              </w:rPr>
              <w:t>A puppy can run</w:t>
            </w:r>
            <w:r>
              <w:rPr>
                <w:sz w:val="22"/>
                <w:u w:val="single" w:color="000000"/>
              </w:rPr>
              <w:t xml:space="preserve"> under it.</w:t>
            </w:r>
            <w:r>
              <w:rPr>
                <w:sz w:val="22"/>
              </w:rPr>
              <w:t xml:space="preserve"> </w:t>
            </w:r>
          </w:p>
          <w:p w14:paraId="071E9E60" w14:textId="77777777" w:rsidR="005203D6" w:rsidRDefault="003A2C0A">
            <w:pPr>
              <w:ind w:left="0"/>
            </w:pPr>
            <w:r>
              <w:rPr>
                <w:sz w:val="22"/>
              </w:rPr>
              <w:t xml:space="preserve">[Preposition+ pronoun] </w:t>
            </w:r>
          </w:p>
          <w:p w14:paraId="3CAE6D5E" w14:textId="77777777" w:rsidR="005203D6" w:rsidRDefault="003A2C0A">
            <w:pPr>
              <w:ind w:left="22"/>
              <w:jc w:val="center"/>
            </w:pPr>
            <w:r>
              <w:rPr>
                <w:sz w:val="22"/>
              </w:rPr>
              <w:t xml:space="preserve"> </w:t>
            </w:r>
          </w:p>
          <w:p w14:paraId="0AA6743C" w14:textId="77777777" w:rsidR="005203D6" w:rsidRDefault="003A2C0A">
            <w:pPr>
              <w:ind w:left="0"/>
            </w:pPr>
            <w:r>
              <w:rPr>
                <w:sz w:val="22"/>
              </w:rPr>
              <w:t>A puppy can run</w:t>
            </w:r>
            <w:r>
              <w:rPr>
                <w:sz w:val="22"/>
                <w:u w:val="single" w:color="000000"/>
              </w:rPr>
              <w:t xml:space="preserve"> under the table.</w:t>
            </w:r>
            <w:r>
              <w:rPr>
                <w:sz w:val="22"/>
              </w:rPr>
              <w:t xml:space="preserve"> [Preposition+ Noun phrase] </w:t>
            </w:r>
          </w:p>
        </w:tc>
      </w:tr>
      <w:tr w:rsidR="005203D6" w14:paraId="5978D688" w14:textId="77777777">
        <w:trPr>
          <w:trHeight w:val="2161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50CD" w14:textId="77777777" w:rsidR="005203D6" w:rsidRDefault="003A2C0A">
            <w:pPr>
              <w:ind w:left="0" w:right="24"/>
              <w:jc w:val="center"/>
            </w:pPr>
            <w:r>
              <w:rPr>
                <w:sz w:val="22"/>
              </w:rPr>
              <w:lastRenderedPageBreak/>
              <w:t xml:space="preserve">Adverbial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C860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A word or phrase that describes the verb (when, where or how)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E71C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A word or phrase that modifies a verb.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0E05" w14:textId="77777777" w:rsidR="005203D6" w:rsidRDefault="003A2C0A">
            <w:pPr>
              <w:ind w:left="0" w:right="27"/>
              <w:jc w:val="center"/>
            </w:pPr>
            <w:r>
              <w:rPr>
                <w:sz w:val="22"/>
              </w:rPr>
              <w:t xml:space="preserve">The bus leaves </w:t>
            </w:r>
            <w:r>
              <w:rPr>
                <w:sz w:val="22"/>
                <w:u w:val="single" w:color="000000"/>
              </w:rPr>
              <w:t>in five minutes</w:t>
            </w:r>
            <w:r>
              <w:rPr>
                <w:sz w:val="22"/>
              </w:rPr>
              <w:t xml:space="preserve">. </w:t>
            </w:r>
          </w:p>
          <w:p w14:paraId="0DA77836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[preposition phrase as </w:t>
            </w:r>
            <w:proofErr w:type="gramStart"/>
            <w:r>
              <w:rPr>
                <w:sz w:val="22"/>
              </w:rPr>
              <w:t>adverbial:</w:t>
            </w:r>
            <w:proofErr w:type="gramEnd"/>
            <w:r>
              <w:rPr>
                <w:sz w:val="22"/>
              </w:rPr>
              <w:t xml:space="preserve"> modifies leaves]  </w:t>
            </w:r>
          </w:p>
          <w:p w14:paraId="6CBB7167" w14:textId="77777777" w:rsidR="005203D6" w:rsidRDefault="003A2C0A">
            <w:pPr>
              <w:ind w:left="22"/>
              <w:jc w:val="center"/>
            </w:pPr>
            <w:r>
              <w:rPr>
                <w:sz w:val="22"/>
              </w:rPr>
              <w:t xml:space="preserve"> </w:t>
            </w:r>
          </w:p>
          <w:p w14:paraId="6DFA68B0" w14:textId="77777777" w:rsidR="005203D6" w:rsidRDefault="003A2C0A">
            <w:pPr>
              <w:ind w:left="0" w:right="24"/>
              <w:jc w:val="center"/>
            </w:pPr>
            <w:r>
              <w:rPr>
                <w:sz w:val="22"/>
              </w:rPr>
              <w:t xml:space="preserve">She promised to see him </w:t>
            </w:r>
            <w:r>
              <w:rPr>
                <w:sz w:val="22"/>
                <w:u w:val="single" w:color="000000"/>
              </w:rPr>
              <w:t>last night</w:t>
            </w:r>
            <w:r>
              <w:rPr>
                <w:sz w:val="22"/>
              </w:rPr>
              <w:t xml:space="preserve">. </w:t>
            </w:r>
          </w:p>
          <w:p w14:paraId="3A8F13E9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[noun phrase modifying either promised or see, according to the </w:t>
            </w:r>
          </w:p>
          <w:p w14:paraId="1DFBA1BF" w14:textId="77777777" w:rsidR="005203D6" w:rsidRDefault="003A2C0A">
            <w:pPr>
              <w:ind w:left="0" w:right="27"/>
              <w:jc w:val="center"/>
            </w:pPr>
            <w:r>
              <w:rPr>
                <w:sz w:val="22"/>
              </w:rPr>
              <w:t xml:space="preserve">intended meaning] </w:t>
            </w:r>
          </w:p>
        </w:tc>
      </w:tr>
    </w:tbl>
    <w:p w14:paraId="0BCAF773" w14:textId="77777777" w:rsidR="005203D6" w:rsidRDefault="005203D6">
      <w:pPr>
        <w:ind w:left="-1440" w:right="15398"/>
      </w:pPr>
    </w:p>
    <w:tbl>
      <w:tblPr>
        <w:tblStyle w:val="TableGrid"/>
        <w:tblW w:w="14222" w:type="dxa"/>
        <w:tblInd w:w="5" w:type="dxa"/>
        <w:tblCellMar>
          <w:top w:w="46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3555"/>
        <w:gridCol w:w="3557"/>
        <w:gridCol w:w="3555"/>
        <w:gridCol w:w="3555"/>
      </w:tblGrid>
      <w:tr w:rsidR="005203D6" w14:paraId="1A87AE76" w14:textId="77777777">
        <w:trPr>
          <w:trHeight w:val="2451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BAAB" w14:textId="77777777" w:rsidR="005203D6" w:rsidRDefault="003A2C0A">
            <w:pPr>
              <w:ind w:left="0" w:right="48"/>
              <w:jc w:val="center"/>
            </w:pPr>
            <w:r>
              <w:rPr>
                <w:sz w:val="22"/>
              </w:rPr>
              <w:t xml:space="preserve">Subject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D4F6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A subject is the word or words </w:t>
            </w:r>
            <w:r>
              <w:rPr>
                <w:sz w:val="22"/>
              </w:rPr>
              <w:t xml:space="preserve">which shows who or what is doing the verb in the </w:t>
            </w:r>
            <w:proofErr w:type="gramStart"/>
            <w:r>
              <w:rPr>
                <w:sz w:val="22"/>
              </w:rPr>
              <w:t>sentence</w:t>
            </w:r>
            <w:proofErr w:type="gramEnd"/>
            <w:r>
              <w:rPr>
                <w:sz w:val="22"/>
              </w:rPr>
              <w:t xml:space="preserve"> </w:t>
            </w:r>
          </w:p>
          <w:p w14:paraId="37A2CCF7" w14:textId="77777777" w:rsidR="005203D6" w:rsidRDefault="003A2C0A">
            <w:pPr>
              <w:ind w:left="0" w:right="5"/>
              <w:jc w:val="center"/>
            </w:pPr>
            <w:r>
              <w:rPr>
                <w:sz w:val="22"/>
              </w:rPr>
              <w:t xml:space="preserve"> </w:t>
            </w:r>
          </w:p>
          <w:p w14:paraId="7B9DF346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The subject is the actor of the sentence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B292" w14:textId="77777777" w:rsidR="005203D6" w:rsidRDefault="003A2C0A">
            <w:pPr>
              <w:spacing w:after="46" w:line="239" w:lineRule="auto"/>
              <w:ind w:left="0"/>
              <w:jc w:val="center"/>
            </w:pPr>
            <w:r>
              <w:rPr>
                <w:sz w:val="22"/>
              </w:rPr>
              <w:t xml:space="preserve">The subject of a verb is normally the noun, noun phrase or pronoun that names the ‘do-er’ or ‘be-er’. The subject’s normal position is: </w:t>
            </w:r>
          </w:p>
          <w:p w14:paraId="64F18BD7" w14:textId="77777777" w:rsidR="005203D6" w:rsidRDefault="003A2C0A">
            <w:pPr>
              <w:numPr>
                <w:ilvl w:val="0"/>
                <w:numId w:val="3"/>
              </w:numPr>
              <w:spacing w:after="45" w:line="240" w:lineRule="auto"/>
              <w:ind w:right="19" w:hanging="360"/>
            </w:pPr>
            <w:r>
              <w:rPr>
                <w:sz w:val="22"/>
              </w:rPr>
              <w:t xml:space="preserve">just before the verb in a statement </w:t>
            </w:r>
          </w:p>
          <w:p w14:paraId="218E9A3D" w14:textId="77777777" w:rsidR="005203D6" w:rsidRDefault="003A2C0A">
            <w:pPr>
              <w:numPr>
                <w:ilvl w:val="0"/>
                <w:numId w:val="3"/>
              </w:numPr>
              <w:ind w:right="19" w:hanging="360"/>
            </w:pPr>
            <w:r>
              <w:rPr>
                <w:sz w:val="22"/>
              </w:rPr>
              <w:t xml:space="preserve">just after the auxiliary verb, in a question.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D58C" w14:textId="77777777" w:rsidR="005203D6" w:rsidRDefault="003A2C0A">
            <w:pPr>
              <w:ind w:left="0" w:right="50"/>
              <w:jc w:val="center"/>
            </w:pPr>
            <w:r>
              <w:rPr>
                <w:sz w:val="22"/>
                <w:u w:val="single" w:color="000000"/>
              </w:rPr>
              <w:t>Rula’s mother</w:t>
            </w:r>
            <w:r>
              <w:rPr>
                <w:sz w:val="22"/>
              </w:rPr>
              <w:t xml:space="preserve"> went out. </w:t>
            </w:r>
          </w:p>
          <w:p w14:paraId="38704F53" w14:textId="77777777" w:rsidR="005203D6" w:rsidRDefault="003A2C0A">
            <w:pPr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  <w:p w14:paraId="479FF98B" w14:textId="77777777" w:rsidR="005203D6" w:rsidRDefault="003A2C0A">
            <w:pPr>
              <w:ind w:left="0" w:right="49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u w:val="single" w:color="000000"/>
              </w:rPr>
              <w:t>That</w:t>
            </w:r>
            <w:r>
              <w:rPr>
                <w:sz w:val="22"/>
              </w:rPr>
              <w:t xml:space="preserve"> is uncertain.  </w:t>
            </w:r>
          </w:p>
          <w:p w14:paraId="5F3533E5" w14:textId="77777777" w:rsidR="005203D6" w:rsidRDefault="003A2C0A">
            <w:pPr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  <w:p w14:paraId="1714AF56" w14:textId="77777777" w:rsidR="005203D6" w:rsidRDefault="003A2C0A">
            <w:pPr>
              <w:ind w:left="0" w:right="47"/>
              <w:jc w:val="center"/>
            </w:pPr>
            <w:r>
              <w:rPr>
                <w:sz w:val="22"/>
                <w:u w:val="single" w:color="000000"/>
              </w:rPr>
              <w:t>The children</w:t>
            </w:r>
            <w:r>
              <w:rPr>
                <w:sz w:val="22"/>
              </w:rPr>
              <w:t xml:space="preserve"> will study the animals. </w:t>
            </w:r>
          </w:p>
          <w:p w14:paraId="0F97333D" w14:textId="77777777" w:rsidR="005203D6" w:rsidRDefault="003A2C0A">
            <w:pPr>
              <w:ind w:left="48"/>
              <w:jc w:val="center"/>
            </w:pPr>
            <w:r>
              <w:rPr>
                <w:sz w:val="22"/>
              </w:rPr>
              <w:t xml:space="preserve">  </w:t>
            </w:r>
          </w:p>
          <w:p w14:paraId="36955918" w14:textId="77777777" w:rsidR="005203D6" w:rsidRDefault="003A2C0A">
            <w:pPr>
              <w:ind w:left="67"/>
            </w:pPr>
            <w:r>
              <w:rPr>
                <w:sz w:val="22"/>
              </w:rPr>
              <w:t xml:space="preserve">Will </w:t>
            </w:r>
            <w:r>
              <w:rPr>
                <w:sz w:val="22"/>
                <w:u w:val="single" w:color="000000"/>
              </w:rPr>
              <w:t>the children</w:t>
            </w:r>
            <w:r>
              <w:rPr>
                <w:sz w:val="22"/>
              </w:rPr>
              <w:t xml:space="preserve"> study the animals? </w:t>
            </w:r>
          </w:p>
        </w:tc>
      </w:tr>
      <w:tr w:rsidR="005203D6" w14:paraId="62A563E5" w14:textId="77777777">
        <w:trPr>
          <w:trHeight w:val="1085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95F2" w14:textId="77777777" w:rsidR="005203D6" w:rsidRDefault="003A2C0A">
            <w:pPr>
              <w:ind w:left="0" w:right="51"/>
              <w:jc w:val="center"/>
            </w:pPr>
            <w:r>
              <w:rPr>
                <w:sz w:val="22"/>
              </w:rPr>
              <w:t xml:space="preserve">Object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3DC7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The object is the word or words </w:t>
            </w:r>
            <w:r>
              <w:rPr>
                <w:sz w:val="22"/>
              </w:rPr>
              <w:t xml:space="preserve">which is having the verb done to it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E577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An object is normally a noun, pronoun or noun phrase that comes straight after the </w:t>
            </w:r>
            <w:proofErr w:type="gramStart"/>
            <w:r>
              <w:rPr>
                <w:sz w:val="22"/>
              </w:rPr>
              <w:t>verb, and</w:t>
            </w:r>
            <w:proofErr w:type="gramEnd"/>
            <w:r>
              <w:rPr>
                <w:sz w:val="22"/>
              </w:rPr>
              <w:t xml:space="preserve"> shows what the verb is acting upon.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EED4" w14:textId="77777777" w:rsidR="005203D6" w:rsidRDefault="003A2C0A">
            <w:pPr>
              <w:spacing w:after="2" w:line="237" w:lineRule="auto"/>
              <w:ind w:left="0"/>
              <w:jc w:val="center"/>
            </w:pPr>
            <w:r>
              <w:rPr>
                <w:sz w:val="22"/>
              </w:rPr>
              <w:t xml:space="preserve">Year 2 designed </w:t>
            </w:r>
            <w:r>
              <w:rPr>
                <w:sz w:val="22"/>
                <w:u w:val="single" w:color="000000"/>
              </w:rPr>
              <w:t>puppets</w:t>
            </w:r>
            <w:r>
              <w:rPr>
                <w:sz w:val="22"/>
              </w:rPr>
              <w:t xml:space="preserve">. [noun acting as object]  </w:t>
            </w:r>
          </w:p>
          <w:p w14:paraId="57FD2ABC" w14:textId="77777777" w:rsidR="005203D6" w:rsidRDefault="003A2C0A">
            <w:pPr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  <w:p w14:paraId="265D4178" w14:textId="77777777" w:rsidR="005203D6" w:rsidRDefault="003A2C0A">
            <w:pPr>
              <w:ind w:left="24"/>
            </w:pPr>
            <w:r>
              <w:rPr>
                <w:sz w:val="22"/>
              </w:rPr>
              <w:t xml:space="preserve">I like </w:t>
            </w:r>
            <w:r>
              <w:rPr>
                <w:sz w:val="22"/>
                <w:u w:val="single" w:color="000000"/>
              </w:rPr>
              <w:t>that</w:t>
            </w:r>
            <w:r>
              <w:rPr>
                <w:sz w:val="22"/>
              </w:rPr>
              <w:t xml:space="preserve">. [pronoun acting as object] </w:t>
            </w:r>
          </w:p>
        </w:tc>
      </w:tr>
      <w:tr w:rsidR="005203D6" w14:paraId="37CA1FCF" w14:textId="77777777">
        <w:trPr>
          <w:trHeight w:val="816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3715" w14:textId="77777777" w:rsidR="005203D6" w:rsidRDefault="003A2C0A">
            <w:pPr>
              <w:ind w:left="0" w:right="50"/>
              <w:jc w:val="center"/>
            </w:pPr>
            <w:r>
              <w:rPr>
                <w:sz w:val="22"/>
              </w:rPr>
              <w:t xml:space="preserve">Pronoun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1A3C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A word which is used to replace a noun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6883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Pronouns are used to replace a noun in a sentence or </w:t>
            </w:r>
            <w:proofErr w:type="gramStart"/>
            <w:r>
              <w:rPr>
                <w:sz w:val="22"/>
              </w:rPr>
              <w:t>clause, and</w:t>
            </w:r>
            <w:proofErr w:type="gramEnd"/>
            <w:r>
              <w:rPr>
                <w:sz w:val="22"/>
              </w:rPr>
              <w:t xml:space="preserve"> help to avoid having to repeat words.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0E9B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Sarah is my sister. </w:t>
            </w:r>
            <w:r>
              <w:rPr>
                <w:b/>
                <w:sz w:val="22"/>
              </w:rPr>
              <w:t>She</w:t>
            </w:r>
            <w:r>
              <w:rPr>
                <w:sz w:val="22"/>
              </w:rPr>
              <w:t xml:space="preserve"> is seven years old. </w:t>
            </w:r>
          </w:p>
        </w:tc>
      </w:tr>
      <w:tr w:rsidR="005203D6" w14:paraId="3F2CD119" w14:textId="77777777">
        <w:trPr>
          <w:trHeight w:val="571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1752" w14:textId="77777777" w:rsidR="005203D6" w:rsidRDefault="003A2C0A">
            <w:pPr>
              <w:ind w:left="0" w:right="50"/>
              <w:jc w:val="center"/>
            </w:pPr>
            <w:r>
              <w:rPr>
                <w:sz w:val="22"/>
              </w:rPr>
              <w:lastRenderedPageBreak/>
              <w:t xml:space="preserve">Possessive Pronoun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9DCD" w14:textId="77777777" w:rsidR="005203D6" w:rsidRDefault="003A2C0A">
            <w:pPr>
              <w:ind w:left="0" w:right="55"/>
              <w:jc w:val="center"/>
            </w:pPr>
            <w:r>
              <w:rPr>
                <w:sz w:val="22"/>
              </w:rPr>
              <w:t xml:space="preserve">A pronoun showing possession 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25D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A pronoun indicating possession </w:t>
            </w:r>
            <w:proofErr w:type="spellStart"/>
            <w:r>
              <w:rPr>
                <w:sz w:val="22"/>
              </w:rPr>
              <w:t>eg</w:t>
            </w:r>
            <w:proofErr w:type="spellEnd"/>
            <w:r>
              <w:rPr>
                <w:sz w:val="22"/>
              </w:rPr>
              <w:t xml:space="preserve"> theirs, mine, his, hers, yours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E8CC" w14:textId="77777777" w:rsidR="005203D6" w:rsidRDefault="003A2C0A">
            <w:pPr>
              <w:ind w:left="0"/>
            </w:pPr>
            <w:r>
              <w:rPr>
                <w:sz w:val="22"/>
              </w:rPr>
              <w:t xml:space="preserve">That pencil is </w:t>
            </w:r>
            <w:r>
              <w:rPr>
                <w:b/>
                <w:sz w:val="22"/>
              </w:rPr>
              <w:t>mine</w:t>
            </w:r>
            <w:r>
              <w:rPr>
                <w:sz w:val="22"/>
              </w:rPr>
              <w:t xml:space="preserve">. This one is </w:t>
            </w:r>
            <w:r>
              <w:rPr>
                <w:b/>
                <w:sz w:val="22"/>
              </w:rPr>
              <w:t>yours</w:t>
            </w:r>
            <w:r>
              <w:rPr>
                <w:sz w:val="22"/>
              </w:rPr>
              <w:t xml:space="preserve">. </w:t>
            </w:r>
          </w:p>
        </w:tc>
      </w:tr>
      <w:tr w:rsidR="005203D6" w14:paraId="05E5C3DE" w14:textId="77777777">
        <w:trPr>
          <w:trHeight w:val="1354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70A4" w14:textId="77777777" w:rsidR="005203D6" w:rsidRDefault="003A2C0A">
            <w:pPr>
              <w:ind w:left="0" w:right="50"/>
              <w:jc w:val="center"/>
            </w:pPr>
            <w:r>
              <w:rPr>
                <w:sz w:val="22"/>
              </w:rPr>
              <w:t xml:space="preserve">Relative Pronoun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2524" w14:textId="77777777" w:rsidR="005203D6" w:rsidRDefault="003A2C0A">
            <w:pPr>
              <w:ind w:left="20" w:right="26"/>
              <w:jc w:val="center"/>
            </w:pPr>
            <w:r>
              <w:rPr>
                <w:sz w:val="22"/>
              </w:rPr>
              <w:t xml:space="preserve">A relative pronoun is used to connect a clause or phrase to a noun or pronoun. 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7639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The most common </w:t>
            </w:r>
            <w:proofErr w:type="gramStart"/>
            <w:r>
              <w:rPr>
                <w:sz w:val="22"/>
              </w:rPr>
              <w:t>are:</w:t>
            </w:r>
            <w:proofErr w:type="gramEnd"/>
            <w:r>
              <w:rPr>
                <w:sz w:val="22"/>
              </w:rPr>
              <w:t xml:space="preserve"> who, whom, which, whoever, whomever, </w:t>
            </w:r>
          </w:p>
          <w:p w14:paraId="02813FA1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whichever, and that. The relative pronoun refers back to the noun it </w:t>
            </w:r>
            <w:proofErr w:type="gramStart"/>
            <w:r>
              <w:rPr>
                <w:sz w:val="22"/>
              </w:rPr>
              <w:t>id</w:t>
            </w:r>
            <w:proofErr w:type="gramEnd"/>
            <w:r>
              <w:rPr>
                <w:sz w:val="22"/>
              </w:rPr>
              <w:t xml:space="preserve"> </w:t>
            </w:r>
          </w:p>
          <w:p w14:paraId="3372C294" w14:textId="77777777" w:rsidR="005203D6" w:rsidRDefault="003A2C0A">
            <w:pPr>
              <w:ind w:left="0" w:right="53"/>
              <w:jc w:val="center"/>
            </w:pPr>
            <w:r>
              <w:rPr>
                <w:sz w:val="22"/>
              </w:rPr>
              <w:t xml:space="preserve">relative 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7F5C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That’s the boy </w:t>
            </w:r>
            <w:r>
              <w:rPr>
                <w:b/>
                <w:sz w:val="22"/>
              </w:rPr>
              <w:t>who</w:t>
            </w:r>
            <w:r>
              <w:rPr>
                <w:sz w:val="22"/>
              </w:rPr>
              <w:t xml:space="preserve"> lives near school. [who </w:t>
            </w:r>
            <w:proofErr w:type="gramStart"/>
            <w:r>
              <w:rPr>
                <w:sz w:val="22"/>
              </w:rPr>
              <w:t>refers back</w:t>
            </w:r>
            <w:proofErr w:type="gramEnd"/>
            <w:r>
              <w:rPr>
                <w:sz w:val="22"/>
              </w:rPr>
              <w:t xml:space="preserve"> to boy] </w:t>
            </w:r>
          </w:p>
        </w:tc>
      </w:tr>
      <w:tr w:rsidR="005203D6" w14:paraId="01834309" w14:textId="77777777">
        <w:trPr>
          <w:trHeight w:val="2427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CE26" w14:textId="77777777" w:rsidR="005203D6" w:rsidRDefault="003A2C0A">
            <w:pPr>
              <w:ind w:left="0" w:right="49"/>
              <w:jc w:val="center"/>
            </w:pPr>
            <w:r>
              <w:rPr>
                <w:sz w:val="22"/>
              </w:rPr>
              <w:t xml:space="preserve">Relative Clause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71FB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A clause which relates to the noun and includes a relative pronoun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6C6C" w14:textId="77777777" w:rsidR="005203D6" w:rsidRDefault="003A2C0A">
            <w:pPr>
              <w:ind w:left="0"/>
            </w:pPr>
            <w:r>
              <w:rPr>
                <w:sz w:val="22"/>
              </w:rPr>
              <w:t xml:space="preserve">A relative clause a special type of subordinate clause that relates to a noun. It often does this by using a relative pronoun such as who or that to </w:t>
            </w:r>
            <w:proofErr w:type="gramStart"/>
            <w:r>
              <w:rPr>
                <w:sz w:val="22"/>
              </w:rPr>
              <w:t>refer back</w:t>
            </w:r>
            <w:proofErr w:type="gramEnd"/>
            <w:r>
              <w:rPr>
                <w:sz w:val="22"/>
              </w:rPr>
              <w:t xml:space="preserve"> to the noun or entire clause containing the noun.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3497" w14:textId="77777777" w:rsidR="005203D6" w:rsidRDefault="003A2C0A">
            <w:pPr>
              <w:ind w:left="19"/>
            </w:pPr>
            <w:r>
              <w:rPr>
                <w:sz w:val="22"/>
              </w:rPr>
              <w:t xml:space="preserve">That’s the boy </w:t>
            </w:r>
            <w:r>
              <w:rPr>
                <w:sz w:val="22"/>
                <w:u w:val="single" w:color="000000"/>
              </w:rPr>
              <w:t>who lives near school</w:t>
            </w:r>
            <w:r>
              <w:rPr>
                <w:sz w:val="22"/>
              </w:rPr>
              <w:t xml:space="preserve">. </w:t>
            </w:r>
          </w:p>
          <w:p w14:paraId="486F5807" w14:textId="77777777" w:rsidR="005203D6" w:rsidRDefault="003A2C0A">
            <w:pPr>
              <w:spacing w:after="1" w:line="238" w:lineRule="auto"/>
              <w:ind w:left="223" w:right="274"/>
              <w:jc w:val="center"/>
            </w:pPr>
            <w:r>
              <w:rPr>
                <w:sz w:val="22"/>
              </w:rPr>
              <w:t xml:space="preserve">[who refers back to </w:t>
            </w:r>
            <w:proofErr w:type="gramStart"/>
            <w:r>
              <w:rPr>
                <w:sz w:val="22"/>
              </w:rPr>
              <w:t>boy]  The</w:t>
            </w:r>
            <w:proofErr w:type="gramEnd"/>
            <w:r>
              <w:rPr>
                <w:sz w:val="22"/>
              </w:rPr>
              <w:t xml:space="preserve"> prize </w:t>
            </w:r>
            <w:r>
              <w:rPr>
                <w:sz w:val="22"/>
                <w:u w:val="single" w:color="000000"/>
              </w:rPr>
              <w:t>that I won</w:t>
            </w:r>
            <w:r>
              <w:rPr>
                <w:sz w:val="22"/>
              </w:rPr>
              <w:t xml:space="preserve"> was a book. [that </w:t>
            </w:r>
            <w:proofErr w:type="gramStart"/>
            <w:r>
              <w:rPr>
                <w:sz w:val="22"/>
              </w:rPr>
              <w:t>refers back</w:t>
            </w:r>
            <w:proofErr w:type="gramEnd"/>
            <w:r>
              <w:rPr>
                <w:sz w:val="22"/>
              </w:rPr>
              <w:t xml:space="preserve"> to prize]  </w:t>
            </w:r>
          </w:p>
          <w:p w14:paraId="7290CFD8" w14:textId="77777777" w:rsidR="005203D6" w:rsidRDefault="003A2C0A">
            <w:pPr>
              <w:spacing w:line="239" w:lineRule="auto"/>
              <w:ind w:left="0"/>
              <w:jc w:val="center"/>
            </w:pPr>
            <w:r>
              <w:rPr>
                <w:sz w:val="22"/>
              </w:rPr>
              <w:t xml:space="preserve">The prize </w:t>
            </w:r>
            <w:r>
              <w:rPr>
                <w:sz w:val="22"/>
                <w:u w:val="single" w:color="000000"/>
              </w:rPr>
              <w:t>I won</w:t>
            </w:r>
            <w:r>
              <w:rPr>
                <w:sz w:val="22"/>
              </w:rPr>
              <w:t xml:space="preserve"> was a book. [the pronoun that is omitted]  </w:t>
            </w:r>
          </w:p>
          <w:p w14:paraId="3882805D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Tom broke the game, </w:t>
            </w:r>
            <w:r>
              <w:rPr>
                <w:sz w:val="22"/>
                <w:u w:val="single" w:color="000000"/>
              </w:rPr>
              <w:t>which annoyed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u w:val="single" w:color="000000"/>
              </w:rPr>
              <w:t>Ali</w:t>
            </w:r>
            <w:r>
              <w:rPr>
                <w:sz w:val="22"/>
              </w:rPr>
              <w:t xml:space="preserve">. [which </w:t>
            </w:r>
            <w:proofErr w:type="gramStart"/>
            <w:r>
              <w:rPr>
                <w:sz w:val="22"/>
              </w:rPr>
              <w:t>refers back</w:t>
            </w:r>
            <w:proofErr w:type="gramEnd"/>
            <w:r>
              <w:rPr>
                <w:sz w:val="22"/>
              </w:rPr>
              <w:t xml:space="preserve"> to the whole clause] </w:t>
            </w:r>
          </w:p>
        </w:tc>
      </w:tr>
      <w:tr w:rsidR="005203D6" w14:paraId="3EE7C825" w14:textId="77777777">
        <w:trPr>
          <w:trHeight w:val="816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5C2E" w14:textId="77777777" w:rsidR="005203D6" w:rsidRDefault="003A2C0A">
            <w:pPr>
              <w:ind w:left="0" w:right="9"/>
              <w:jc w:val="center"/>
            </w:pPr>
            <w:r>
              <w:rPr>
                <w:sz w:val="22"/>
              </w:rPr>
              <w:t xml:space="preserve">Modal Verb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1520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Verbs used to show possibility or certainty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2561" w14:textId="77777777" w:rsidR="005203D6" w:rsidRDefault="003A2C0A">
            <w:pPr>
              <w:ind w:left="0"/>
              <w:jc w:val="center"/>
            </w:pPr>
            <w:r>
              <w:rPr>
                <w:sz w:val="22"/>
              </w:rPr>
              <w:t xml:space="preserve">The main modal verbs are will, would, can, could, may, might, shall, should, must and ought. 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FDFF" w14:textId="77777777" w:rsidR="005203D6" w:rsidRDefault="003A2C0A">
            <w:pPr>
              <w:ind w:left="0" w:right="12"/>
              <w:jc w:val="center"/>
            </w:pPr>
            <w:r>
              <w:rPr>
                <w:sz w:val="22"/>
              </w:rPr>
              <w:t xml:space="preserve">I </w:t>
            </w:r>
            <w:r>
              <w:rPr>
                <w:b/>
                <w:sz w:val="22"/>
              </w:rPr>
              <w:t>will</w:t>
            </w:r>
            <w:r>
              <w:rPr>
                <w:sz w:val="22"/>
              </w:rPr>
              <w:t xml:space="preserve"> go out with my friends. </w:t>
            </w:r>
          </w:p>
          <w:p w14:paraId="14CA1CB2" w14:textId="77777777" w:rsidR="005203D6" w:rsidRDefault="003A2C0A">
            <w:pPr>
              <w:ind w:left="0" w:right="9"/>
              <w:jc w:val="center"/>
            </w:pPr>
            <w:r>
              <w:rPr>
                <w:sz w:val="22"/>
              </w:rPr>
              <w:t xml:space="preserve">I </w:t>
            </w:r>
            <w:r>
              <w:rPr>
                <w:b/>
                <w:sz w:val="22"/>
              </w:rPr>
              <w:t>might</w:t>
            </w:r>
            <w:r>
              <w:rPr>
                <w:sz w:val="22"/>
              </w:rPr>
              <w:t xml:space="preserve"> do my homework later. </w:t>
            </w:r>
          </w:p>
          <w:p w14:paraId="28BB9249" w14:textId="77777777" w:rsidR="005203D6" w:rsidRDefault="003A2C0A">
            <w:pPr>
              <w:ind w:left="0" w:right="8"/>
              <w:jc w:val="center"/>
            </w:pPr>
            <w:r>
              <w:rPr>
                <w:sz w:val="22"/>
              </w:rPr>
              <w:t xml:space="preserve">I </w:t>
            </w:r>
            <w:r>
              <w:rPr>
                <w:b/>
                <w:sz w:val="22"/>
              </w:rPr>
              <w:t>should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do my homework. </w:t>
            </w:r>
          </w:p>
        </w:tc>
      </w:tr>
    </w:tbl>
    <w:p w14:paraId="5CF6142C" w14:textId="77777777" w:rsidR="005203D6" w:rsidRDefault="003A2C0A">
      <w:pPr>
        <w:ind w:left="6981"/>
        <w:jc w:val="both"/>
      </w:pPr>
      <w:r>
        <w:rPr>
          <w:sz w:val="22"/>
        </w:rPr>
        <w:t xml:space="preserve"> </w:t>
      </w:r>
    </w:p>
    <w:sectPr w:rsidR="005203D6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4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E2A3" w14:textId="77777777" w:rsidR="003A2C0A" w:rsidRDefault="003A2C0A">
      <w:pPr>
        <w:spacing w:line="240" w:lineRule="auto"/>
      </w:pPr>
      <w:r>
        <w:separator/>
      </w:r>
    </w:p>
  </w:endnote>
  <w:endnote w:type="continuationSeparator" w:id="0">
    <w:p w14:paraId="73F827C1" w14:textId="77777777" w:rsidR="003A2C0A" w:rsidRDefault="003A2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3058" w14:textId="77777777" w:rsidR="003A2C0A" w:rsidRDefault="003A2C0A">
      <w:pPr>
        <w:spacing w:line="240" w:lineRule="auto"/>
      </w:pPr>
      <w:r>
        <w:separator/>
      </w:r>
    </w:p>
  </w:footnote>
  <w:footnote w:type="continuationSeparator" w:id="0">
    <w:p w14:paraId="735A846D" w14:textId="77777777" w:rsidR="003A2C0A" w:rsidRDefault="003A2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10F4" w14:textId="77777777" w:rsidR="005203D6" w:rsidRDefault="003A2C0A">
    <w:pPr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069D961" wp14:editId="17C51790">
          <wp:simplePos x="0" y="0"/>
          <wp:positionH relativeFrom="page">
            <wp:posOffset>914400</wp:posOffset>
          </wp:positionH>
          <wp:positionV relativeFrom="page">
            <wp:posOffset>515112</wp:posOffset>
          </wp:positionV>
          <wp:extent cx="408432" cy="399288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432" cy="399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7F25A110" wp14:editId="61A0D407">
          <wp:simplePos x="0" y="0"/>
          <wp:positionH relativeFrom="page">
            <wp:posOffset>8973312</wp:posOffset>
          </wp:positionH>
          <wp:positionV relativeFrom="page">
            <wp:posOffset>515112</wp:posOffset>
          </wp:positionV>
          <wp:extent cx="804672" cy="40386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4672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  <w:t xml:space="preserve"> </w:t>
    </w:r>
    <w:r>
      <w:rPr>
        <w:sz w:val="22"/>
      </w:rPr>
      <w:tab/>
    </w:r>
  </w:p>
  <w:p w14:paraId="34530D00" w14:textId="77777777" w:rsidR="005203D6" w:rsidRDefault="003A2C0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1F2FC10" wp14:editId="11BCE4C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842" name="Group 11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4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32D0" w14:textId="0226AF80" w:rsidR="005203D6" w:rsidRDefault="003A2C0A">
    <w:pPr>
      <w:ind w:left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A067593" wp14:editId="13AA18A8">
          <wp:simplePos x="0" y="0"/>
          <wp:positionH relativeFrom="page">
            <wp:posOffset>8973312</wp:posOffset>
          </wp:positionH>
          <wp:positionV relativeFrom="page">
            <wp:posOffset>515112</wp:posOffset>
          </wp:positionV>
          <wp:extent cx="804672" cy="403860"/>
          <wp:effectExtent l="0" t="0" r="0" b="0"/>
          <wp:wrapSquare wrapText="bothSides"/>
          <wp:docPr id="250874643" name="Picture 2508746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4672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noProof/>
      </w:rPr>
      <w:drawing>
        <wp:inline distT="0" distB="0" distL="0" distR="0" wp14:anchorId="21277CD8" wp14:editId="5282EA2A">
          <wp:extent cx="3263796" cy="515474"/>
          <wp:effectExtent l="0" t="0" r="0" b="0"/>
          <wp:docPr id="1061755675" name="Picture 1061755675" descr="A white rectangular sign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755675" name="Picture 1061755675" descr="A white rectangular sign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6879" cy="5222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2"/>
      </w:rPr>
      <w:t xml:space="preserve"> </w:t>
    </w:r>
    <w:r>
      <w:rPr>
        <w:sz w:val="22"/>
      </w:rPr>
      <w:tab/>
    </w:r>
  </w:p>
  <w:p w14:paraId="06EC4D14" w14:textId="77777777" w:rsidR="005203D6" w:rsidRDefault="003A2C0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C485F02" wp14:editId="4F71951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829" name="Group 11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2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7C52" w14:textId="77777777" w:rsidR="005203D6" w:rsidRDefault="003A2C0A">
    <w:pPr>
      <w:ind w:left="0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37234A7" wp14:editId="5F5AD092">
          <wp:simplePos x="0" y="0"/>
          <wp:positionH relativeFrom="page">
            <wp:posOffset>914400</wp:posOffset>
          </wp:positionH>
          <wp:positionV relativeFrom="page">
            <wp:posOffset>515112</wp:posOffset>
          </wp:positionV>
          <wp:extent cx="408432" cy="399288"/>
          <wp:effectExtent l="0" t="0" r="0" b="0"/>
          <wp:wrapSquare wrapText="bothSides"/>
          <wp:docPr id="2104024618" name="Picture 21040246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432" cy="399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3A004C14" wp14:editId="38736957">
          <wp:simplePos x="0" y="0"/>
          <wp:positionH relativeFrom="page">
            <wp:posOffset>8973312</wp:posOffset>
          </wp:positionH>
          <wp:positionV relativeFrom="page">
            <wp:posOffset>515112</wp:posOffset>
          </wp:positionV>
          <wp:extent cx="804672" cy="403860"/>
          <wp:effectExtent l="0" t="0" r="0" b="0"/>
          <wp:wrapSquare wrapText="bothSides"/>
          <wp:docPr id="1331315527" name="Picture 13313155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4672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  <w:t xml:space="preserve"> </w:t>
    </w:r>
    <w:r>
      <w:rPr>
        <w:sz w:val="22"/>
      </w:rPr>
      <w:tab/>
    </w:r>
  </w:p>
  <w:p w14:paraId="6C0A1ACC" w14:textId="77777777" w:rsidR="005203D6" w:rsidRDefault="003A2C0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E9D12C9" wp14:editId="2AE67D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816" name="Group 11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1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955F9"/>
    <w:multiLevelType w:val="hybridMultilevel"/>
    <w:tmpl w:val="022ED8DA"/>
    <w:lvl w:ilvl="0" w:tplc="CE3441E2">
      <w:start w:val="1"/>
      <w:numFmt w:val="bullet"/>
      <w:lvlText w:val="•"/>
      <w:lvlJc w:val="left"/>
      <w:pPr>
        <w:ind w:left="1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3642AA">
      <w:start w:val="1"/>
      <w:numFmt w:val="bullet"/>
      <w:lvlText w:val="o"/>
      <w:lvlJc w:val="left"/>
      <w:pPr>
        <w:ind w:left="2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E7AE6">
      <w:start w:val="1"/>
      <w:numFmt w:val="bullet"/>
      <w:lvlText w:val="▪"/>
      <w:lvlJc w:val="left"/>
      <w:pPr>
        <w:ind w:left="3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2E256">
      <w:start w:val="1"/>
      <w:numFmt w:val="bullet"/>
      <w:lvlText w:val="•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028DA">
      <w:start w:val="1"/>
      <w:numFmt w:val="bullet"/>
      <w:lvlText w:val="o"/>
      <w:lvlJc w:val="left"/>
      <w:pPr>
        <w:ind w:left="4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F0E5F0">
      <w:start w:val="1"/>
      <w:numFmt w:val="bullet"/>
      <w:lvlText w:val="▪"/>
      <w:lvlJc w:val="left"/>
      <w:pPr>
        <w:ind w:left="5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FA9168">
      <w:start w:val="1"/>
      <w:numFmt w:val="bullet"/>
      <w:lvlText w:val="•"/>
      <w:lvlJc w:val="left"/>
      <w:pPr>
        <w:ind w:left="6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CC5742">
      <w:start w:val="1"/>
      <w:numFmt w:val="bullet"/>
      <w:lvlText w:val="o"/>
      <w:lvlJc w:val="left"/>
      <w:pPr>
        <w:ind w:left="6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3611E2">
      <w:start w:val="1"/>
      <w:numFmt w:val="bullet"/>
      <w:lvlText w:val="▪"/>
      <w:lvlJc w:val="left"/>
      <w:pPr>
        <w:ind w:left="7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D529F"/>
    <w:multiLevelType w:val="hybridMultilevel"/>
    <w:tmpl w:val="ACF22DBC"/>
    <w:lvl w:ilvl="0" w:tplc="CEBA2F22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70681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14F0E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5C248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CEC28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44E1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86C6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4BC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747A4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087EF3"/>
    <w:multiLevelType w:val="hybridMultilevel"/>
    <w:tmpl w:val="0750C190"/>
    <w:lvl w:ilvl="0" w:tplc="2F1490B0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E3FD0">
      <w:start w:val="1"/>
      <w:numFmt w:val="bullet"/>
      <w:lvlText w:val="o"/>
      <w:lvlJc w:val="left"/>
      <w:pPr>
        <w:ind w:left="1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483A74">
      <w:start w:val="1"/>
      <w:numFmt w:val="bullet"/>
      <w:lvlText w:val="▪"/>
      <w:lvlJc w:val="left"/>
      <w:pPr>
        <w:ind w:left="2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47F78">
      <w:start w:val="1"/>
      <w:numFmt w:val="bullet"/>
      <w:lvlText w:val="•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EEB30A">
      <w:start w:val="1"/>
      <w:numFmt w:val="bullet"/>
      <w:lvlText w:val="o"/>
      <w:lvlJc w:val="left"/>
      <w:pPr>
        <w:ind w:left="3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EEA562">
      <w:start w:val="1"/>
      <w:numFmt w:val="bullet"/>
      <w:lvlText w:val="▪"/>
      <w:lvlJc w:val="left"/>
      <w:pPr>
        <w:ind w:left="4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8BBB6">
      <w:start w:val="1"/>
      <w:numFmt w:val="bullet"/>
      <w:lvlText w:val="•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CF55C">
      <w:start w:val="1"/>
      <w:numFmt w:val="bullet"/>
      <w:lvlText w:val="o"/>
      <w:lvlJc w:val="left"/>
      <w:pPr>
        <w:ind w:left="5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888C2">
      <w:start w:val="1"/>
      <w:numFmt w:val="bullet"/>
      <w:lvlText w:val="▪"/>
      <w:lvlJc w:val="left"/>
      <w:pPr>
        <w:ind w:left="6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7942721">
    <w:abstractNumId w:val="2"/>
  </w:num>
  <w:num w:numId="2" w16cid:durableId="1135412653">
    <w:abstractNumId w:val="1"/>
  </w:num>
  <w:num w:numId="3" w16cid:durableId="66744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D6"/>
    <w:rsid w:val="003A2C0A"/>
    <w:rsid w:val="0052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B1CF"/>
  <w15:docId w15:val="{1C1ABD80-6B04-4BCB-82C4-D9836E5A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817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A2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C0A"/>
    <w:rPr>
      <w:rFonts w:ascii="Calibri" w:eastAsia="Calibri" w:hAnsi="Calibri" w:cs="Calibri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1278</Words>
  <Characters>7291</Characters>
  <Application>Microsoft Office Word</Application>
  <DocSecurity>0</DocSecurity>
  <Lines>60</Lines>
  <Paragraphs>17</Paragraphs>
  <ScaleCrop>false</ScaleCrop>
  <Company>Enquire Learning Trust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Carney, Lisa</dc:creator>
  <cp:keywords/>
  <cp:lastModifiedBy>Thorpe, Kirsty</cp:lastModifiedBy>
  <cp:revision>2</cp:revision>
  <dcterms:created xsi:type="dcterms:W3CDTF">2024-05-01T08:45:00Z</dcterms:created>
  <dcterms:modified xsi:type="dcterms:W3CDTF">2024-05-01T08:45:00Z</dcterms:modified>
</cp:coreProperties>
</file>