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2C33" w14:textId="77777777" w:rsidR="00B36249" w:rsidRDefault="00B36249">
      <w:r>
        <w:rPr>
          <w:noProof/>
          <w:lang w:eastAsia="en-GB"/>
        </w:rPr>
        <w:drawing>
          <wp:inline distT="0" distB="0" distL="0" distR="0" wp14:anchorId="163F2C37" wp14:editId="163F2C38">
            <wp:extent cx="5731510" cy="90741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PA H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F2C34" w14:textId="2E922C83" w:rsidR="00B36249" w:rsidRPr="00B36249" w:rsidRDefault="00BB0416" w:rsidP="00B36249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MFL</w:t>
      </w:r>
      <w:r w:rsidR="00607883">
        <w:rPr>
          <w:b/>
          <w:sz w:val="40"/>
          <w:u w:val="single"/>
        </w:rPr>
        <w:t xml:space="preserve"> </w:t>
      </w:r>
      <w:r w:rsidR="00B36249" w:rsidRPr="00B36249">
        <w:rPr>
          <w:b/>
          <w:sz w:val="40"/>
          <w:u w:val="single"/>
        </w:rPr>
        <w:t>approach</w:t>
      </w:r>
    </w:p>
    <w:p w14:paraId="163F2C35" w14:textId="77777777" w:rsidR="00B36249" w:rsidRDefault="00B36249"/>
    <w:p w14:paraId="163F2C36" w14:textId="2C0EB5EE" w:rsidR="00793F3B" w:rsidRDefault="003C579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3F2C3B" wp14:editId="4B663C62">
                <wp:simplePos x="0" y="0"/>
                <wp:positionH relativeFrom="rightMargin">
                  <wp:posOffset>-2873375</wp:posOffset>
                </wp:positionH>
                <wp:positionV relativeFrom="paragraph">
                  <wp:posOffset>3170555</wp:posOffset>
                </wp:positionV>
                <wp:extent cx="6083620" cy="255588"/>
                <wp:effectExtent l="0" t="635" r="12065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083620" cy="255588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F2C48" w14:textId="77777777" w:rsidR="003C5793" w:rsidRDefault="003C5793" w:rsidP="003C5793">
                            <w:pPr>
                              <w:jc w:val="center"/>
                            </w:pPr>
                            <w:r>
                              <w:t>Displays and working walls updated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F2C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6.25pt;margin-top:249.65pt;width:479.05pt;height:20.15pt;rotation: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" fillcolor="#70ad47 [3209]">
                <v:textbox>
                  <w:txbxContent>
                    <w:p w14:paraId="163F2C48" w14:textId="77777777" w:rsidR="003C5793" w:rsidRDefault="003C5793" w:rsidP="003C5793">
                      <w:pPr>
                        <w:jc w:val="center"/>
                      </w:pPr>
                      <w:r>
                        <w:t>Displays and working walls updated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1226">
        <w:rPr>
          <w:noProof/>
          <w:lang w:eastAsia="en-GB"/>
        </w:rPr>
        <w:drawing>
          <wp:inline distT="0" distB="0" distL="0" distR="0" wp14:anchorId="163F2C45" wp14:editId="7C1C5E07">
            <wp:extent cx="6840747" cy="6366294"/>
            <wp:effectExtent l="0" t="0" r="36830" b="1587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793F3B" w:rsidSect="00B362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35A"/>
    <w:rsid w:val="001045BD"/>
    <w:rsid w:val="0017350D"/>
    <w:rsid w:val="001D06B0"/>
    <w:rsid w:val="001E04F6"/>
    <w:rsid w:val="00211226"/>
    <w:rsid w:val="003C0A73"/>
    <w:rsid w:val="003C5793"/>
    <w:rsid w:val="003F6009"/>
    <w:rsid w:val="004171CC"/>
    <w:rsid w:val="00463C33"/>
    <w:rsid w:val="004923DD"/>
    <w:rsid w:val="004A2AF4"/>
    <w:rsid w:val="004A3CBE"/>
    <w:rsid w:val="00544AEB"/>
    <w:rsid w:val="00584815"/>
    <w:rsid w:val="00607883"/>
    <w:rsid w:val="00694445"/>
    <w:rsid w:val="006E4196"/>
    <w:rsid w:val="00792CB2"/>
    <w:rsid w:val="00793F3B"/>
    <w:rsid w:val="007B15FF"/>
    <w:rsid w:val="007D6E20"/>
    <w:rsid w:val="007F2A00"/>
    <w:rsid w:val="0082548D"/>
    <w:rsid w:val="0086210A"/>
    <w:rsid w:val="00901B32"/>
    <w:rsid w:val="00915259"/>
    <w:rsid w:val="00947802"/>
    <w:rsid w:val="00965C98"/>
    <w:rsid w:val="00A556D9"/>
    <w:rsid w:val="00B36249"/>
    <w:rsid w:val="00B60DE0"/>
    <w:rsid w:val="00B83A89"/>
    <w:rsid w:val="00BB0416"/>
    <w:rsid w:val="00C14705"/>
    <w:rsid w:val="00C328BD"/>
    <w:rsid w:val="00D46384"/>
    <w:rsid w:val="00D73E10"/>
    <w:rsid w:val="00E61CBB"/>
    <w:rsid w:val="00F12684"/>
    <w:rsid w:val="00F3675C"/>
    <w:rsid w:val="00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F2C33"/>
  <w15:chartTrackingRefBased/>
  <w15:docId w15:val="{97B8309C-0077-4DC7-BB20-9642E996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5" Type="http://schemas.openxmlformats.org/officeDocument/2006/relationships/settings" Target="settings.xml"/><Relationship Id="rId10" Type="http://schemas.openxmlformats.org/officeDocument/2006/relationships/diagramQuickStyle" Target="diagrams/quickStyle1.xml"/><Relationship Id="rId4" Type="http://schemas.openxmlformats.org/officeDocument/2006/relationships/styles" Target="style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F5E9B4-4357-4D59-97AC-59B9C80DC2C2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BD07F74-5AAD-4067-901F-14685437254B}">
      <dgm:prSet phldrT="[Text]"/>
      <dgm:spPr/>
      <dgm:t>
        <a:bodyPr/>
        <a:lstStyle/>
        <a:p>
          <a:r>
            <a:rPr lang="en-US"/>
            <a:t>1) Teachers introduce each session using Language Angels</a:t>
          </a:r>
        </a:p>
      </dgm:t>
    </dgm:pt>
    <dgm:pt modelId="{A33C6ED1-B791-42D6-AD4D-E09BC4559309}" type="parTrans" cxnId="{213B7CD1-D5FF-48A5-88ED-9FCBA63F0880}">
      <dgm:prSet/>
      <dgm:spPr/>
      <dgm:t>
        <a:bodyPr/>
        <a:lstStyle/>
        <a:p>
          <a:endParaRPr lang="en-US"/>
        </a:p>
      </dgm:t>
    </dgm:pt>
    <dgm:pt modelId="{8E44631C-E9A9-46FB-AA59-B1055A62F3F9}" type="sibTrans" cxnId="{213B7CD1-D5FF-48A5-88ED-9FCBA63F0880}">
      <dgm:prSet/>
      <dgm:spPr/>
      <dgm:t>
        <a:bodyPr/>
        <a:lstStyle/>
        <a:p>
          <a:endParaRPr lang="en-US"/>
        </a:p>
      </dgm:t>
    </dgm:pt>
    <dgm:pt modelId="{F3CB6536-CAD3-482C-8015-52245E747695}">
      <dgm:prSet phldrT="[Text]" custT="1"/>
      <dgm:spPr/>
      <dgm:t>
        <a:bodyPr/>
        <a:lstStyle/>
        <a:p>
          <a:r>
            <a:rPr lang="en-US" sz="1000"/>
            <a:t>Topic of Spanish is explained and quick fire vocabulary revisited from previous sessions. </a:t>
          </a:r>
        </a:p>
      </dgm:t>
    </dgm:pt>
    <dgm:pt modelId="{B44F7530-8005-4A00-BC20-1A5779440848}" type="parTrans" cxnId="{05266783-82C6-4511-929C-3B46A9B19702}">
      <dgm:prSet/>
      <dgm:spPr/>
      <dgm:t>
        <a:bodyPr/>
        <a:lstStyle/>
        <a:p>
          <a:endParaRPr lang="en-US"/>
        </a:p>
      </dgm:t>
    </dgm:pt>
    <dgm:pt modelId="{E78E77C3-84BD-4CE7-9469-9663162D0C79}" type="sibTrans" cxnId="{05266783-82C6-4511-929C-3B46A9B19702}">
      <dgm:prSet/>
      <dgm:spPr/>
      <dgm:t>
        <a:bodyPr/>
        <a:lstStyle/>
        <a:p>
          <a:endParaRPr lang="en-US"/>
        </a:p>
      </dgm:t>
    </dgm:pt>
    <dgm:pt modelId="{2BDAE2F2-8F3F-49F9-BC63-1CD37015CF03}">
      <dgm:prSet phldrT="[Text]"/>
      <dgm:spPr/>
      <dgm:t>
        <a:bodyPr/>
        <a:lstStyle/>
        <a:p>
          <a:r>
            <a:rPr lang="en-US"/>
            <a:t>2)  Retrieval activity</a:t>
          </a:r>
        </a:p>
      </dgm:t>
    </dgm:pt>
    <dgm:pt modelId="{0E2D7F17-3388-4AA1-BC9C-0D948ADE4E1E}" type="parTrans" cxnId="{FE6F60FF-F6D0-4883-885F-4C6C6B8EF408}">
      <dgm:prSet/>
      <dgm:spPr/>
      <dgm:t>
        <a:bodyPr/>
        <a:lstStyle/>
        <a:p>
          <a:endParaRPr lang="en-US"/>
        </a:p>
      </dgm:t>
    </dgm:pt>
    <dgm:pt modelId="{9D2C1B03-5D24-432E-97C6-AF561D422146}" type="sibTrans" cxnId="{FE6F60FF-F6D0-4883-885F-4C6C6B8EF408}">
      <dgm:prSet/>
      <dgm:spPr/>
      <dgm:t>
        <a:bodyPr/>
        <a:lstStyle/>
        <a:p>
          <a:endParaRPr lang="en-US"/>
        </a:p>
      </dgm:t>
    </dgm:pt>
    <dgm:pt modelId="{82A9F5AC-863D-450E-868F-D711AC73258B}">
      <dgm:prSet phldrT="[Text]" custT="1"/>
      <dgm:spPr/>
      <dgm:t>
        <a:bodyPr/>
        <a:lstStyle/>
        <a:p>
          <a:r>
            <a:rPr lang="en-US" sz="1050"/>
            <a:t>Retrieval</a:t>
          </a:r>
          <a:r>
            <a:rPr lang="en-US" sz="1050" baseline="0"/>
            <a:t> activity is planned for which revisits learning from the previous lesson. Misconceptions are identified and adressed before new learning takes place.</a:t>
          </a:r>
          <a:endParaRPr lang="en-US" sz="1050"/>
        </a:p>
      </dgm:t>
    </dgm:pt>
    <dgm:pt modelId="{F7C4A488-5E87-44B5-A286-E33F068D4681}" type="parTrans" cxnId="{EC88EE71-379C-4E26-BDC1-0B253407C134}">
      <dgm:prSet/>
      <dgm:spPr/>
      <dgm:t>
        <a:bodyPr/>
        <a:lstStyle/>
        <a:p>
          <a:endParaRPr lang="en-US"/>
        </a:p>
      </dgm:t>
    </dgm:pt>
    <dgm:pt modelId="{90F0B07C-9218-4C3C-98B3-6C2DFD2BA42C}" type="sibTrans" cxnId="{EC88EE71-379C-4E26-BDC1-0B253407C134}">
      <dgm:prSet/>
      <dgm:spPr/>
      <dgm:t>
        <a:bodyPr/>
        <a:lstStyle/>
        <a:p>
          <a:endParaRPr lang="en-US"/>
        </a:p>
      </dgm:t>
    </dgm:pt>
    <dgm:pt modelId="{E7E477C6-2EDD-4AE8-A99D-643EE45AAD31}">
      <dgm:prSet/>
      <dgm:spPr/>
      <dgm:t>
        <a:bodyPr/>
        <a:lstStyle/>
        <a:p>
          <a:r>
            <a:rPr lang="en-US"/>
            <a:t>5)  Assessment</a:t>
          </a:r>
        </a:p>
      </dgm:t>
    </dgm:pt>
    <dgm:pt modelId="{D0BD9BF7-9EAF-4BD3-B7D4-A455C4939FA1}" type="parTrans" cxnId="{93C57C47-094C-4D6C-A174-F4FCCF7DDB68}">
      <dgm:prSet/>
      <dgm:spPr/>
      <dgm:t>
        <a:bodyPr/>
        <a:lstStyle/>
        <a:p>
          <a:endParaRPr lang="en-US"/>
        </a:p>
      </dgm:t>
    </dgm:pt>
    <dgm:pt modelId="{3084B4FB-80A7-44BF-BCAC-50044E0CB851}" type="sibTrans" cxnId="{93C57C47-094C-4D6C-A174-F4FCCF7DDB68}">
      <dgm:prSet/>
      <dgm:spPr/>
      <dgm:t>
        <a:bodyPr/>
        <a:lstStyle/>
        <a:p>
          <a:endParaRPr lang="en-US"/>
        </a:p>
      </dgm:t>
    </dgm:pt>
    <dgm:pt modelId="{722F2F06-E297-4C5E-A379-709A77D205C7}">
      <dgm:prSet/>
      <dgm:spPr/>
      <dgm:t>
        <a:bodyPr/>
        <a:lstStyle/>
        <a:p>
          <a:r>
            <a:rPr lang="en-US"/>
            <a:t>3) New learning takes place</a:t>
          </a:r>
        </a:p>
      </dgm:t>
    </dgm:pt>
    <dgm:pt modelId="{AEB64FC2-AAE4-491E-8737-1B51A3F349C3}" type="sibTrans" cxnId="{DE5A7CDE-DB2D-43BF-A630-2EF99E60A84B}">
      <dgm:prSet/>
      <dgm:spPr/>
      <dgm:t>
        <a:bodyPr/>
        <a:lstStyle/>
        <a:p>
          <a:endParaRPr lang="en-US"/>
        </a:p>
      </dgm:t>
    </dgm:pt>
    <dgm:pt modelId="{FB26866E-6E92-45A0-8B8E-A5818C46D6AA}" type="parTrans" cxnId="{DE5A7CDE-DB2D-43BF-A630-2EF99E60A84B}">
      <dgm:prSet/>
      <dgm:spPr/>
      <dgm:t>
        <a:bodyPr/>
        <a:lstStyle/>
        <a:p>
          <a:endParaRPr lang="en-US"/>
        </a:p>
      </dgm:t>
    </dgm:pt>
    <dgm:pt modelId="{80CE53CE-75C0-43A2-9D44-88CC4E20BBE5}">
      <dgm:prSet/>
      <dgm:spPr/>
      <dgm:t>
        <a:bodyPr/>
        <a:lstStyle/>
        <a:p>
          <a:r>
            <a:rPr lang="en-US"/>
            <a:t>4) Application of new learning. </a:t>
          </a:r>
        </a:p>
        <a:p>
          <a:endParaRPr lang="en-US"/>
        </a:p>
      </dgm:t>
    </dgm:pt>
    <dgm:pt modelId="{2D4C3ED7-8D4B-4D8F-A0A9-1B34679248F4}" type="parTrans" cxnId="{962C7FE5-BC4A-4D3E-A438-26CA4206C3AB}">
      <dgm:prSet/>
      <dgm:spPr/>
      <dgm:t>
        <a:bodyPr/>
        <a:lstStyle/>
        <a:p>
          <a:endParaRPr lang="en-US"/>
        </a:p>
      </dgm:t>
    </dgm:pt>
    <dgm:pt modelId="{13A3D829-E9B9-41E4-AEE6-290DD993BF62}" type="sibTrans" cxnId="{962C7FE5-BC4A-4D3E-A438-26CA4206C3AB}">
      <dgm:prSet/>
      <dgm:spPr/>
      <dgm:t>
        <a:bodyPr/>
        <a:lstStyle/>
        <a:p>
          <a:endParaRPr lang="en-US"/>
        </a:p>
      </dgm:t>
    </dgm:pt>
    <dgm:pt modelId="{0877A0CE-FB02-47FF-A7ED-709C9B07BCE5}">
      <dgm:prSet custT="1"/>
      <dgm:spPr/>
      <dgm:t>
        <a:bodyPr/>
        <a:lstStyle/>
        <a:p>
          <a:r>
            <a:rPr lang="en-US" sz="1050"/>
            <a:t>Teachers use carefully planned activities which build upon previous learning.Language Angels provides teachers with pronunciation and scaffolds to support writing  of Spanish.</a:t>
          </a:r>
        </a:p>
      </dgm:t>
    </dgm:pt>
    <dgm:pt modelId="{1266E828-1FC8-46B6-A7AA-EF6A7832275B}" type="parTrans" cxnId="{8344D5B4-5010-49FA-8541-0D16D8086953}">
      <dgm:prSet/>
      <dgm:spPr/>
      <dgm:t>
        <a:bodyPr/>
        <a:lstStyle/>
        <a:p>
          <a:endParaRPr lang="en-US"/>
        </a:p>
      </dgm:t>
    </dgm:pt>
    <dgm:pt modelId="{804FC723-CBA1-4F88-974F-72C841CA3561}" type="sibTrans" cxnId="{8344D5B4-5010-49FA-8541-0D16D8086953}">
      <dgm:prSet/>
      <dgm:spPr/>
      <dgm:t>
        <a:bodyPr/>
        <a:lstStyle/>
        <a:p>
          <a:endParaRPr lang="en-US"/>
        </a:p>
      </dgm:t>
    </dgm:pt>
    <dgm:pt modelId="{1CF5F1D2-30BF-4AC1-ABB6-2C34DF5988EE}">
      <dgm:prSet custT="1"/>
      <dgm:spPr/>
      <dgm:t>
        <a:bodyPr/>
        <a:lstStyle/>
        <a:p>
          <a:r>
            <a:rPr lang="en-US" sz="1050"/>
            <a:t>Questionning and use of ICT is interwoven into the new learning taking place. Children record ideas and questions in a variety of ways. Photographs aid assessment and guides teachers to plan and minimise misconceptions. If misconceptions arise, retrieval activities are skillyfully planned to address these. </a:t>
          </a:r>
        </a:p>
      </dgm:t>
    </dgm:pt>
    <dgm:pt modelId="{6229C308-65AC-4278-AD81-CB58923AF2AB}" type="parTrans" cxnId="{B69D3320-E160-409E-B4C2-55373E522B86}">
      <dgm:prSet/>
      <dgm:spPr/>
      <dgm:t>
        <a:bodyPr/>
        <a:lstStyle/>
        <a:p>
          <a:endParaRPr lang="en-US"/>
        </a:p>
      </dgm:t>
    </dgm:pt>
    <dgm:pt modelId="{85C2E059-5740-4D3F-94DD-1874639800BE}" type="sibTrans" cxnId="{B69D3320-E160-409E-B4C2-55373E522B86}">
      <dgm:prSet/>
      <dgm:spPr/>
      <dgm:t>
        <a:bodyPr/>
        <a:lstStyle/>
        <a:p>
          <a:endParaRPr lang="en-US"/>
        </a:p>
      </dgm:t>
    </dgm:pt>
    <dgm:pt modelId="{49BF86E2-22FB-4648-A590-23491A1E36F4}">
      <dgm:prSet custT="1"/>
      <dgm:spPr/>
      <dgm:t>
        <a:bodyPr/>
        <a:lstStyle/>
        <a:p>
          <a:r>
            <a:rPr lang="en-US" sz="1050"/>
            <a:t>Assessment activities are completed on Language Angels. Children are given time to speak to each other and the teacher to embed skills and the learning which has taken place.</a:t>
          </a:r>
        </a:p>
      </dgm:t>
    </dgm:pt>
    <dgm:pt modelId="{1981AD84-E0FB-4DE6-AA18-1FDDC46A4E6D}" type="parTrans" cxnId="{2F3FFF8D-D5D4-4E92-8C4A-67334F452497}">
      <dgm:prSet/>
      <dgm:spPr/>
      <dgm:t>
        <a:bodyPr/>
        <a:lstStyle/>
        <a:p>
          <a:endParaRPr lang="en-US"/>
        </a:p>
      </dgm:t>
    </dgm:pt>
    <dgm:pt modelId="{20B6E898-7D09-4D3C-8A71-DC7DB615822A}" type="sibTrans" cxnId="{2F3FFF8D-D5D4-4E92-8C4A-67334F452497}">
      <dgm:prSet/>
      <dgm:spPr/>
      <dgm:t>
        <a:bodyPr/>
        <a:lstStyle/>
        <a:p>
          <a:endParaRPr lang="en-US"/>
        </a:p>
      </dgm:t>
    </dgm:pt>
    <dgm:pt modelId="{11776983-421F-46F1-9F8F-D332304D5F85}">
      <dgm:prSet custT="1"/>
      <dgm:spPr/>
      <dgm:t>
        <a:bodyPr/>
        <a:lstStyle/>
        <a:p>
          <a:endParaRPr lang="en-US" sz="1050"/>
        </a:p>
      </dgm:t>
    </dgm:pt>
    <dgm:pt modelId="{D2F5C665-DD80-467E-9BBD-B5EE8132EC30}" type="parTrans" cxnId="{48C8D147-DC11-4AE9-852C-7F5D8C70029A}">
      <dgm:prSet/>
      <dgm:spPr/>
      <dgm:t>
        <a:bodyPr/>
        <a:lstStyle/>
        <a:p>
          <a:endParaRPr lang="en-GB"/>
        </a:p>
      </dgm:t>
    </dgm:pt>
    <dgm:pt modelId="{3E716F90-0ECC-46EE-8017-CB0EDB83833D}" type="sibTrans" cxnId="{48C8D147-DC11-4AE9-852C-7F5D8C70029A}">
      <dgm:prSet/>
      <dgm:spPr/>
      <dgm:t>
        <a:bodyPr/>
        <a:lstStyle/>
        <a:p>
          <a:endParaRPr lang="en-GB"/>
        </a:p>
      </dgm:t>
    </dgm:pt>
    <dgm:pt modelId="{6678DBB6-58CD-487D-9832-03BC0F28B600}" type="pres">
      <dgm:prSet presAssocID="{1AF5E9B4-4357-4D59-97AC-59B9C80DC2C2}" presName="Name0" presStyleCnt="0">
        <dgm:presLayoutVars>
          <dgm:dir/>
          <dgm:animLvl val="lvl"/>
          <dgm:resizeHandles/>
        </dgm:presLayoutVars>
      </dgm:prSet>
      <dgm:spPr/>
    </dgm:pt>
    <dgm:pt modelId="{800A5B32-C0C8-4746-9858-D8EA87157AFF}" type="pres">
      <dgm:prSet presAssocID="{EBD07F74-5AAD-4067-901F-14685437254B}" presName="linNode" presStyleCnt="0"/>
      <dgm:spPr/>
    </dgm:pt>
    <dgm:pt modelId="{D88242B0-DB81-43ED-9E4C-210657BE4E14}" type="pres">
      <dgm:prSet presAssocID="{EBD07F74-5AAD-4067-901F-14685437254B}" presName="parentShp" presStyleLbl="node1" presStyleIdx="0" presStyleCnt="5" custScaleX="100630" custLinFactNeighborX="-1183" custLinFactNeighborY="-301">
        <dgm:presLayoutVars>
          <dgm:bulletEnabled val="1"/>
        </dgm:presLayoutVars>
      </dgm:prSet>
      <dgm:spPr/>
    </dgm:pt>
    <dgm:pt modelId="{E615B763-6B0F-4D0A-ABC6-43D3B68309CF}" type="pres">
      <dgm:prSet presAssocID="{EBD07F74-5AAD-4067-901F-14685437254B}" presName="childShp" presStyleLbl="bgAccFollowNode1" presStyleIdx="0" presStyleCnt="5" custScaleX="97214" custScaleY="73179" custLinFactNeighborX="-2089" custLinFactNeighborY="-301">
        <dgm:presLayoutVars>
          <dgm:bulletEnabled val="1"/>
        </dgm:presLayoutVars>
      </dgm:prSet>
      <dgm:spPr/>
    </dgm:pt>
    <dgm:pt modelId="{BCC3BA99-6F23-45EA-B491-D390AE87D14F}" type="pres">
      <dgm:prSet presAssocID="{8E44631C-E9A9-46FB-AA59-B1055A62F3F9}" presName="spacing" presStyleCnt="0"/>
      <dgm:spPr/>
    </dgm:pt>
    <dgm:pt modelId="{FD125E11-D55A-478C-A027-89C1EB7E4A07}" type="pres">
      <dgm:prSet presAssocID="{2BDAE2F2-8F3F-49F9-BC63-1CD37015CF03}" presName="linNode" presStyleCnt="0"/>
      <dgm:spPr/>
    </dgm:pt>
    <dgm:pt modelId="{DD039650-038C-4E0B-A999-23EAFA481747}" type="pres">
      <dgm:prSet presAssocID="{2BDAE2F2-8F3F-49F9-BC63-1CD37015CF03}" presName="parentShp" presStyleLbl="node1" presStyleIdx="1" presStyleCnt="5" custScaleX="100244" custLinFactNeighborX="-547" custLinFactNeighborY="4546">
        <dgm:presLayoutVars>
          <dgm:bulletEnabled val="1"/>
        </dgm:presLayoutVars>
      </dgm:prSet>
      <dgm:spPr/>
    </dgm:pt>
    <dgm:pt modelId="{CF6EAE5A-3AA8-4E66-9906-B4CA2D7681C1}" type="pres">
      <dgm:prSet presAssocID="{2BDAE2F2-8F3F-49F9-BC63-1CD37015CF03}" presName="childShp" presStyleLbl="bgAccFollowNode1" presStyleIdx="1" presStyleCnt="5" custScaleY="102756" custLinFactNeighborX="123" custLinFactNeighborY="3516">
        <dgm:presLayoutVars>
          <dgm:bulletEnabled val="1"/>
        </dgm:presLayoutVars>
      </dgm:prSet>
      <dgm:spPr/>
    </dgm:pt>
    <dgm:pt modelId="{E954A969-F5D8-4D5F-9917-AE563699F5CD}" type="pres">
      <dgm:prSet presAssocID="{9D2C1B03-5D24-432E-97C6-AF561D422146}" presName="spacing" presStyleCnt="0"/>
      <dgm:spPr/>
    </dgm:pt>
    <dgm:pt modelId="{ADBD6567-D781-416B-B3DE-12B2E102A823}" type="pres">
      <dgm:prSet presAssocID="{722F2F06-E297-4C5E-A379-709A77D205C7}" presName="linNode" presStyleCnt="0"/>
      <dgm:spPr/>
    </dgm:pt>
    <dgm:pt modelId="{52955150-5C78-4BF2-844F-55EC0918D6C5}" type="pres">
      <dgm:prSet presAssocID="{722F2F06-E297-4C5E-A379-709A77D205C7}" presName="parentShp" presStyleLbl="node1" presStyleIdx="2" presStyleCnt="5" custLinFactNeighborY="15457">
        <dgm:presLayoutVars>
          <dgm:bulletEnabled val="1"/>
        </dgm:presLayoutVars>
      </dgm:prSet>
      <dgm:spPr/>
    </dgm:pt>
    <dgm:pt modelId="{1CAAACB0-9CDA-4B6C-96A2-06E0F721A496}" type="pres">
      <dgm:prSet presAssocID="{722F2F06-E297-4C5E-A379-709A77D205C7}" presName="childShp" presStyleLbl="bgAccFollowNode1" presStyleIdx="2" presStyleCnt="5" custScaleY="82963" custLinFactNeighborX="0" custLinFactNeighborY="15457">
        <dgm:presLayoutVars>
          <dgm:bulletEnabled val="1"/>
        </dgm:presLayoutVars>
      </dgm:prSet>
      <dgm:spPr/>
    </dgm:pt>
    <dgm:pt modelId="{335B86B3-A7CB-423B-BA4D-546321FC0DB6}" type="pres">
      <dgm:prSet presAssocID="{AEB64FC2-AAE4-491E-8737-1B51A3F349C3}" presName="spacing" presStyleCnt="0"/>
      <dgm:spPr/>
    </dgm:pt>
    <dgm:pt modelId="{88F7FDCD-9513-4DD3-A593-DB5E066B7A34}" type="pres">
      <dgm:prSet presAssocID="{80CE53CE-75C0-43A2-9D44-88CC4E20BBE5}" presName="linNode" presStyleCnt="0"/>
      <dgm:spPr/>
    </dgm:pt>
    <dgm:pt modelId="{D7E196FE-567D-4082-BCEF-5F022DDE71DB}" type="pres">
      <dgm:prSet presAssocID="{80CE53CE-75C0-43A2-9D44-88CC4E20BBE5}" presName="parentShp" presStyleLbl="node1" presStyleIdx="3" presStyleCnt="5" custLinFactNeighborX="-163" custLinFactNeighborY="11820">
        <dgm:presLayoutVars>
          <dgm:bulletEnabled val="1"/>
        </dgm:presLayoutVars>
      </dgm:prSet>
      <dgm:spPr/>
    </dgm:pt>
    <dgm:pt modelId="{C5644DE9-AA77-4DDF-AFA5-70BF30CE4A34}" type="pres">
      <dgm:prSet presAssocID="{80CE53CE-75C0-43A2-9D44-88CC4E20BBE5}" presName="childShp" presStyleLbl="bgAccFollowNode1" presStyleIdx="3" presStyleCnt="5" custScaleY="116803" custLinFactNeighborX="245" custLinFactNeighborY="9481">
        <dgm:presLayoutVars>
          <dgm:bulletEnabled val="1"/>
        </dgm:presLayoutVars>
      </dgm:prSet>
      <dgm:spPr/>
    </dgm:pt>
    <dgm:pt modelId="{403C8D74-BBF4-4C91-9D6B-64006FE7397A}" type="pres">
      <dgm:prSet presAssocID="{13A3D829-E9B9-41E4-AEE6-290DD993BF62}" presName="spacing" presStyleCnt="0"/>
      <dgm:spPr/>
    </dgm:pt>
    <dgm:pt modelId="{BB7212F2-404E-4E6B-B68E-FF32BB80D20D}" type="pres">
      <dgm:prSet presAssocID="{E7E477C6-2EDD-4AE8-A99D-643EE45AAD31}" presName="linNode" presStyleCnt="0"/>
      <dgm:spPr/>
    </dgm:pt>
    <dgm:pt modelId="{8570A7DB-C06B-498B-9E9C-DCC38F57305B}" type="pres">
      <dgm:prSet presAssocID="{E7E477C6-2EDD-4AE8-A99D-643EE45AAD31}" presName="parentShp" presStyleLbl="node1" presStyleIdx="4" presStyleCnt="5">
        <dgm:presLayoutVars>
          <dgm:bulletEnabled val="1"/>
        </dgm:presLayoutVars>
      </dgm:prSet>
      <dgm:spPr/>
    </dgm:pt>
    <dgm:pt modelId="{6546C3AB-7573-431D-BC51-E6D921872BCC}" type="pres">
      <dgm:prSet presAssocID="{E7E477C6-2EDD-4AE8-A99D-643EE45AAD31}" presName="childShp" presStyleLbl="bgAccFollowNode1" presStyleIdx="4" presStyleCnt="5" custScaleY="84548" custLinFactNeighborX="122" custLinFactNeighborY="202">
        <dgm:presLayoutVars>
          <dgm:bulletEnabled val="1"/>
        </dgm:presLayoutVars>
      </dgm:prSet>
      <dgm:spPr/>
    </dgm:pt>
  </dgm:ptLst>
  <dgm:cxnLst>
    <dgm:cxn modelId="{46428B09-95B2-4A3D-8034-68A13C65D8D4}" type="presOf" srcId="{722F2F06-E297-4C5E-A379-709A77D205C7}" destId="{52955150-5C78-4BF2-844F-55EC0918D6C5}" srcOrd="0" destOrd="0" presId="urn:microsoft.com/office/officeart/2005/8/layout/vList6"/>
    <dgm:cxn modelId="{0616C31B-0FAC-4026-A870-B3817F044793}" type="presOf" srcId="{1CF5F1D2-30BF-4AC1-ABB6-2C34DF5988EE}" destId="{C5644DE9-AA77-4DDF-AFA5-70BF30CE4A34}" srcOrd="0" destOrd="0" presId="urn:microsoft.com/office/officeart/2005/8/layout/vList6"/>
    <dgm:cxn modelId="{B69D3320-E160-409E-B4C2-55373E522B86}" srcId="{80CE53CE-75C0-43A2-9D44-88CC4E20BBE5}" destId="{1CF5F1D2-30BF-4AC1-ABB6-2C34DF5988EE}" srcOrd="0" destOrd="0" parTransId="{6229C308-65AC-4278-AD81-CB58923AF2AB}" sibTransId="{85C2E059-5740-4D3F-94DD-1874639800BE}"/>
    <dgm:cxn modelId="{B318145B-A147-481F-B362-60FAEC01DADB}" type="presOf" srcId="{49BF86E2-22FB-4648-A590-23491A1E36F4}" destId="{6546C3AB-7573-431D-BC51-E6D921872BCC}" srcOrd="0" destOrd="0" presId="urn:microsoft.com/office/officeart/2005/8/layout/vList6"/>
    <dgm:cxn modelId="{9CAF9163-3FF5-4477-8948-C949A95BBF89}" type="presOf" srcId="{EBD07F74-5AAD-4067-901F-14685437254B}" destId="{D88242B0-DB81-43ED-9E4C-210657BE4E14}" srcOrd="0" destOrd="0" presId="urn:microsoft.com/office/officeart/2005/8/layout/vList6"/>
    <dgm:cxn modelId="{41D44D45-169D-4283-98B1-F7A9382D3B8B}" type="presOf" srcId="{E7E477C6-2EDD-4AE8-A99D-643EE45AAD31}" destId="{8570A7DB-C06B-498B-9E9C-DCC38F57305B}" srcOrd="0" destOrd="0" presId="urn:microsoft.com/office/officeart/2005/8/layout/vList6"/>
    <dgm:cxn modelId="{E1744B66-2E0D-49C1-B2E6-3D631DC19D37}" type="presOf" srcId="{2BDAE2F2-8F3F-49F9-BC63-1CD37015CF03}" destId="{DD039650-038C-4E0B-A999-23EAFA481747}" srcOrd="0" destOrd="0" presId="urn:microsoft.com/office/officeart/2005/8/layout/vList6"/>
    <dgm:cxn modelId="{93C57C47-094C-4D6C-A174-F4FCCF7DDB68}" srcId="{1AF5E9B4-4357-4D59-97AC-59B9C80DC2C2}" destId="{E7E477C6-2EDD-4AE8-A99D-643EE45AAD31}" srcOrd="4" destOrd="0" parTransId="{D0BD9BF7-9EAF-4BD3-B7D4-A455C4939FA1}" sibTransId="{3084B4FB-80A7-44BF-BCAC-50044E0CB851}"/>
    <dgm:cxn modelId="{48C8D147-DC11-4AE9-852C-7F5D8C70029A}" srcId="{80CE53CE-75C0-43A2-9D44-88CC4E20BBE5}" destId="{11776983-421F-46F1-9F8F-D332304D5F85}" srcOrd="1" destOrd="0" parTransId="{D2F5C665-DD80-467E-9BBD-B5EE8132EC30}" sibTransId="{3E716F90-0ECC-46EE-8017-CB0EDB83833D}"/>
    <dgm:cxn modelId="{EC88EE71-379C-4E26-BDC1-0B253407C134}" srcId="{2BDAE2F2-8F3F-49F9-BC63-1CD37015CF03}" destId="{82A9F5AC-863D-450E-868F-D711AC73258B}" srcOrd="0" destOrd="0" parTransId="{F7C4A488-5E87-44B5-A286-E33F068D4681}" sibTransId="{90F0B07C-9218-4C3C-98B3-6C2DFD2BA42C}"/>
    <dgm:cxn modelId="{38DD6373-1941-42C1-920F-F55BBD019B33}" type="presOf" srcId="{82A9F5AC-863D-450E-868F-D711AC73258B}" destId="{CF6EAE5A-3AA8-4E66-9906-B4CA2D7681C1}" srcOrd="0" destOrd="0" presId="urn:microsoft.com/office/officeart/2005/8/layout/vList6"/>
    <dgm:cxn modelId="{75541857-20AA-4DD3-9BCD-596DCCF25E49}" type="presOf" srcId="{F3CB6536-CAD3-482C-8015-52245E747695}" destId="{E615B763-6B0F-4D0A-ABC6-43D3B68309CF}" srcOrd="0" destOrd="0" presId="urn:microsoft.com/office/officeart/2005/8/layout/vList6"/>
    <dgm:cxn modelId="{F01F3C78-5781-4947-AB12-7BCB4BBA531C}" type="presOf" srcId="{80CE53CE-75C0-43A2-9D44-88CC4E20BBE5}" destId="{D7E196FE-567D-4082-BCEF-5F022DDE71DB}" srcOrd="0" destOrd="0" presId="urn:microsoft.com/office/officeart/2005/8/layout/vList6"/>
    <dgm:cxn modelId="{05266783-82C6-4511-929C-3B46A9B19702}" srcId="{EBD07F74-5AAD-4067-901F-14685437254B}" destId="{F3CB6536-CAD3-482C-8015-52245E747695}" srcOrd="0" destOrd="0" parTransId="{B44F7530-8005-4A00-BC20-1A5779440848}" sibTransId="{E78E77C3-84BD-4CE7-9469-9663162D0C79}"/>
    <dgm:cxn modelId="{39181888-8A7B-45CC-BFBA-867A81D6B302}" type="presOf" srcId="{1AF5E9B4-4357-4D59-97AC-59B9C80DC2C2}" destId="{6678DBB6-58CD-487D-9832-03BC0F28B600}" srcOrd="0" destOrd="0" presId="urn:microsoft.com/office/officeart/2005/8/layout/vList6"/>
    <dgm:cxn modelId="{2F3FFF8D-D5D4-4E92-8C4A-67334F452497}" srcId="{E7E477C6-2EDD-4AE8-A99D-643EE45AAD31}" destId="{49BF86E2-22FB-4648-A590-23491A1E36F4}" srcOrd="0" destOrd="0" parTransId="{1981AD84-E0FB-4DE6-AA18-1FDDC46A4E6D}" sibTransId="{20B6E898-7D09-4D3C-8A71-DC7DB615822A}"/>
    <dgm:cxn modelId="{8344D5B4-5010-49FA-8541-0D16D8086953}" srcId="{722F2F06-E297-4C5E-A379-709A77D205C7}" destId="{0877A0CE-FB02-47FF-A7ED-709C9B07BCE5}" srcOrd="0" destOrd="0" parTransId="{1266E828-1FC8-46B6-A7AA-EF6A7832275B}" sibTransId="{804FC723-CBA1-4F88-974F-72C841CA3561}"/>
    <dgm:cxn modelId="{7EF7EEC5-8268-4E89-963E-F5B1FD30E869}" type="presOf" srcId="{0877A0CE-FB02-47FF-A7ED-709C9B07BCE5}" destId="{1CAAACB0-9CDA-4B6C-96A2-06E0F721A496}" srcOrd="0" destOrd="0" presId="urn:microsoft.com/office/officeart/2005/8/layout/vList6"/>
    <dgm:cxn modelId="{213B7CD1-D5FF-48A5-88ED-9FCBA63F0880}" srcId="{1AF5E9B4-4357-4D59-97AC-59B9C80DC2C2}" destId="{EBD07F74-5AAD-4067-901F-14685437254B}" srcOrd="0" destOrd="0" parTransId="{A33C6ED1-B791-42D6-AD4D-E09BC4559309}" sibTransId="{8E44631C-E9A9-46FB-AA59-B1055A62F3F9}"/>
    <dgm:cxn modelId="{DE5A7CDE-DB2D-43BF-A630-2EF99E60A84B}" srcId="{1AF5E9B4-4357-4D59-97AC-59B9C80DC2C2}" destId="{722F2F06-E297-4C5E-A379-709A77D205C7}" srcOrd="2" destOrd="0" parTransId="{FB26866E-6E92-45A0-8B8E-A5818C46D6AA}" sibTransId="{AEB64FC2-AAE4-491E-8737-1B51A3F349C3}"/>
    <dgm:cxn modelId="{962C7FE5-BC4A-4D3E-A438-26CA4206C3AB}" srcId="{1AF5E9B4-4357-4D59-97AC-59B9C80DC2C2}" destId="{80CE53CE-75C0-43A2-9D44-88CC4E20BBE5}" srcOrd="3" destOrd="0" parTransId="{2D4C3ED7-8D4B-4D8F-A0A9-1B34679248F4}" sibTransId="{13A3D829-E9B9-41E4-AEE6-290DD993BF62}"/>
    <dgm:cxn modelId="{201171F7-8F32-4DC2-93FA-C3B264D7588E}" type="presOf" srcId="{11776983-421F-46F1-9F8F-D332304D5F85}" destId="{C5644DE9-AA77-4DDF-AFA5-70BF30CE4A34}" srcOrd="0" destOrd="1" presId="urn:microsoft.com/office/officeart/2005/8/layout/vList6"/>
    <dgm:cxn modelId="{FE6F60FF-F6D0-4883-885F-4C6C6B8EF408}" srcId="{1AF5E9B4-4357-4D59-97AC-59B9C80DC2C2}" destId="{2BDAE2F2-8F3F-49F9-BC63-1CD37015CF03}" srcOrd="1" destOrd="0" parTransId="{0E2D7F17-3388-4AA1-BC9C-0D948ADE4E1E}" sibTransId="{9D2C1B03-5D24-432E-97C6-AF561D422146}"/>
    <dgm:cxn modelId="{C9C13710-E14F-43E5-AA5C-698722A4E45D}" type="presParOf" srcId="{6678DBB6-58CD-487D-9832-03BC0F28B600}" destId="{800A5B32-C0C8-4746-9858-D8EA87157AFF}" srcOrd="0" destOrd="0" presId="urn:microsoft.com/office/officeart/2005/8/layout/vList6"/>
    <dgm:cxn modelId="{3632CF54-9DBA-4807-87E7-0BFE0B0F385D}" type="presParOf" srcId="{800A5B32-C0C8-4746-9858-D8EA87157AFF}" destId="{D88242B0-DB81-43ED-9E4C-210657BE4E14}" srcOrd="0" destOrd="0" presId="urn:microsoft.com/office/officeart/2005/8/layout/vList6"/>
    <dgm:cxn modelId="{E783420B-691C-4006-9BE0-F4170FC541D9}" type="presParOf" srcId="{800A5B32-C0C8-4746-9858-D8EA87157AFF}" destId="{E615B763-6B0F-4D0A-ABC6-43D3B68309CF}" srcOrd="1" destOrd="0" presId="urn:microsoft.com/office/officeart/2005/8/layout/vList6"/>
    <dgm:cxn modelId="{3F7E296A-4424-4212-94B5-097402554027}" type="presParOf" srcId="{6678DBB6-58CD-487D-9832-03BC0F28B600}" destId="{BCC3BA99-6F23-45EA-B491-D390AE87D14F}" srcOrd="1" destOrd="0" presId="urn:microsoft.com/office/officeart/2005/8/layout/vList6"/>
    <dgm:cxn modelId="{9E99D6C6-BCBF-46B2-8A9C-6D2F2981F36E}" type="presParOf" srcId="{6678DBB6-58CD-487D-9832-03BC0F28B600}" destId="{FD125E11-D55A-478C-A027-89C1EB7E4A07}" srcOrd="2" destOrd="0" presId="urn:microsoft.com/office/officeart/2005/8/layout/vList6"/>
    <dgm:cxn modelId="{308877E8-3715-410A-9C5A-F700C1634928}" type="presParOf" srcId="{FD125E11-D55A-478C-A027-89C1EB7E4A07}" destId="{DD039650-038C-4E0B-A999-23EAFA481747}" srcOrd="0" destOrd="0" presId="urn:microsoft.com/office/officeart/2005/8/layout/vList6"/>
    <dgm:cxn modelId="{B0121E99-68A1-4CC2-9BED-8F1E536E60F7}" type="presParOf" srcId="{FD125E11-D55A-478C-A027-89C1EB7E4A07}" destId="{CF6EAE5A-3AA8-4E66-9906-B4CA2D7681C1}" srcOrd="1" destOrd="0" presId="urn:microsoft.com/office/officeart/2005/8/layout/vList6"/>
    <dgm:cxn modelId="{3179D31C-195E-46F6-9B5E-6395A8D1D217}" type="presParOf" srcId="{6678DBB6-58CD-487D-9832-03BC0F28B600}" destId="{E954A969-F5D8-4D5F-9917-AE563699F5CD}" srcOrd="3" destOrd="0" presId="urn:microsoft.com/office/officeart/2005/8/layout/vList6"/>
    <dgm:cxn modelId="{4DC675F3-D0BD-4722-9790-613A8F7B5FBC}" type="presParOf" srcId="{6678DBB6-58CD-487D-9832-03BC0F28B600}" destId="{ADBD6567-D781-416B-B3DE-12B2E102A823}" srcOrd="4" destOrd="0" presId="urn:microsoft.com/office/officeart/2005/8/layout/vList6"/>
    <dgm:cxn modelId="{29EB5216-44EF-4AB1-900D-E0650D94368C}" type="presParOf" srcId="{ADBD6567-D781-416B-B3DE-12B2E102A823}" destId="{52955150-5C78-4BF2-844F-55EC0918D6C5}" srcOrd="0" destOrd="0" presId="urn:microsoft.com/office/officeart/2005/8/layout/vList6"/>
    <dgm:cxn modelId="{A1513F1B-608F-4952-82E6-DA8C127E8AA6}" type="presParOf" srcId="{ADBD6567-D781-416B-B3DE-12B2E102A823}" destId="{1CAAACB0-9CDA-4B6C-96A2-06E0F721A496}" srcOrd="1" destOrd="0" presId="urn:microsoft.com/office/officeart/2005/8/layout/vList6"/>
    <dgm:cxn modelId="{EA4CED01-EE09-42A2-9823-D9D28EED1DC9}" type="presParOf" srcId="{6678DBB6-58CD-487D-9832-03BC0F28B600}" destId="{335B86B3-A7CB-423B-BA4D-546321FC0DB6}" srcOrd="5" destOrd="0" presId="urn:microsoft.com/office/officeart/2005/8/layout/vList6"/>
    <dgm:cxn modelId="{713176D6-CFBF-4BF7-A3E1-AA75B80ADE51}" type="presParOf" srcId="{6678DBB6-58CD-487D-9832-03BC0F28B600}" destId="{88F7FDCD-9513-4DD3-A593-DB5E066B7A34}" srcOrd="6" destOrd="0" presId="urn:microsoft.com/office/officeart/2005/8/layout/vList6"/>
    <dgm:cxn modelId="{68ADFAF8-62EC-4960-90CA-CDE0C02A63F2}" type="presParOf" srcId="{88F7FDCD-9513-4DD3-A593-DB5E066B7A34}" destId="{D7E196FE-567D-4082-BCEF-5F022DDE71DB}" srcOrd="0" destOrd="0" presId="urn:microsoft.com/office/officeart/2005/8/layout/vList6"/>
    <dgm:cxn modelId="{74C53C5E-64B7-4D26-9DF6-CB872232359F}" type="presParOf" srcId="{88F7FDCD-9513-4DD3-A593-DB5E066B7A34}" destId="{C5644DE9-AA77-4DDF-AFA5-70BF30CE4A34}" srcOrd="1" destOrd="0" presId="urn:microsoft.com/office/officeart/2005/8/layout/vList6"/>
    <dgm:cxn modelId="{55C22939-9A41-48C0-9F47-20DF7CC5F0B9}" type="presParOf" srcId="{6678DBB6-58CD-487D-9832-03BC0F28B600}" destId="{403C8D74-BBF4-4C91-9D6B-64006FE7397A}" srcOrd="7" destOrd="0" presId="urn:microsoft.com/office/officeart/2005/8/layout/vList6"/>
    <dgm:cxn modelId="{793164AD-322D-4BA6-A73C-5067776A67CF}" type="presParOf" srcId="{6678DBB6-58CD-487D-9832-03BC0F28B600}" destId="{BB7212F2-404E-4E6B-B68E-FF32BB80D20D}" srcOrd="8" destOrd="0" presId="urn:microsoft.com/office/officeart/2005/8/layout/vList6"/>
    <dgm:cxn modelId="{5442A30F-2016-46F3-850A-CC1E8F9B5C78}" type="presParOf" srcId="{BB7212F2-404E-4E6B-B68E-FF32BB80D20D}" destId="{8570A7DB-C06B-498B-9E9C-DCC38F57305B}" srcOrd="0" destOrd="0" presId="urn:microsoft.com/office/officeart/2005/8/layout/vList6"/>
    <dgm:cxn modelId="{F366DE94-71E9-42A9-80B5-AC71C9FF7DC6}" type="presParOf" srcId="{BB7212F2-404E-4E6B-B68E-FF32BB80D20D}" destId="{6546C3AB-7573-431D-BC51-E6D921872BCC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15B763-6B0F-4D0A-ABC6-43D3B68309CF}">
      <dsp:nvSpPr>
        <dsp:cNvPr id="0" name=""/>
        <dsp:cNvSpPr/>
      </dsp:nvSpPr>
      <dsp:spPr>
        <a:xfrm>
          <a:off x="2744931" y="149172"/>
          <a:ext cx="3990098" cy="832576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Topic of Spanish is explained and quick fire vocabulary revisited from previous sessions. </a:t>
          </a:r>
        </a:p>
      </dsp:txBody>
      <dsp:txXfrm>
        <a:off x="2744931" y="253244"/>
        <a:ext cx="3677882" cy="624432"/>
      </dsp:txXfrm>
    </dsp:sp>
    <dsp:sp modelId="{D88242B0-DB81-43ED-9E4C-210657BE4E14}">
      <dsp:nvSpPr>
        <dsp:cNvPr id="0" name=""/>
        <dsp:cNvSpPr/>
      </dsp:nvSpPr>
      <dsp:spPr>
        <a:xfrm>
          <a:off x="0" y="0"/>
          <a:ext cx="2753537" cy="113772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1) Teachers introduce each session using Language Angels</a:t>
          </a:r>
        </a:p>
      </dsp:txBody>
      <dsp:txXfrm>
        <a:off x="55539" y="55539"/>
        <a:ext cx="2642459" cy="1026648"/>
      </dsp:txXfrm>
    </dsp:sp>
    <dsp:sp modelId="{CF6EAE5A-3AA8-4E66-9906-B4CA2D7681C1}">
      <dsp:nvSpPr>
        <dsp:cNvPr id="0" name=""/>
        <dsp:cNvSpPr/>
      </dsp:nvSpPr>
      <dsp:spPr>
        <a:xfrm>
          <a:off x="2744311" y="1291523"/>
          <a:ext cx="4096435" cy="1169082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/>
            <a:t>Retrieval</a:t>
          </a:r>
          <a:r>
            <a:rPr lang="en-US" sz="1050" kern="1200" baseline="0"/>
            <a:t> activity is planned for which revisits learning from the previous lesson. Misconceptions are identified and adressed before new learning takes place.</a:t>
          </a:r>
          <a:endParaRPr lang="en-US" sz="1050" kern="1200"/>
        </a:p>
      </dsp:txBody>
      <dsp:txXfrm>
        <a:off x="2744311" y="1437658"/>
        <a:ext cx="3658029" cy="876812"/>
      </dsp:txXfrm>
    </dsp:sp>
    <dsp:sp modelId="{DD039650-038C-4E0B-A999-23EAFA481747}">
      <dsp:nvSpPr>
        <dsp:cNvPr id="0" name=""/>
        <dsp:cNvSpPr/>
      </dsp:nvSpPr>
      <dsp:spPr>
        <a:xfrm>
          <a:off x="0" y="1318919"/>
          <a:ext cx="2737620" cy="113772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2)  Retrieval activity</a:t>
          </a:r>
        </a:p>
      </dsp:txBody>
      <dsp:txXfrm>
        <a:off x="55539" y="1374458"/>
        <a:ext cx="2626542" cy="1026648"/>
      </dsp:txXfrm>
    </dsp:sp>
    <dsp:sp modelId="{1CAAACB0-9CDA-4B6C-96A2-06E0F721A496}">
      <dsp:nvSpPr>
        <dsp:cNvPr id="0" name=""/>
        <dsp:cNvSpPr/>
      </dsp:nvSpPr>
      <dsp:spPr>
        <a:xfrm>
          <a:off x="2736298" y="2807151"/>
          <a:ext cx="4104448" cy="943891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/>
            <a:t>Teachers use carefully planned activities which build upon previous learning.Language Angels provides teachers with pronunciation and scaffolds to support writing  of Spanish.</a:t>
          </a:r>
        </a:p>
      </dsp:txBody>
      <dsp:txXfrm>
        <a:off x="2736298" y="2925137"/>
        <a:ext cx="3750489" cy="707919"/>
      </dsp:txXfrm>
    </dsp:sp>
    <dsp:sp modelId="{52955150-5C78-4BF2-844F-55EC0918D6C5}">
      <dsp:nvSpPr>
        <dsp:cNvPr id="0" name=""/>
        <dsp:cNvSpPr/>
      </dsp:nvSpPr>
      <dsp:spPr>
        <a:xfrm>
          <a:off x="0" y="2710233"/>
          <a:ext cx="2736298" cy="113772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3) New learning takes place</a:t>
          </a:r>
        </a:p>
      </dsp:txBody>
      <dsp:txXfrm>
        <a:off x="55539" y="2765772"/>
        <a:ext cx="2625220" cy="1026648"/>
      </dsp:txXfrm>
    </dsp:sp>
    <dsp:sp modelId="{C5644DE9-AA77-4DDF-AFA5-70BF30CE4A34}">
      <dsp:nvSpPr>
        <dsp:cNvPr id="0" name=""/>
        <dsp:cNvSpPr/>
      </dsp:nvSpPr>
      <dsp:spPr>
        <a:xfrm>
          <a:off x="2744311" y="3893742"/>
          <a:ext cx="4096435" cy="1328898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/>
            <a:t>Questionning and use of ICT is interwoven into the new learning taking place. Children record ideas and questions in a variety of ways. Photographs aid assessment and guides teachers to plan and minimise misconceptions. If misconceptions arise, retrieval activities are skillyfully planned to address these.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50" kern="1200"/>
        </a:p>
      </dsp:txBody>
      <dsp:txXfrm>
        <a:off x="2744311" y="4059854"/>
        <a:ext cx="3598098" cy="996674"/>
      </dsp:txXfrm>
    </dsp:sp>
    <dsp:sp modelId="{D7E196FE-567D-4082-BCEF-5F022DDE71DB}">
      <dsp:nvSpPr>
        <dsp:cNvPr id="0" name=""/>
        <dsp:cNvSpPr/>
      </dsp:nvSpPr>
      <dsp:spPr>
        <a:xfrm>
          <a:off x="0" y="4015939"/>
          <a:ext cx="2730957" cy="113772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4) Application of new learning. 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kern="1200"/>
        </a:p>
      </dsp:txBody>
      <dsp:txXfrm>
        <a:off x="55539" y="4071478"/>
        <a:ext cx="2619879" cy="1026648"/>
      </dsp:txXfrm>
    </dsp:sp>
    <dsp:sp modelId="{6546C3AB-7573-431D-BC51-E6D921872BCC}">
      <dsp:nvSpPr>
        <dsp:cNvPr id="0" name=""/>
        <dsp:cNvSpPr/>
      </dsp:nvSpPr>
      <dsp:spPr>
        <a:xfrm>
          <a:off x="2736298" y="5318744"/>
          <a:ext cx="4104448" cy="961924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/>
            <a:t>Assessment activities are completed on Language Angels. Children are given time to speak to each other and the teacher to embed skills and the learning which has taken place.</a:t>
          </a:r>
        </a:p>
      </dsp:txBody>
      <dsp:txXfrm>
        <a:off x="2736298" y="5438985"/>
        <a:ext cx="3743727" cy="721443"/>
      </dsp:txXfrm>
    </dsp:sp>
    <dsp:sp modelId="{8570A7DB-C06B-498B-9E9C-DCC38F57305B}">
      <dsp:nvSpPr>
        <dsp:cNvPr id="0" name=""/>
        <dsp:cNvSpPr/>
      </dsp:nvSpPr>
      <dsp:spPr>
        <a:xfrm>
          <a:off x="0" y="5228545"/>
          <a:ext cx="2736298" cy="113772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5)  Assessment</a:t>
          </a:r>
        </a:p>
      </dsp:txBody>
      <dsp:txXfrm>
        <a:off x="55539" y="5284084"/>
        <a:ext cx="2625220" cy="10266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3" ma:contentTypeDescription="Create a new document." ma:contentTypeScope="" ma:versionID="09b3bd37ca6bbd2967eae32f33527eb1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d9be915189743da1f680431f4d7b4a7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Props1.xml><?xml version="1.0" encoding="utf-8"?>
<ds:datastoreItem xmlns:ds="http://schemas.openxmlformats.org/officeDocument/2006/customXml" ds:itemID="{102CC464-B928-4DB3-8CB5-8B15AEA2E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2908E-859F-4CEF-A8FF-1F8D6284F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70810-98D0-4998-BC36-6938166510EC}">
  <ds:schemaRefs>
    <ds:schemaRef ds:uri="http://schemas.microsoft.com/office/2006/metadata/properties"/>
    <ds:schemaRef ds:uri="http://schemas.microsoft.com/office/infopath/2007/PartnerControls"/>
    <ds:schemaRef ds:uri="aa2faa68-403d-4087-a78e-2639e168f601"/>
    <ds:schemaRef ds:uri="8bc44ad1-2ca1-4151-8610-1d4243943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Doy, Kirsty</dc:creator>
  <cp:keywords/>
  <dc:description/>
  <cp:lastModifiedBy>Thorpe, Kirsty</cp:lastModifiedBy>
  <cp:revision>3</cp:revision>
  <cp:lastPrinted>2022-09-15T06:26:00Z</cp:lastPrinted>
  <dcterms:created xsi:type="dcterms:W3CDTF">2023-05-23T09:50:00Z</dcterms:created>
  <dcterms:modified xsi:type="dcterms:W3CDTF">2023-05-23T13:44:00Z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Order">
    <vt:r8>1040800</vt:r8>
  </property>
  <property fmtid="{D5CDD505-2E9C-101B-9397-08002B2CF9AE}" pid="4" name="MediaServiceImageTags">
    <vt:lpwstr/>
  </property>
</Properties>
</file>