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A0" w:rsidRDefault="00964159">
      <w:r>
        <w:rPr>
          <w:noProof/>
          <w:lang w:eastAsia="en-GB"/>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964159" w:rsidRDefault="00964159"/>
    <w:tbl>
      <w:tblPr>
        <w:tblStyle w:val="TableGrid"/>
        <w:tblW w:w="0" w:type="auto"/>
        <w:tblLayout w:type="fixed"/>
        <w:tblLook w:val="04A0" w:firstRow="1" w:lastRow="0" w:firstColumn="1" w:lastColumn="0" w:noHBand="0" w:noVBand="1"/>
      </w:tblPr>
      <w:tblGrid>
        <w:gridCol w:w="4531"/>
        <w:gridCol w:w="4485"/>
      </w:tblGrid>
      <w:tr w:rsidR="00964159" w:rsidTr="00FF2C3E">
        <w:tc>
          <w:tcPr>
            <w:tcW w:w="9016" w:type="dxa"/>
            <w:gridSpan w:val="2"/>
            <w:shd w:val="clear" w:color="auto" w:fill="BDD6EE" w:themeFill="accent1" w:themeFillTint="66"/>
          </w:tcPr>
          <w:p w:rsidR="00964159" w:rsidRPr="00013394" w:rsidRDefault="00F80A06" w:rsidP="00964159">
            <w:pPr>
              <w:jc w:val="center"/>
              <w:rPr>
                <w:rFonts w:cstheme="minorHAnsi"/>
                <w:b/>
                <w:color w:val="000000" w:themeColor="text1"/>
                <w:sz w:val="28"/>
                <w:u w:val="single"/>
              </w:rPr>
            </w:pPr>
            <w:r>
              <w:rPr>
                <w:rFonts w:cstheme="minorHAnsi"/>
                <w:b/>
                <w:color w:val="000000" w:themeColor="text1"/>
                <w:sz w:val="28"/>
                <w:u w:val="single"/>
              </w:rPr>
              <w:t>FS</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Pr>
                <w:rFonts w:cstheme="minorHAnsi"/>
                <w:b/>
                <w:color w:val="000000" w:themeColor="text1"/>
                <w:sz w:val="28"/>
                <w:u w:val="single"/>
              </w:rPr>
              <w:t>rning Project W</w:t>
            </w:r>
            <w:r w:rsidR="00512F98">
              <w:rPr>
                <w:rFonts w:cstheme="minorHAnsi"/>
                <w:b/>
                <w:color w:val="000000" w:themeColor="text1"/>
                <w:sz w:val="28"/>
                <w:u w:val="single"/>
              </w:rPr>
              <w:t xml:space="preserve">eek </w:t>
            </w:r>
            <w:r w:rsidR="00E22E9A">
              <w:rPr>
                <w:rFonts w:cstheme="minorHAnsi"/>
                <w:b/>
                <w:color w:val="000000" w:themeColor="text1"/>
                <w:sz w:val="28"/>
                <w:u w:val="single"/>
              </w:rPr>
              <w:t>4</w:t>
            </w:r>
          </w:p>
          <w:p w:rsidR="00013394" w:rsidRDefault="00013394" w:rsidP="00013394">
            <w:pPr>
              <w:rPr>
                <w:rFonts w:cstheme="minorHAnsi"/>
                <w:color w:val="000000" w:themeColor="text1"/>
                <w:sz w:val="28"/>
              </w:rPr>
            </w:pPr>
          </w:p>
          <w:p w:rsidR="00964159" w:rsidRPr="00964159" w:rsidRDefault="00537339" w:rsidP="00964159">
            <w:pPr>
              <w:jc w:val="center"/>
              <w:rPr>
                <w:rFonts w:cstheme="minorHAnsi"/>
                <w:color w:val="000000" w:themeColor="text1"/>
                <w:sz w:val="28"/>
                <w:szCs w:val="20"/>
              </w:rPr>
            </w:pPr>
            <w:r w:rsidRPr="00013394">
              <w:rPr>
                <w:rFonts w:cstheme="minorHAnsi"/>
                <w:b/>
                <w:color w:val="000000" w:themeColor="text1"/>
                <w:sz w:val="28"/>
              </w:rPr>
              <w:t xml:space="preserve">Enquiry Question </w:t>
            </w:r>
            <w:r w:rsidR="00572864">
              <w:rPr>
                <w:rFonts w:cstheme="minorHAnsi"/>
                <w:b/>
                <w:color w:val="000000" w:themeColor="text1"/>
                <w:sz w:val="28"/>
              </w:rPr>
              <w:t>–</w:t>
            </w:r>
            <w:r>
              <w:rPr>
                <w:rFonts w:cstheme="minorHAnsi"/>
                <w:color w:val="000000" w:themeColor="text1"/>
                <w:sz w:val="28"/>
              </w:rPr>
              <w:t xml:space="preserve"> </w:t>
            </w:r>
            <w:r w:rsidR="00572864">
              <w:rPr>
                <w:rFonts w:cstheme="minorHAnsi"/>
                <w:color w:val="000000" w:themeColor="text1"/>
                <w:sz w:val="28"/>
              </w:rPr>
              <w:t>Which Fairy Tale Character Would You Be?</w:t>
            </w:r>
          </w:p>
          <w:p w:rsidR="00964159" w:rsidRPr="00964159" w:rsidRDefault="00964159" w:rsidP="00964159">
            <w:pPr>
              <w:rPr>
                <w:rFonts w:cstheme="minorHAnsi"/>
                <w:sz w:val="28"/>
                <w:szCs w:val="20"/>
              </w:rPr>
            </w:pPr>
          </w:p>
        </w:tc>
      </w:tr>
      <w:tr w:rsidR="00964159" w:rsidTr="00FF2C3E">
        <w:tc>
          <w:tcPr>
            <w:tcW w:w="4531" w:type="dxa"/>
            <w:shd w:val="clear" w:color="auto" w:fill="9CC2E5" w:themeFill="accent1" w:themeFillTint="99"/>
          </w:tcPr>
          <w:p w:rsidR="00964159" w:rsidRPr="00964159" w:rsidRDefault="00964159" w:rsidP="00F7146E">
            <w:pPr>
              <w:jc w:val="center"/>
              <w:rPr>
                <w:rFonts w:cstheme="minorHAnsi"/>
                <w:sz w:val="24"/>
              </w:rPr>
            </w:pPr>
            <w:r w:rsidRPr="00964159">
              <w:rPr>
                <w:rFonts w:cstheme="minorHAnsi"/>
                <w:sz w:val="24"/>
                <w:szCs w:val="20"/>
              </w:rPr>
              <w:t>Weekly Maths Tasks (Aim to do 1 per day)</w:t>
            </w:r>
          </w:p>
        </w:tc>
        <w:tc>
          <w:tcPr>
            <w:tcW w:w="4485" w:type="dxa"/>
            <w:shd w:val="clear" w:color="auto" w:fill="9CC2E5" w:themeFill="accent1" w:themeFillTint="99"/>
          </w:tcPr>
          <w:p w:rsidR="00964159" w:rsidRPr="00964159" w:rsidRDefault="00964159" w:rsidP="00F7146E">
            <w:pPr>
              <w:jc w:val="center"/>
              <w:rPr>
                <w:rFonts w:cstheme="minorHAnsi"/>
                <w:sz w:val="24"/>
              </w:rPr>
            </w:pPr>
            <w:r w:rsidRPr="00964159">
              <w:rPr>
                <w:rFonts w:cstheme="minorHAnsi"/>
                <w:sz w:val="24"/>
                <w:szCs w:val="20"/>
              </w:rPr>
              <w:t>Weekly Reading Tasks (Aim to do 1 per day)</w:t>
            </w:r>
          </w:p>
        </w:tc>
      </w:tr>
      <w:tr w:rsidR="00964159" w:rsidTr="00FF2C3E">
        <w:tc>
          <w:tcPr>
            <w:tcW w:w="4531" w:type="dxa"/>
          </w:tcPr>
          <w:p w:rsidR="00F80A06" w:rsidRDefault="00512F98" w:rsidP="00F80A06">
            <w:pPr>
              <w:tabs>
                <w:tab w:val="left" w:pos="1775"/>
              </w:tabs>
              <w:jc w:val="center"/>
              <w:rPr>
                <w:rFonts w:cstheme="minorHAnsi"/>
                <w:sz w:val="20"/>
                <w:u w:val="single"/>
              </w:rPr>
            </w:pPr>
            <w:r>
              <w:rPr>
                <w:rFonts w:cstheme="minorHAnsi"/>
                <w:sz w:val="20"/>
                <w:u w:val="single"/>
              </w:rPr>
              <w:t>Number</w:t>
            </w:r>
            <w:r w:rsidR="005F6137">
              <w:rPr>
                <w:rFonts w:cstheme="minorHAnsi"/>
                <w:sz w:val="20"/>
                <w:u w:val="single"/>
              </w:rPr>
              <w:t xml:space="preserve"> – More and Less </w:t>
            </w:r>
          </w:p>
          <w:p w:rsidR="005F6137" w:rsidRPr="00572864" w:rsidRDefault="005F6137" w:rsidP="005F6137">
            <w:pPr>
              <w:tabs>
                <w:tab w:val="left" w:pos="1775"/>
              </w:tabs>
              <w:rPr>
                <w:rFonts w:cstheme="minorHAnsi"/>
                <w:sz w:val="20"/>
                <w:u w:val="single"/>
              </w:rPr>
            </w:pPr>
          </w:p>
          <w:p w:rsidR="005F6137" w:rsidRPr="005F6137" w:rsidRDefault="005F6137" w:rsidP="005F6137">
            <w:pPr>
              <w:pStyle w:val="ListParagraph"/>
              <w:numPr>
                <w:ilvl w:val="0"/>
                <w:numId w:val="7"/>
              </w:numPr>
              <w:tabs>
                <w:tab w:val="left" w:pos="1775"/>
              </w:tabs>
              <w:rPr>
                <w:rFonts w:cstheme="minorHAnsi"/>
                <w:sz w:val="20"/>
              </w:rPr>
            </w:pPr>
            <w:r w:rsidRPr="005F6137">
              <w:rPr>
                <w:rFonts w:cstheme="minorHAnsi"/>
                <w:sz w:val="20"/>
              </w:rPr>
              <w:t>Recap counting 1-5, 1-10 and 1-20</w:t>
            </w:r>
          </w:p>
          <w:p w:rsidR="005F6137" w:rsidRPr="005F6137" w:rsidRDefault="005F6137" w:rsidP="005F6137">
            <w:pPr>
              <w:pStyle w:val="ListParagraph"/>
              <w:numPr>
                <w:ilvl w:val="0"/>
                <w:numId w:val="7"/>
              </w:numPr>
              <w:tabs>
                <w:tab w:val="left" w:pos="1775"/>
              </w:tabs>
              <w:rPr>
                <w:rFonts w:cstheme="minorHAnsi"/>
                <w:sz w:val="20"/>
              </w:rPr>
            </w:pPr>
            <w:r w:rsidRPr="005F6137">
              <w:rPr>
                <w:rFonts w:cstheme="minorHAnsi"/>
                <w:sz w:val="20"/>
              </w:rPr>
              <w:t>Encourage children to help count out the cutlery, snacks and washing when helping around the house</w:t>
            </w:r>
          </w:p>
          <w:p w:rsidR="005F6137" w:rsidRPr="005F6137" w:rsidRDefault="005F6137" w:rsidP="005F6137">
            <w:pPr>
              <w:pStyle w:val="ListParagraph"/>
              <w:numPr>
                <w:ilvl w:val="0"/>
                <w:numId w:val="7"/>
              </w:numPr>
              <w:tabs>
                <w:tab w:val="left" w:pos="1775"/>
              </w:tabs>
              <w:rPr>
                <w:rFonts w:cstheme="minorHAnsi"/>
                <w:sz w:val="20"/>
              </w:rPr>
            </w:pPr>
            <w:r w:rsidRPr="005F6137">
              <w:rPr>
                <w:rFonts w:cstheme="minorHAnsi"/>
                <w:sz w:val="20"/>
              </w:rPr>
              <w:t>When counting out the objects add one more to the pile – what do the children notice</w:t>
            </w:r>
            <w:r w:rsidR="00A80F16">
              <w:rPr>
                <w:rFonts w:cstheme="minorHAnsi"/>
                <w:sz w:val="20"/>
              </w:rPr>
              <w:t xml:space="preserve"> when you explore ‘more than’</w:t>
            </w:r>
            <w:r w:rsidRPr="005F6137">
              <w:rPr>
                <w:rFonts w:cstheme="minorHAnsi"/>
                <w:sz w:val="20"/>
              </w:rPr>
              <w:t xml:space="preserve">? </w:t>
            </w:r>
          </w:p>
          <w:p w:rsidR="005F6137" w:rsidRPr="005F6137" w:rsidRDefault="005F6137" w:rsidP="005F6137">
            <w:pPr>
              <w:pStyle w:val="ListParagraph"/>
              <w:numPr>
                <w:ilvl w:val="0"/>
                <w:numId w:val="7"/>
              </w:numPr>
              <w:tabs>
                <w:tab w:val="left" w:pos="1775"/>
              </w:tabs>
              <w:rPr>
                <w:rFonts w:cstheme="minorHAnsi"/>
                <w:sz w:val="20"/>
              </w:rPr>
            </w:pPr>
            <w:r w:rsidRPr="005F6137">
              <w:rPr>
                <w:rFonts w:cstheme="minorHAnsi"/>
                <w:sz w:val="20"/>
              </w:rPr>
              <w:t xml:space="preserve">When counting out the objects move one away and explore ‘less than’ </w:t>
            </w:r>
          </w:p>
          <w:p w:rsidR="005F6137" w:rsidRPr="005F6137" w:rsidRDefault="005F6137" w:rsidP="005F6137">
            <w:pPr>
              <w:pStyle w:val="ListParagraph"/>
              <w:numPr>
                <w:ilvl w:val="0"/>
                <w:numId w:val="7"/>
              </w:numPr>
              <w:tabs>
                <w:tab w:val="left" w:pos="1775"/>
              </w:tabs>
              <w:rPr>
                <w:rFonts w:cstheme="minorHAnsi"/>
                <w:sz w:val="20"/>
              </w:rPr>
            </w:pPr>
            <w:r w:rsidRPr="005F6137">
              <w:rPr>
                <w:rFonts w:cstheme="minorHAnsi"/>
                <w:sz w:val="20"/>
              </w:rPr>
              <w:t>Encourage the children to find more and less than a given number</w:t>
            </w:r>
          </w:p>
          <w:p w:rsidR="005F6137" w:rsidRPr="005F6137" w:rsidRDefault="005F6137" w:rsidP="005F6137">
            <w:pPr>
              <w:pStyle w:val="ListParagraph"/>
              <w:numPr>
                <w:ilvl w:val="0"/>
                <w:numId w:val="7"/>
              </w:numPr>
              <w:tabs>
                <w:tab w:val="left" w:pos="1775"/>
              </w:tabs>
              <w:rPr>
                <w:rFonts w:cstheme="minorHAnsi"/>
                <w:sz w:val="20"/>
              </w:rPr>
            </w:pPr>
            <w:r w:rsidRPr="005F6137">
              <w:rPr>
                <w:rFonts w:cstheme="minorHAnsi"/>
                <w:sz w:val="20"/>
              </w:rPr>
              <w:t xml:space="preserve">Repeat the sentence “More is bigger. Less is smaller.” </w:t>
            </w:r>
          </w:p>
          <w:p w:rsidR="00512F98" w:rsidRPr="00512F98" w:rsidRDefault="005F6137" w:rsidP="00512F98">
            <w:pPr>
              <w:pStyle w:val="ListParagraph"/>
              <w:numPr>
                <w:ilvl w:val="0"/>
                <w:numId w:val="7"/>
              </w:numPr>
              <w:tabs>
                <w:tab w:val="left" w:pos="1775"/>
              </w:tabs>
              <w:rPr>
                <w:rFonts w:cstheme="minorHAnsi"/>
                <w:sz w:val="20"/>
              </w:rPr>
            </w:pPr>
            <w:r w:rsidRPr="005F6137">
              <w:rPr>
                <w:sz w:val="20"/>
              </w:rPr>
              <w:t xml:space="preserve">Play the Curious George game to explore more than and less than </w:t>
            </w:r>
            <w:hyperlink r:id="rId6" w:history="1">
              <w:r>
                <w:rPr>
                  <w:rStyle w:val="Hyperlink"/>
                </w:rPr>
                <w:t>https://pbskids.org/curiousgeorge/busyday/bugs/</w:t>
              </w:r>
            </w:hyperlink>
            <w:r>
              <w:t xml:space="preserve"> </w:t>
            </w:r>
          </w:p>
          <w:p w:rsidR="00964159" w:rsidRPr="00537339" w:rsidRDefault="00964159" w:rsidP="008635C3">
            <w:pPr>
              <w:pStyle w:val="ListParagraph"/>
              <w:tabs>
                <w:tab w:val="left" w:pos="1775"/>
              </w:tabs>
              <w:rPr>
                <w:rFonts w:cstheme="minorHAnsi"/>
                <w:sz w:val="20"/>
                <w:szCs w:val="20"/>
              </w:rPr>
            </w:pPr>
          </w:p>
        </w:tc>
        <w:tc>
          <w:tcPr>
            <w:tcW w:w="4485" w:type="dxa"/>
          </w:tcPr>
          <w:p w:rsidR="00572864" w:rsidRDefault="00537339" w:rsidP="003F46D3">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every</w:t>
            </w:r>
            <w:r w:rsidR="00572864">
              <w:rPr>
                <w:rFonts w:cstheme="minorHAnsi"/>
                <w:sz w:val="20"/>
                <w:szCs w:val="20"/>
              </w:rPr>
              <w:t xml:space="preserve"> </w:t>
            </w:r>
            <w:r w:rsidR="007503E1" w:rsidRPr="00537339">
              <w:rPr>
                <w:rFonts w:cstheme="minorHAnsi"/>
                <w:sz w:val="20"/>
                <w:szCs w:val="20"/>
              </w:rPr>
              <w:t>day. This can be reading a book aloud every</w:t>
            </w:r>
            <w:r w:rsidR="00572864">
              <w:rPr>
                <w:rFonts w:cstheme="minorHAnsi"/>
                <w:sz w:val="20"/>
                <w:szCs w:val="20"/>
              </w:rPr>
              <w:t xml:space="preserve"> </w:t>
            </w:r>
            <w:r w:rsidR="007503E1" w:rsidRPr="00537339">
              <w:rPr>
                <w:rFonts w:cstheme="minorHAnsi"/>
                <w:sz w:val="20"/>
                <w:szCs w:val="20"/>
              </w:rPr>
              <w:t xml:space="preserve">day or sharing a book with an adult.  </w:t>
            </w:r>
          </w:p>
          <w:p w:rsidR="008635C3" w:rsidRPr="00E22E9A" w:rsidRDefault="00E22E9A" w:rsidP="008635C3">
            <w:pPr>
              <w:pStyle w:val="ListParagraph"/>
              <w:numPr>
                <w:ilvl w:val="0"/>
                <w:numId w:val="7"/>
              </w:numPr>
              <w:tabs>
                <w:tab w:val="left" w:pos="1775"/>
              </w:tabs>
              <w:jc w:val="both"/>
              <w:rPr>
                <w:rFonts w:cstheme="minorHAnsi"/>
                <w:sz w:val="20"/>
              </w:rPr>
            </w:pPr>
            <w:r>
              <w:rPr>
                <w:rFonts w:cstheme="minorHAnsi"/>
                <w:sz w:val="20"/>
              </w:rPr>
              <w:t>Sing and recap</w:t>
            </w:r>
            <w:r w:rsidR="008635C3" w:rsidRPr="008635C3">
              <w:rPr>
                <w:rFonts w:cstheme="minorHAnsi"/>
                <w:sz w:val="20"/>
              </w:rPr>
              <w:t xml:space="preserve"> the nursery rhyme </w:t>
            </w:r>
            <w:r w:rsidR="00512F98">
              <w:rPr>
                <w:rFonts w:cstheme="minorHAnsi"/>
                <w:i/>
                <w:sz w:val="20"/>
              </w:rPr>
              <w:t>Jack and Jill</w:t>
            </w:r>
          </w:p>
          <w:p w:rsidR="00E22E9A" w:rsidRDefault="00E22E9A" w:rsidP="008635C3">
            <w:pPr>
              <w:pStyle w:val="ListParagraph"/>
              <w:numPr>
                <w:ilvl w:val="0"/>
                <w:numId w:val="7"/>
              </w:numPr>
              <w:tabs>
                <w:tab w:val="left" w:pos="1775"/>
              </w:tabs>
              <w:jc w:val="both"/>
              <w:rPr>
                <w:rFonts w:cstheme="minorHAnsi"/>
                <w:sz w:val="20"/>
              </w:rPr>
            </w:pPr>
            <w:r>
              <w:rPr>
                <w:rFonts w:cstheme="minorHAnsi"/>
                <w:sz w:val="20"/>
              </w:rPr>
              <w:t>Perform the nursery rhyme using the props from last week</w:t>
            </w:r>
          </w:p>
          <w:p w:rsidR="00E22E9A" w:rsidRDefault="00E22E9A" w:rsidP="008635C3">
            <w:pPr>
              <w:pStyle w:val="ListParagraph"/>
              <w:numPr>
                <w:ilvl w:val="0"/>
                <w:numId w:val="7"/>
              </w:numPr>
              <w:tabs>
                <w:tab w:val="left" w:pos="1775"/>
              </w:tabs>
              <w:jc w:val="both"/>
              <w:rPr>
                <w:rFonts w:cstheme="minorHAnsi"/>
                <w:sz w:val="20"/>
              </w:rPr>
            </w:pPr>
            <w:r>
              <w:rPr>
                <w:rFonts w:cstheme="minorHAnsi"/>
                <w:sz w:val="20"/>
              </w:rPr>
              <w:t>Create an alternative nursery rhyme thinking of a safe way for Jack and Jill to get the water… we don’t want him to hurt his head again!</w:t>
            </w:r>
          </w:p>
          <w:p w:rsidR="003F46D3" w:rsidRPr="008635C3" w:rsidRDefault="003F46D3" w:rsidP="008635C3">
            <w:pPr>
              <w:pStyle w:val="ListParagraph"/>
              <w:numPr>
                <w:ilvl w:val="0"/>
                <w:numId w:val="7"/>
              </w:numPr>
              <w:tabs>
                <w:tab w:val="left" w:pos="1775"/>
              </w:tabs>
              <w:jc w:val="both"/>
              <w:rPr>
                <w:rFonts w:cstheme="minorHAnsi"/>
                <w:sz w:val="20"/>
              </w:rPr>
            </w:pPr>
            <w:r>
              <w:rPr>
                <w:rFonts w:cstheme="minorHAnsi"/>
                <w:sz w:val="20"/>
              </w:rPr>
              <w:t xml:space="preserve">Create the story stones for </w:t>
            </w:r>
            <w:r w:rsidRPr="003F46D3">
              <w:rPr>
                <w:rFonts w:cstheme="minorHAnsi"/>
                <w:i/>
                <w:sz w:val="20"/>
              </w:rPr>
              <w:t>Jack and Jill</w:t>
            </w:r>
          </w:p>
          <w:p w:rsidR="005B2D5F" w:rsidRPr="005F6137" w:rsidRDefault="005B2D5F" w:rsidP="00E22E9A">
            <w:pPr>
              <w:pStyle w:val="ListParagraph"/>
              <w:numPr>
                <w:ilvl w:val="0"/>
                <w:numId w:val="7"/>
              </w:numPr>
              <w:tabs>
                <w:tab w:val="left" w:pos="1775"/>
              </w:tabs>
              <w:jc w:val="both"/>
              <w:rPr>
                <w:rFonts w:cstheme="minorHAnsi"/>
                <w:sz w:val="20"/>
                <w:szCs w:val="20"/>
              </w:rPr>
            </w:pPr>
            <w:r>
              <w:rPr>
                <w:rFonts w:cstheme="minorHAnsi"/>
                <w:sz w:val="20"/>
              </w:rPr>
              <w:t>L</w:t>
            </w:r>
            <w:r w:rsidR="00512F98">
              <w:rPr>
                <w:rFonts w:cstheme="minorHAnsi"/>
                <w:sz w:val="20"/>
              </w:rPr>
              <w:t xml:space="preserve">isten to </w:t>
            </w:r>
            <w:r w:rsidR="00E22E9A">
              <w:rPr>
                <w:rFonts w:cstheme="minorHAnsi"/>
                <w:sz w:val="20"/>
              </w:rPr>
              <w:t xml:space="preserve">Oxbridge Baby and The Three Little Pigs </w:t>
            </w:r>
            <w:hyperlink r:id="rId7" w:history="1">
              <w:r w:rsidR="00E22E9A">
                <w:rPr>
                  <w:rStyle w:val="Hyperlink"/>
                </w:rPr>
                <w:t>https://www.youtube.com/watch?v=QLR2pLUsl-Y</w:t>
              </w:r>
            </w:hyperlink>
            <w:r w:rsidR="00E22E9A">
              <w:t xml:space="preserve"> </w:t>
            </w:r>
          </w:p>
          <w:p w:rsidR="005F6137" w:rsidRPr="008635C3" w:rsidRDefault="005F6137" w:rsidP="00E22E9A">
            <w:pPr>
              <w:pStyle w:val="ListParagraph"/>
              <w:numPr>
                <w:ilvl w:val="0"/>
                <w:numId w:val="7"/>
              </w:numPr>
              <w:tabs>
                <w:tab w:val="left" w:pos="1775"/>
              </w:tabs>
              <w:jc w:val="both"/>
              <w:rPr>
                <w:rFonts w:cstheme="minorHAnsi"/>
                <w:sz w:val="20"/>
                <w:szCs w:val="20"/>
              </w:rPr>
            </w:pPr>
            <w:r>
              <w:rPr>
                <w:rFonts w:cstheme="minorHAnsi"/>
                <w:sz w:val="20"/>
                <w:szCs w:val="20"/>
              </w:rPr>
              <w:t xml:space="preserve">Sing-a-long with Debbie and Friends and The Three Little Pigs </w:t>
            </w:r>
            <w:hyperlink r:id="rId8" w:history="1">
              <w:r>
                <w:rPr>
                  <w:rStyle w:val="Hyperlink"/>
                </w:rPr>
                <w:t>https://www.youtube.com/watch?v=WR4L_t6IAfc</w:t>
              </w:r>
            </w:hyperlink>
            <w:r>
              <w:t xml:space="preserve"> </w:t>
            </w:r>
          </w:p>
        </w:tc>
      </w:tr>
      <w:tr w:rsidR="00964159" w:rsidTr="00FF2C3E">
        <w:tc>
          <w:tcPr>
            <w:tcW w:w="4531" w:type="dxa"/>
            <w:shd w:val="clear" w:color="auto" w:fill="9CC2E5" w:themeFill="accent1" w:themeFillTint="99"/>
          </w:tcPr>
          <w:p w:rsidR="00964159" w:rsidRPr="00964159" w:rsidRDefault="00572864" w:rsidP="00F7146E">
            <w:pPr>
              <w:jc w:val="center"/>
              <w:rPr>
                <w:rFonts w:cstheme="minorHAnsi"/>
                <w:sz w:val="24"/>
              </w:rPr>
            </w:pPr>
            <w:r>
              <w:rPr>
                <w:rFonts w:cstheme="minorHAnsi"/>
                <w:sz w:val="24"/>
                <w:szCs w:val="20"/>
              </w:rPr>
              <w:t xml:space="preserve">Weekly </w:t>
            </w:r>
            <w:r w:rsidR="00964159">
              <w:rPr>
                <w:rFonts w:cstheme="minorHAnsi"/>
                <w:sz w:val="24"/>
                <w:szCs w:val="20"/>
              </w:rPr>
              <w:t>Phonic T</w:t>
            </w:r>
            <w:r w:rsidR="00964159" w:rsidRPr="00964159">
              <w:rPr>
                <w:rFonts w:cstheme="minorHAnsi"/>
                <w:sz w:val="24"/>
                <w:szCs w:val="20"/>
              </w:rPr>
              <w:t>asks (Aim to do 1 per day)</w:t>
            </w:r>
          </w:p>
        </w:tc>
        <w:tc>
          <w:tcPr>
            <w:tcW w:w="4485" w:type="dxa"/>
            <w:shd w:val="clear" w:color="auto" w:fill="9CC2E5" w:themeFill="accent1" w:themeFillTint="99"/>
          </w:tcPr>
          <w:p w:rsidR="00964159" w:rsidRPr="00964159" w:rsidRDefault="00CB62F6" w:rsidP="00F7146E">
            <w:pPr>
              <w:jc w:val="center"/>
              <w:rPr>
                <w:rFonts w:cstheme="minorHAnsi"/>
                <w:sz w:val="24"/>
              </w:rPr>
            </w:pPr>
            <w:r>
              <w:rPr>
                <w:rFonts w:cstheme="minorHAnsi"/>
                <w:sz w:val="24"/>
                <w:szCs w:val="20"/>
              </w:rPr>
              <w:t>Weekly Writing &amp; Fine Motor Tasks</w:t>
            </w:r>
            <w:r w:rsidR="00964159" w:rsidRPr="00964159">
              <w:rPr>
                <w:rFonts w:cstheme="minorHAnsi"/>
                <w:sz w:val="24"/>
                <w:szCs w:val="20"/>
              </w:rPr>
              <w:t xml:space="preserve"> (Aim to do 1 per day)</w:t>
            </w:r>
          </w:p>
        </w:tc>
      </w:tr>
      <w:tr w:rsidR="00964159" w:rsidTr="00FF2C3E">
        <w:tc>
          <w:tcPr>
            <w:tcW w:w="4531" w:type="dxa"/>
          </w:tcPr>
          <w:p w:rsidR="007D62AA" w:rsidRDefault="00512F98" w:rsidP="00013394">
            <w:pPr>
              <w:pStyle w:val="ListParagraph"/>
              <w:numPr>
                <w:ilvl w:val="0"/>
                <w:numId w:val="3"/>
              </w:numPr>
              <w:rPr>
                <w:rFonts w:cstheme="minorHAnsi"/>
                <w:sz w:val="20"/>
                <w:szCs w:val="20"/>
              </w:rPr>
            </w:pPr>
            <w:r>
              <w:rPr>
                <w:rFonts w:cstheme="minorHAnsi"/>
                <w:sz w:val="20"/>
                <w:szCs w:val="20"/>
              </w:rPr>
              <w:t>Phase 2 – learn</w:t>
            </w:r>
            <w:r w:rsidR="00FF2C3E">
              <w:rPr>
                <w:rFonts w:cstheme="minorHAnsi"/>
                <w:sz w:val="20"/>
                <w:szCs w:val="20"/>
              </w:rPr>
              <w:t xml:space="preserve"> sounds</w:t>
            </w:r>
            <w:r w:rsidR="00F7146E">
              <w:rPr>
                <w:rFonts w:cstheme="minorHAnsi"/>
                <w:sz w:val="20"/>
                <w:szCs w:val="20"/>
              </w:rPr>
              <w:t xml:space="preserve"> </w:t>
            </w:r>
            <w:r w:rsidR="00F7146E">
              <w:rPr>
                <w:rFonts w:cstheme="minorHAnsi"/>
                <w:i/>
                <w:sz w:val="20"/>
                <w:szCs w:val="20"/>
              </w:rPr>
              <w:t xml:space="preserve"> </w:t>
            </w:r>
            <w:r w:rsidR="00130037">
              <w:rPr>
                <w:rFonts w:cstheme="minorHAnsi"/>
                <w:b/>
                <w:i/>
                <w:sz w:val="20"/>
                <w:szCs w:val="20"/>
              </w:rPr>
              <w:t xml:space="preserve">o c k </w:t>
            </w:r>
            <w:r>
              <w:rPr>
                <w:rFonts w:cstheme="minorHAnsi"/>
                <w:b/>
                <w:i/>
                <w:sz w:val="20"/>
                <w:szCs w:val="20"/>
              </w:rPr>
              <w:t xml:space="preserve"> </w:t>
            </w:r>
            <w:r w:rsidR="005B2D5F">
              <w:rPr>
                <w:rFonts w:cstheme="minorHAnsi"/>
                <w:b/>
                <w:i/>
                <w:sz w:val="20"/>
                <w:szCs w:val="20"/>
              </w:rPr>
              <w:t xml:space="preserve"> </w:t>
            </w:r>
          </w:p>
          <w:p w:rsidR="00FF2C3E" w:rsidRPr="00FF2C3E" w:rsidRDefault="00512F98" w:rsidP="00FF2C3E">
            <w:pPr>
              <w:pStyle w:val="ListParagraph"/>
              <w:numPr>
                <w:ilvl w:val="0"/>
                <w:numId w:val="3"/>
              </w:numPr>
              <w:rPr>
                <w:rFonts w:cstheme="minorHAnsi"/>
                <w:sz w:val="20"/>
                <w:szCs w:val="20"/>
              </w:rPr>
            </w:pPr>
            <w:r>
              <w:rPr>
                <w:rFonts w:cstheme="minorHAnsi"/>
                <w:sz w:val="20"/>
                <w:szCs w:val="20"/>
              </w:rPr>
              <w:t xml:space="preserve">Phase 3 – learn </w:t>
            </w:r>
            <w:r w:rsidR="00F512C5">
              <w:rPr>
                <w:rFonts w:cstheme="minorHAnsi"/>
                <w:sz w:val="20"/>
                <w:szCs w:val="20"/>
              </w:rPr>
              <w:t xml:space="preserve">sounds </w:t>
            </w:r>
            <w:r w:rsidR="00FF2C3E">
              <w:rPr>
                <w:rFonts w:cstheme="minorHAnsi"/>
                <w:sz w:val="20"/>
                <w:szCs w:val="20"/>
              </w:rPr>
              <w:t xml:space="preserve"> </w:t>
            </w:r>
            <w:proofErr w:type="spellStart"/>
            <w:r w:rsidR="00130037">
              <w:rPr>
                <w:rFonts w:cstheme="minorHAnsi"/>
                <w:b/>
                <w:i/>
                <w:sz w:val="20"/>
                <w:szCs w:val="20"/>
              </w:rPr>
              <w:t>ch</w:t>
            </w:r>
            <w:proofErr w:type="spellEnd"/>
            <w:r w:rsidR="00130037">
              <w:rPr>
                <w:rFonts w:cstheme="minorHAnsi"/>
                <w:b/>
                <w:i/>
                <w:sz w:val="20"/>
                <w:szCs w:val="20"/>
              </w:rPr>
              <w:t xml:space="preserve"> </w:t>
            </w:r>
            <w:proofErr w:type="spellStart"/>
            <w:r w:rsidR="00130037">
              <w:rPr>
                <w:rFonts w:cstheme="minorHAnsi"/>
                <w:b/>
                <w:i/>
                <w:sz w:val="20"/>
                <w:szCs w:val="20"/>
              </w:rPr>
              <w:t>sh</w:t>
            </w:r>
            <w:proofErr w:type="spellEnd"/>
            <w:r w:rsidR="00130037">
              <w:rPr>
                <w:rFonts w:cstheme="minorHAnsi"/>
                <w:b/>
                <w:i/>
                <w:sz w:val="20"/>
                <w:szCs w:val="20"/>
              </w:rPr>
              <w:t xml:space="preserve"> </w:t>
            </w:r>
            <w:proofErr w:type="spellStart"/>
            <w:r w:rsidR="00130037">
              <w:rPr>
                <w:rFonts w:cstheme="minorHAnsi"/>
                <w:b/>
                <w:i/>
                <w:sz w:val="20"/>
                <w:szCs w:val="20"/>
              </w:rPr>
              <w:t>th</w:t>
            </w:r>
            <w:proofErr w:type="spellEnd"/>
            <w:r w:rsidR="00130037">
              <w:rPr>
                <w:rFonts w:cstheme="minorHAnsi"/>
                <w:b/>
                <w:i/>
                <w:sz w:val="20"/>
                <w:szCs w:val="20"/>
              </w:rPr>
              <w:t xml:space="preserve"> </w:t>
            </w:r>
          </w:p>
          <w:p w:rsidR="00FF2C3E" w:rsidRDefault="00FF2C3E" w:rsidP="00FF2C3E">
            <w:pPr>
              <w:pStyle w:val="ListParagraph"/>
              <w:numPr>
                <w:ilvl w:val="0"/>
                <w:numId w:val="3"/>
              </w:numPr>
              <w:rPr>
                <w:rFonts w:cstheme="minorHAnsi"/>
                <w:sz w:val="20"/>
                <w:szCs w:val="20"/>
              </w:rPr>
            </w:pPr>
            <w:r>
              <w:rPr>
                <w:rFonts w:cstheme="minorHAnsi"/>
                <w:sz w:val="20"/>
                <w:szCs w:val="20"/>
              </w:rPr>
              <w:t xml:space="preserve">Watch Geraldine the Giraffe on YouTube </w:t>
            </w:r>
          </w:p>
          <w:p w:rsidR="00FF2C3E" w:rsidRDefault="00FF2C3E" w:rsidP="00FF2C3E">
            <w:pPr>
              <w:pStyle w:val="ListParagraph"/>
              <w:numPr>
                <w:ilvl w:val="0"/>
                <w:numId w:val="3"/>
              </w:numPr>
              <w:rPr>
                <w:rFonts w:cstheme="minorHAnsi"/>
                <w:sz w:val="20"/>
                <w:szCs w:val="20"/>
              </w:rPr>
            </w:pPr>
            <w:r>
              <w:rPr>
                <w:rFonts w:cstheme="minorHAnsi"/>
                <w:sz w:val="20"/>
                <w:szCs w:val="20"/>
              </w:rPr>
              <w:t xml:space="preserve">Enjoy a game of Buried Treasure </w:t>
            </w:r>
            <w:hyperlink r:id="rId9" w:history="1">
              <w:r>
                <w:rPr>
                  <w:rStyle w:val="Hyperlink"/>
                </w:rPr>
                <w:t>https://www.phonicsplay.co.uk/BuriedTreasure2.html</w:t>
              </w:r>
            </w:hyperlink>
            <w:r>
              <w:t xml:space="preserve"> </w:t>
            </w:r>
          </w:p>
          <w:p w:rsidR="00F512C5" w:rsidRPr="00FF2C3E" w:rsidRDefault="00E22E9A" w:rsidP="005B2D5F">
            <w:pPr>
              <w:pStyle w:val="ListParagraph"/>
              <w:numPr>
                <w:ilvl w:val="0"/>
                <w:numId w:val="3"/>
              </w:numPr>
              <w:rPr>
                <w:rFonts w:cstheme="minorHAnsi"/>
                <w:sz w:val="20"/>
                <w:szCs w:val="20"/>
              </w:rPr>
            </w:pPr>
            <w:r>
              <w:rPr>
                <w:rFonts w:cstheme="minorHAnsi"/>
                <w:sz w:val="20"/>
                <w:szCs w:val="20"/>
              </w:rPr>
              <w:t>Using the BINGO cards enjoy and play a fun game of Phonics Bingo. If you are feeling creative you might decide to create and make your own Phonics Bingo game!</w:t>
            </w:r>
          </w:p>
        </w:tc>
        <w:tc>
          <w:tcPr>
            <w:tcW w:w="4485" w:type="dxa"/>
          </w:tcPr>
          <w:p w:rsidR="00572864" w:rsidRDefault="00572864" w:rsidP="00572864">
            <w:pPr>
              <w:pStyle w:val="ListParagraph"/>
              <w:numPr>
                <w:ilvl w:val="0"/>
                <w:numId w:val="3"/>
              </w:numPr>
              <w:rPr>
                <w:rFonts w:cstheme="minorHAnsi"/>
                <w:sz w:val="20"/>
                <w:szCs w:val="20"/>
              </w:rPr>
            </w:pPr>
            <w:r>
              <w:rPr>
                <w:rFonts w:cstheme="minorHAnsi"/>
                <w:sz w:val="20"/>
                <w:szCs w:val="20"/>
              </w:rPr>
              <w:t xml:space="preserve">Write your name </w:t>
            </w:r>
            <w:r w:rsidR="00D13042">
              <w:rPr>
                <w:rFonts w:cstheme="minorHAnsi"/>
                <w:sz w:val="20"/>
                <w:szCs w:val="20"/>
              </w:rPr>
              <w:t>and practice our cursive handwriting</w:t>
            </w:r>
          </w:p>
          <w:p w:rsidR="00572864" w:rsidRDefault="00572864" w:rsidP="00572864">
            <w:pPr>
              <w:pStyle w:val="ListParagraph"/>
              <w:numPr>
                <w:ilvl w:val="0"/>
                <w:numId w:val="3"/>
              </w:numPr>
              <w:rPr>
                <w:rFonts w:cstheme="minorHAnsi"/>
                <w:sz w:val="20"/>
                <w:szCs w:val="20"/>
              </w:rPr>
            </w:pPr>
            <w:r>
              <w:rPr>
                <w:rFonts w:cstheme="minorHAnsi"/>
                <w:sz w:val="20"/>
                <w:szCs w:val="20"/>
              </w:rPr>
              <w:t xml:space="preserve">Trace over the letters with the help of a grownup </w:t>
            </w:r>
          </w:p>
          <w:p w:rsidR="00512F98" w:rsidRDefault="00512F98" w:rsidP="00572864">
            <w:pPr>
              <w:pStyle w:val="ListParagraph"/>
              <w:numPr>
                <w:ilvl w:val="0"/>
                <w:numId w:val="3"/>
              </w:numPr>
              <w:rPr>
                <w:rFonts w:cstheme="minorHAnsi"/>
                <w:sz w:val="20"/>
                <w:szCs w:val="20"/>
              </w:rPr>
            </w:pPr>
            <w:r>
              <w:rPr>
                <w:rFonts w:cstheme="minorHAnsi"/>
                <w:sz w:val="20"/>
                <w:szCs w:val="20"/>
              </w:rPr>
              <w:t>Get yourself dressed all by yourself</w:t>
            </w:r>
          </w:p>
          <w:p w:rsidR="00FF2C3E" w:rsidRPr="00E22E9A" w:rsidRDefault="00E22E9A" w:rsidP="00E22E9A">
            <w:pPr>
              <w:pStyle w:val="ListParagraph"/>
              <w:numPr>
                <w:ilvl w:val="0"/>
                <w:numId w:val="3"/>
              </w:numPr>
              <w:rPr>
                <w:rFonts w:cstheme="minorHAnsi"/>
                <w:sz w:val="20"/>
                <w:szCs w:val="20"/>
              </w:rPr>
            </w:pPr>
            <w:r>
              <w:rPr>
                <w:rFonts w:cstheme="minorHAnsi"/>
                <w:sz w:val="20"/>
                <w:szCs w:val="20"/>
              </w:rPr>
              <w:t xml:space="preserve">Sequence the images and events from </w:t>
            </w:r>
            <w:r>
              <w:rPr>
                <w:rFonts w:cstheme="minorHAnsi"/>
                <w:i/>
                <w:sz w:val="20"/>
                <w:szCs w:val="20"/>
              </w:rPr>
              <w:t xml:space="preserve">Jack and Jill </w:t>
            </w:r>
          </w:p>
          <w:p w:rsidR="00E22E9A" w:rsidRDefault="00E22E9A" w:rsidP="00E22E9A">
            <w:pPr>
              <w:pStyle w:val="ListParagraph"/>
              <w:numPr>
                <w:ilvl w:val="0"/>
                <w:numId w:val="3"/>
              </w:numPr>
              <w:rPr>
                <w:rFonts w:cstheme="minorHAnsi"/>
                <w:sz w:val="20"/>
                <w:szCs w:val="20"/>
              </w:rPr>
            </w:pPr>
            <w:r>
              <w:rPr>
                <w:rFonts w:cstheme="minorHAnsi"/>
                <w:sz w:val="20"/>
                <w:szCs w:val="20"/>
              </w:rPr>
              <w:t xml:space="preserve">Create a ‘Get Well Soon’ card for Jack or draw him a picture to cheer him up </w:t>
            </w:r>
          </w:p>
          <w:p w:rsidR="00E22E9A" w:rsidRPr="00572864" w:rsidRDefault="00E22E9A" w:rsidP="00E22E9A">
            <w:pPr>
              <w:pStyle w:val="ListParagraph"/>
              <w:numPr>
                <w:ilvl w:val="0"/>
                <w:numId w:val="3"/>
              </w:numPr>
              <w:rPr>
                <w:rFonts w:cstheme="minorHAnsi"/>
                <w:sz w:val="20"/>
                <w:szCs w:val="20"/>
              </w:rPr>
            </w:pPr>
            <w:r>
              <w:rPr>
                <w:rFonts w:cstheme="minorHAnsi"/>
                <w:sz w:val="20"/>
                <w:szCs w:val="20"/>
              </w:rPr>
              <w:t>Write a letter to Jack and Jill with your suggestions for carrying the water safely</w:t>
            </w:r>
          </w:p>
        </w:tc>
      </w:tr>
      <w:tr w:rsidR="00964159" w:rsidTr="00FF2C3E">
        <w:tc>
          <w:tcPr>
            <w:tcW w:w="4531" w:type="dxa"/>
            <w:shd w:val="clear" w:color="auto" w:fill="9CC2E5" w:themeFill="accent1" w:themeFillTint="99"/>
          </w:tcPr>
          <w:p w:rsidR="00964159" w:rsidRPr="00964159" w:rsidRDefault="00964159" w:rsidP="00F7146E">
            <w:pPr>
              <w:jc w:val="center"/>
              <w:rPr>
                <w:rFonts w:cstheme="minorHAnsi"/>
                <w:sz w:val="28"/>
              </w:rPr>
            </w:pPr>
            <w:r w:rsidRPr="00964159">
              <w:rPr>
                <w:rFonts w:cstheme="minorHAnsi"/>
                <w:sz w:val="24"/>
                <w:szCs w:val="20"/>
              </w:rPr>
              <w:t xml:space="preserve">Weekly </w:t>
            </w:r>
            <w:r w:rsidR="00F80A06">
              <w:rPr>
                <w:rFonts w:cstheme="minorHAnsi"/>
                <w:sz w:val="24"/>
                <w:szCs w:val="20"/>
              </w:rPr>
              <w:t>Physical Development</w:t>
            </w:r>
            <w:r>
              <w:rPr>
                <w:rFonts w:cstheme="minorHAnsi"/>
                <w:sz w:val="24"/>
                <w:szCs w:val="20"/>
              </w:rPr>
              <w:t xml:space="preserve"> Challenge</w:t>
            </w:r>
          </w:p>
        </w:tc>
        <w:tc>
          <w:tcPr>
            <w:tcW w:w="4485" w:type="dxa"/>
            <w:shd w:val="clear" w:color="auto" w:fill="9CC2E5" w:themeFill="accent1" w:themeFillTint="99"/>
          </w:tcPr>
          <w:p w:rsidR="00964159" w:rsidRDefault="00964159" w:rsidP="00F7146E">
            <w:pPr>
              <w:jc w:val="center"/>
              <w:rPr>
                <w:rFonts w:cstheme="minorHAnsi"/>
                <w:sz w:val="28"/>
              </w:rPr>
            </w:pPr>
            <w:r w:rsidRPr="00964159">
              <w:rPr>
                <w:rFonts w:cstheme="minorHAnsi"/>
                <w:sz w:val="24"/>
                <w:szCs w:val="20"/>
              </w:rPr>
              <w:t xml:space="preserve">Weekly </w:t>
            </w:r>
            <w:r w:rsidR="00F80A06">
              <w:rPr>
                <w:rFonts w:cstheme="minorHAnsi"/>
                <w:sz w:val="24"/>
                <w:szCs w:val="20"/>
              </w:rPr>
              <w:t>Understanding the World C</w:t>
            </w:r>
            <w:r>
              <w:rPr>
                <w:rFonts w:cstheme="minorHAnsi"/>
                <w:sz w:val="24"/>
                <w:szCs w:val="20"/>
              </w:rPr>
              <w:t>hallenge</w:t>
            </w:r>
          </w:p>
        </w:tc>
      </w:tr>
      <w:tr w:rsidR="007D62AA" w:rsidTr="00FF2C3E">
        <w:tc>
          <w:tcPr>
            <w:tcW w:w="4531" w:type="dxa"/>
            <w:shd w:val="clear" w:color="auto" w:fill="FFFFFF" w:themeFill="background1"/>
          </w:tcPr>
          <w:p w:rsidR="007D62AA" w:rsidRPr="00826E03" w:rsidRDefault="00826E03" w:rsidP="00826E03">
            <w:pPr>
              <w:pStyle w:val="ListParagraph"/>
              <w:numPr>
                <w:ilvl w:val="0"/>
                <w:numId w:val="6"/>
              </w:numPr>
              <w:rPr>
                <w:rFonts w:cstheme="minorHAnsi"/>
                <w:sz w:val="20"/>
                <w:szCs w:val="20"/>
              </w:rPr>
            </w:pPr>
            <w:r w:rsidRPr="00826E03">
              <w:rPr>
                <w:rFonts w:cstheme="minorHAnsi"/>
                <w:sz w:val="20"/>
                <w:szCs w:val="20"/>
              </w:rPr>
              <w:t>Join Joe Wicks in his daily PE challenges</w:t>
            </w:r>
          </w:p>
          <w:p w:rsidR="00826E03" w:rsidRPr="00826E03" w:rsidRDefault="00826E03" w:rsidP="00826E03">
            <w:pPr>
              <w:pStyle w:val="ListParagraph"/>
              <w:numPr>
                <w:ilvl w:val="0"/>
                <w:numId w:val="6"/>
              </w:numPr>
              <w:rPr>
                <w:rFonts w:cstheme="minorHAnsi"/>
                <w:sz w:val="24"/>
                <w:szCs w:val="20"/>
              </w:rPr>
            </w:pPr>
            <w:r w:rsidRPr="00826E03">
              <w:rPr>
                <w:rFonts w:cstheme="minorHAnsi"/>
                <w:sz w:val="20"/>
                <w:szCs w:val="20"/>
              </w:rPr>
              <w:t xml:space="preserve">Create calm and serenity by joining in Cosmic Yoga for children </w:t>
            </w:r>
            <w:hyperlink r:id="rId10" w:history="1">
              <w:r w:rsidRPr="00826E03">
                <w:rPr>
                  <w:rStyle w:val="Hyperlink"/>
                  <w:rFonts w:cstheme="minorHAnsi"/>
                  <w:sz w:val="20"/>
                  <w:szCs w:val="20"/>
                </w:rPr>
                <w:t>https://www.cosmickids.com/category/watch/</w:t>
              </w:r>
            </w:hyperlink>
            <w:r>
              <w:rPr>
                <w:rFonts w:cstheme="minorHAnsi"/>
                <w:sz w:val="24"/>
                <w:szCs w:val="20"/>
              </w:rPr>
              <w:t xml:space="preserve"> </w:t>
            </w:r>
          </w:p>
        </w:tc>
        <w:tc>
          <w:tcPr>
            <w:tcW w:w="4485" w:type="dxa"/>
            <w:shd w:val="clear" w:color="auto" w:fill="FFFFFF" w:themeFill="background1"/>
          </w:tcPr>
          <w:p w:rsidR="00130037" w:rsidRPr="00130037" w:rsidRDefault="00130037" w:rsidP="005B2D5F">
            <w:pPr>
              <w:pStyle w:val="ListParagraph"/>
              <w:numPr>
                <w:ilvl w:val="0"/>
                <w:numId w:val="6"/>
              </w:numPr>
              <w:rPr>
                <w:rFonts w:cstheme="minorHAnsi"/>
                <w:sz w:val="24"/>
                <w:szCs w:val="20"/>
              </w:rPr>
            </w:pPr>
            <w:r>
              <w:rPr>
                <w:rFonts w:cstheme="minorHAnsi"/>
                <w:sz w:val="20"/>
                <w:szCs w:val="20"/>
              </w:rPr>
              <w:t>Go on a technology hunt around your house</w:t>
            </w:r>
          </w:p>
          <w:p w:rsidR="00130037" w:rsidRPr="00130037" w:rsidRDefault="00130037" w:rsidP="005B2D5F">
            <w:pPr>
              <w:pStyle w:val="ListParagraph"/>
              <w:numPr>
                <w:ilvl w:val="0"/>
                <w:numId w:val="6"/>
              </w:numPr>
              <w:rPr>
                <w:rFonts w:cstheme="minorHAnsi"/>
                <w:sz w:val="24"/>
                <w:szCs w:val="20"/>
              </w:rPr>
            </w:pPr>
            <w:r>
              <w:rPr>
                <w:rFonts w:cstheme="minorHAnsi"/>
                <w:sz w:val="20"/>
                <w:szCs w:val="20"/>
              </w:rPr>
              <w:t>What different types of technology can you find? Do you know how to use them?</w:t>
            </w:r>
          </w:p>
          <w:p w:rsidR="005B2D5F" w:rsidRPr="005B2D5F" w:rsidRDefault="00130037" w:rsidP="005B2D5F">
            <w:pPr>
              <w:pStyle w:val="ListParagraph"/>
              <w:numPr>
                <w:ilvl w:val="0"/>
                <w:numId w:val="6"/>
              </w:numPr>
              <w:rPr>
                <w:rFonts w:cstheme="minorHAnsi"/>
                <w:sz w:val="24"/>
                <w:szCs w:val="20"/>
              </w:rPr>
            </w:pPr>
            <w:r>
              <w:rPr>
                <w:rFonts w:cstheme="minorHAnsi"/>
                <w:sz w:val="20"/>
                <w:szCs w:val="20"/>
              </w:rPr>
              <w:t>Use a camera to photograph the items</w:t>
            </w:r>
            <w:r w:rsidR="005B2D5F">
              <w:rPr>
                <w:rFonts w:cstheme="minorHAnsi"/>
                <w:sz w:val="20"/>
                <w:szCs w:val="20"/>
              </w:rPr>
              <w:t xml:space="preserve"> </w:t>
            </w:r>
            <w:r>
              <w:rPr>
                <w:rFonts w:cstheme="minorHAnsi"/>
                <w:sz w:val="20"/>
                <w:szCs w:val="20"/>
              </w:rPr>
              <w:t>you find</w:t>
            </w:r>
          </w:p>
        </w:tc>
      </w:tr>
    </w:tbl>
    <w:p w:rsidR="00964159" w:rsidRDefault="00964159"/>
    <w:p w:rsidR="00826E03" w:rsidRDefault="00826E03">
      <w:bookmarkStart w:id="0" w:name="_GoBack"/>
      <w:bookmarkEnd w:id="0"/>
    </w:p>
    <w:p w:rsidR="005A602C" w:rsidRDefault="005A602C"/>
    <w:p w:rsidR="00BA7A53" w:rsidRDefault="00BA7A53">
      <w:r>
        <w:rPr>
          <w:noProof/>
          <w:lang w:eastAsia="en-GB"/>
        </w:rPr>
        <w:drawing>
          <wp:inline distT="0" distB="0" distL="0" distR="0" wp14:anchorId="74A5AE53" wp14:editId="131D8EAE">
            <wp:extent cx="5731510" cy="9074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BA7A53" w:rsidRDefault="00BA7A53"/>
    <w:tbl>
      <w:tblPr>
        <w:tblStyle w:val="TableGrid1"/>
        <w:tblW w:w="0" w:type="auto"/>
        <w:tblLook w:val="04A0" w:firstRow="1" w:lastRow="0" w:firstColumn="1" w:lastColumn="0" w:noHBand="0" w:noVBand="1"/>
      </w:tblPr>
      <w:tblGrid>
        <w:gridCol w:w="9016"/>
      </w:tblGrid>
      <w:tr w:rsidR="00BA7A53" w:rsidRPr="00BA7A53" w:rsidTr="006C5E6A">
        <w:tc>
          <w:tcPr>
            <w:tcW w:w="9016" w:type="dxa"/>
            <w:shd w:val="clear" w:color="auto" w:fill="BDD6EE" w:themeFill="accent1" w:themeFillTint="66"/>
          </w:tcPr>
          <w:p w:rsidR="00BA7A53" w:rsidRPr="00BA7A53" w:rsidRDefault="00CB62F6" w:rsidP="00BA7A53">
            <w:pPr>
              <w:jc w:val="center"/>
              <w:rPr>
                <w:rFonts w:cstheme="minorHAnsi"/>
                <w:b/>
                <w:color w:val="000000" w:themeColor="text1"/>
                <w:sz w:val="28"/>
                <w:u w:val="single"/>
              </w:rPr>
            </w:pPr>
            <w:r>
              <w:rPr>
                <w:rFonts w:cstheme="minorHAnsi"/>
                <w:b/>
                <w:color w:val="000000" w:themeColor="text1"/>
                <w:sz w:val="28"/>
                <w:u w:val="single"/>
              </w:rPr>
              <w:t>FS Understanding the World Project W</w:t>
            </w:r>
            <w:r w:rsidR="008D076E">
              <w:rPr>
                <w:rFonts w:cstheme="minorHAnsi"/>
                <w:b/>
                <w:color w:val="000000" w:themeColor="text1"/>
                <w:sz w:val="28"/>
                <w:u w:val="single"/>
              </w:rPr>
              <w:t>eek 4</w:t>
            </w:r>
            <w:r w:rsidR="00BA7A53" w:rsidRPr="00BA7A53">
              <w:rPr>
                <w:rFonts w:cstheme="minorHAnsi"/>
                <w:b/>
                <w:color w:val="000000" w:themeColor="text1"/>
                <w:sz w:val="28"/>
                <w:u w:val="single"/>
              </w:rPr>
              <w:t xml:space="preserve"> </w:t>
            </w:r>
          </w:p>
          <w:p w:rsidR="00BA7A53" w:rsidRPr="00BA7A53" w:rsidRDefault="00BA7A53" w:rsidP="00BA7A53">
            <w:pPr>
              <w:rPr>
                <w:rFonts w:cstheme="minorHAnsi"/>
                <w:color w:val="000000" w:themeColor="text1"/>
                <w:sz w:val="28"/>
              </w:rPr>
            </w:pPr>
          </w:p>
          <w:p w:rsidR="00BA7A53" w:rsidRPr="00BA7A53" w:rsidRDefault="005F6137" w:rsidP="00BA7A53">
            <w:pPr>
              <w:jc w:val="center"/>
              <w:rPr>
                <w:rFonts w:cstheme="minorHAnsi"/>
                <w:sz w:val="28"/>
                <w:szCs w:val="20"/>
              </w:rPr>
            </w:pPr>
            <w:r>
              <w:rPr>
                <w:rFonts w:cstheme="minorHAnsi"/>
                <w:sz w:val="28"/>
                <w:szCs w:val="20"/>
              </w:rPr>
              <w:t>Freezing and Melting</w:t>
            </w:r>
          </w:p>
        </w:tc>
      </w:tr>
      <w:tr w:rsidR="00BA7A53" w:rsidRPr="00BA7A53" w:rsidTr="006C5E6A">
        <w:tc>
          <w:tcPr>
            <w:tcW w:w="9016" w:type="dxa"/>
            <w:shd w:val="clear" w:color="auto" w:fill="FFFFFF" w:themeFill="background1"/>
          </w:tcPr>
          <w:p w:rsidR="00E532E8" w:rsidRDefault="008D076E" w:rsidP="00BA7A53">
            <w:pPr>
              <w:rPr>
                <w:rFonts w:cstheme="minorHAnsi"/>
                <w:b/>
                <w:color w:val="000000" w:themeColor="text1"/>
                <w:sz w:val="20"/>
                <w:szCs w:val="20"/>
                <w:u w:val="single"/>
              </w:rPr>
            </w:pPr>
            <w:r>
              <w:rPr>
                <w:noProof/>
                <w:lang w:eastAsia="en-GB"/>
              </w:rPr>
              <w:drawing>
                <wp:anchor distT="0" distB="0" distL="114300" distR="114300" simplePos="0" relativeHeight="251658240" behindDoc="0" locked="0" layoutInCell="1" allowOverlap="1">
                  <wp:simplePos x="0" y="0"/>
                  <wp:positionH relativeFrom="column">
                    <wp:posOffset>4068397</wp:posOffset>
                  </wp:positionH>
                  <wp:positionV relativeFrom="paragraph">
                    <wp:posOffset>124412</wp:posOffset>
                  </wp:positionV>
                  <wp:extent cx="1483262" cy="1570008"/>
                  <wp:effectExtent l="0" t="0" r="3175" b="0"/>
                  <wp:wrapNone/>
                  <wp:docPr id="2" name="Picture 2" descr="Frozen Flowers Sensory Ice Play | Nursery activities, Sp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zen Flowers Sensory Ice Play | Nursery activities, Spring ..."/>
                          <pic:cNvPicPr>
                            <a:picLocks noChangeAspect="1" noChangeArrowheads="1"/>
                          </pic:cNvPicPr>
                        </pic:nvPicPr>
                        <pic:blipFill rotWithShape="1">
                          <a:blip r:embed="rId11">
                            <a:extLst>
                              <a:ext uri="{28A0092B-C50C-407E-A947-70E740481C1C}">
                                <a14:useLocalDpi xmlns:a14="http://schemas.microsoft.com/office/drawing/2010/main" val="0"/>
                              </a:ext>
                            </a:extLst>
                          </a:blip>
                          <a:srcRect t="24670" r="7387" b="10198"/>
                          <a:stretch/>
                        </pic:blipFill>
                        <pic:spPr bwMode="auto">
                          <a:xfrm>
                            <a:off x="0" y="0"/>
                            <a:ext cx="1483262" cy="15700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color w:val="000000" w:themeColor="text1"/>
                <w:sz w:val="20"/>
                <w:szCs w:val="20"/>
                <w:u w:val="single"/>
              </w:rPr>
              <w:t>Freezing and Melting</w:t>
            </w:r>
          </w:p>
          <w:p w:rsidR="008D076E" w:rsidRDefault="008D076E" w:rsidP="00BA7A53">
            <w:pPr>
              <w:rPr>
                <w:rFonts w:cstheme="minorHAnsi"/>
                <w:b/>
                <w:color w:val="000000" w:themeColor="text1"/>
                <w:sz w:val="20"/>
                <w:szCs w:val="20"/>
                <w:u w:val="single"/>
              </w:rPr>
            </w:pPr>
          </w:p>
          <w:p w:rsidR="00E532E8" w:rsidRDefault="00E532E8" w:rsidP="00BA7A53">
            <w:pPr>
              <w:rPr>
                <w:rFonts w:cstheme="minorHAnsi"/>
                <w:color w:val="000000" w:themeColor="text1"/>
                <w:sz w:val="20"/>
                <w:szCs w:val="20"/>
              </w:rPr>
            </w:pPr>
            <w:r>
              <w:rPr>
                <w:rFonts w:cstheme="minorHAnsi"/>
                <w:color w:val="000000" w:themeColor="text1"/>
                <w:sz w:val="20"/>
                <w:szCs w:val="20"/>
              </w:rPr>
              <w:t>What you will need:</w:t>
            </w:r>
          </w:p>
          <w:p w:rsidR="00E532E8" w:rsidRDefault="00E532E8" w:rsidP="00BA7A53">
            <w:pPr>
              <w:rPr>
                <w:rFonts w:cstheme="minorHAnsi"/>
                <w:color w:val="000000" w:themeColor="text1"/>
                <w:sz w:val="20"/>
                <w:szCs w:val="20"/>
              </w:rPr>
            </w:pPr>
          </w:p>
          <w:p w:rsidR="00D66D7A" w:rsidRDefault="005F6137" w:rsidP="005F6137">
            <w:pPr>
              <w:pStyle w:val="ListParagraph"/>
              <w:numPr>
                <w:ilvl w:val="0"/>
                <w:numId w:val="6"/>
              </w:numPr>
              <w:rPr>
                <w:rFonts w:cstheme="minorHAnsi"/>
                <w:color w:val="000000" w:themeColor="text1"/>
                <w:sz w:val="20"/>
                <w:szCs w:val="20"/>
              </w:rPr>
            </w:pPr>
            <w:r>
              <w:rPr>
                <w:rFonts w:cstheme="minorHAnsi"/>
                <w:color w:val="000000" w:themeColor="text1"/>
                <w:sz w:val="20"/>
                <w:szCs w:val="20"/>
              </w:rPr>
              <w:t>Small clear container</w:t>
            </w:r>
          </w:p>
          <w:p w:rsidR="005F6137" w:rsidRDefault="005F6137" w:rsidP="005F6137">
            <w:pPr>
              <w:pStyle w:val="ListParagraph"/>
              <w:numPr>
                <w:ilvl w:val="0"/>
                <w:numId w:val="6"/>
              </w:numPr>
              <w:rPr>
                <w:rFonts w:cstheme="minorHAnsi"/>
                <w:color w:val="000000" w:themeColor="text1"/>
                <w:sz w:val="20"/>
                <w:szCs w:val="20"/>
              </w:rPr>
            </w:pPr>
            <w:r>
              <w:rPr>
                <w:rFonts w:cstheme="minorHAnsi"/>
                <w:color w:val="000000" w:themeColor="text1"/>
                <w:sz w:val="20"/>
                <w:szCs w:val="20"/>
              </w:rPr>
              <w:t>Water</w:t>
            </w:r>
          </w:p>
          <w:p w:rsidR="005F6137" w:rsidRDefault="005F6137" w:rsidP="005F6137">
            <w:pPr>
              <w:pStyle w:val="ListParagraph"/>
              <w:numPr>
                <w:ilvl w:val="0"/>
                <w:numId w:val="6"/>
              </w:numPr>
              <w:rPr>
                <w:rFonts w:cstheme="minorHAnsi"/>
                <w:color w:val="000000" w:themeColor="text1"/>
                <w:sz w:val="20"/>
                <w:szCs w:val="20"/>
              </w:rPr>
            </w:pPr>
            <w:r>
              <w:rPr>
                <w:rFonts w:cstheme="minorHAnsi"/>
                <w:color w:val="000000" w:themeColor="text1"/>
                <w:sz w:val="20"/>
                <w:szCs w:val="20"/>
              </w:rPr>
              <w:t>Jug</w:t>
            </w:r>
          </w:p>
          <w:p w:rsidR="005F6137" w:rsidRDefault="005F6137" w:rsidP="005F6137">
            <w:pPr>
              <w:pStyle w:val="ListParagraph"/>
              <w:numPr>
                <w:ilvl w:val="0"/>
                <w:numId w:val="6"/>
              </w:numPr>
              <w:rPr>
                <w:rFonts w:cstheme="minorHAnsi"/>
                <w:color w:val="000000" w:themeColor="text1"/>
                <w:sz w:val="20"/>
                <w:szCs w:val="20"/>
              </w:rPr>
            </w:pPr>
            <w:r>
              <w:rPr>
                <w:rFonts w:cstheme="minorHAnsi"/>
                <w:color w:val="000000" w:themeColor="text1"/>
                <w:sz w:val="20"/>
                <w:szCs w:val="20"/>
              </w:rPr>
              <w:t>Natural objects (leaves, sticks, feathers)</w:t>
            </w:r>
          </w:p>
          <w:p w:rsidR="005F6137" w:rsidRDefault="005F6137" w:rsidP="005F6137">
            <w:pPr>
              <w:pStyle w:val="ListParagraph"/>
              <w:numPr>
                <w:ilvl w:val="0"/>
                <w:numId w:val="6"/>
              </w:numPr>
              <w:rPr>
                <w:rFonts w:cstheme="minorHAnsi"/>
                <w:color w:val="000000" w:themeColor="text1"/>
                <w:sz w:val="20"/>
                <w:szCs w:val="20"/>
              </w:rPr>
            </w:pPr>
            <w:r>
              <w:rPr>
                <w:rFonts w:cstheme="minorHAnsi"/>
                <w:color w:val="000000" w:themeColor="text1"/>
                <w:sz w:val="20"/>
                <w:szCs w:val="20"/>
              </w:rPr>
              <w:t>Freezer</w:t>
            </w:r>
          </w:p>
          <w:p w:rsidR="005F6137" w:rsidRPr="005F6137" w:rsidRDefault="005F6137" w:rsidP="005F6137">
            <w:pPr>
              <w:pStyle w:val="ListParagraph"/>
              <w:ind w:left="360"/>
              <w:rPr>
                <w:rFonts w:cstheme="minorHAnsi"/>
                <w:color w:val="000000" w:themeColor="text1"/>
                <w:sz w:val="20"/>
                <w:szCs w:val="20"/>
              </w:rPr>
            </w:pPr>
          </w:p>
          <w:p w:rsidR="000263C4" w:rsidRDefault="00D66D7A" w:rsidP="00D66D7A">
            <w:pPr>
              <w:rPr>
                <w:rFonts w:cstheme="minorHAnsi"/>
                <w:color w:val="000000" w:themeColor="text1"/>
                <w:sz w:val="20"/>
                <w:szCs w:val="20"/>
              </w:rPr>
            </w:pPr>
            <w:r>
              <w:rPr>
                <w:rFonts w:cstheme="minorHAnsi"/>
                <w:color w:val="000000" w:themeColor="text1"/>
                <w:sz w:val="20"/>
                <w:szCs w:val="20"/>
              </w:rPr>
              <w:t>Talk to the c</w:t>
            </w:r>
            <w:r w:rsidR="008D076E">
              <w:rPr>
                <w:rFonts w:cstheme="minorHAnsi"/>
                <w:color w:val="000000" w:themeColor="text1"/>
                <w:sz w:val="20"/>
                <w:szCs w:val="20"/>
              </w:rPr>
              <w:t xml:space="preserve">hildren about their predictions </w:t>
            </w:r>
          </w:p>
          <w:p w:rsidR="00D66D7A" w:rsidRDefault="008D076E" w:rsidP="008D076E">
            <w:pPr>
              <w:pStyle w:val="ListParagraph"/>
              <w:numPr>
                <w:ilvl w:val="0"/>
                <w:numId w:val="6"/>
              </w:numPr>
              <w:rPr>
                <w:rFonts w:cstheme="minorHAnsi"/>
                <w:color w:val="000000" w:themeColor="text1"/>
                <w:sz w:val="20"/>
                <w:szCs w:val="20"/>
              </w:rPr>
            </w:pPr>
            <w:r>
              <w:rPr>
                <w:rFonts w:cstheme="minorHAnsi"/>
                <w:color w:val="000000" w:themeColor="text1"/>
                <w:sz w:val="20"/>
                <w:szCs w:val="20"/>
              </w:rPr>
              <w:t>What do you think will happen if we put the water in the freezer?</w:t>
            </w:r>
          </w:p>
          <w:p w:rsidR="008D076E" w:rsidRDefault="008D076E" w:rsidP="008D076E">
            <w:pPr>
              <w:pStyle w:val="ListParagraph"/>
              <w:numPr>
                <w:ilvl w:val="0"/>
                <w:numId w:val="6"/>
              </w:numPr>
              <w:rPr>
                <w:rFonts w:cstheme="minorHAnsi"/>
                <w:color w:val="000000" w:themeColor="text1"/>
                <w:sz w:val="20"/>
                <w:szCs w:val="20"/>
              </w:rPr>
            </w:pPr>
            <w:r>
              <w:rPr>
                <w:rFonts w:cstheme="minorHAnsi"/>
                <w:color w:val="000000" w:themeColor="text1"/>
                <w:sz w:val="20"/>
                <w:szCs w:val="20"/>
              </w:rPr>
              <w:t>Is the freezer hot or cold?</w:t>
            </w:r>
          </w:p>
          <w:p w:rsidR="008D076E" w:rsidRDefault="008D076E" w:rsidP="008D076E">
            <w:pPr>
              <w:pStyle w:val="ListParagraph"/>
              <w:numPr>
                <w:ilvl w:val="0"/>
                <w:numId w:val="6"/>
              </w:numPr>
              <w:rPr>
                <w:rFonts w:cstheme="minorHAnsi"/>
                <w:color w:val="000000" w:themeColor="text1"/>
                <w:sz w:val="20"/>
                <w:szCs w:val="20"/>
              </w:rPr>
            </w:pPr>
            <w:r>
              <w:rPr>
                <w:rFonts w:cstheme="minorHAnsi"/>
                <w:color w:val="000000" w:themeColor="text1"/>
                <w:sz w:val="20"/>
                <w:szCs w:val="20"/>
              </w:rPr>
              <w:t>What do you think will happen if we leave ice outside in the sunshine?</w:t>
            </w:r>
          </w:p>
          <w:p w:rsidR="008D076E" w:rsidRDefault="008D076E" w:rsidP="008D076E">
            <w:pPr>
              <w:pStyle w:val="ListParagraph"/>
              <w:numPr>
                <w:ilvl w:val="0"/>
                <w:numId w:val="6"/>
              </w:numPr>
              <w:rPr>
                <w:rFonts w:cstheme="minorHAnsi"/>
                <w:color w:val="000000" w:themeColor="text1"/>
                <w:sz w:val="20"/>
                <w:szCs w:val="20"/>
              </w:rPr>
            </w:pPr>
            <w:r>
              <w:rPr>
                <w:rFonts w:cstheme="minorHAnsi"/>
                <w:color w:val="000000" w:themeColor="text1"/>
                <w:sz w:val="20"/>
                <w:szCs w:val="20"/>
              </w:rPr>
              <w:t>What do you notice?</w:t>
            </w:r>
          </w:p>
          <w:p w:rsidR="008D076E" w:rsidRPr="008D076E" w:rsidRDefault="008D076E" w:rsidP="00EE7C98">
            <w:pPr>
              <w:pStyle w:val="ListParagraph"/>
              <w:numPr>
                <w:ilvl w:val="0"/>
                <w:numId w:val="6"/>
              </w:numPr>
              <w:rPr>
                <w:rFonts w:cstheme="minorHAnsi"/>
                <w:color w:val="000000" w:themeColor="text1"/>
                <w:sz w:val="20"/>
                <w:szCs w:val="20"/>
              </w:rPr>
            </w:pPr>
            <w:r w:rsidRPr="008D076E">
              <w:rPr>
                <w:rFonts w:cstheme="minorHAnsi"/>
                <w:color w:val="000000" w:themeColor="text1"/>
                <w:sz w:val="20"/>
                <w:szCs w:val="20"/>
              </w:rPr>
              <w:t>Will it change or will it stay the same?</w:t>
            </w:r>
          </w:p>
          <w:p w:rsidR="00E532E8" w:rsidRDefault="008D076E" w:rsidP="00E532E8">
            <w:pPr>
              <w:rPr>
                <w:rFonts w:cstheme="minorHAnsi"/>
                <w:color w:val="000000" w:themeColor="text1"/>
                <w:sz w:val="20"/>
                <w:szCs w:val="20"/>
              </w:rPr>
            </w:pPr>
            <w:r>
              <w:rPr>
                <w:rFonts w:cstheme="minorHAnsi"/>
                <w:color w:val="000000" w:themeColor="text1"/>
                <w:sz w:val="20"/>
                <w:szCs w:val="20"/>
              </w:rPr>
              <w:br/>
              <w:t xml:space="preserve">Whilst playing in the garden or during your daily walk collect small natural objects such as leaves, sticks, small pebbles and feathers. When you return home place the objects into clear, plastic containers. Using a jug ask the children </w:t>
            </w:r>
            <w:r w:rsidR="00811806">
              <w:rPr>
                <w:rFonts w:cstheme="minorHAnsi"/>
                <w:color w:val="000000" w:themeColor="text1"/>
                <w:sz w:val="20"/>
                <w:szCs w:val="20"/>
              </w:rPr>
              <w:t xml:space="preserve">to </w:t>
            </w:r>
            <w:r>
              <w:rPr>
                <w:rFonts w:cstheme="minorHAnsi"/>
                <w:color w:val="000000" w:themeColor="text1"/>
                <w:sz w:val="20"/>
                <w:szCs w:val="20"/>
              </w:rPr>
              <w:t>carefully</w:t>
            </w:r>
            <w:r w:rsidR="00811806">
              <w:rPr>
                <w:rFonts w:cstheme="minorHAnsi"/>
                <w:color w:val="000000" w:themeColor="text1"/>
                <w:sz w:val="20"/>
                <w:szCs w:val="20"/>
              </w:rPr>
              <w:t xml:space="preserve"> </w:t>
            </w:r>
            <w:r>
              <w:rPr>
                <w:rFonts w:cstheme="minorHAnsi"/>
                <w:color w:val="000000" w:themeColor="text1"/>
                <w:sz w:val="20"/>
                <w:szCs w:val="20"/>
              </w:rPr>
              <w:t xml:space="preserve">fill the containers with water and explain that they are going to be scientists. Place the container into the freezer. Encourage the children to think about what will happen to the water in the container. Leave the container in the freezer overnight. The next morning discuss the changes that have taken place and put the frozen container outside or on a window sill. Encourage the children to observe the changes as the ice melts back to water. </w:t>
            </w:r>
          </w:p>
          <w:p w:rsidR="00811806" w:rsidRDefault="00811806" w:rsidP="00E532E8">
            <w:pPr>
              <w:rPr>
                <w:rFonts w:cstheme="minorHAnsi"/>
                <w:color w:val="000000" w:themeColor="text1"/>
                <w:sz w:val="20"/>
                <w:szCs w:val="20"/>
              </w:rPr>
            </w:pPr>
          </w:p>
          <w:p w:rsidR="00E532E8" w:rsidRPr="00E532E8" w:rsidRDefault="00811806" w:rsidP="00E532E8">
            <w:pPr>
              <w:rPr>
                <w:rFonts w:cstheme="minorHAnsi"/>
                <w:b/>
                <w:color w:val="000000" w:themeColor="text1"/>
                <w:sz w:val="20"/>
                <w:szCs w:val="20"/>
              </w:rPr>
            </w:pPr>
            <w:r>
              <w:rPr>
                <w:rFonts w:cstheme="minorHAnsi"/>
                <w:color w:val="000000" w:themeColor="text1"/>
                <w:sz w:val="20"/>
                <w:szCs w:val="20"/>
              </w:rPr>
              <w:t>The activity can be repeated using different objects and by leaving the frozen container in different places around the house or in the garden. The children might notice that the ice defrosts quicker in different places.</w:t>
            </w:r>
          </w:p>
          <w:p w:rsidR="00E532E8" w:rsidRPr="00BA7A53" w:rsidRDefault="00E532E8" w:rsidP="00BA7A53">
            <w:pPr>
              <w:rPr>
                <w:rFonts w:cstheme="minorHAnsi"/>
                <w:b/>
                <w:color w:val="000000" w:themeColor="text1"/>
                <w:sz w:val="20"/>
                <w:szCs w:val="20"/>
                <w:u w:val="single"/>
              </w:rPr>
            </w:pPr>
          </w:p>
        </w:tc>
      </w:tr>
    </w:tbl>
    <w:p w:rsidR="00BA7A53" w:rsidRDefault="00BA7A53"/>
    <w:sectPr w:rsidR="00BA7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B00B4"/>
    <w:multiLevelType w:val="hybridMultilevel"/>
    <w:tmpl w:val="7568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C029E"/>
    <w:multiLevelType w:val="hybridMultilevel"/>
    <w:tmpl w:val="5FAA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461597"/>
    <w:multiLevelType w:val="hybridMultilevel"/>
    <w:tmpl w:val="E16CB116"/>
    <w:lvl w:ilvl="0" w:tplc="86BE90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0263C4"/>
    <w:rsid w:val="00130037"/>
    <w:rsid w:val="001833A1"/>
    <w:rsid w:val="002A1528"/>
    <w:rsid w:val="003F46D3"/>
    <w:rsid w:val="004049C6"/>
    <w:rsid w:val="004B4C15"/>
    <w:rsid w:val="00512F98"/>
    <w:rsid w:val="00537339"/>
    <w:rsid w:val="00572864"/>
    <w:rsid w:val="005A602C"/>
    <w:rsid w:val="005B2D5F"/>
    <w:rsid w:val="005F6137"/>
    <w:rsid w:val="00714115"/>
    <w:rsid w:val="007478A0"/>
    <w:rsid w:val="007503E1"/>
    <w:rsid w:val="007D62AA"/>
    <w:rsid w:val="00811806"/>
    <w:rsid w:val="00826E03"/>
    <w:rsid w:val="008635C3"/>
    <w:rsid w:val="008869B3"/>
    <w:rsid w:val="008D076E"/>
    <w:rsid w:val="00964159"/>
    <w:rsid w:val="00970324"/>
    <w:rsid w:val="00984C71"/>
    <w:rsid w:val="00A4194B"/>
    <w:rsid w:val="00A57E8D"/>
    <w:rsid w:val="00A80F16"/>
    <w:rsid w:val="00B65423"/>
    <w:rsid w:val="00BA7A53"/>
    <w:rsid w:val="00CB62F6"/>
    <w:rsid w:val="00D13042"/>
    <w:rsid w:val="00D47406"/>
    <w:rsid w:val="00D66D7A"/>
    <w:rsid w:val="00DC3B74"/>
    <w:rsid w:val="00E22E9A"/>
    <w:rsid w:val="00E532E8"/>
    <w:rsid w:val="00F512C5"/>
    <w:rsid w:val="00F7146E"/>
    <w:rsid w:val="00F80A06"/>
    <w:rsid w:val="00FF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6E776"/>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 w:type="table" w:customStyle="1" w:styleId="TableGrid1">
    <w:name w:val="Table Grid1"/>
    <w:basedOn w:val="TableNormal"/>
    <w:next w:val="TableGrid"/>
    <w:uiPriority w:val="39"/>
    <w:rsid w:val="00BA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1499">
      <w:bodyDiv w:val="1"/>
      <w:marLeft w:val="0"/>
      <w:marRight w:val="0"/>
      <w:marTop w:val="0"/>
      <w:marBottom w:val="0"/>
      <w:divBdr>
        <w:top w:val="none" w:sz="0" w:space="0" w:color="auto"/>
        <w:left w:val="none" w:sz="0" w:space="0" w:color="auto"/>
        <w:bottom w:val="none" w:sz="0" w:space="0" w:color="auto"/>
        <w:right w:val="none" w:sz="0" w:space="0" w:color="auto"/>
      </w:divBdr>
    </w:div>
    <w:div w:id="1405643628">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R4L_t6IAf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LR2pLUs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skids.org/curiousgeorge/busyday/bugs/" TargetMode="External"/><Relationship Id="rId11"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hyperlink" Target="https://www.cosmickids.com/category/watch/" TargetMode="External"/><Relationship Id="rId4" Type="http://schemas.openxmlformats.org/officeDocument/2006/relationships/webSettings" Target="webSettings.xml"/><Relationship Id="rId9" Type="http://schemas.openxmlformats.org/officeDocument/2006/relationships/hyperlink" Target="https://www.phonicsplay.co.uk/BuriedTreasure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Middleton, Annabel</cp:lastModifiedBy>
  <cp:revision>5</cp:revision>
  <dcterms:created xsi:type="dcterms:W3CDTF">2020-05-05T11:09:00Z</dcterms:created>
  <dcterms:modified xsi:type="dcterms:W3CDTF">2020-05-05T11:13:00Z</dcterms:modified>
</cp:coreProperties>
</file>