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A0" w:rsidRDefault="00964159">
      <w:bookmarkStart w:id="0" w:name="_GoBack"/>
      <w:r>
        <w:rPr>
          <w:noProof/>
          <w:lang w:eastAsia="en-GB"/>
        </w:rPr>
        <w:drawing>
          <wp:inline distT="0" distB="0" distL="0" distR="0">
            <wp:extent cx="5731510" cy="9074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bookmarkEnd w:id="0"/>
    </w:p>
    <w:p w:rsidR="00964159" w:rsidRDefault="00964159"/>
    <w:tbl>
      <w:tblPr>
        <w:tblStyle w:val="TableGrid"/>
        <w:tblW w:w="0" w:type="auto"/>
        <w:tblLayout w:type="fixed"/>
        <w:tblLook w:val="04A0" w:firstRow="1" w:lastRow="0" w:firstColumn="1" w:lastColumn="0" w:noHBand="0" w:noVBand="1"/>
      </w:tblPr>
      <w:tblGrid>
        <w:gridCol w:w="4531"/>
        <w:gridCol w:w="4485"/>
      </w:tblGrid>
      <w:tr w:rsidR="00964159" w:rsidTr="00FF2C3E">
        <w:tc>
          <w:tcPr>
            <w:tcW w:w="9016" w:type="dxa"/>
            <w:gridSpan w:val="2"/>
            <w:shd w:val="clear" w:color="auto" w:fill="BDD6EE" w:themeFill="accent1" w:themeFillTint="66"/>
          </w:tcPr>
          <w:p w:rsidR="00964159" w:rsidRPr="00013394" w:rsidRDefault="00F80A06" w:rsidP="00964159">
            <w:pPr>
              <w:jc w:val="center"/>
              <w:rPr>
                <w:rFonts w:cstheme="minorHAnsi"/>
                <w:b/>
                <w:color w:val="000000" w:themeColor="text1"/>
                <w:sz w:val="28"/>
                <w:u w:val="single"/>
              </w:rPr>
            </w:pPr>
            <w:r>
              <w:rPr>
                <w:rFonts w:cstheme="minorHAnsi"/>
                <w:b/>
                <w:color w:val="000000" w:themeColor="text1"/>
                <w:sz w:val="28"/>
                <w:u w:val="single"/>
              </w:rPr>
              <w:t>FS</w:t>
            </w:r>
            <w:r w:rsidR="00013394" w:rsidRPr="00013394">
              <w:rPr>
                <w:rFonts w:cstheme="minorHAnsi"/>
                <w:b/>
                <w:color w:val="000000" w:themeColor="text1"/>
                <w:sz w:val="28"/>
                <w:u w:val="single"/>
              </w:rPr>
              <w:t xml:space="preserve"> </w:t>
            </w:r>
            <w:r w:rsidR="00964159" w:rsidRPr="00013394">
              <w:rPr>
                <w:rFonts w:cstheme="minorHAnsi"/>
                <w:b/>
                <w:color w:val="000000" w:themeColor="text1"/>
                <w:sz w:val="28"/>
                <w:u w:val="single"/>
              </w:rPr>
              <w:t>Lea</w:t>
            </w:r>
            <w:r>
              <w:rPr>
                <w:rFonts w:cstheme="minorHAnsi"/>
                <w:b/>
                <w:color w:val="000000" w:themeColor="text1"/>
                <w:sz w:val="28"/>
                <w:u w:val="single"/>
              </w:rPr>
              <w:t>rning Project W</w:t>
            </w:r>
            <w:r w:rsidR="00512F98">
              <w:rPr>
                <w:rFonts w:cstheme="minorHAnsi"/>
                <w:b/>
                <w:color w:val="000000" w:themeColor="text1"/>
                <w:sz w:val="28"/>
                <w:u w:val="single"/>
              </w:rPr>
              <w:t xml:space="preserve">eek </w:t>
            </w:r>
            <w:r w:rsidR="009E141E">
              <w:rPr>
                <w:rFonts w:cstheme="minorHAnsi"/>
                <w:b/>
                <w:color w:val="000000" w:themeColor="text1"/>
                <w:sz w:val="28"/>
                <w:u w:val="single"/>
              </w:rPr>
              <w:t>5</w:t>
            </w:r>
          </w:p>
          <w:p w:rsidR="00013394" w:rsidRDefault="00013394" w:rsidP="00013394">
            <w:pPr>
              <w:rPr>
                <w:rFonts w:cstheme="minorHAnsi"/>
                <w:color w:val="000000" w:themeColor="text1"/>
                <w:sz w:val="28"/>
              </w:rPr>
            </w:pPr>
          </w:p>
          <w:p w:rsidR="00964159" w:rsidRPr="00964159" w:rsidRDefault="00537339" w:rsidP="00964159">
            <w:pPr>
              <w:jc w:val="center"/>
              <w:rPr>
                <w:rFonts w:cstheme="minorHAnsi"/>
                <w:color w:val="000000" w:themeColor="text1"/>
                <w:sz w:val="28"/>
                <w:szCs w:val="20"/>
              </w:rPr>
            </w:pPr>
            <w:r w:rsidRPr="00013394">
              <w:rPr>
                <w:rFonts w:cstheme="minorHAnsi"/>
                <w:b/>
                <w:color w:val="000000" w:themeColor="text1"/>
                <w:sz w:val="28"/>
              </w:rPr>
              <w:t xml:space="preserve">Enquiry Question </w:t>
            </w:r>
            <w:r w:rsidR="00572864">
              <w:rPr>
                <w:rFonts w:cstheme="minorHAnsi"/>
                <w:b/>
                <w:color w:val="000000" w:themeColor="text1"/>
                <w:sz w:val="28"/>
              </w:rPr>
              <w:t>–</w:t>
            </w:r>
            <w:r>
              <w:rPr>
                <w:rFonts w:cstheme="minorHAnsi"/>
                <w:color w:val="000000" w:themeColor="text1"/>
                <w:sz w:val="28"/>
              </w:rPr>
              <w:t xml:space="preserve"> </w:t>
            </w:r>
            <w:r w:rsidR="00572864">
              <w:rPr>
                <w:rFonts w:cstheme="minorHAnsi"/>
                <w:color w:val="000000" w:themeColor="text1"/>
                <w:sz w:val="28"/>
              </w:rPr>
              <w:t>Which Fairy Tale Character Would You Be?</w:t>
            </w:r>
          </w:p>
          <w:p w:rsidR="00964159" w:rsidRPr="00964159" w:rsidRDefault="00964159" w:rsidP="00964159">
            <w:pPr>
              <w:rPr>
                <w:rFonts w:cstheme="minorHAnsi"/>
                <w:sz w:val="28"/>
                <w:szCs w:val="20"/>
              </w:rPr>
            </w:pPr>
          </w:p>
        </w:tc>
      </w:tr>
      <w:tr w:rsidR="00964159" w:rsidTr="00FF2C3E">
        <w:tc>
          <w:tcPr>
            <w:tcW w:w="4531" w:type="dxa"/>
            <w:shd w:val="clear" w:color="auto" w:fill="9CC2E5" w:themeFill="accent1" w:themeFillTint="99"/>
          </w:tcPr>
          <w:p w:rsidR="00964159" w:rsidRPr="00964159" w:rsidRDefault="00964159" w:rsidP="00F7146E">
            <w:pPr>
              <w:jc w:val="center"/>
              <w:rPr>
                <w:rFonts w:cstheme="minorHAnsi"/>
                <w:sz w:val="24"/>
              </w:rPr>
            </w:pPr>
            <w:r w:rsidRPr="00964159">
              <w:rPr>
                <w:rFonts w:cstheme="minorHAnsi"/>
                <w:sz w:val="24"/>
                <w:szCs w:val="20"/>
              </w:rPr>
              <w:t>Weekly Maths Tasks (Aim to do 1 per day)</w:t>
            </w:r>
          </w:p>
        </w:tc>
        <w:tc>
          <w:tcPr>
            <w:tcW w:w="4485" w:type="dxa"/>
            <w:shd w:val="clear" w:color="auto" w:fill="9CC2E5" w:themeFill="accent1" w:themeFillTint="99"/>
          </w:tcPr>
          <w:p w:rsidR="00964159" w:rsidRPr="00964159" w:rsidRDefault="00964159" w:rsidP="00F7146E">
            <w:pPr>
              <w:jc w:val="center"/>
              <w:rPr>
                <w:rFonts w:cstheme="minorHAnsi"/>
                <w:sz w:val="24"/>
              </w:rPr>
            </w:pPr>
            <w:r w:rsidRPr="00964159">
              <w:rPr>
                <w:rFonts w:cstheme="minorHAnsi"/>
                <w:sz w:val="24"/>
                <w:szCs w:val="20"/>
              </w:rPr>
              <w:t>Weekly Reading Tasks (Aim to do 1 per day)</w:t>
            </w:r>
          </w:p>
        </w:tc>
      </w:tr>
      <w:tr w:rsidR="00964159" w:rsidTr="00FF2C3E">
        <w:tc>
          <w:tcPr>
            <w:tcW w:w="4531" w:type="dxa"/>
          </w:tcPr>
          <w:p w:rsidR="009E141E" w:rsidRPr="009E141E" w:rsidRDefault="009E141E" w:rsidP="009E141E">
            <w:pPr>
              <w:pStyle w:val="ListParagraph"/>
              <w:tabs>
                <w:tab w:val="left" w:pos="1775"/>
              </w:tabs>
              <w:rPr>
                <w:rFonts w:cstheme="minorHAnsi"/>
                <w:sz w:val="20"/>
              </w:rPr>
            </w:pPr>
            <w:r>
              <w:rPr>
                <w:rFonts w:cstheme="minorHAnsi"/>
                <w:sz w:val="20"/>
                <w:u w:val="single"/>
              </w:rPr>
              <w:t>Shape, Space and Measure - Money</w:t>
            </w:r>
            <w:r>
              <w:rPr>
                <w:rFonts w:ascii="Comic Sans MS" w:hAnsi="Comic Sans MS"/>
                <w:sz w:val="24"/>
              </w:rPr>
              <w:t xml:space="preserve"> </w:t>
            </w:r>
          </w:p>
          <w:p w:rsidR="009E141E" w:rsidRPr="009E141E" w:rsidRDefault="009E141E" w:rsidP="009E141E">
            <w:pPr>
              <w:pStyle w:val="ListParagraph"/>
              <w:tabs>
                <w:tab w:val="left" w:pos="1775"/>
              </w:tabs>
              <w:rPr>
                <w:rFonts w:cstheme="minorHAnsi"/>
                <w:sz w:val="20"/>
              </w:rPr>
            </w:pPr>
          </w:p>
          <w:p w:rsidR="009E141E" w:rsidRPr="009E141E" w:rsidRDefault="009E141E" w:rsidP="009E141E">
            <w:pPr>
              <w:pStyle w:val="ListParagraph"/>
              <w:numPr>
                <w:ilvl w:val="0"/>
                <w:numId w:val="7"/>
              </w:numPr>
              <w:tabs>
                <w:tab w:val="left" w:pos="1775"/>
              </w:tabs>
              <w:rPr>
                <w:rFonts w:cstheme="minorHAnsi"/>
                <w:sz w:val="20"/>
              </w:rPr>
            </w:pPr>
            <w:r w:rsidRPr="009E141E">
              <w:rPr>
                <w:rFonts w:cstheme="minorHAnsi"/>
                <w:sz w:val="20"/>
              </w:rPr>
              <w:t>Explore coins, notes, apple pay, credit and debit cards (remember to ask a grown-up for permission first)</w:t>
            </w:r>
          </w:p>
          <w:p w:rsidR="009E141E" w:rsidRPr="009E141E" w:rsidRDefault="009E141E" w:rsidP="009E141E">
            <w:pPr>
              <w:pStyle w:val="ListParagraph"/>
              <w:numPr>
                <w:ilvl w:val="0"/>
                <w:numId w:val="7"/>
              </w:numPr>
              <w:tabs>
                <w:tab w:val="left" w:pos="1775"/>
              </w:tabs>
              <w:rPr>
                <w:rFonts w:cstheme="minorHAnsi"/>
                <w:sz w:val="20"/>
              </w:rPr>
            </w:pPr>
            <w:r w:rsidRPr="009E141E">
              <w:rPr>
                <w:rFonts w:cstheme="minorHAnsi"/>
                <w:sz w:val="20"/>
              </w:rPr>
              <w:t>Set up a shop or cafe and use role play to exchange money</w:t>
            </w:r>
          </w:p>
          <w:p w:rsidR="009E141E" w:rsidRPr="009E141E" w:rsidRDefault="009E141E" w:rsidP="009E141E">
            <w:pPr>
              <w:pStyle w:val="ListParagraph"/>
              <w:numPr>
                <w:ilvl w:val="0"/>
                <w:numId w:val="7"/>
              </w:numPr>
              <w:tabs>
                <w:tab w:val="left" w:pos="1775"/>
              </w:tabs>
              <w:rPr>
                <w:rFonts w:cstheme="minorHAnsi"/>
                <w:sz w:val="20"/>
              </w:rPr>
            </w:pPr>
            <w:r w:rsidRPr="009E141E">
              <w:rPr>
                <w:rFonts w:cstheme="minorHAnsi"/>
                <w:sz w:val="20"/>
              </w:rPr>
              <w:t>Using paper and crayons create rubbings of the coins – what do the children notice? Are the coins all the same?</w:t>
            </w:r>
          </w:p>
          <w:p w:rsidR="009E141E" w:rsidRPr="009E141E" w:rsidRDefault="009E141E" w:rsidP="009E141E">
            <w:pPr>
              <w:pStyle w:val="ListParagraph"/>
              <w:numPr>
                <w:ilvl w:val="0"/>
                <w:numId w:val="7"/>
              </w:numPr>
              <w:tabs>
                <w:tab w:val="left" w:pos="1775"/>
              </w:tabs>
              <w:rPr>
                <w:rFonts w:cstheme="minorHAnsi"/>
                <w:sz w:val="20"/>
              </w:rPr>
            </w:pPr>
            <w:r w:rsidRPr="009E141E">
              <w:rPr>
                <w:rFonts w:cstheme="minorHAnsi"/>
                <w:sz w:val="20"/>
              </w:rPr>
              <w:t>Count the coins into a purse</w:t>
            </w:r>
          </w:p>
          <w:p w:rsidR="009E141E" w:rsidRDefault="009E141E" w:rsidP="009E141E">
            <w:pPr>
              <w:pStyle w:val="ListParagraph"/>
              <w:numPr>
                <w:ilvl w:val="0"/>
                <w:numId w:val="7"/>
              </w:numPr>
              <w:tabs>
                <w:tab w:val="left" w:pos="1775"/>
              </w:tabs>
              <w:rPr>
                <w:rFonts w:cstheme="minorHAnsi"/>
                <w:sz w:val="20"/>
              </w:rPr>
            </w:pPr>
            <w:r w:rsidRPr="009E141E">
              <w:rPr>
                <w:rFonts w:cstheme="minorHAnsi"/>
                <w:sz w:val="20"/>
              </w:rPr>
              <w:t>Do the children recognise that the coins have different values?</w:t>
            </w:r>
          </w:p>
          <w:p w:rsidR="00B3362C" w:rsidRPr="009E141E" w:rsidRDefault="00B3362C" w:rsidP="009E141E">
            <w:pPr>
              <w:pStyle w:val="ListParagraph"/>
              <w:numPr>
                <w:ilvl w:val="0"/>
                <w:numId w:val="7"/>
              </w:numPr>
              <w:tabs>
                <w:tab w:val="left" w:pos="1775"/>
              </w:tabs>
              <w:rPr>
                <w:rFonts w:cstheme="minorHAnsi"/>
                <w:sz w:val="20"/>
              </w:rPr>
            </w:pPr>
            <w:r>
              <w:rPr>
                <w:rFonts w:cstheme="minorHAnsi"/>
                <w:sz w:val="20"/>
              </w:rPr>
              <w:t xml:space="preserve">Can you sort the coins and play the money game? </w:t>
            </w:r>
            <w:hyperlink r:id="rId6" w:history="1">
              <w:r>
                <w:rPr>
                  <w:rStyle w:val="Hyperlink"/>
                </w:rPr>
                <w:t>https://www.topmarks.co.uk/money/coins-game</w:t>
              </w:r>
            </w:hyperlink>
            <w:r>
              <w:t xml:space="preserve"> </w:t>
            </w:r>
          </w:p>
          <w:p w:rsidR="00964159" w:rsidRPr="009E141E" w:rsidRDefault="00964159" w:rsidP="009E141E">
            <w:pPr>
              <w:tabs>
                <w:tab w:val="left" w:pos="1775"/>
              </w:tabs>
              <w:jc w:val="center"/>
              <w:rPr>
                <w:rFonts w:cstheme="minorHAnsi"/>
                <w:sz w:val="20"/>
                <w:u w:val="single"/>
              </w:rPr>
            </w:pPr>
          </w:p>
        </w:tc>
        <w:tc>
          <w:tcPr>
            <w:tcW w:w="4485" w:type="dxa"/>
          </w:tcPr>
          <w:p w:rsidR="00572864" w:rsidRDefault="00537339" w:rsidP="003F46D3">
            <w:pPr>
              <w:rPr>
                <w:rFonts w:cstheme="minorHAnsi"/>
                <w:sz w:val="20"/>
                <w:szCs w:val="20"/>
              </w:rPr>
            </w:pPr>
            <w:r>
              <w:rPr>
                <w:rFonts w:cstheme="minorHAnsi"/>
                <w:sz w:val="20"/>
                <w:szCs w:val="20"/>
              </w:rPr>
              <w:t>Your child should</w:t>
            </w:r>
            <w:r w:rsidR="007503E1" w:rsidRPr="00537339">
              <w:rPr>
                <w:rFonts w:cstheme="minorHAnsi"/>
                <w:sz w:val="20"/>
                <w:szCs w:val="20"/>
              </w:rPr>
              <w:t xml:space="preserve"> share a book every</w:t>
            </w:r>
            <w:r w:rsidR="00572864">
              <w:rPr>
                <w:rFonts w:cstheme="minorHAnsi"/>
                <w:sz w:val="20"/>
                <w:szCs w:val="20"/>
              </w:rPr>
              <w:t xml:space="preserve"> </w:t>
            </w:r>
            <w:r w:rsidR="007503E1" w:rsidRPr="00537339">
              <w:rPr>
                <w:rFonts w:cstheme="minorHAnsi"/>
                <w:sz w:val="20"/>
                <w:szCs w:val="20"/>
              </w:rPr>
              <w:t>day. This can be reading a book aloud every</w:t>
            </w:r>
            <w:r w:rsidR="00572864">
              <w:rPr>
                <w:rFonts w:cstheme="minorHAnsi"/>
                <w:sz w:val="20"/>
                <w:szCs w:val="20"/>
              </w:rPr>
              <w:t xml:space="preserve"> </w:t>
            </w:r>
            <w:r w:rsidR="007503E1" w:rsidRPr="00537339">
              <w:rPr>
                <w:rFonts w:cstheme="minorHAnsi"/>
                <w:sz w:val="20"/>
                <w:szCs w:val="20"/>
              </w:rPr>
              <w:t xml:space="preserve">day or sharing a book with an adult.  </w:t>
            </w:r>
          </w:p>
          <w:p w:rsidR="00B3362C" w:rsidRPr="00B3362C" w:rsidRDefault="00B3362C" w:rsidP="00E22E9A">
            <w:pPr>
              <w:pStyle w:val="ListParagraph"/>
              <w:numPr>
                <w:ilvl w:val="0"/>
                <w:numId w:val="7"/>
              </w:numPr>
              <w:tabs>
                <w:tab w:val="left" w:pos="1775"/>
              </w:tabs>
              <w:jc w:val="both"/>
              <w:rPr>
                <w:rFonts w:cstheme="minorHAnsi"/>
                <w:sz w:val="20"/>
                <w:szCs w:val="20"/>
              </w:rPr>
            </w:pPr>
            <w:r>
              <w:rPr>
                <w:rFonts w:cstheme="minorHAnsi"/>
                <w:sz w:val="20"/>
              </w:rPr>
              <w:t>When reading and sharing your book try and spot as many tricky words as you can</w:t>
            </w:r>
          </w:p>
          <w:p w:rsidR="005F6137" w:rsidRPr="00B3362C" w:rsidRDefault="00B3362C" w:rsidP="00B3362C">
            <w:pPr>
              <w:pStyle w:val="ListParagraph"/>
              <w:numPr>
                <w:ilvl w:val="0"/>
                <w:numId w:val="7"/>
              </w:numPr>
              <w:tabs>
                <w:tab w:val="left" w:pos="1775"/>
              </w:tabs>
              <w:jc w:val="both"/>
              <w:rPr>
                <w:rFonts w:cstheme="minorHAnsi"/>
                <w:sz w:val="20"/>
                <w:szCs w:val="20"/>
              </w:rPr>
            </w:pPr>
            <w:r>
              <w:rPr>
                <w:rFonts w:cstheme="minorHAnsi"/>
                <w:sz w:val="20"/>
              </w:rPr>
              <w:t xml:space="preserve">Write down or tell a grown-up two reasons why you enjoyed reading a book </w:t>
            </w:r>
          </w:p>
          <w:p w:rsidR="00B3362C" w:rsidRPr="00B3362C" w:rsidRDefault="00B3362C" w:rsidP="00B3362C">
            <w:pPr>
              <w:pStyle w:val="ListParagraph"/>
              <w:numPr>
                <w:ilvl w:val="0"/>
                <w:numId w:val="7"/>
              </w:numPr>
              <w:tabs>
                <w:tab w:val="left" w:pos="1775"/>
              </w:tabs>
              <w:jc w:val="both"/>
              <w:rPr>
                <w:rFonts w:cstheme="minorHAnsi"/>
                <w:sz w:val="20"/>
                <w:szCs w:val="20"/>
              </w:rPr>
            </w:pPr>
            <w:r>
              <w:rPr>
                <w:rFonts w:cstheme="minorHAnsi"/>
                <w:sz w:val="20"/>
              </w:rPr>
              <w:t xml:space="preserve">Learn and sing the nursery rhyme </w:t>
            </w:r>
            <w:r w:rsidRPr="00B3362C">
              <w:rPr>
                <w:rFonts w:cstheme="minorHAnsi"/>
                <w:i/>
                <w:sz w:val="20"/>
              </w:rPr>
              <w:t xml:space="preserve">Sing a Song of Sixpence </w:t>
            </w:r>
          </w:p>
          <w:p w:rsidR="00B3362C" w:rsidRDefault="00B3362C" w:rsidP="00B3362C">
            <w:pPr>
              <w:pStyle w:val="ListParagraph"/>
              <w:numPr>
                <w:ilvl w:val="0"/>
                <w:numId w:val="7"/>
              </w:numPr>
              <w:tabs>
                <w:tab w:val="left" w:pos="1775"/>
              </w:tabs>
              <w:jc w:val="both"/>
              <w:rPr>
                <w:rFonts w:cstheme="minorHAnsi"/>
                <w:sz w:val="20"/>
                <w:szCs w:val="20"/>
              </w:rPr>
            </w:pPr>
            <w:r>
              <w:rPr>
                <w:rFonts w:cstheme="minorHAnsi"/>
                <w:sz w:val="20"/>
                <w:szCs w:val="20"/>
              </w:rPr>
              <w:t>Can you find any props in your house to help you learn and perform the nursery rhyme?</w:t>
            </w:r>
          </w:p>
          <w:p w:rsidR="00B3362C" w:rsidRDefault="00B3362C" w:rsidP="00B3362C">
            <w:pPr>
              <w:pStyle w:val="ListParagraph"/>
              <w:numPr>
                <w:ilvl w:val="0"/>
                <w:numId w:val="7"/>
              </w:numPr>
              <w:tabs>
                <w:tab w:val="left" w:pos="1775"/>
              </w:tabs>
              <w:jc w:val="both"/>
              <w:rPr>
                <w:rFonts w:cstheme="minorHAnsi"/>
                <w:sz w:val="20"/>
                <w:szCs w:val="20"/>
              </w:rPr>
            </w:pPr>
            <w:r>
              <w:rPr>
                <w:rFonts w:cstheme="minorHAnsi"/>
                <w:sz w:val="20"/>
                <w:szCs w:val="20"/>
              </w:rPr>
              <w:t>Do you think it is an old or a new nursery rhyme? What clues can you find in the rhyme that might help you?</w:t>
            </w:r>
          </w:p>
          <w:p w:rsidR="00B3362C" w:rsidRDefault="00B3362C" w:rsidP="00B3362C">
            <w:pPr>
              <w:pStyle w:val="ListParagraph"/>
              <w:numPr>
                <w:ilvl w:val="0"/>
                <w:numId w:val="7"/>
              </w:numPr>
              <w:tabs>
                <w:tab w:val="left" w:pos="1775"/>
              </w:tabs>
              <w:jc w:val="both"/>
              <w:rPr>
                <w:rFonts w:cstheme="minorHAnsi"/>
                <w:sz w:val="20"/>
                <w:szCs w:val="20"/>
              </w:rPr>
            </w:pPr>
            <w:r>
              <w:rPr>
                <w:rFonts w:cstheme="minorHAnsi"/>
                <w:sz w:val="20"/>
                <w:szCs w:val="20"/>
              </w:rPr>
              <w:t>Who are the characters in the rhyme?</w:t>
            </w:r>
          </w:p>
          <w:p w:rsidR="00B3362C" w:rsidRPr="008635C3" w:rsidRDefault="00C07020" w:rsidP="00C07020">
            <w:pPr>
              <w:pStyle w:val="ListParagraph"/>
              <w:numPr>
                <w:ilvl w:val="0"/>
                <w:numId w:val="7"/>
              </w:numPr>
              <w:tabs>
                <w:tab w:val="left" w:pos="1775"/>
              </w:tabs>
              <w:jc w:val="both"/>
              <w:rPr>
                <w:rFonts w:cstheme="minorHAnsi"/>
                <w:sz w:val="20"/>
                <w:szCs w:val="20"/>
              </w:rPr>
            </w:pPr>
            <w:r>
              <w:rPr>
                <w:rFonts w:cstheme="minorHAnsi"/>
                <w:sz w:val="20"/>
                <w:szCs w:val="20"/>
              </w:rPr>
              <w:t xml:space="preserve">What is a ‘sixpence’? How could you find out? </w:t>
            </w:r>
          </w:p>
        </w:tc>
      </w:tr>
      <w:tr w:rsidR="00964159" w:rsidTr="00FF2C3E">
        <w:tc>
          <w:tcPr>
            <w:tcW w:w="4531" w:type="dxa"/>
            <w:shd w:val="clear" w:color="auto" w:fill="9CC2E5" w:themeFill="accent1" w:themeFillTint="99"/>
          </w:tcPr>
          <w:p w:rsidR="00964159" w:rsidRPr="00964159" w:rsidRDefault="00572864" w:rsidP="00F7146E">
            <w:pPr>
              <w:jc w:val="center"/>
              <w:rPr>
                <w:rFonts w:cstheme="minorHAnsi"/>
                <w:sz w:val="24"/>
              </w:rPr>
            </w:pPr>
            <w:r>
              <w:rPr>
                <w:rFonts w:cstheme="minorHAnsi"/>
                <w:sz w:val="24"/>
                <w:szCs w:val="20"/>
              </w:rPr>
              <w:t xml:space="preserve">Weekly </w:t>
            </w:r>
            <w:r w:rsidR="00964159">
              <w:rPr>
                <w:rFonts w:cstheme="minorHAnsi"/>
                <w:sz w:val="24"/>
                <w:szCs w:val="20"/>
              </w:rPr>
              <w:t>Phonic T</w:t>
            </w:r>
            <w:r w:rsidR="00964159" w:rsidRPr="00964159">
              <w:rPr>
                <w:rFonts w:cstheme="minorHAnsi"/>
                <w:sz w:val="24"/>
                <w:szCs w:val="20"/>
              </w:rPr>
              <w:t>asks (Aim to do 1 per day)</w:t>
            </w:r>
          </w:p>
        </w:tc>
        <w:tc>
          <w:tcPr>
            <w:tcW w:w="4485" w:type="dxa"/>
            <w:shd w:val="clear" w:color="auto" w:fill="9CC2E5" w:themeFill="accent1" w:themeFillTint="99"/>
          </w:tcPr>
          <w:p w:rsidR="00964159" w:rsidRPr="00964159" w:rsidRDefault="00CB62F6" w:rsidP="00F7146E">
            <w:pPr>
              <w:jc w:val="center"/>
              <w:rPr>
                <w:rFonts w:cstheme="minorHAnsi"/>
                <w:sz w:val="24"/>
              </w:rPr>
            </w:pPr>
            <w:r>
              <w:rPr>
                <w:rFonts w:cstheme="minorHAnsi"/>
                <w:sz w:val="24"/>
                <w:szCs w:val="20"/>
              </w:rPr>
              <w:t>Weekly Writing &amp; Fine Motor Tasks</w:t>
            </w:r>
            <w:r w:rsidR="00964159" w:rsidRPr="00964159">
              <w:rPr>
                <w:rFonts w:cstheme="minorHAnsi"/>
                <w:sz w:val="24"/>
                <w:szCs w:val="20"/>
              </w:rPr>
              <w:t xml:space="preserve"> (Aim to do 1 per day)</w:t>
            </w:r>
          </w:p>
        </w:tc>
      </w:tr>
      <w:tr w:rsidR="00964159" w:rsidTr="00FF2C3E">
        <w:tc>
          <w:tcPr>
            <w:tcW w:w="4531" w:type="dxa"/>
          </w:tcPr>
          <w:p w:rsidR="007D62AA" w:rsidRDefault="00512F98" w:rsidP="00013394">
            <w:pPr>
              <w:pStyle w:val="ListParagraph"/>
              <w:numPr>
                <w:ilvl w:val="0"/>
                <w:numId w:val="3"/>
              </w:numPr>
              <w:rPr>
                <w:rFonts w:cstheme="minorHAnsi"/>
                <w:sz w:val="20"/>
                <w:szCs w:val="20"/>
              </w:rPr>
            </w:pPr>
            <w:r>
              <w:rPr>
                <w:rFonts w:cstheme="minorHAnsi"/>
                <w:sz w:val="20"/>
                <w:szCs w:val="20"/>
              </w:rPr>
              <w:t>Phase 2 – learn</w:t>
            </w:r>
            <w:r w:rsidR="00FF2C3E">
              <w:rPr>
                <w:rFonts w:cstheme="minorHAnsi"/>
                <w:sz w:val="20"/>
                <w:szCs w:val="20"/>
              </w:rPr>
              <w:t xml:space="preserve"> sounds</w:t>
            </w:r>
            <w:r w:rsidR="00F7146E">
              <w:rPr>
                <w:rFonts w:cstheme="minorHAnsi"/>
                <w:sz w:val="20"/>
                <w:szCs w:val="20"/>
              </w:rPr>
              <w:t xml:space="preserve"> </w:t>
            </w:r>
            <w:r w:rsidR="00F7146E">
              <w:rPr>
                <w:rFonts w:cstheme="minorHAnsi"/>
                <w:i/>
                <w:sz w:val="20"/>
                <w:szCs w:val="20"/>
              </w:rPr>
              <w:t xml:space="preserve"> </w:t>
            </w:r>
            <w:r w:rsidR="004122C7">
              <w:rPr>
                <w:rFonts w:cstheme="minorHAnsi"/>
                <w:b/>
                <w:i/>
                <w:sz w:val="20"/>
                <w:szCs w:val="20"/>
              </w:rPr>
              <w:t xml:space="preserve">ck e u </w:t>
            </w:r>
            <w:r w:rsidR="005B2D5F">
              <w:rPr>
                <w:rFonts w:cstheme="minorHAnsi"/>
                <w:b/>
                <w:i/>
                <w:sz w:val="20"/>
                <w:szCs w:val="20"/>
              </w:rPr>
              <w:t xml:space="preserve"> </w:t>
            </w:r>
          </w:p>
          <w:p w:rsidR="00FF2C3E" w:rsidRPr="00A26B2F" w:rsidRDefault="00512F98" w:rsidP="00FF2C3E">
            <w:pPr>
              <w:pStyle w:val="ListParagraph"/>
              <w:numPr>
                <w:ilvl w:val="0"/>
                <w:numId w:val="3"/>
              </w:numPr>
              <w:rPr>
                <w:rFonts w:cstheme="minorHAnsi"/>
                <w:sz w:val="20"/>
                <w:szCs w:val="20"/>
              </w:rPr>
            </w:pPr>
            <w:r>
              <w:rPr>
                <w:rFonts w:cstheme="minorHAnsi"/>
                <w:sz w:val="20"/>
                <w:szCs w:val="20"/>
              </w:rPr>
              <w:t xml:space="preserve">Phase 3 – learn </w:t>
            </w:r>
            <w:r w:rsidR="00F512C5">
              <w:rPr>
                <w:rFonts w:cstheme="minorHAnsi"/>
                <w:sz w:val="20"/>
                <w:szCs w:val="20"/>
              </w:rPr>
              <w:t xml:space="preserve">sounds </w:t>
            </w:r>
            <w:r w:rsidR="00FF2C3E">
              <w:rPr>
                <w:rFonts w:cstheme="minorHAnsi"/>
                <w:sz w:val="20"/>
                <w:szCs w:val="20"/>
              </w:rPr>
              <w:t xml:space="preserve"> </w:t>
            </w:r>
            <w:r w:rsidR="004122C7">
              <w:rPr>
                <w:rFonts w:cstheme="minorHAnsi"/>
                <w:b/>
                <w:i/>
                <w:sz w:val="20"/>
                <w:szCs w:val="20"/>
              </w:rPr>
              <w:t>ng ai ee</w:t>
            </w:r>
          </w:p>
          <w:p w:rsidR="00A26B2F" w:rsidRPr="00FF2C3E" w:rsidRDefault="00A26B2F" w:rsidP="00FF2C3E">
            <w:pPr>
              <w:pStyle w:val="ListParagraph"/>
              <w:numPr>
                <w:ilvl w:val="0"/>
                <w:numId w:val="3"/>
              </w:numPr>
              <w:rPr>
                <w:rFonts w:cstheme="minorHAnsi"/>
                <w:sz w:val="20"/>
                <w:szCs w:val="20"/>
              </w:rPr>
            </w:pPr>
            <w:r>
              <w:rPr>
                <w:rFonts w:cstheme="minorHAnsi"/>
                <w:sz w:val="20"/>
                <w:szCs w:val="20"/>
              </w:rPr>
              <w:t>Create a tricky word squiggle</w:t>
            </w:r>
          </w:p>
          <w:p w:rsidR="00FF2C3E" w:rsidRDefault="00FF2C3E" w:rsidP="00FF2C3E">
            <w:pPr>
              <w:pStyle w:val="ListParagraph"/>
              <w:numPr>
                <w:ilvl w:val="0"/>
                <w:numId w:val="3"/>
              </w:numPr>
              <w:rPr>
                <w:rFonts w:cstheme="minorHAnsi"/>
                <w:sz w:val="20"/>
                <w:szCs w:val="20"/>
              </w:rPr>
            </w:pPr>
            <w:r>
              <w:rPr>
                <w:rFonts w:cstheme="minorHAnsi"/>
                <w:sz w:val="20"/>
                <w:szCs w:val="20"/>
              </w:rPr>
              <w:t xml:space="preserve">Watch Geraldine the Giraffe on YouTube </w:t>
            </w:r>
          </w:p>
          <w:p w:rsidR="00FF2C3E" w:rsidRDefault="00FF2C3E" w:rsidP="00FF2C3E">
            <w:pPr>
              <w:pStyle w:val="ListParagraph"/>
              <w:numPr>
                <w:ilvl w:val="0"/>
                <w:numId w:val="3"/>
              </w:numPr>
              <w:rPr>
                <w:rFonts w:cstheme="minorHAnsi"/>
                <w:sz w:val="20"/>
                <w:szCs w:val="20"/>
              </w:rPr>
            </w:pPr>
            <w:r>
              <w:rPr>
                <w:rFonts w:cstheme="minorHAnsi"/>
                <w:sz w:val="20"/>
                <w:szCs w:val="20"/>
              </w:rPr>
              <w:t xml:space="preserve">Enjoy a game of Buried Treasure </w:t>
            </w:r>
            <w:hyperlink r:id="rId7" w:history="1">
              <w:r>
                <w:rPr>
                  <w:rStyle w:val="Hyperlink"/>
                </w:rPr>
                <w:t>https://www.phonicsplay.co.uk/BuriedTreasure2.html</w:t>
              </w:r>
            </w:hyperlink>
            <w:r>
              <w:t xml:space="preserve"> </w:t>
            </w:r>
          </w:p>
          <w:p w:rsidR="00F512C5" w:rsidRPr="00FF2C3E" w:rsidRDefault="004122C7" w:rsidP="005B2D5F">
            <w:pPr>
              <w:pStyle w:val="ListParagraph"/>
              <w:numPr>
                <w:ilvl w:val="0"/>
                <w:numId w:val="3"/>
              </w:numPr>
              <w:rPr>
                <w:rFonts w:cstheme="minorHAnsi"/>
                <w:sz w:val="20"/>
                <w:szCs w:val="20"/>
              </w:rPr>
            </w:pPr>
            <w:r>
              <w:rPr>
                <w:rFonts w:cstheme="minorHAnsi"/>
                <w:sz w:val="20"/>
                <w:szCs w:val="20"/>
              </w:rPr>
              <w:t>Play a game of Phonics I Spy with My Little Eye. How many words can you find that use your new sounds?</w:t>
            </w:r>
          </w:p>
        </w:tc>
        <w:tc>
          <w:tcPr>
            <w:tcW w:w="4485" w:type="dxa"/>
          </w:tcPr>
          <w:p w:rsidR="00572864" w:rsidRDefault="00572864" w:rsidP="00572864">
            <w:pPr>
              <w:pStyle w:val="ListParagraph"/>
              <w:numPr>
                <w:ilvl w:val="0"/>
                <w:numId w:val="3"/>
              </w:numPr>
              <w:rPr>
                <w:rFonts w:cstheme="minorHAnsi"/>
                <w:sz w:val="20"/>
                <w:szCs w:val="20"/>
              </w:rPr>
            </w:pPr>
            <w:r>
              <w:rPr>
                <w:rFonts w:cstheme="minorHAnsi"/>
                <w:sz w:val="20"/>
                <w:szCs w:val="20"/>
              </w:rPr>
              <w:t xml:space="preserve">Write your name </w:t>
            </w:r>
            <w:r w:rsidR="00D13042">
              <w:rPr>
                <w:rFonts w:cstheme="minorHAnsi"/>
                <w:sz w:val="20"/>
                <w:szCs w:val="20"/>
              </w:rPr>
              <w:t>and practice our cursive handwriting</w:t>
            </w:r>
          </w:p>
          <w:p w:rsidR="00E22E9A" w:rsidRDefault="00B3362C" w:rsidP="00E22E9A">
            <w:pPr>
              <w:pStyle w:val="ListParagraph"/>
              <w:numPr>
                <w:ilvl w:val="0"/>
                <w:numId w:val="3"/>
              </w:numPr>
              <w:rPr>
                <w:rFonts w:cstheme="minorHAnsi"/>
                <w:sz w:val="20"/>
                <w:szCs w:val="20"/>
              </w:rPr>
            </w:pPr>
            <w:r>
              <w:rPr>
                <w:rFonts w:cstheme="minorHAnsi"/>
                <w:sz w:val="20"/>
                <w:szCs w:val="20"/>
              </w:rPr>
              <w:t>Draw a picture and talk to a grownup about what you have drawn</w:t>
            </w:r>
          </w:p>
          <w:p w:rsidR="00B3362C" w:rsidRDefault="00B3362C" w:rsidP="00E22E9A">
            <w:pPr>
              <w:pStyle w:val="ListParagraph"/>
              <w:numPr>
                <w:ilvl w:val="0"/>
                <w:numId w:val="3"/>
              </w:numPr>
              <w:rPr>
                <w:rFonts w:cstheme="minorHAnsi"/>
                <w:sz w:val="20"/>
                <w:szCs w:val="20"/>
              </w:rPr>
            </w:pPr>
            <w:r>
              <w:rPr>
                <w:rFonts w:cstheme="minorHAnsi"/>
                <w:sz w:val="20"/>
                <w:szCs w:val="20"/>
              </w:rPr>
              <w:t xml:space="preserve">Sequence the pictures or story stones for the nursery rhyme </w:t>
            </w:r>
          </w:p>
          <w:p w:rsidR="00C07020" w:rsidRDefault="00C07020" w:rsidP="00E22E9A">
            <w:pPr>
              <w:pStyle w:val="ListParagraph"/>
              <w:numPr>
                <w:ilvl w:val="0"/>
                <w:numId w:val="3"/>
              </w:numPr>
              <w:rPr>
                <w:rFonts w:cstheme="minorHAnsi"/>
                <w:sz w:val="20"/>
                <w:szCs w:val="20"/>
              </w:rPr>
            </w:pPr>
            <w:r>
              <w:rPr>
                <w:rFonts w:cstheme="minorHAnsi"/>
                <w:sz w:val="20"/>
                <w:szCs w:val="20"/>
              </w:rPr>
              <w:t>Draw and label the King, Queen and the Maid</w:t>
            </w:r>
          </w:p>
          <w:p w:rsidR="00C07020" w:rsidRPr="00572864" w:rsidRDefault="00C07020" w:rsidP="00E22E9A">
            <w:pPr>
              <w:pStyle w:val="ListParagraph"/>
              <w:numPr>
                <w:ilvl w:val="0"/>
                <w:numId w:val="3"/>
              </w:numPr>
              <w:rPr>
                <w:rFonts w:cstheme="minorHAnsi"/>
                <w:sz w:val="20"/>
                <w:szCs w:val="20"/>
              </w:rPr>
            </w:pPr>
            <w:r>
              <w:rPr>
                <w:rFonts w:cstheme="minorHAnsi"/>
                <w:sz w:val="20"/>
                <w:szCs w:val="20"/>
              </w:rPr>
              <w:t xml:space="preserve">Using your phonics describe one of the characters or have a go at writing down some of the nursery rhyme </w:t>
            </w:r>
          </w:p>
        </w:tc>
      </w:tr>
      <w:tr w:rsidR="00964159" w:rsidTr="00FF2C3E">
        <w:tc>
          <w:tcPr>
            <w:tcW w:w="4531" w:type="dxa"/>
            <w:shd w:val="clear" w:color="auto" w:fill="9CC2E5" w:themeFill="accent1" w:themeFillTint="99"/>
          </w:tcPr>
          <w:p w:rsidR="00964159" w:rsidRPr="00964159" w:rsidRDefault="00964159" w:rsidP="00F7146E">
            <w:pPr>
              <w:jc w:val="center"/>
              <w:rPr>
                <w:rFonts w:cstheme="minorHAnsi"/>
                <w:sz w:val="28"/>
              </w:rPr>
            </w:pPr>
            <w:r w:rsidRPr="00964159">
              <w:rPr>
                <w:rFonts w:cstheme="minorHAnsi"/>
                <w:sz w:val="24"/>
                <w:szCs w:val="20"/>
              </w:rPr>
              <w:t xml:space="preserve">Weekly </w:t>
            </w:r>
            <w:r w:rsidR="00F80A06">
              <w:rPr>
                <w:rFonts w:cstheme="minorHAnsi"/>
                <w:sz w:val="24"/>
                <w:szCs w:val="20"/>
              </w:rPr>
              <w:t>Physical Development</w:t>
            </w:r>
            <w:r>
              <w:rPr>
                <w:rFonts w:cstheme="minorHAnsi"/>
                <w:sz w:val="24"/>
                <w:szCs w:val="20"/>
              </w:rPr>
              <w:t xml:space="preserve"> Challenge</w:t>
            </w:r>
          </w:p>
        </w:tc>
        <w:tc>
          <w:tcPr>
            <w:tcW w:w="4485" w:type="dxa"/>
            <w:shd w:val="clear" w:color="auto" w:fill="9CC2E5" w:themeFill="accent1" w:themeFillTint="99"/>
          </w:tcPr>
          <w:p w:rsidR="00964159" w:rsidRDefault="00964159" w:rsidP="00F7146E">
            <w:pPr>
              <w:jc w:val="center"/>
              <w:rPr>
                <w:rFonts w:cstheme="minorHAnsi"/>
                <w:sz w:val="28"/>
              </w:rPr>
            </w:pPr>
            <w:r w:rsidRPr="00964159">
              <w:rPr>
                <w:rFonts w:cstheme="minorHAnsi"/>
                <w:sz w:val="24"/>
                <w:szCs w:val="20"/>
              </w:rPr>
              <w:t xml:space="preserve">Weekly </w:t>
            </w:r>
            <w:r w:rsidR="00F80A06">
              <w:rPr>
                <w:rFonts w:cstheme="minorHAnsi"/>
                <w:sz w:val="24"/>
                <w:szCs w:val="20"/>
              </w:rPr>
              <w:t>Understanding the World C</w:t>
            </w:r>
            <w:r>
              <w:rPr>
                <w:rFonts w:cstheme="minorHAnsi"/>
                <w:sz w:val="24"/>
                <w:szCs w:val="20"/>
              </w:rPr>
              <w:t>hallenge</w:t>
            </w:r>
          </w:p>
        </w:tc>
      </w:tr>
      <w:tr w:rsidR="007D62AA" w:rsidTr="00FF2C3E">
        <w:tc>
          <w:tcPr>
            <w:tcW w:w="4531" w:type="dxa"/>
            <w:shd w:val="clear" w:color="auto" w:fill="FFFFFF" w:themeFill="background1"/>
          </w:tcPr>
          <w:p w:rsidR="007D62AA" w:rsidRPr="00826E03" w:rsidRDefault="00826E03" w:rsidP="00826E03">
            <w:pPr>
              <w:pStyle w:val="ListParagraph"/>
              <w:numPr>
                <w:ilvl w:val="0"/>
                <w:numId w:val="6"/>
              </w:numPr>
              <w:rPr>
                <w:rFonts w:cstheme="minorHAnsi"/>
                <w:sz w:val="20"/>
                <w:szCs w:val="20"/>
              </w:rPr>
            </w:pPr>
            <w:r w:rsidRPr="00826E03">
              <w:rPr>
                <w:rFonts w:cstheme="minorHAnsi"/>
                <w:sz w:val="20"/>
                <w:szCs w:val="20"/>
              </w:rPr>
              <w:t>Join Joe Wicks in his daily PE challenges</w:t>
            </w:r>
          </w:p>
          <w:p w:rsidR="00826E03" w:rsidRPr="00826E03" w:rsidRDefault="00826E03" w:rsidP="00826E03">
            <w:pPr>
              <w:pStyle w:val="ListParagraph"/>
              <w:numPr>
                <w:ilvl w:val="0"/>
                <w:numId w:val="6"/>
              </w:numPr>
              <w:rPr>
                <w:rFonts w:cstheme="minorHAnsi"/>
                <w:sz w:val="24"/>
                <w:szCs w:val="20"/>
              </w:rPr>
            </w:pPr>
            <w:r w:rsidRPr="00826E03">
              <w:rPr>
                <w:rFonts w:cstheme="minorHAnsi"/>
                <w:sz w:val="20"/>
                <w:szCs w:val="20"/>
              </w:rPr>
              <w:t xml:space="preserve">Create calm and serenity by joining in Cosmic Yoga for children </w:t>
            </w:r>
            <w:hyperlink r:id="rId8" w:history="1">
              <w:r w:rsidRPr="00826E03">
                <w:rPr>
                  <w:rStyle w:val="Hyperlink"/>
                  <w:rFonts w:cstheme="minorHAnsi"/>
                  <w:sz w:val="20"/>
                  <w:szCs w:val="20"/>
                </w:rPr>
                <w:t>https://www.cosmickids.com/category/watch/</w:t>
              </w:r>
            </w:hyperlink>
            <w:r>
              <w:rPr>
                <w:rFonts w:cstheme="minorHAnsi"/>
                <w:sz w:val="24"/>
                <w:szCs w:val="20"/>
              </w:rPr>
              <w:t xml:space="preserve"> </w:t>
            </w:r>
          </w:p>
        </w:tc>
        <w:tc>
          <w:tcPr>
            <w:tcW w:w="4485" w:type="dxa"/>
            <w:shd w:val="clear" w:color="auto" w:fill="FFFFFF" w:themeFill="background1"/>
          </w:tcPr>
          <w:p w:rsidR="005B2D5F" w:rsidRPr="009E141E" w:rsidRDefault="009E141E" w:rsidP="005B2D5F">
            <w:pPr>
              <w:pStyle w:val="ListParagraph"/>
              <w:numPr>
                <w:ilvl w:val="0"/>
                <w:numId w:val="6"/>
              </w:numPr>
              <w:rPr>
                <w:rFonts w:cstheme="minorHAnsi"/>
                <w:sz w:val="20"/>
                <w:szCs w:val="20"/>
              </w:rPr>
            </w:pPr>
            <w:r w:rsidRPr="009E141E">
              <w:rPr>
                <w:rFonts w:cstheme="minorHAnsi"/>
                <w:sz w:val="20"/>
                <w:szCs w:val="20"/>
              </w:rPr>
              <w:t>Help a grown-up hang the washing out on a sunny day</w:t>
            </w:r>
          </w:p>
          <w:p w:rsidR="009E141E" w:rsidRPr="009E141E" w:rsidRDefault="009E141E" w:rsidP="005B2D5F">
            <w:pPr>
              <w:pStyle w:val="ListParagraph"/>
              <w:numPr>
                <w:ilvl w:val="0"/>
                <w:numId w:val="6"/>
              </w:numPr>
              <w:rPr>
                <w:rFonts w:cstheme="minorHAnsi"/>
                <w:sz w:val="24"/>
                <w:szCs w:val="20"/>
              </w:rPr>
            </w:pPr>
            <w:r w:rsidRPr="009E141E">
              <w:rPr>
                <w:rFonts w:cstheme="minorHAnsi"/>
                <w:sz w:val="20"/>
                <w:szCs w:val="20"/>
              </w:rPr>
              <w:t>Can you see how long the washing takes to dry?</w:t>
            </w:r>
          </w:p>
          <w:p w:rsidR="009E141E" w:rsidRPr="005B2D5F" w:rsidRDefault="009E141E" w:rsidP="005B2D5F">
            <w:pPr>
              <w:pStyle w:val="ListParagraph"/>
              <w:numPr>
                <w:ilvl w:val="0"/>
                <w:numId w:val="6"/>
              </w:numPr>
              <w:rPr>
                <w:rFonts w:cstheme="minorHAnsi"/>
                <w:sz w:val="24"/>
                <w:szCs w:val="20"/>
              </w:rPr>
            </w:pPr>
            <w:r>
              <w:rPr>
                <w:rFonts w:cstheme="minorHAnsi"/>
                <w:sz w:val="20"/>
                <w:szCs w:val="20"/>
              </w:rPr>
              <w:t>Help to count the pegs and fold the washing</w:t>
            </w:r>
          </w:p>
        </w:tc>
      </w:tr>
    </w:tbl>
    <w:p w:rsidR="00964159" w:rsidRDefault="00964159"/>
    <w:p w:rsidR="00826E03" w:rsidRDefault="00826E03"/>
    <w:p w:rsidR="005A602C" w:rsidRDefault="005A602C"/>
    <w:p w:rsidR="00BA7A53" w:rsidRDefault="00BA7A53">
      <w:r>
        <w:rPr>
          <w:noProof/>
          <w:lang w:eastAsia="en-GB"/>
        </w:rPr>
        <w:drawing>
          <wp:inline distT="0" distB="0" distL="0" distR="0" wp14:anchorId="74A5AE53" wp14:editId="131D8EAE">
            <wp:extent cx="5731510" cy="90741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A HEADER.png"/>
                    <pic:cNvPicPr/>
                  </pic:nvPicPr>
                  <pic:blipFill>
                    <a:blip r:embed="rId5">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rsidR="00BA7A53" w:rsidRDefault="00BA7A53"/>
    <w:tbl>
      <w:tblPr>
        <w:tblStyle w:val="TableGrid1"/>
        <w:tblW w:w="0" w:type="auto"/>
        <w:tblLook w:val="04A0" w:firstRow="1" w:lastRow="0" w:firstColumn="1" w:lastColumn="0" w:noHBand="0" w:noVBand="1"/>
      </w:tblPr>
      <w:tblGrid>
        <w:gridCol w:w="9016"/>
      </w:tblGrid>
      <w:tr w:rsidR="00BA7A53" w:rsidRPr="00BA7A53" w:rsidTr="006C5E6A">
        <w:tc>
          <w:tcPr>
            <w:tcW w:w="9016" w:type="dxa"/>
            <w:shd w:val="clear" w:color="auto" w:fill="BDD6EE" w:themeFill="accent1" w:themeFillTint="66"/>
          </w:tcPr>
          <w:p w:rsidR="00BA7A53" w:rsidRPr="00BA7A53" w:rsidRDefault="00CB62F6" w:rsidP="00BA7A53">
            <w:pPr>
              <w:jc w:val="center"/>
              <w:rPr>
                <w:rFonts w:cstheme="minorHAnsi"/>
                <w:b/>
                <w:color w:val="000000" w:themeColor="text1"/>
                <w:sz w:val="28"/>
                <w:u w:val="single"/>
              </w:rPr>
            </w:pPr>
            <w:r>
              <w:rPr>
                <w:rFonts w:cstheme="minorHAnsi"/>
                <w:b/>
                <w:color w:val="000000" w:themeColor="text1"/>
                <w:sz w:val="28"/>
                <w:u w:val="single"/>
              </w:rPr>
              <w:t>FS Understanding the World Project W</w:t>
            </w:r>
            <w:r w:rsidR="00093DF8">
              <w:rPr>
                <w:rFonts w:cstheme="minorHAnsi"/>
                <w:b/>
                <w:color w:val="000000" w:themeColor="text1"/>
                <w:sz w:val="28"/>
                <w:u w:val="single"/>
              </w:rPr>
              <w:t>eek 5</w:t>
            </w:r>
          </w:p>
          <w:p w:rsidR="00BA7A53" w:rsidRPr="00BA7A53" w:rsidRDefault="00BA7A53" w:rsidP="00BA7A53">
            <w:pPr>
              <w:rPr>
                <w:rFonts w:cstheme="minorHAnsi"/>
                <w:color w:val="000000" w:themeColor="text1"/>
                <w:sz w:val="28"/>
              </w:rPr>
            </w:pPr>
          </w:p>
          <w:p w:rsidR="00BA7A53" w:rsidRPr="00BA7A53" w:rsidRDefault="00093DF8" w:rsidP="00BA7A53">
            <w:pPr>
              <w:jc w:val="center"/>
              <w:rPr>
                <w:rFonts w:cstheme="minorHAnsi"/>
                <w:sz w:val="28"/>
                <w:szCs w:val="20"/>
              </w:rPr>
            </w:pPr>
            <w:r>
              <w:rPr>
                <w:rFonts w:cstheme="minorHAnsi"/>
                <w:sz w:val="28"/>
                <w:szCs w:val="20"/>
              </w:rPr>
              <w:t xml:space="preserve">Dancing Stick Figure Experiment </w:t>
            </w:r>
          </w:p>
        </w:tc>
      </w:tr>
      <w:tr w:rsidR="00BA7A53" w:rsidRPr="00BA7A53" w:rsidTr="006C5E6A">
        <w:tc>
          <w:tcPr>
            <w:tcW w:w="9016" w:type="dxa"/>
            <w:shd w:val="clear" w:color="auto" w:fill="FFFFFF" w:themeFill="background1"/>
          </w:tcPr>
          <w:p w:rsidR="00E532E8" w:rsidRDefault="00093DF8" w:rsidP="00BA7A53">
            <w:pPr>
              <w:rPr>
                <w:rFonts w:cstheme="minorHAnsi"/>
                <w:b/>
                <w:color w:val="000000" w:themeColor="text1"/>
                <w:sz w:val="20"/>
                <w:szCs w:val="20"/>
                <w:u w:val="single"/>
              </w:rPr>
            </w:pPr>
            <w:r>
              <w:rPr>
                <w:rFonts w:cstheme="minorHAnsi"/>
                <w:b/>
                <w:color w:val="000000" w:themeColor="text1"/>
                <w:sz w:val="20"/>
                <w:szCs w:val="20"/>
                <w:u w:val="single"/>
              </w:rPr>
              <w:t xml:space="preserve">Dancing Stick Figure Experiment </w:t>
            </w:r>
          </w:p>
          <w:p w:rsidR="008D076E" w:rsidRDefault="008D076E" w:rsidP="00BA7A53">
            <w:pPr>
              <w:rPr>
                <w:rFonts w:cstheme="minorHAnsi"/>
                <w:b/>
                <w:color w:val="000000" w:themeColor="text1"/>
                <w:sz w:val="20"/>
                <w:szCs w:val="20"/>
                <w:u w:val="single"/>
              </w:rPr>
            </w:pPr>
          </w:p>
          <w:p w:rsidR="00E532E8" w:rsidRDefault="00E532E8" w:rsidP="00BA7A53">
            <w:pPr>
              <w:rPr>
                <w:rFonts w:cstheme="minorHAnsi"/>
                <w:color w:val="000000" w:themeColor="text1"/>
                <w:sz w:val="20"/>
                <w:szCs w:val="20"/>
              </w:rPr>
            </w:pPr>
            <w:r>
              <w:rPr>
                <w:rFonts w:cstheme="minorHAnsi"/>
                <w:color w:val="000000" w:themeColor="text1"/>
                <w:sz w:val="20"/>
                <w:szCs w:val="20"/>
              </w:rPr>
              <w:t>What you will need:</w:t>
            </w:r>
          </w:p>
          <w:p w:rsidR="00E532E8" w:rsidRDefault="00E532E8" w:rsidP="00BA7A53">
            <w:pPr>
              <w:rPr>
                <w:rFonts w:cstheme="minorHAnsi"/>
                <w:color w:val="000000" w:themeColor="text1"/>
                <w:sz w:val="20"/>
                <w:szCs w:val="20"/>
              </w:rPr>
            </w:pPr>
          </w:p>
          <w:p w:rsidR="005F6137" w:rsidRDefault="00093DF8" w:rsidP="00093DF8">
            <w:pPr>
              <w:pStyle w:val="ListParagraph"/>
              <w:numPr>
                <w:ilvl w:val="0"/>
                <w:numId w:val="6"/>
              </w:numPr>
              <w:rPr>
                <w:rFonts w:cstheme="minorHAnsi"/>
                <w:color w:val="000000" w:themeColor="text1"/>
                <w:sz w:val="20"/>
                <w:szCs w:val="20"/>
              </w:rPr>
            </w:pPr>
            <w:r>
              <w:rPr>
                <w:rFonts w:cstheme="minorHAnsi"/>
                <w:color w:val="000000" w:themeColor="text1"/>
                <w:sz w:val="20"/>
                <w:szCs w:val="20"/>
              </w:rPr>
              <w:t>Water</w:t>
            </w:r>
          </w:p>
          <w:p w:rsidR="00093DF8" w:rsidRDefault="00093DF8" w:rsidP="00093DF8">
            <w:pPr>
              <w:pStyle w:val="ListParagraph"/>
              <w:numPr>
                <w:ilvl w:val="0"/>
                <w:numId w:val="6"/>
              </w:numPr>
              <w:rPr>
                <w:rFonts w:cstheme="minorHAnsi"/>
                <w:color w:val="000000" w:themeColor="text1"/>
                <w:sz w:val="20"/>
                <w:szCs w:val="20"/>
              </w:rPr>
            </w:pPr>
            <w:r>
              <w:rPr>
                <w:rFonts w:cstheme="minorHAnsi"/>
                <w:color w:val="000000" w:themeColor="text1"/>
                <w:sz w:val="20"/>
                <w:szCs w:val="20"/>
              </w:rPr>
              <w:t>Whiteboard pen</w:t>
            </w:r>
          </w:p>
          <w:p w:rsidR="00093DF8" w:rsidRDefault="00093DF8" w:rsidP="00093DF8">
            <w:pPr>
              <w:pStyle w:val="ListParagraph"/>
              <w:numPr>
                <w:ilvl w:val="0"/>
                <w:numId w:val="6"/>
              </w:numPr>
              <w:rPr>
                <w:rFonts w:cstheme="minorHAnsi"/>
                <w:color w:val="000000" w:themeColor="text1"/>
                <w:sz w:val="20"/>
                <w:szCs w:val="20"/>
              </w:rPr>
            </w:pPr>
            <w:r>
              <w:rPr>
                <w:rFonts w:cstheme="minorHAnsi"/>
                <w:color w:val="000000" w:themeColor="text1"/>
                <w:sz w:val="20"/>
                <w:szCs w:val="20"/>
              </w:rPr>
              <w:t>Glass bowl or plate</w:t>
            </w: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r>
              <w:rPr>
                <w:rFonts w:cstheme="minorHAnsi"/>
                <w:color w:val="000000" w:themeColor="text1"/>
                <w:sz w:val="20"/>
                <w:szCs w:val="20"/>
              </w:rPr>
              <w:t>Using a white board pen draw a stick figure on to a glass bowl or plate. The surface of the bowl or plate will need to be flat. Slowly pour water onto the plate (careful not to pour the water directly onto the figure and to avoid splashing). Watch the figure lift off the surface of the plate. Gently blow on the figure or use your finger to make the figure move. Feel free to get creative and design different figures and add music when they are dancing!</w:t>
            </w: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r>
              <w:rPr>
                <w:noProof/>
                <w:lang w:eastAsia="en-GB"/>
              </w:rPr>
              <w:drawing>
                <wp:anchor distT="0" distB="0" distL="114300" distR="114300" simplePos="0" relativeHeight="251658240" behindDoc="0" locked="0" layoutInCell="1" allowOverlap="1">
                  <wp:simplePos x="0" y="0"/>
                  <wp:positionH relativeFrom="column">
                    <wp:posOffset>1341460</wp:posOffset>
                  </wp:positionH>
                  <wp:positionV relativeFrom="paragraph">
                    <wp:posOffset>65050</wp:posOffset>
                  </wp:positionV>
                  <wp:extent cx="2772183" cy="1403409"/>
                  <wp:effectExtent l="0" t="0" r="9525" b="6350"/>
                  <wp:wrapNone/>
                  <wp:docPr id="3" name="Picture 3" descr="The Science Behind That Stick Figure Doodle Brought to Life With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ience Behind That Stick Figure Doodle Brought to Life With Wa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2183" cy="1403409"/>
                          </a:xfrm>
                          <a:prstGeom prst="rect">
                            <a:avLst/>
                          </a:prstGeom>
                          <a:noFill/>
                          <a:ln>
                            <a:noFill/>
                          </a:ln>
                        </pic:spPr>
                      </pic:pic>
                    </a:graphicData>
                  </a:graphic>
                </wp:anchor>
              </w:drawing>
            </w: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r>
              <w:rPr>
                <w:noProof/>
                <w:lang w:eastAsia="en-GB"/>
              </w:rPr>
              <w:drawing>
                <wp:anchor distT="0" distB="0" distL="114300" distR="114300" simplePos="0" relativeHeight="251659264" behindDoc="0" locked="0" layoutInCell="1" allowOverlap="1">
                  <wp:simplePos x="0" y="0"/>
                  <wp:positionH relativeFrom="column">
                    <wp:posOffset>1320770</wp:posOffset>
                  </wp:positionH>
                  <wp:positionV relativeFrom="paragraph">
                    <wp:posOffset>151765</wp:posOffset>
                  </wp:positionV>
                  <wp:extent cx="2809505" cy="1522318"/>
                  <wp:effectExtent l="0" t="0" r="0" b="1905"/>
                  <wp:wrapNone/>
                  <wp:docPr id="4" name="Picture 4" descr="The Science Behind Making A Stick Figure Move With Water | Father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Science Behind Making A Stick Figure Move With Water | Father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505" cy="15223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Pr="00093DF8" w:rsidRDefault="00093DF8" w:rsidP="00093DF8">
            <w:pPr>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Default="00093DF8" w:rsidP="00093DF8">
            <w:pPr>
              <w:pStyle w:val="ListParagraph"/>
              <w:ind w:left="360"/>
              <w:rPr>
                <w:rFonts w:cstheme="minorHAnsi"/>
                <w:color w:val="000000" w:themeColor="text1"/>
                <w:sz w:val="20"/>
                <w:szCs w:val="20"/>
              </w:rPr>
            </w:pPr>
          </w:p>
          <w:p w:rsidR="00093DF8" w:rsidRPr="00093DF8" w:rsidRDefault="00093DF8" w:rsidP="00093DF8">
            <w:pPr>
              <w:pStyle w:val="ListParagraph"/>
              <w:ind w:left="360"/>
              <w:rPr>
                <w:rFonts w:cstheme="minorHAnsi"/>
                <w:b/>
                <w:color w:val="000000" w:themeColor="text1"/>
                <w:sz w:val="20"/>
                <w:szCs w:val="20"/>
              </w:rPr>
            </w:pPr>
          </w:p>
          <w:p w:rsidR="00E532E8" w:rsidRPr="00BA7A53" w:rsidRDefault="00E532E8" w:rsidP="00093DF8">
            <w:pPr>
              <w:rPr>
                <w:rFonts w:cstheme="minorHAnsi"/>
                <w:b/>
                <w:color w:val="000000" w:themeColor="text1"/>
                <w:sz w:val="20"/>
                <w:szCs w:val="20"/>
                <w:u w:val="single"/>
              </w:rPr>
            </w:pPr>
          </w:p>
        </w:tc>
      </w:tr>
    </w:tbl>
    <w:p w:rsidR="00BA7A53" w:rsidRDefault="00BA7A53"/>
    <w:sectPr w:rsidR="00BA7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8C28"/>
      </v:shape>
    </w:pict>
  </w:numPicBullet>
  <w:abstractNum w:abstractNumId="0" w15:restartNumberingAfterBreak="0">
    <w:nsid w:val="01D62DBD"/>
    <w:multiLevelType w:val="hybridMultilevel"/>
    <w:tmpl w:val="D73CD1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A018E"/>
    <w:multiLevelType w:val="hybridMultilevel"/>
    <w:tmpl w:val="CA42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335D2"/>
    <w:multiLevelType w:val="hybridMultilevel"/>
    <w:tmpl w:val="E07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B00B4"/>
    <w:multiLevelType w:val="hybridMultilevel"/>
    <w:tmpl w:val="7568AB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7C029E"/>
    <w:multiLevelType w:val="hybridMultilevel"/>
    <w:tmpl w:val="5FAA6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461597"/>
    <w:multiLevelType w:val="hybridMultilevel"/>
    <w:tmpl w:val="E16CB116"/>
    <w:lvl w:ilvl="0" w:tplc="86BE906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0902AF"/>
    <w:multiLevelType w:val="hybridMultilevel"/>
    <w:tmpl w:val="35BA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159"/>
    <w:rsid w:val="00013394"/>
    <w:rsid w:val="000263C4"/>
    <w:rsid w:val="00093DF8"/>
    <w:rsid w:val="00130037"/>
    <w:rsid w:val="001833A1"/>
    <w:rsid w:val="002A1528"/>
    <w:rsid w:val="003F46D3"/>
    <w:rsid w:val="004049C6"/>
    <w:rsid w:val="004122C7"/>
    <w:rsid w:val="004A3EE3"/>
    <w:rsid w:val="004B4C15"/>
    <w:rsid w:val="00512F98"/>
    <w:rsid w:val="00537339"/>
    <w:rsid w:val="00572864"/>
    <w:rsid w:val="005A602C"/>
    <w:rsid w:val="005B2D5F"/>
    <w:rsid w:val="005F6137"/>
    <w:rsid w:val="00714115"/>
    <w:rsid w:val="007478A0"/>
    <w:rsid w:val="007503E1"/>
    <w:rsid w:val="007D62AA"/>
    <w:rsid w:val="00811806"/>
    <w:rsid w:val="00826E03"/>
    <w:rsid w:val="008635C3"/>
    <w:rsid w:val="008869B3"/>
    <w:rsid w:val="008D076E"/>
    <w:rsid w:val="00964159"/>
    <w:rsid w:val="00970324"/>
    <w:rsid w:val="00984C71"/>
    <w:rsid w:val="009E141E"/>
    <w:rsid w:val="00A26B2F"/>
    <w:rsid w:val="00A4194B"/>
    <w:rsid w:val="00A57E8D"/>
    <w:rsid w:val="00A80F16"/>
    <w:rsid w:val="00B3362C"/>
    <w:rsid w:val="00B65423"/>
    <w:rsid w:val="00BA7A53"/>
    <w:rsid w:val="00C07020"/>
    <w:rsid w:val="00CB62F6"/>
    <w:rsid w:val="00D13042"/>
    <w:rsid w:val="00D47406"/>
    <w:rsid w:val="00D66D7A"/>
    <w:rsid w:val="00DC3B74"/>
    <w:rsid w:val="00E22E9A"/>
    <w:rsid w:val="00E532E8"/>
    <w:rsid w:val="00F512C5"/>
    <w:rsid w:val="00F7146E"/>
    <w:rsid w:val="00F80A06"/>
    <w:rsid w:val="00FF2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EC5A9A"/>
  <w15:chartTrackingRefBased/>
  <w15:docId w15:val="{A30E3C23-E12B-4E86-B7F0-94E50733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3A1"/>
    <w:pPr>
      <w:ind w:left="720"/>
      <w:contextualSpacing/>
    </w:pPr>
  </w:style>
  <w:style w:type="character" w:styleId="Hyperlink">
    <w:name w:val="Hyperlink"/>
    <w:basedOn w:val="DefaultParagraphFont"/>
    <w:uiPriority w:val="99"/>
    <w:unhideWhenUsed/>
    <w:rsid w:val="001833A1"/>
    <w:rPr>
      <w:color w:val="0563C1" w:themeColor="hyperlink"/>
      <w:u w:val="single"/>
    </w:rPr>
  </w:style>
  <w:style w:type="table" w:customStyle="1" w:styleId="TableGrid1">
    <w:name w:val="Table Grid1"/>
    <w:basedOn w:val="TableNormal"/>
    <w:next w:val="TableGrid"/>
    <w:uiPriority w:val="39"/>
    <w:rsid w:val="00BA7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1499">
      <w:bodyDiv w:val="1"/>
      <w:marLeft w:val="0"/>
      <w:marRight w:val="0"/>
      <w:marTop w:val="0"/>
      <w:marBottom w:val="0"/>
      <w:divBdr>
        <w:top w:val="none" w:sz="0" w:space="0" w:color="auto"/>
        <w:left w:val="none" w:sz="0" w:space="0" w:color="auto"/>
        <w:bottom w:val="none" w:sz="0" w:space="0" w:color="auto"/>
        <w:right w:val="none" w:sz="0" w:space="0" w:color="auto"/>
      </w:divBdr>
    </w:div>
    <w:div w:id="1405643628">
      <w:bodyDiv w:val="1"/>
      <w:marLeft w:val="0"/>
      <w:marRight w:val="0"/>
      <w:marTop w:val="0"/>
      <w:marBottom w:val="0"/>
      <w:divBdr>
        <w:top w:val="none" w:sz="0" w:space="0" w:color="auto"/>
        <w:left w:val="none" w:sz="0" w:space="0" w:color="auto"/>
        <w:bottom w:val="none" w:sz="0" w:space="0" w:color="auto"/>
        <w:right w:val="none" w:sz="0" w:space="0" w:color="auto"/>
      </w:divBdr>
    </w:div>
    <w:div w:id="18379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mickids.com/category/watch/" TargetMode="External"/><Relationship Id="rId3" Type="http://schemas.openxmlformats.org/officeDocument/2006/relationships/settings" Target="settings.xml"/><Relationship Id="rId7" Type="http://schemas.openxmlformats.org/officeDocument/2006/relationships/hyperlink" Target="https://www.phonicsplay.co.uk/BuriedTreasure2.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oney/coins-game"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Middleton, Annabel</cp:lastModifiedBy>
  <cp:revision>4</cp:revision>
  <dcterms:created xsi:type="dcterms:W3CDTF">2020-05-14T10:42:00Z</dcterms:created>
  <dcterms:modified xsi:type="dcterms:W3CDTF">2020-05-14T12:31:00Z</dcterms:modified>
</cp:coreProperties>
</file>