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496B" w:rsidRDefault="0063336B">
      <w:r>
        <w:rPr>
          <w:noProof/>
          <w:lang w:eastAsia="en-GB"/>
        </w:rPr>
        <mc:AlternateContent>
          <mc:Choice Requires="wps">
            <w:drawing>
              <wp:anchor distT="45720" distB="45720" distL="114300" distR="114300" simplePos="0" relativeHeight="251659264" behindDoc="0" locked="0" layoutInCell="1" allowOverlap="1" wp14:anchorId="675DFD42" wp14:editId="1BC9AAA4">
                <wp:simplePos x="0" y="0"/>
                <wp:positionH relativeFrom="margin">
                  <wp:posOffset>3873500</wp:posOffset>
                </wp:positionH>
                <wp:positionV relativeFrom="paragraph">
                  <wp:posOffset>95250</wp:posOffset>
                </wp:positionV>
                <wp:extent cx="3709035" cy="318770"/>
                <wp:effectExtent l="0" t="0" r="2476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318770"/>
                        </a:xfrm>
                        <a:prstGeom prst="rect">
                          <a:avLst/>
                        </a:prstGeom>
                        <a:solidFill>
                          <a:srgbClr val="00B0F0"/>
                        </a:solidFill>
                        <a:ln w="9525">
                          <a:solidFill>
                            <a:srgbClr val="000000"/>
                          </a:solidFill>
                          <a:miter lim="800000"/>
                          <a:headEnd/>
                          <a:tailEnd/>
                        </a:ln>
                      </wps:spPr>
                      <wps:txbx>
                        <w:txbxContent>
                          <w:p w:rsidR="0063336B" w:rsidRPr="00DE31CF" w:rsidRDefault="0063336B" w:rsidP="0063336B">
                            <w:pPr>
                              <w:rPr>
                                <w:b/>
                                <w:sz w:val="28"/>
                                <w:szCs w:val="28"/>
                              </w:rPr>
                            </w:pPr>
                            <w:r>
                              <w:rPr>
                                <w:b/>
                                <w:sz w:val="28"/>
                                <w:szCs w:val="28"/>
                              </w:rPr>
                              <w:t xml:space="preserve">BUCKINGHAM </w:t>
                            </w:r>
                            <w:r w:rsidRPr="00DE31CF">
                              <w:rPr>
                                <w:b/>
                                <w:sz w:val="28"/>
                                <w:szCs w:val="28"/>
                              </w:rPr>
                              <w:t>PRIMARY ACADEMY</w:t>
                            </w:r>
                            <w:r>
                              <w:rPr>
                                <w:b/>
                                <w:sz w:val="28"/>
                                <w:szCs w:val="28"/>
                              </w:rPr>
                              <w:t xml:space="preserve"> -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DFD42" id="_x0000_t202" coordsize="21600,21600" o:spt="202" path="m,l,21600r21600,l21600,xe">
                <v:stroke joinstyle="miter"/>
                <v:path gradientshapeok="t" o:connecttype="rect"/>
              </v:shapetype>
              <v:shape id="Text Box 2" o:spid="_x0000_s1026" type="#_x0000_t202" style="position:absolute;margin-left:305pt;margin-top:7.5pt;width:292.05pt;height:2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" fillcolor="#00b0f0">
                <v:textbox>
                  <w:txbxContent>
                    <w:p w:rsidR="0063336B" w:rsidRPr="00DE31CF" w:rsidRDefault="0063336B" w:rsidP="0063336B">
                      <w:pPr>
                        <w:rPr>
                          <w:b/>
                          <w:sz w:val="28"/>
                          <w:szCs w:val="28"/>
                        </w:rPr>
                      </w:pPr>
                      <w:r>
                        <w:rPr>
                          <w:b/>
                          <w:sz w:val="28"/>
                          <w:szCs w:val="28"/>
                        </w:rPr>
                        <w:t xml:space="preserve">BUCKINGHAM </w:t>
                      </w:r>
                      <w:r w:rsidRPr="00DE31CF">
                        <w:rPr>
                          <w:b/>
                          <w:sz w:val="28"/>
                          <w:szCs w:val="28"/>
                        </w:rPr>
                        <w:t>PRIMARY ACADEMY</w:t>
                      </w:r>
                      <w:r>
                        <w:rPr>
                          <w:b/>
                          <w:sz w:val="28"/>
                          <w:szCs w:val="28"/>
                        </w:rPr>
                        <w:t xml:space="preserve"> - HISTORY</w:t>
                      </w:r>
                    </w:p>
                  </w:txbxContent>
                </v:textbox>
                <w10:wrap type="square" anchorx="margin"/>
              </v:shape>
            </w:pict>
          </mc:Fallback>
        </mc:AlternateContent>
      </w:r>
      <w:r>
        <w:rPr>
          <w:noProof/>
          <w:lang w:eastAsia="en-GB"/>
        </w:rPr>
        <w:drawing>
          <wp:inline distT="0" distB="0" distL="0" distR="0" wp14:anchorId="26313E92" wp14:editId="4A3A2FCB">
            <wp:extent cx="3695711" cy="585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A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61724" cy="611435"/>
                    </a:xfrm>
                    <a:prstGeom prst="rect">
                      <a:avLst/>
                    </a:prstGeom>
                  </pic:spPr>
                </pic:pic>
              </a:graphicData>
            </a:graphic>
          </wp:inline>
        </w:drawing>
      </w:r>
      <w:r>
        <w:t xml:space="preserve">     </w:t>
      </w:r>
    </w:p>
    <w:tbl>
      <w:tblPr>
        <w:tblStyle w:val="TableGrid"/>
        <w:tblW w:w="0" w:type="auto"/>
        <w:tblLook w:val="04A0" w:firstRow="1" w:lastRow="0" w:firstColumn="1" w:lastColumn="0" w:noHBand="0" w:noVBand="1"/>
      </w:tblPr>
      <w:tblGrid>
        <w:gridCol w:w="2689"/>
        <w:gridCol w:w="6237"/>
        <w:gridCol w:w="6462"/>
      </w:tblGrid>
      <w:tr w:rsidR="0063336B" w:rsidTr="002F4E19">
        <w:tc>
          <w:tcPr>
            <w:tcW w:w="8926" w:type="dxa"/>
            <w:gridSpan w:val="2"/>
          </w:tcPr>
          <w:p w:rsidR="0063336B" w:rsidRPr="00295E1E" w:rsidRDefault="0063336B" w:rsidP="00DF78F3">
            <w:pPr>
              <w:rPr>
                <w:b/>
                <w:sz w:val="24"/>
                <w:u w:val="single"/>
              </w:rPr>
            </w:pPr>
            <w:r w:rsidRPr="00295E1E">
              <w:rPr>
                <w:b/>
                <w:sz w:val="24"/>
                <w:u w:val="single"/>
              </w:rPr>
              <w:t xml:space="preserve">Enquiry Question </w:t>
            </w:r>
            <w:r w:rsidR="00DF78F3">
              <w:rPr>
                <w:b/>
                <w:sz w:val="24"/>
              </w:rPr>
              <w:t xml:space="preserve">   </w:t>
            </w:r>
            <w:r w:rsidR="00DF78F3" w:rsidRPr="00DF78F3">
              <w:rPr>
                <w:rFonts w:cstheme="minorHAnsi"/>
                <w:b/>
                <w:sz w:val="24"/>
                <w:szCs w:val="24"/>
              </w:rPr>
              <w:t>What was it like when the Queen came to the throne in 1953?</w:t>
            </w:r>
          </w:p>
        </w:tc>
        <w:tc>
          <w:tcPr>
            <w:tcW w:w="6462" w:type="dxa"/>
          </w:tcPr>
          <w:p w:rsidR="0063336B" w:rsidRPr="00295E1E" w:rsidRDefault="0063336B">
            <w:pPr>
              <w:rPr>
                <w:b/>
                <w:sz w:val="24"/>
                <w:u w:val="single"/>
              </w:rPr>
            </w:pPr>
            <w:r w:rsidRPr="00295E1E">
              <w:rPr>
                <w:b/>
                <w:sz w:val="24"/>
                <w:u w:val="single"/>
              </w:rPr>
              <w:t>Year group</w:t>
            </w:r>
            <w:r w:rsidR="00DF78F3">
              <w:rPr>
                <w:b/>
                <w:sz w:val="24"/>
                <w:u w:val="single"/>
              </w:rPr>
              <w:t xml:space="preserve"> 2</w:t>
            </w:r>
          </w:p>
        </w:tc>
      </w:tr>
      <w:tr w:rsidR="0063336B" w:rsidTr="002F4E19">
        <w:tc>
          <w:tcPr>
            <w:tcW w:w="8926" w:type="dxa"/>
            <w:gridSpan w:val="2"/>
          </w:tcPr>
          <w:p w:rsidR="0063336B" w:rsidRDefault="0063336B">
            <w:pPr>
              <w:rPr>
                <w:b/>
                <w:u w:val="single"/>
              </w:rPr>
            </w:pPr>
            <w:r w:rsidRPr="00295E1E">
              <w:rPr>
                <w:b/>
                <w:u w:val="single"/>
              </w:rPr>
              <w:t>What will be taught through the unit:</w:t>
            </w:r>
          </w:p>
          <w:p w:rsidR="00A17471" w:rsidRDefault="00A17471">
            <w:pPr>
              <w:rPr>
                <w:b/>
                <w:u w:val="single"/>
              </w:rPr>
            </w:pPr>
          </w:p>
          <w:p w:rsidR="00A17471" w:rsidRDefault="004C25FA" w:rsidP="00A17471">
            <w:pPr>
              <w:rPr>
                <w:szCs w:val="16"/>
              </w:rPr>
            </w:pPr>
            <w:r>
              <w:t xml:space="preserve">Throughout this unit children will look at life in 1953 when the Queen came to the throne. They will link this knowledge to previous learning of studying what life was like when their grandparents were children. </w:t>
            </w:r>
            <w:r w:rsidR="00A17471" w:rsidRPr="004C25FA">
              <w:rPr>
                <w:szCs w:val="16"/>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w:t>
            </w:r>
          </w:p>
          <w:p w:rsidR="00404BA4" w:rsidRPr="004C25FA" w:rsidRDefault="00404BA4" w:rsidP="00A17471"/>
          <w:p w:rsidR="0063336B" w:rsidRDefault="0063336B"/>
        </w:tc>
        <w:tc>
          <w:tcPr>
            <w:tcW w:w="6462" w:type="dxa"/>
          </w:tcPr>
          <w:p w:rsidR="00393B4A" w:rsidRPr="00393B4A" w:rsidRDefault="0063336B">
            <w:pPr>
              <w:rPr>
                <w:b/>
                <w:u w:val="single"/>
              </w:rPr>
            </w:pPr>
            <w:r w:rsidRPr="00295E1E">
              <w:rPr>
                <w:b/>
                <w:u w:val="single"/>
              </w:rPr>
              <w:t>Historical Enquiry</w:t>
            </w:r>
            <w:r w:rsidR="00295E1E">
              <w:rPr>
                <w:b/>
                <w:u w:val="single"/>
              </w:rPr>
              <w:t>:</w:t>
            </w:r>
          </w:p>
          <w:p w:rsidR="00C32F07" w:rsidRPr="00393B4A" w:rsidRDefault="00A17471" w:rsidP="00393B4A">
            <w:pPr>
              <w:numPr>
                <w:ilvl w:val="0"/>
                <w:numId w:val="2"/>
              </w:numPr>
              <w:rPr>
                <w:rFonts w:asciiTheme="majorHAnsi" w:hAnsiTheme="majorHAnsi"/>
                <w:color w:val="000000" w:themeColor="text1"/>
                <w:sz w:val="20"/>
              </w:rPr>
            </w:pPr>
            <w:r w:rsidRPr="00393B4A">
              <w:rPr>
                <w:rFonts w:asciiTheme="majorHAnsi" w:hAnsiTheme="majorHAnsi"/>
                <w:color w:val="000000" w:themeColor="text1"/>
                <w:sz w:val="20"/>
              </w:rPr>
              <w:t>Can they use words and phrases like: ‘</w:t>
            </w:r>
            <w:r w:rsidRPr="00393B4A">
              <w:rPr>
                <w:rFonts w:asciiTheme="majorHAnsi" w:hAnsiTheme="majorHAnsi"/>
                <w:i/>
                <w:iCs/>
                <w:color w:val="000000" w:themeColor="text1"/>
                <w:sz w:val="20"/>
              </w:rPr>
              <w:t>before I was born’, ‘when I was younger’</w:t>
            </w:r>
            <w:r w:rsidRPr="00393B4A">
              <w:rPr>
                <w:rFonts w:asciiTheme="majorHAnsi" w:hAnsiTheme="majorHAnsi"/>
                <w:color w:val="000000" w:themeColor="text1"/>
                <w:sz w:val="20"/>
              </w:rPr>
              <w:t>?</w:t>
            </w:r>
          </w:p>
          <w:p w:rsidR="00C32F07" w:rsidRPr="00393B4A" w:rsidRDefault="00A17471" w:rsidP="00393B4A">
            <w:pPr>
              <w:numPr>
                <w:ilvl w:val="0"/>
                <w:numId w:val="2"/>
              </w:numPr>
              <w:rPr>
                <w:rFonts w:asciiTheme="majorHAnsi" w:hAnsiTheme="majorHAnsi"/>
                <w:color w:val="000000" w:themeColor="text1"/>
                <w:sz w:val="20"/>
              </w:rPr>
            </w:pPr>
            <w:r w:rsidRPr="00393B4A">
              <w:rPr>
                <w:rFonts w:asciiTheme="majorHAnsi" w:hAnsiTheme="majorHAnsi"/>
                <w:color w:val="000000" w:themeColor="text1"/>
                <w:sz w:val="20"/>
              </w:rPr>
              <w:t xml:space="preserve">Can they use phrases and words like:  ‘before’, ‘after’, ‘past’, ‘present’, ‘then’ and ‘now’; in their </w:t>
            </w:r>
            <w:proofErr w:type="gramStart"/>
            <w:r w:rsidRPr="00393B4A">
              <w:rPr>
                <w:rFonts w:asciiTheme="majorHAnsi" w:hAnsiTheme="majorHAnsi"/>
                <w:color w:val="000000" w:themeColor="text1"/>
                <w:sz w:val="20"/>
              </w:rPr>
              <w:t>historical  learning</w:t>
            </w:r>
            <w:proofErr w:type="gramEnd"/>
            <w:r w:rsidRPr="00393B4A">
              <w:rPr>
                <w:rFonts w:asciiTheme="majorHAnsi" w:hAnsiTheme="majorHAnsi"/>
                <w:color w:val="000000" w:themeColor="text1"/>
                <w:sz w:val="20"/>
              </w:rPr>
              <w:t>?</w:t>
            </w:r>
          </w:p>
          <w:p w:rsidR="00C32F07" w:rsidRPr="00393B4A" w:rsidRDefault="00A17471" w:rsidP="00393B4A">
            <w:pPr>
              <w:numPr>
                <w:ilvl w:val="0"/>
                <w:numId w:val="2"/>
              </w:numPr>
              <w:rPr>
                <w:rFonts w:asciiTheme="majorHAnsi" w:hAnsiTheme="majorHAnsi"/>
                <w:color w:val="000000" w:themeColor="text1"/>
                <w:sz w:val="20"/>
              </w:rPr>
            </w:pPr>
            <w:r w:rsidRPr="00393B4A">
              <w:rPr>
                <w:rFonts w:asciiTheme="majorHAnsi" w:hAnsiTheme="majorHAnsi"/>
                <w:color w:val="000000" w:themeColor="text1"/>
                <w:sz w:val="20"/>
              </w:rPr>
              <w:t>Can they use a range of appropriate words and phrases to describe the past?</w:t>
            </w:r>
          </w:p>
          <w:p w:rsidR="00C32F07" w:rsidRPr="00393B4A" w:rsidRDefault="00A17471" w:rsidP="00393B4A">
            <w:pPr>
              <w:numPr>
                <w:ilvl w:val="0"/>
                <w:numId w:val="2"/>
              </w:numPr>
              <w:rPr>
                <w:rFonts w:asciiTheme="majorHAnsi" w:hAnsiTheme="majorHAnsi"/>
                <w:color w:val="000000" w:themeColor="text1"/>
                <w:sz w:val="20"/>
              </w:rPr>
            </w:pPr>
            <w:r w:rsidRPr="00393B4A">
              <w:rPr>
                <w:rFonts w:asciiTheme="majorHAnsi" w:hAnsiTheme="majorHAnsi"/>
                <w:color w:val="000000" w:themeColor="text1"/>
                <w:sz w:val="20"/>
              </w:rPr>
              <w:t>Can they explain why Britain has a special history by naming some famous events and some famous people?</w:t>
            </w:r>
          </w:p>
          <w:p w:rsidR="00C32F07" w:rsidRDefault="00A17471" w:rsidP="00393B4A">
            <w:pPr>
              <w:numPr>
                <w:ilvl w:val="0"/>
                <w:numId w:val="2"/>
              </w:numPr>
              <w:rPr>
                <w:rFonts w:asciiTheme="majorHAnsi" w:hAnsiTheme="majorHAnsi"/>
                <w:color w:val="000000" w:themeColor="text1"/>
                <w:sz w:val="20"/>
              </w:rPr>
            </w:pPr>
            <w:r w:rsidRPr="00393B4A">
              <w:rPr>
                <w:rFonts w:asciiTheme="majorHAnsi" w:hAnsiTheme="majorHAnsi"/>
                <w:color w:val="000000" w:themeColor="text1"/>
                <w:sz w:val="20"/>
              </w:rPr>
              <w:t>Can they explain what is meant by a parliament?</w:t>
            </w:r>
          </w:p>
          <w:p w:rsidR="00C32F07" w:rsidRPr="00393B4A" w:rsidRDefault="00A17471" w:rsidP="00393B4A">
            <w:pPr>
              <w:numPr>
                <w:ilvl w:val="0"/>
                <w:numId w:val="2"/>
              </w:numPr>
              <w:rPr>
                <w:rFonts w:asciiTheme="majorHAnsi" w:hAnsiTheme="majorHAnsi"/>
                <w:color w:val="000000" w:themeColor="text1"/>
                <w:sz w:val="20"/>
              </w:rPr>
            </w:pPr>
            <w:r w:rsidRPr="00393B4A">
              <w:rPr>
                <w:rFonts w:asciiTheme="majorHAnsi" w:hAnsiTheme="majorHAnsi"/>
                <w:color w:val="000000" w:themeColor="text1"/>
                <w:sz w:val="20"/>
              </w:rPr>
              <w:t>Can they find out something about the past by talking to an older person?</w:t>
            </w:r>
          </w:p>
          <w:p w:rsidR="00C32F07" w:rsidRPr="00393B4A" w:rsidRDefault="00A17471" w:rsidP="00393B4A">
            <w:pPr>
              <w:numPr>
                <w:ilvl w:val="0"/>
                <w:numId w:val="2"/>
              </w:numPr>
              <w:rPr>
                <w:rFonts w:asciiTheme="majorHAnsi" w:hAnsiTheme="majorHAnsi"/>
                <w:color w:val="000000" w:themeColor="text1"/>
                <w:sz w:val="20"/>
              </w:rPr>
            </w:pPr>
            <w:r w:rsidRPr="00393B4A">
              <w:rPr>
                <w:rFonts w:asciiTheme="majorHAnsi" w:hAnsiTheme="majorHAnsi"/>
                <w:color w:val="000000" w:themeColor="text1"/>
                <w:sz w:val="20"/>
              </w:rPr>
              <w:t>Can they answer questions by using a specific source, such as an information book?</w:t>
            </w:r>
          </w:p>
          <w:p w:rsidR="00C32F07" w:rsidRPr="00393B4A" w:rsidRDefault="00A17471" w:rsidP="00393B4A">
            <w:pPr>
              <w:numPr>
                <w:ilvl w:val="0"/>
                <w:numId w:val="2"/>
              </w:numPr>
              <w:rPr>
                <w:rFonts w:asciiTheme="majorHAnsi" w:hAnsiTheme="majorHAnsi"/>
                <w:color w:val="000000" w:themeColor="text1"/>
                <w:sz w:val="20"/>
              </w:rPr>
            </w:pPr>
            <w:r w:rsidRPr="00393B4A">
              <w:rPr>
                <w:rFonts w:asciiTheme="majorHAnsi" w:hAnsiTheme="majorHAnsi"/>
                <w:color w:val="000000" w:themeColor="text1"/>
                <w:sz w:val="20"/>
              </w:rPr>
              <w:t>Can they research the life of a famous Briton from the past using different resources to help them?</w:t>
            </w:r>
          </w:p>
          <w:p w:rsidR="0063336B" w:rsidRPr="00393B4A" w:rsidRDefault="00A17471" w:rsidP="00393B4A">
            <w:pPr>
              <w:numPr>
                <w:ilvl w:val="0"/>
                <w:numId w:val="2"/>
              </w:numPr>
              <w:rPr>
                <w:rFonts w:asciiTheme="majorHAnsi" w:hAnsiTheme="majorHAnsi"/>
                <w:color w:val="000000" w:themeColor="text1"/>
                <w:sz w:val="20"/>
              </w:rPr>
            </w:pPr>
            <w:r w:rsidRPr="00393B4A">
              <w:rPr>
                <w:rFonts w:asciiTheme="majorHAnsi" w:hAnsiTheme="majorHAnsi"/>
                <w:color w:val="000000" w:themeColor="text1"/>
                <w:sz w:val="20"/>
              </w:rPr>
              <w:t>Can they research about a famous event that happens in Britain and why it has been happening for some time?</w:t>
            </w:r>
          </w:p>
        </w:tc>
      </w:tr>
      <w:tr w:rsidR="00393B4A" w:rsidTr="002F4E19">
        <w:tc>
          <w:tcPr>
            <w:tcW w:w="2689" w:type="dxa"/>
          </w:tcPr>
          <w:p w:rsidR="00393B4A" w:rsidRPr="002C0C89" w:rsidRDefault="00393B4A" w:rsidP="00B512CE">
            <w:pPr>
              <w:rPr>
                <w:rFonts w:ascii="Comic Sans MS" w:hAnsi="Comic Sans MS"/>
                <w:b/>
                <w:color w:val="000000" w:themeColor="text1"/>
                <w:sz w:val="18"/>
                <w:szCs w:val="18"/>
              </w:rPr>
            </w:pPr>
            <w:r w:rsidRPr="002C0C89">
              <w:rPr>
                <w:rFonts w:ascii="Comic Sans MS" w:hAnsi="Comic Sans MS"/>
                <w:b/>
                <w:color w:val="000000" w:themeColor="text1"/>
                <w:sz w:val="18"/>
                <w:szCs w:val="18"/>
              </w:rPr>
              <w:t>What is a coronation and what does one look like?</w:t>
            </w:r>
          </w:p>
          <w:p w:rsidR="00393B4A" w:rsidRPr="002C0C89" w:rsidRDefault="00393B4A">
            <w:pPr>
              <w:rPr>
                <w:rFonts w:ascii="Comic Sans MS" w:hAnsi="Comic Sans MS"/>
                <w:b/>
                <w:color w:val="000000" w:themeColor="text1"/>
                <w:sz w:val="18"/>
                <w:szCs w:val="18"/>
              </w:rPr>
            </w:pPr>
          </w:p>
        </w:tc>
        <w:tc>
          <w:tcPr>
            <w:tcW w:w="6237" w:type="dxa"/>
          </w:tcPr>
          <w:p w:rsidR="009514AF" w:rsidRPr="002C0C89" w:rsidRDefault="00393B4A" w:rsidP="002C0C89">
            <w:pPr>
              <w:pStyle w:val="NoSpacing"/>
              <w:rPr>
                <w:rFonts w:ascii="Comic Sans MS" w:hAnsi="Comic Sans MS" w:cstheme="minorHAnsi"/>
                <w:sz w:val="18"/>
                <w:szCs w:val="18"/>
                <w:shd w:val="clear" w:color="auto" w:fill="FFFFFF"/>
              </w:rPr>
            </w:pPr>
            <w:r w:rsidRPr="002C0C89">
              <w:rPr>
                <w:rFonts w:ascii="Comic Sans MS" w:hAnsi="Comic Sans MS" w:cstheme="minorHAnsi"/>
                <w:sz w:val="18"/>
                <w:szCs w:val="18"/>
                <w:shd w:val="clear" w:color="auto" w:fill="FFFFFF"/>
              </w:rPr>
              <w:t xml:space="preserve">The </w:t>
            </w:r>
            <w:r w:rsidRPr="002C0C89">
              <w:rPr>
                <w:rFonts w:ascii="Comic Sans MS" w:hAnsi="Comic Sans MS" w:cstheme="minorHAnsi"/>
                <w:b/>
                <w:sz w:val="18"/>
                <w:szCs w:val="18"/>
                <w:shd w:val="clear" w:color="auto" w:fill="FFFFFF"/>
              </w:rPr>
              <w:t xml:space="preserve">coronation </w:t>
            </w:r>
            <w:r w:rsidRPr="002C0C89">
              <w:rPr>
                <w:rFonts w:ascii="Comic Sans MS" w:hAnsi="Comic Sans MS" w:cstheme="minorHAnsi"/>
                <w:sz w:val="18"/>
                <w:szCs w:val="18"/>
                <w:shd w:val="clear" w:color="auto" w:fill="FFFFFF"/>
              </w:rPr>
              <w:t>is the ceremony of crowning a sovereign</w:t>
            </w:r>
            <w:r w:rsidR="004C25FA" w:rsidRPr="002C0C89">
              <w:rPr>
                <w:rFonts w:ascii="Comic Sans MS" w:hAnsi="Comic Sans MS" w:cstheme="minorHAnsi"/>
                <w:sz w:val="18"/>
                <w:szCs w:val="18"/>
                <w:shd w:val="clear" w:color="auto" w:fill="FFFFFF"/>
              </w:rPr>
              <w:t>.</w:t>
            </w:r>
            <w:r w:rsidR="004B0700" w:rsidRPr="002C0C89">
              <w:rPr>
                <w:rFonts w:ascii="Comic Sans MS" w:hAnsi="Comic Sans MS" w:cstheme="minorHAnsi"/>
                <w:sz w:val="18"/>
                <w:szCs w:val="18"/>
                <w:shd w:val="clear" w:color="auto" w:fill="FFFFFF"/>
              </w:rPr>
              <w:t xml:space="preserve">  This happens when the reigning King</w:t>
            </w:r>
            <w:r w:rsidR="00132956">
              <w:rPr>
                <w:rFonts w:ascii="Comic Sans MS" w:hAnsi="Comic Sans MS" w:cstheme="minorHAnsi"/>
                <w:sz w:val="18"/>
                <w:szCs w:val="18"/>
                <w:shd w:val="clear" w:color="auto" w:fill="FFFFFF"/>
              </w:rPr>
              <w:t xml:space="preserve"> or Queen passes away or abdicates</w:t>
            </w:r>
            <w:r w:rsidR="004B0700" w:rsidRPr="002C0C89">
              <w:rPr>
                <w:rFonts w:ascii="Comic Sans MS" w:hAnsi="Comic Sans MS" w:cstheme="minorHAnsi"/>
                <w:sz w:val="18"/>
                <w:szCs w:val="18"/>
                <w:shd w:val="clear" w:color="auto" w:fill="FFFFFF"/>
              </w:rPr>
              <w:t xml:space="preserve">.  </w:t>
            </w:r>
            <w:r w:rsidR="004B0700" w:rsidRPr="002C0C89">
              <w:rPr>
                <w:rFonts w:ascii="Comic Sans MS" w:hAnsi="Comic Sans MS" w:cstheme="majorHAnsi"/>
                <w:sz w:val="18"/>
                <w:szCs w:val="18"/>
                <w:lang w:val="en"/>
              </w:rPr>
              <w:t>The Queen succeeded to the Throne on the 6</w:t>
            </w:r>
            <w:r w:rsidR="00132956">
              <w:rPr>
                <w:rFonts w:ascii="Comic Sans MS" w:hAnsi="Comic Sans MS" w:cstheme="majorHAnsi"/>
                <w:sz w:val="18"/>
                <w:szCs w:val="18"/>
                <w:lang w:val="en"/>
              </w:rPr>
              <w:t>th February</w:t>
            </w:r>
            <w:r w:rsidR="004B0700" w:rsidRPr="002C0C89">
              <w:rPr>
                <w:rFonts w:ascii="Comic Sans MS" w:hAnsi="Comic Sans MS" w:cstheme="majorHAnsi"/>
                <w:sz w:val="18"/>
                <w:szCs w:val="18"/>
                <w:lang w:val="en"/>
              </w:rPr>
              <w:t xml:space="preserve"> 1952 on the death of her father, King George VI. She was in Kenya at the time and became the first Sovereign in over 200 years to accede while abroad.</w:t>
            </w:r>
          </w:p>
          <w:p w:rsidR="004B0700" w:rsidRPr="002C0C89" w:rsidRDefault="009514AF" w:rsidP="002C0C89">
            <w:pPr>
              <w:pStyle w:val="NoSpacing"/>
              <w:rPr>
                <w:rFonts w:ascii="Comic Sans MS" w:hAnsi="Comic Sans MS" w:cstheme="majorHAnsi"/>
                <w:sz w:val="18"/>
                <w:szCs w:val="18"/>
                <w:lang w:val="en"/>
              </w:rPr>
            </w:pPr>
            <w:r w:rsidRPr="002C0C89">
              <w:rPr>
                <w:rFonts w:ascii="Comic Sans MS" w:hAnsi="Comic Sans MS" w:cstheme="majorHAnsi"/>
                <w:sz w:val="18"/>
                <w:szCs w:val="18"/>
                <w:lang w:val="en"/>
              </w:rPr>
              <w:t>Coronations have been held at </w:t>
            </w:r>
            <w:hyperlink r:id="rId6" w:tgtFrame="_blank" w:history="1">
              <w:r w:rsidRPr="00132956">
                <w:rPr>
                  <w:rStyle w:val="Hyperlink"/>
                  <w:rFonts w:ascii="Comic Sans MS" w:hAnsi="Comic Sans MS" w:cstheme="majorHAnsi"/>
                  <w:color w:val="000000" w:themeColor="text1"/>
                  <w:sz w:val="18"/>
                  <w:szCs w:val="18"/>
                  <w:u w:val="none"/>
                  <w:lang w:val="en"/>
                </w:rPr>
                <w:t>Westminster Abbey</w:t>
              </w:r>
            </w:hyperlink>
            <w:r w:rsidR="004B0700" w:rsidRPr="00132956">
              <w:rPr>
                <w:rFonts w:ascii="Comic Sans MS" w:hAnsi="Comic Sans MS" w:cstheme="majorHAnsi"/>
                <w:color w:val="000000" w:themeColor="text1"/>
                <w:sz w:val="18"/>
                <w:szCs w:val="18"/>
                <w:lang w:val="en"/>
              </w:rPr>
              <w:t> </w:t>
            </w:r>
            <w:r w:rsidR="004B0700" w:rsidRPr="002C0C89">
              <w:rPr>
                <w:rFonts w:ascii="Comic Sans MS" w:hAnsi="Comic Sans MS" w:cstheme="majorHAnsi"/>
                <w:sz w:val="18"/>
                <w:szCs w:val="18"/>
                <w:lang w:val="en"/>
              </w:rPr>
              <w:t>for 900 years</w:t>
            </w:r>
            <w:r w:rsidR="00132956">
              <w:rPr>
                <w:rFonts w:ascii="Comic Sans MS" w:hAnsi="Comic Sans MS" w:cstheme="majorHAnsi"/>
                <w:sz w:val="18"/>
                <w:szCs w:val="18"/>
                <w:lang w:val="en"/>
              </w:rPr>
              <w:t xml:space="preserve"> and her Majesty was the thirty-ninth Sovereign to be crowned there</w:t>
            </w:r>
            <w:r w:rsidR="004B0700" w:rsidRPr="002C0C89">
              <w:rPr>
                <w:rFonts w:ascii="Comic Sans MS" w:hAnsi="Comic Sans MS" w:cstheme="majorHAnsi"/>
                <w:sz w:val="18"/>
                <w:szCs w:val="18"/>
                <w:lang w:val="en"/>
              </w:rPr>
              <w:t xml:space="preserve">.  Queen Elizabeth’s </w:t>
            </w:r>
            <w:r w:rsidRPr="002C0C89">
              <w:rPr>
                <w:rFonts w:ascii="Comic Sans MS" w:hAnsi="Comic Sans MS" w:cstheme="majorHAnsi"/>
                <w:sz w:val="18"/>
                <w:szCs w:val="18"/>
                <w:lang w:val="en"/>
              </w:rPr>
              <w:t>Coronation of 1953 was gro</w:t>
            </w:r>
            <w:r w:rsidR="004B0700" w:rsidRPr="002C0C89">
              <w:rPr>
                <w:rFonts w:ascii="Comic Sans MS" w:hAnsi="Comic Sans MS" w:cstheme="majorHAnsi"/>
                <w:sz w:val="18"/>
                <w:szCs w:val="18"/>
                <w:lang w:val="en"/>
              </w:rPr>
              <w:t xml:space="preserve">und-breaking in </w:t>
            </w:r>
            <w:proofErr w:type="spellStart"/>
            <w:r w:rsidR="004B0700" w:rsidRPr="002C0C89">
              <w:rPr>
                <w:rFonts w:ascii="Comic Sans MS" w:hAnsi="Comic Sans MS" w:cstheme="majorHAnsi"/>
                <w:sz w:val="18"/>
                <w:szCs w:val="18"/>
                <w:lang w:val="en"/>
              </w:rPr>
              <w:t>it's</w:t>
            </w:r>
            <w:proofErr w:type="spellEnd"/>
            <w:r w:rsidR="004B0700" w:rsidRPr="002C0C89">
              <w:rPr>
                <w:rFonts w:ascii="Comic Sans MS" w:hAnsi="Comic Sans MS" w:cstheme="majorHAnsi"/>
                <w:sz w:val="18"/>
                <w:szCs w:val="18"/>
                <w:lang w:val="en"/>
              </w:rPr>
              <w:t xml:space="preserve"> own right because it was</w:t>
            </w:r>
            <w:r w:rsidRPr="002C0C89">
              <w:rPr>
                <w:rFonts w:ascii="Comic Sans MS" w:hAnsi="Comic Sans MS" w:cstheme="majorHAnsi"/>
                <w:sz w:val="18"/>
                <w:szCs w:val="18"/>
                <w:lang w:val="en"/>
              </w:rPr>
              <w:t xml:space="preserve"> the first ever to be televised, it was watched by 27 million people in the UK alone and millions more audiences around the world. </w:t>
            </w:r>
            <w:r w:rsidR="00132956">
              <w:rPr>
                <w:rFonts w:ascii="Comic Sans MS" w:hAnsi="Comic Sans MS" w:cstheme="majorHAnsi"/>
                <w:sz w:val="18"/>
                <w:szCs w:val="18"/>
                <w:lang w:val="en"/>
              </w:rPr>
              <w:t xml:space="preserve">During a coronation, the </w:t>
            </w:r>
            <w:proofErr w:type="spellStart"/>
            <w:r w:rsidR="00132956">
              <w:rPr>
                <w:rFonts w:ascii="Comic Sans MS" w:hAnsi="Comic Sans MS" w:cstheme="majorHAnsi"/>
                <w:sz w:val="18"/>
                <w:szCs w:val="18"/>
                <w:lang w:val="en"/>
              </w:rPr>
              <w:t>Soveriegn</w:t>
            </w:r>
            <w:proofErr w:type="spellEnd"/>
            <w:r w:rsidR="00132956">
              <w:rPr>
                <w:rFonts w:ascii="Comic Sans MS" w:hAnsi="Comic Sans MS" w:cstheme="majorHAnsi"/>
                <w:sz w:val="18"/>
                <w:szCs w:val="18"/>
                <w:lang w:val="en"/>
              </w:rPr>
              <w:t xml:space="preserve"> promises to rule according to the law and receives and orb and </w:t>
            </w:r>
            <w:proofErr w:type="spellStart"/>
            <w:r w:rsidR="00132956">
              <w:rPr>
                <w:rFonts w:ascii="Comic Sans MS" w:hAnsi="Comic Sans MS" w:cstheme="majorHAnsi"/>
                <w:sz w:val="18"/>
                <w:szCs w:val="18"/>
                <w:lang w:val="en"/>
              </w:rPr>
              <w:t>sceptres</w:t>
            </w:r>
            <w:proofErr w:type="spellEnd"/>
            <w:r w:rsidR="00132956">
              <w:rPr>
                <w:rFonts w:ascii="Comic Sans MS" w:hAnsi="Comic Sans MS" w:cstheme="majorHAnsi"/>
                <w:sz w:val="18"/>
                <w:szCs w:val="18"/>
                <w:lang w:val="en"/>
              </w:rPr>
              <w:t xml:space="preserve"> which are part of the Crown Jewels. </w:t>
            </w:r>
          </w:p>
          <w:p w:rsidR="00393B4A" w:rsidRPr="002C0C89" w:rsidRDefault="00393B4A">
            <w:pPr>
              <w:rPr>
                <w:rFonts w:ascii="Comic Sans MS" w:hAnsi="Comic Sans MS" w:cs="Arial"/>
                <w:sz w:val="18"/>
                <w:szCs w:val="18"/>
                <w:lang w:val="en"/>
              </w:rPr>
            </w:pPr>
          </w:p>
        </w:tc>
        <w:tc>
          <w:tcPr>
            <w:tcW w:w="6462" w:type="dxa"/>
            <w:vMerge w:val="restart"/>
          </w:tcPr>
          <w:p w:rsidR="00393B4A" w:rsidRDefault="00393B4A" w:rsidP="00967555">
            <w:pPr>
              <w:jc w:val="center"/>
              <w:rPr>
                <w:b/>
                <w:u w:val="single"/>
              </w:rPr>
            </w:pPr>
            <w:r w:rsidRPr="00295E1E">
              <w:rPr>
                <w:b/>
                <w:u w:val="single"/>
              </w:rPr>
              <w:t>Picture or diagram associated with your historical unit</w:t>
            </w:r>
          </w:p>
          <w:p w:rsidR="00393B4A" w:rsidRDefault="00393B4A" w:rsidP="00967555">
            <w:pPr>
              <w:rPr>
                <w:b/>
                <w:u w:val="single"/>
              </w:rPr>
            </w:pPr>
            <w:r>
              <w:rPr>
                <w:noProof/>
                <w:lang w:eastAsia="en-GB"/>
              </w:rPr>
              <w:drawing>
                <wp:inline distT="0" distB="0" distL="0" distR="0" wp14:anchorId="774B0A76" wp14:editId="79377B79">
                  <wp:extent cx="905834" cy="13430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7263" cy="1359970"/>
                          </a:xfrm>
                          <a:prstGeom prst="rect">
                            <a:avLst/>
                          </a:prstGeom>
                        </pic:spPr>
                      </pic:pic>
                    </a:graphicData>
                  </a:graphic>
                </wp:inline>
              </w:drawing>
            </w:r>
            <w:r w:rsidR="00132956">
              <w:rPr>
                <w:b/>
                <w:u w:val="single"/>
              </w:rPr>
              <w:t xml:space="preserve">  </w:t>
            </w:r>
            <w:r>
              <w:rPr>
                <w:b/>
                <w:u w:val="single"/>
              </w:rPr>
              <w:t xml:space="preserve">    </w:t>
            </w:r>
            <w:r>
              <w:rPr>
                <w:noProof/>
                <w:lang w:eastAsia="en-GB"/>
              </w:rPr>
              <w:drawing>
                <wp:inline distT="0" distB="0" distL="0" distR="0" wp14:anchorId="1CE557D5" wp14:editId="085387FF">
                  <wp:extent cx="1272331" cy="924560"/>
                  <wp:effectExtent l="0" t="0" r="444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91437" cy="938444"/>
                          </a:xfrm>
                          <a:prstGeom prst="rect">
                            <a:avLst/>
                          </a:prstGeom>
                        </pic:spPr>
                      </pic:pic>
                    </a:graphicData>
                  </a:graphic>
                </wp:inline>
              </w:drawing>
            </w:r>
            <w:r w:rsidR="00132956">
              <w:rPr>
                <w:b/>
                <w:u w:val="single"/>
              </w:rPr>
              <w:t xml:space="preserve">       </w:t>
            </w:r>
            <w:r w:rsidR="002C0C89">
              <w:rPr>
                <w:rFonts w:ascii="Arial" w:hAnsi="Arial" w:cs="Arial"/>
                <w:noProof/>
                <w:color w:val="1A0DAB"/>
                <w:sz w:val="20"/>
                <w:szCs w:val="20"/>
                <w:lang w:eastAsia="en-GB"/>
              </w:rPr>
              <w:drawing>
                <wp:inline distT="0" distB="0" distL="0" distR="0" wp14:anchorId="21CE8F80" wp14:editId="0C63D2E2">
                  <wp:extent cx="1099585" cy="973455"/>
                  <wp:effectExtent l="0" t="0" r="5715" b="0"/>
                  <wp:docPr id="3" name="Picture 3" descr="Image result for coronation jewels 195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ronation jewels 1953">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205" cy="985513"/>
                          </a:xfrm>
                          <a:prstGeom prst="rect">
                            <a:avLst/>
                          </a:prstGeom>
                          <a:noFill/>
                          <a:ln>
                            <a:noFill/>
                          </a:ln>
                        </pic:spPr>
                      </pic:pic>
                    </a:graphicData>
                  </a:graphic>
                </wp:inline>
              </w:drawing>
            </w:r>
          </w:p>
          <w:p w:rsidR="003907E7" w:rsidRPr="002C0C89" w:rsidRDefault="00393B4A" w:rsidP="00393B4A">
            <w:pPr>
              <w:rPr>
                <w:b/>
                <w:u w:val="single"/>
              </w:rPr>
            </w:pPr>
            <w:r>
              <w:rPr>
                <w:b/>
                <w:u w:val="single"/>
              </w:rPr>
              <w:t>El</w:t>
            </w:r>
            <w:r w:rsidR="00116866">
              <w:rPr>
                <w:b/>
                <w:u w:val="single"/>
              </w:rPr>
              <w:t>i</w:t>
            </w:r>
            <w:r w:rsidR="00974639">
              <w:rPr>
                <w:b/>
                <w:u w:val="single"/>
              </w:rPr>
              <w:t>zabeth II</w:t>
            </w:r>
            <w:r>
              <w:rPr>
                <w:b/>
                <w:u w:val="single"/>
              </w:rPr>
              <w:t xml:space="preserve">  </w:t>
            </w:r>
            <w:r w:rsidR="002C0C89">
              <w:rPr>
                <w:b/>
              </w:rPr>
              <w:t xml:space="preserve">            </w:t>
            </w:r>
            <w:r>
              <w:rPr>
                <w:b/>
                <w:u w:val="single"/>
              </w:rPr>
              <w:t>Queen El</w:t>
            </w:r>
            <w:r w:rsidR="00116866">
              <w:rPr>
                <w:b/>
                <w:u w:val="single"/>
              </w:rPr>
              <w:t>i</w:t>
            </w:r>
            <w:r w:rsidR="00974639">
              <w:rPr>
                <w:b/>
                <w:u w:val="single"/>
              </w:rPr>
              <w:t>zabeth II</w:t>
            </w:r>
            <w:r w:rsidR="002C0C89">
              <w:rPr>
                <w:b/>
                <w:u w:val="single"/>
              </w:rPr>
              <w:t xml:space="preserve"> </w:t>
            </w:r>
            <w:r w:rsidR="00132956">
              <w:rPr>
                <w:b/>
                <w:u w:val="single"/>
              </w:rPr>
              <w:t xml:space="preserve"> </w:t>
            </w:r>
            <w:r w:rsidR="00132956">
              <w:rPr>
                <w:b/>
              </w:rPr>
              <w:t xml:space="preserve">        </w:t>
            </w:r>
            <w:r w:rsidR="00132956">
              <w:rPr>
                <w:b/>
                <w:u w:val="single"/>
              </w:rPr>
              <w:t xml:space="preserve"> </w:t>
            </w:r>
            <w:r w:rsidR="003907E7" w:rsidRPr="003907E7">
              <w:rPr>
                <w:b/>
                <w:u w:val="single"/>
              </w:rPr>
              <w:t xml:space="preserve">The Queen’s Coronation </w:t>
            </w:r>
          </w:p>
          <w:p w:rsidR="003907E7" w:rsidRDefault="003907E7" w:rsidP="00393B4A">
            <w:pPr>
              <w:rPr>
                <w:b/>
              </w:rPr>
            </w:pPr>
          </w:p>
          <w:p w:rsidR="00393B4A" w:rsidRPr="00295E1E" w:rsidRDefault="00393B4A" w:rsidP="00393B4A">
            <w:pPr>
              <w:rPr>
                <w:b/>
                <w:u w:val="single"/>
              </w:rPr>
            </w:pPr>
            <w:r w:rsidRPr="00967555">
              <w:rPr>
                <w:b/>
              </w:rPr>
              <w:t xml:space="preserve">                      </w:t>
            </w:r>
            <w:r>
              <w:rPr>
                <w:b/>
                <w:u w:val="single"/>
              </w:rPr>
              <w:t xml:space="preserve"> </w:t>
            </w:r>
          </w:p>
        </w:tc>
      </w:tr>
      <w:tr w:rsidR="00393B4A" w:rsidTr="002F4E19">
        <w:tc>
          <w:tcPr>
            <w:tcW w:w="2689" w:type="dxa"/>
          </w:tcPr>
          <w:p w:rsidR="00393B4A" w:rsidRPr="002C0C89" w:rsidRDefault="00393B4A" w:rsidP="00B512CE">
            <w:pPr>
              <w:rPr>
                <w:rFonts w:ascii="Comic Sans MS" w:hAnsi="Comic Sans MS"/>
                <w:b/>
                <w:color w:val="000000" w:themeColor="text1"/>
                <w:sz w:val="18"/>
                <w:szCs w:val="18"/>
              </w:rPr>
            </w:pPr>
            <w:r w:rsidRPr="002C0C89">
              <w:rPr>
                <w:rFonts w:ascii="Comic Sans MS" w:hAnsi="Comic Sans MS"/>
                <w:b/>
                <w:color w:val="000000" w:themeColor="text1"/>
                <w:sz w:val="18"/>
                <w:szCs w:val="18"/>
              </w:rPr>
              <w:t>What would you have done after school if you had lived in 1953?</w:t>
            </w:r>
          </w:p>
          <w:p w:rsidR="00393B4A" w:rsidRPr="002C0C89" w:rsidRDefault="00393B4A">
            <w:pPr>
              <w:rPr>
                <w:rFonts w:ascii="Comic Sans MS" w:hAnsi="Comic Sans MS"/>
                <w:b/>
                <w:color w:val="000000" w:themeColor="text1"/>
                <w:sz w:val="18"/>
                <w:szCs w:val="18"/>
              </w:rPr>
            </w:pPr>
          </w:p>
        </w:tc>
        <w:tc>
          <w:tcPr>
            <w:tcW w:w="6237" w:type="dxa"/>
          </w:tcPr>
          <w:p w:rsidR="00393B4A" w:rsidRDefault="00EF18C1" w:rsidP="00393B4A">
            <w:pPr>
              <w:spacing w:before="100" w:beforeAutospacing="1" w:after="100" w:afterAutospacing="1" w:line="300" w:lineRule="atLeast"/>
              <w:rPr>
                <w:rFonts w:ascii="Comic Sans MS" w:eastAsia="Times New Roman" w:hAnsi="Comic Sans MS" w:cs="Times New Roman"/>
                <w:color w:val="000000" w:themeColor="text1"/>
                <w:sz w:val="18"/>
                <w:szCs w:val="18"/>
                <w:lang w:eastAsia="en-GB"/>
              </w:rPr>
            </w:pPr>
            <w:r>
              <w:rPr>
                <w:rFonts w:ascii="Comic Sans MS" w:eastAsia="Times New Roman" w:hAnsi="Comic Sans MS" w:cs="Times New Roman"/>
                <w:color w:val="000000" w:themeColor="text1"/>
                <w:sz w:val="18"/>
                <w:szCs w:val="18"/>
                <w:lang w:eastAsia="en-GB"/>
              </w:rPr>
              <w:t xml:space="preserve">In the 1950s children often played games outside on the streets near their homes.  It was much safer to do this at that time as fewer people owned cars so there was less traffic.  Lots of families didn’t have spare </w:t>
            </w:r>
            <w:r>
              <w:rPr>
                <w:rFonts w:ascii="Comic Sans MS" w:eastAsia="Times New Roman" w:hAnsi="Comic Sans MS" w:cs="Times New Roman"/>
                <w:color w:val="000000" w:themeColor="text1"/>
                <w:sz w:val="18"/>
                <w:szCs w:val="18"/>
                <w:lang w:eastAsia="en-GB"/>
              </w:rPr>
              <w:lastRenderedPageBreak/>
              <w:t>money so before most homes had televisions children played different games outside such as; British Bull Dog, hopscotch, blind man’s bluff, skipping and card games.</w:t>
            </w:r>
          </w:p>
          <w:p w:rsidR="00EF18C1" w:rsidRPr="002C0C89" w:rsidRDefault="00EF18C1" w:rsidP="00393B4A">
            <w:pPr>
              <w:spacing w:before="100" w:beforeAutospacing="1" w:after="100" w:afterAutospacing="1" w:line="300" w:lineRule="atLeast"/>
              <w:rPr>
                <w:rFonts w:ascii="Comic Sans MS" w:eastAsia="Times New Roman" w:hAnsi="Comic Sans MS" w:cs="Times New Roman"/>
                <w:color w:val="000000" w:themeColor="text1"/>
                <w:sz w:val="18"/>
                <w:szCs w:val="18"/>
                <w:lang w:eastAsia="en-GB"/>
              </w:rPr>
            </w:pPr>
          </w:p>
        </w:tc>
        <w:tc>
          <w:tcPr>
            <w:tcW w:w="6462" w:type="dxa"/>
            <w:vMerge/>
          </w:tcPr>
          <w:p w:rsidR="00393B4A" w:rsidRDefault="00393B4A"/>
        </w:tc>
      </w:tr>
      <w:tr w:rsidR="00393B4A" w:rsidTr="002F4E19">
        <w:tc>
          <w:tcPr>
            <w:tcW w:w="2689" w:type="dxa"/>
          </w:tcPr>
          <w:p w:rsidR="00393B4A" w:rsidRPr="002C0C89" w:rsidRDefault="00393B4A" w:rsidP="00393B4A">
            <w:pPr>
              <w:rPr>
                <w:rFonts w:ascii="Comic Sans MS" w:hAnsi="Comic Sans MS"/>
                <w:b/>
                <w:color w:val="000000" w:themeColor="text1"/>
                <w:sz w:val="18"/>
                <w:szCs w:val="18"/>
              </w:rPr>
            </w:pPr>
            <w:r w:rsidRPr="002C0C89">
              <w:rPr>
                <w:rFonts w:ascii="Comic Sans MS" w:hAnsi="Comic Sans MS"/>
                <w:b/>
                <w:color w:val="000000" w:themeColor="text1"/>
                <w:sz w:val="18"/>
                <w:szCs w:val="18"/>
              </w:rPr>
              <w:t xml:space="preserve">What </w:t>
            </w:r>
            <w:r w:rsidR="00EA2FD2">
              <w:rPr>
                <w:rFonts w:ascii="Comic Sans MS" w:hAnsi="Comic Sans MS"/>
                <w:b/>
                <w:color w:val="000000" w:themeColor="text1"/>
                <w:sz w:val="18"/>
                <w:szCs w:val="18"/>
              </w:rPr>
              <w:t>job does the Queen do?</w:t>
            </w:r>
          </w:p>
          <w:p w:rsidR="00393B4A" w:rsidRPr="002C0C89" w:rsidRDefault="00393B4A" w:rsidP="0063336B">
            <w:pPr>
              <w:rPr>
                <w:rFonts w:ascii="Comic Sans MS" w:hAnsi="Comic Sans MS"/>
                <w:b/>
                <w:color w:val="000000" w:themeColor="text1"/>
                <w:sz w:val="18"/>
                <w:szCs w:val="18"/>
              </w:rPr>
            </w:pPr>
          </w:p>
        </w:tc>
        <w:tc>
          <w:tcPr>
            <w:tcW w:w="6237" w:type="dxa"/>
          </w:tcPr>
          <w:p w:rsidR="00EA2FD2" w:rsidRPr="001F1C7A" w:rsidRDefault="00EA2FD2" w:rsidP="00EA2FD2">
            <w:pPr>
              <w:pStyle w:val="NoSpacing"/>
              <w:rPr>
                <w:rFonts w:ascii="Comic Sans MS" w:hAnsi="Comic Sans MS"/>
                <w:sz w:val="18"/>
                <w:szCs w:val="18"/>
              </w:rPr>
            </w:pPr>
            <w:r w:rsidRPr="001F1C7A">
              <w:rPr>
                <w:rFonts w:ascii="Comic Sans MS" w:hAnsi="Comic Sans MS"/>
                <w:sz w:val="18"/>
                <w:szCs w:val="18"/>
              </w:rPr>
              <w:t>The Queen does not govern the country, but does carry</w:t>
            </w:r>
            <w:r>
              <w:rPr>
                <w:rFonts w:ascii="Comic Sans MS" w:hAnsi="Comic Sans MS"/>
                <w:sz w:val="18"/>
                <w:szCs w:val="18"/>
              </w:rPr>
              <w:t xml:space="preserve"> out many important tasks.</w:t>
            </w:r>
            <w:r>
              <w:rPr>
                <w:rFonts w:ascii="Comic Sans MS" w:hAnsi="Comic Sans MS" w:cstheme="minorHAnsi"/>
                <w:color w:val="222222"/>
                <w:sz w:val="18"/>
                <w:szCs w:val="18"/>
                <w:shd w:val="clear" w:color="auto" w:fill="FFFFFF"/>
              </w:rPr>
              <w:t xml:space="preserve"> The Queen is the Head of State so she goes on State visits abroad and is able to invite other leaders to come to the UK.</w:t>
            </w:r>
            <w:r>
              <w:rPr>
                <w:rFonts w:ascii="Comic Sans MS" w:hAnsi="Comic Sans MS"/>
                <w:sz w:val="18"/>
                <w:szCs w:val="18"/>
              </w:rPr>
              <w:t xml:space="preserve"> </w:t>
            </w:r>
          </w:p>
          <w:p w:rsidR="00EA2FD2" w:rsidRPr="001F1C7A" w:rsidRDefault="00EA2FD2" w:rsidP="00EA2FD2">
            <w:pPr>
              <w:rPr>
                <w:rFonts w:ascii="Comic Sans MS" w:hAnsi="Comic Sans MS" w:cstheme="minorHAnsi"/>
                <w:color w:val="222222"/>
                <w:sz w:val="18"/>
                <w:szCs w:val="18"/>
                <w:shd w:val="clear" w:color="auto" w:fill="FFFFFF"/>
              </w:rPr>
            </w:pPr>
            <w:r>
              <w:rPr>
                <w:rFonts w:ascii="Comic Sans MS" w:hAnsi="Comic Sans MS" w:cstheme="minorHAnsi"/>
                <w:color w:val="222222"/>
                <w:sz w:val="18"/>
                <w:szCs w:val="18"/>
                <w:shd w:val="clear" w:color="auto" w:fill="FFFFFF"/>
              </w:rPr>
              <w:t xml:space="preserve">She is the Head of the Armed Forces and is the only person who can declare when the country is at war.  The Queen is the Head of the Church of England meaning that she </w:t>
            </w:r>
            <w:proofErr w:type="spellStart"/>
            <w:r>
              <w:rPr>
                <w:rFonts w:ascii="Comic Sans MS" w:hAnsi="Comic Sans MS" w:cstheme="minorHAnsi"/>
                <w:color w:val="222222"/>
                <w:sz w:val="18"/>
                <w:szCs w:val="18"/>
                <w:shd w:val="clear" w:color="auto" w:fill="FFFFFF"/>
              </w:rPr>
              <w:t>apppints</w:t>
            </w:r>
            <w:proofErr w:type="spellEnd"/>
            <w:r>
              <w:rPr>
                <w:rFonts w:ascii="Comic Sans MS" w:hAnsi="Comic Sans MS" w:cstheme="minorHAnsi"/>
                <w:color w:val="222222"/>
                <w:sz w:val="18"/>
                <w:szCs w:val="18"/>
                <w:shd w:val="clear" w:color="auto" w:fill="FFFFFF"/>
              </w:rPr>
              <w:t xml:space="preserve"> </w:t>
            </w:r>
            <w:proofErr w:type="spellStart"/>
            <w:r>
              <w:rPr>
                <w:rFonts w:ascii="Comic Sans MS" w:hAnsi="Comic Sans MS" w:cstheme="minorHAnsi"/>
                <w:color w:val="222222"/>
                <w:sz w:val="18"/>
                <w:szCs w:val="18"/>
                <w:shd w:val="clear" w:color="auto" w:fill="FFFFFF"/>
              </w:rPr>
              <w:t>archbisphops</w:t>
            </w:r>
            <w:proofErr w:type="spellEnd"/>
            <w:r>
              <w:rPr>
                <w:rFonts w:ascii="Comic Sans MS" w:hAnsi="Comic Sans MS" w:cstheme="minorHAnsi"/>
                <w:color w:val="222222"/>
                <w:sz w:val="18"/>
                <w:szCs w:val="18"/>
                <w:shd w:val="clear" w:color="auto" w:fill="FFFFFF"/>
              </w:rPr>
              <w:t xml:space="preserve"> and bishops.  Each day ‘red boxes’ are delivered to the Queen’s desk full of documents from the government and Commonwealth which must be read.</w:t>
            </w:r>
          </w:p>
          <w:p w:rsidR="00393B4A" w:rsidRPr="002C0C89" w:rsidRDefault="00393B4A" w:rsidP="00393B4A">
            <w:pPr>
              <w:rPr>
                <w:rFonts w:ascii="Comic Sans MS" w:hAnsi="Comic Sans MS"/>
                <w:color w:val="FF0000"/>
                <w:sz w:val="18"/>
                <w:szCs w:val="18"/>
              </w:rPr>
            </w:pPr>
          </w:p>
        </w:tc>
        <w:tc>
          <w:tcPr>
            <w:tcW w:w="6462" w:type="dxa"/>
            <w:vMerge/>
          </w:tcPr>
          <w:p w:rsidR="00393B4A" w:rsidRDefault="00393B4A" w:rsidP="0063336B"/>
        </w:tc>
      </w:tr>
      <w:tr w:rsidR="00EA2FD2" w:rsidTr="002F4E19">
        <w:tc>
          <w:tcPr>
            <w:tcW w:w="2689" w:type="dxa"/>
          </w:tcPr>
          <w:p w:rsidR="00EA2FD2" w:rsidRPr="002C0C89" w:rsidRDefault="00EA2FD2" w:rsidP="00393B4A">
            <w:pPr>
              <w:rPr>
                <w:rFonts w:ascii="Comic Sans MS" w:hAnsi="Comic Sans MS"/>
                <w:b/>
                <w:color w:val="000000" w:themeColor="text1"/>
                <w:sz w:val="18"/>
                <w:szCs w:val="18"/>
              </w:rPr>
            </w:pPr>
            <w:r>
              <w:rPr>
                <w:rFonts w:ascii="Comic Sans MS" w:hAnsi="Comic Sans MS"/>
                <w:b/>
                <w:color w:val="000000" w:themeColor="text1"/>
                <w:sz w:val="18"/>
                <w:szCs w:val="18"/>
              </w:rPr>
              <w:t>What has happened in the Queen’s life?</w:t>
            </w:r>
          </w:p>
        </w:tc>
        <w:tc>
          <w:tcPr>
            <w:tcW w:w="6237" w:type="dxa"/>
          </w:tcPr>
          <w:p w:rsidR="00EA2FD2" w:rsidRPr="002F4E19" w:rsidRDefault="00EA2FD2" w:rsidP="00EA2FD2">
            <w:pPr>
              <w:pStyle w:val="NoSpacing"/>
              <w:rPr>
                <w:rFonts w:ascii="Comic Sans MS" w:hAnsi="Comic Sans MS" w:cs="Arial"/>
                <w:sz w:val="18"/>
                <w:szCs w:val="18"/>
              </w:rPr>
            </w:pPr>
            <w:r w:rsidRPr="002F4E19">
              <w:rPr>
                <w:rFonts w:ascii="Comic Sans MS" w:hAnsi="Comic Sans MS" w:cs="Arial"/>
                <w:sz w:val="18"/>
                <w:szCs w:val="18"/>
              </w:rPr>
              <w:t>Queen Elizabeth II was born 21</w:t>
            </w:r>
            <w:r w:rsidRPr="002F4E19">
              <w:rPr>
                <w:rFonts w:ascii="Comic Sans MS" w:hAnsi="Comic Sans MS" w:cs="Arial"/>
                <w:sz w:val="18"/>
                <w:szCs w:val="18"/>
                <w:vertAlign w:val="superscript"/>
              </w:rPr>
              <w:t>st</w:t>
            </w:r>
            <w:r w:rsidRPr="002F4E19">
              <w:rPr>
                <w:rFonts w:ascii="Comic Sans MS" w:hAnsi="Comic Sans MS" w:cs="Arial"/>
                <w:sz w:val="18"/>
                <w:szCs w:val="18"/>
              </w:rPr>
              <w:t xml:space="preserve"> April 1926 in </w:t>
            </w:r>
            <w:r w:rsidR="002F4E19" w:rsidRPr="002F4E19">
              <w:rPr>
                <w:rFonts w:ascii="Comic Sans MS" w:hAnsi="Comic Sans MS" w:cs="Arial"/>
                <w:sz w:val="18"/>
                <w:szCs w:val="18"/>
              </w:rPr>
              <w:t xml:space="preserve">London. Her father is Price Albert, the Duke of York and her mother is Lady Elizabeth Bowes-Lyon. She had a younger sister called Margaret Rose. </w:t>
            </w:r>
            <w:r w:rsidR="002F4E19" w:rsidRPr="002F4E19">
              <w:rPr>
                <w:rFonts w:ascii="Comic Sans MS" w:hAnsi="Comic Sans MS" w:cs="Arial"/>
                <w:color w:val="333333"/>
                <w:sz w:val="18"/>
                <w:szCs w:val="18"/>
                <w:shd w:val="clear" w:color="auto" w:fill="FFFFFF"/>
              </w:rPr>
              <w:t xml:space="preserve">Following the death of her grandfather King George V in January 1936, Elizabeth’s uncle David became the new King Edward VIII. Prince Albert became King George VI and the young Princess Elizabeth became heir presumptive to the throne. The Queen married </w:t>
            </w:r>
            <w:r w:rsidR="002F4E19" w:rsidRPr="002F4E19">
              <w:rPr>
                <w:rStyle w:val="Strong"/>
                <w:rFonts w:ascii="Comic Sans MS" w:hAnsi="Comic Sans MS" w:cs="Arial"/>
                <w:b w:val="0"/>
                <w:color w:val="333333"/>
                <w:sz w:val="18"/>
                <w:szCs w:val="18"/>
                <w:bdr w:val="none" w:sz="0" w:space="0" w:color="auto" w:frame="1"/>
              </w:rPr>
              <w:t>Prince Philip, Duke of Edinburgh</w:t>
            </w:r>
            <w:r w:rsidR="002F4E19" w:rsidRPr="002F4E19">
              <w:rPr>
                <w:rFonts w:ascii="Comic Sans MS" w:hAnsi="Comic Sans MS" w:cs="Arial"/>
                <w:color w:val="333333"/>
                <w:sz w:val="18"/>
                <w:szCs w:val="18"/>
                <w:shd w:val="clear" w:color="auto" w:fill="FFFFFF"/>
              </w:rPr>
              <w:t xml:space="preserve"> in 1947. The Queen heard of the death of her father whilst she was on tour in Kenya. Her </w:t>
            </w:r>
            <w:r w:rsidR="002F4E19" w:rsidRPr="002F4E19">
              <w:rPr>
                <w:rStyle w:val="Strong"/>
                <w:rFonts w:ascii="Comic Sans MS" w:hAnsi="Comic Sans MS" w:cs="Arial"/>
                <w:b w:val="0"/>
                <w:color w:val="333333"/>
                <w:sz w:val="18"/>
                <w:szCs w:val="18"/>
                <w:bdr w:val="none" w:sz="0" w:space="0" w:color="auto" w:frame="1"/>
              </w:rPr>
              <w:t>coronation</w:t>
            </w:r>
            <w:r w:rsidR="002F4E19" w:rsidRPr="002F4E19">
              <w:rPr>
                <w:rFonts w:ascii="Comic Sans MS" w:hAnsi="Comic Sans MS" w:cs="Arial"/>
                <w:color w:val="333333"/>
                <w:sz w:val="18"/>
                <w:szCs w:val="18"/>
                <w:shd w:val="clear" w:color="auto" w:fill="FFFFFF"/>
              </w:rPr>
              <w:t xml:space="preserve"> was held at Westminster Abbey on the 2 June 1953. She has four children – Charles, Prince of Wales; Anne, Princess Royal; Andrew, Duke of York and Edward, Earl of Wessex. She also has eight grandchildren and a growing number of great-grandchildren. In June 2012 the Queen celebrated her </w:t>
            </w:r>
            <w:r w:rsidR="002F4E19" w:rsidRPr="002F4E19">
              <w:rPr>
                <w:rStyle w:val="Strong"/>
                <w:rFonts w:ascii="Comic Sans MS" w:hAnsi="Comic Sans MS" w:cs="Arial"/>
                <w:b w:val="0"/>
                <w:color w:val="333333"/>
                <w:sz w:val="18"/>
                <w:szCs w:val="18"/>
                <w:bdr w:val="none" w:sz="0" w:space="0" w:color="auto" w:frame="1"/>
              </w:rPr>
              <w:t>Diamond Jubilee</w:t>
            </w:r>
            <w:r w:rsidR="002F4E19" w:rsidRPr="002F4E19">
              <w:rPr>
                <w:rFonts w:ascii="Comic Sans MS" w:hAnsi="Comic Sans MS" w:cs="Arial"/>
                <w:color w:val="333333"/>
                <w:sz w:val="18"/>
                <w:szCs w:val="18"/>
                <w:shd w:val="clear" w:color="auto" w:fill="FFFFFF"/>
              </w:rPr>
              <w:t xml:space="preserve"> – 60 years on the throne. There have been 14 prime ministers in the time of her reign.</w:t>
            </w:r>
          </w:p>
        </w:tc>
        <w:tc>
          <w:tcPr>
            <w:tcW w:w="6462" w:type="dxa"/>
            <w:vMerge/>
          </w:tcPr>
          <w:p w:rsidR="00EA2FD2" w:rsidRDefault="00EA2FD2" w:rsidP="0063336B"/>
        </w:tc>
      </w:tr>
      <w:tr w:rsidR="00393B4A" w:rsidTr="002F4E19">
        <w:tc>
          <w:tcPr>
            <w:tcW w:w="2689" w:type="dxa"/>
          </w:tcPr>
          <w:p w:rsidR="00393B4A" w:rsidRPr="002C0C89" w:rsidRDefault="00393B4A" w:rsidP="00393B4A">
            <w:pPr>
              <w:rPr>
                <w:rFonts w:ascii="Comic Sans MS" w:hAnsi="Comic Sans MS"/>
                <w:b/>
                <w:color w:val="000000" w:themeColor="text1"/>
                <w:sz w:val="18"/>
                <w:szCs w:val="18"/>
              </w:rPr>
            </w:pPr>
            <w:r w:rsidRPr="002C0C89">
              <w:rPr>
                <w:rFonts w:ascii="Comic Sans MS" w:hAnsi="Comic Sans MS"/>
                <w:b/>
                <w:color w:val="000000" w:themeColor="text1"/>
                <w:sz w:val="18"/>
                <w:szCs w:val="18"/>
              </w:rPr>
              <w:t>What was the British Empire?</w:t>
            </w:r>
          </w:p>
          <w:p w:rsidR="00393B4A" w:rsidRPr="002C0C89" w:rsidRDefault="00393B4A" w:rsidP="0063336B">
            <w:pPr>
              <w:rPr>
                <w:rFonts w:ascii="Comic Sans MS" w:hAnsi="Comic Sans MS"/>
                <w:b/>
                <w:color w:val="000000" w:themeColor="text1"/>
                <w:sz w:val="18"/>
                <w:szCs w:val="18"/>
              </w:rPr>
            </w:pPr>
          </w:p>
        </w:tc>
        <w:tc>
          <w:tcPr>
            <w:tcW w:w="6237" w:type="dxa"/>
          </w:tcPr>
          <w:p w:rsidR="00AF510E" w:rsidRDefault="00EF18C1" w:rsidP="00AF510E">
            <w:pPr>
              <w:autoSpaceDE w:val="0"/>
              <w:autoSpaceDN w:val="0"/>
              <w:adjustRightInd w:val="0"/>
              <w:rPr>
                <w:rFonts w:ascii="Comic Sans MS" w:hAnsi="Comic Sans MS" w:cstheme="minorHAnsi"/>
                <w:color w:val="000000" w:themeColor="text1"/>
                <w:sz w:val="18"/>
                <w:szCs w:val="18"/>
                <w:shd w:val="clear" w:color="auto" w:fill="FFFFFF"/>
              </w:rPr>
            </w:pPr>
            <w:r>
              <w:rPr>
                <w:rFonts w:ascii="Comic Sans MS" w:hAnsi="Comic Sans MS" w:cstheme="minorHAnsi"/>
                <w:color w:val="000000" w:themeColor="text1"/>
                <w:sz w:val="18"/>
                <w:szCs w:val="18"/>
                <w:shd w:val="clear" w:color="auto" w:fill="FFFFFF"/>
              </w:rPr>
              <w:t>An ‘empire’ is a group of countries that are ruled over by a single monarch</w:t>
            </w:r>
            <w:r w:rsidR="00AF510E">
              <w:rPr>
                <w:rFonts w:ascii="Comic Sans MS" w:hAnsi="Comic Sans MS" w:cstheme="minorHAnsi"/>
                <w:color w:val="000000" w:themeColor="text1"/>
                <w:sz w:val="18"/>
                <w:szCs w:val="18"/>
                <w:shd w:val="clear" w:color="auto" w:fill="FFFFFF"/>
              </w:rPr>
              <w:t xml:space="preserve">.  The British Empire </w:t>
            </w:r>
            <w:proofErr w:type="spellStart"/>
            <w:r w:rsidR="00AF510E">
              <w:rPr>
                <w:rFonts w:ascii="Comic Sans MS" w:hAnsi="Comic Sans MS" w:cstheme="minorHAnsi"/>
                <w:color w:val="000000" w:themeColor="text1"/>
                <w:sz w:val="18"/>
                <w:szCs w:val="18"/>
                <w:shd w:val="clear" w:color="auto" w:fill="FFFFFF"/>
              </w:rPr>
              <w:t>compirse</w:t>
            </w:r>
            <w:proofErr w:type="spellEnd"/>
            <w:r w:rsidR="00AF510E">
              <w:rPr>
                <w:rFonts w:ascii="Comic Sans MS" w:hAnsi="Comic Sans MS" w:cstheme="minorHAnsi"/>
                <w:color w:val="000000" w:themeColor="text1"/>
                <w:sz w:val="18"/>
                <w:szCs w:val="18"/>
                <w:shd w:val="clear" w:color="auto" w:fill="FFFFFF"/>
              </w:rPr>
              <w:t xml:space="preserve"> of Britain, the ‘mother country’, and the colonies ruled by and from Britain to some degree.  The British Empire was founded upon trade</w:t>
            </w:r>
            <w:r w:rsidR="00AF510E" w:rsidRPr="00EF18C1">
              <w:rPr>
                <w:rFonts w:ascii="Comic Sans MS" w:hAnsi="Comic Sans MS" w:cstheme="minorHAnsi"/>
                <w:color w:val="000000" w:themeColor="text1"/>
                <w:sz w:val="18"/>
                <w:szCs w:val="18"/>
                <w:shd w:val="clear" w:color="auto" w:fill="FFFFFF"/>
              </w:rPr>
              <w:t> between the late 16th and early 18th centuries</w:t>
            </w:r>
            <w:r w:rsidR="00AF510E">
              <w:rPr>
                <w:rFonts w:ascii="Comic Sans MS" w:hAnsi="Comic Sans MS" w:cstheme="minorHAnsi"/>
                <w:color w:val="000000" w:themeColor="text1"/>
                <w:sz w:val="18"/>
                <w:szCs w:val="18"/>
                <w:shd w:val="clear" w:color="auto" w:fill="FFFFFF"/>
              </w:rPr>
              <w:t>.</w:t>
            </w:r>
          </w:p>
          <w:p w:rsidR="00EF18C1" w:rsidRPr="00EF18C1" w:rsidRDefault="00EF18C1" w:rsidP="002C0C89">
            <w:pPr>
              <w:autoSpaceDE w:val="0"/>
              <w:autoSpaceDN w:val="0"/>
              <w:adjustRightInd w:val="0"/>
              <w:rPr>
                <w:rFonts w:ascii="Comic Sans MS" w:hAnsi="Comic Sans MS" w:cs="Gisha"/>
                <w:color w:val="000000"/>
                <w:sz w:val="18"/>
                <w:szCs w:val="18"/>
              </w:rPr>
            </w:pPr>
          </w:p>
        </w:tc>
        <w:tc>
          <w:tcPr>
            <w:tcW w:w="6462" w:type="dxa"/>
            <w:vMerge/>
          </w:tcPr>
          <w:p w:rsidR="00393B4A" w:rsidRDefault="00393B4A" w:rsidP="0063336B"/>
        </w:tc>
      </w:tr>
      <w:tr w:rsidR="00393B4A" w:rsidTr="002F4E19">
        <w:tc>
          <w:tcPr>
            <w:tcW w:w="2689" w:type="dxa"/>
          </w:tcPr>
          <w:p w:rsidR="00393B4A" w:rsidRPr="002C0C89" w:rsidRDefault="00393B4A" w:rsidP="00393B4A">
            <w:pPr>
              <w:rPr>
                <w:rFonts w:ascii="Comic Sans MS" w:hAnsi="Comic Sans MS"/>
                <w:b/>
                <w:color w:val="000000" w:themeColor="text1"/>
                <w:sz w:val="18"/>
                <w:szCs w:val="18"/>
              </w:rPr>
            </w:pPr>
            <w:r w:rsidRPr="002C0C89">
              <w:rPr>
                <w:rFonts w:ascii="Comic Sans MS" w:hAnsi="Comic Sans MS"/>
                <w:b/>
                <w:color w:val="000000" w:themeColor="text1"/>
                <w:sz w:val="18"/>
                <w:szCs w:val="18"/>
              </w:rPr>
              <w:t>What key events have happened since the Queen has reigned?</w:t>
            </w:r>
          </w:p>
          <w:p w:rsidR="00393B4A" w:rsidRPr="002C0C89" w:rsidRDefault="00393B4A" w:rsidP="0063336B">
            <w:pPr>
              <w:rPr>
                <w:rFonts w:ascii="Comic Sans MS" w:hAnsi="Comic Sans MS"/>
                <w:b/>
                <w:color w:val="000000" w:themeColor="text1"/>
                <w:sz w:val="18"/>
                <w:szCs w:val="18"/>
              </w:rPr>
            </w:pPr>
          </w:p>
        </w:tc>
        <w:tc>
          <w:tcPr>
            <w:tcW w:w="6237" w:type="dxa"/>
          </w:tcPr>
          <w:p w:rsidR="00AF510E" w:rsidRDefault="00AF510E" w:rsidP="00D85C96">
            <w:pPr>
              <w:rPr>
                <w:rFonts w:ascii="Comic Sans MS" w:hAnsi="Comic Sans MS"/>
                <w:sz w:val="18"/>
                <w:szCs w:val="18"/>
              </w:rPr>
            </w:pPr>
            <w:r>
              <w:rPr>
                <w:rFonts w:ascii="Comic Sans MS" w:hAnsi="Comic Sans MS"/>
                <w:sz w:val="18"/>
                <w:szCs w:val="18"/>
              </w:rPr>
              <w:t xml:space="preserve">Since taking the throne, 68 years ago, many key events have taken place </w:t>
            </w:r>
            <w:r w:rsidR="001F1C7A">
              <w:rPr>
                <w:rFonts w:ascii="Comic Sans MS" w:hAnsi="Comic Sans MS"/>
                <w:sz w:val="18"/>
                <w:szCs w:val="18"/>
              </w:rPr>
              <w:t>from the invention of the television to the Corona virus pandemic.  See timeline of significant events below.</w:t>
            </w:r>
          </w:p>
          <w:p w:rsidR="00393B4A" w:rsidRPr="002C0C89" w:rsidRDefault="00393B4A" w:rsidP="00D85C96">
            <w:pPr>
              <w:rPr>
                <w:rFonts w:ascii="Comic Sans MS" w:hAnsi="Comic Sans MS" w:cstheme="minorHAnsi"/>
                <w:b/>
                <w:color w:val="333333"/>
                <w:sz w:val="18"/>
                <w:szCs w:val="18"/>
                <w:lang w:val="en-US"/>
              </w:rPr>
            </w:pPr>
          </w:p>
        </w:tc>
        <w:tc>
          <w:tcPr>
            <w:tcW w:w="6462" w:type="dxa"/>
            <w:vMerge/>
          </w:tcPr>
          <w:p w:rsidR="00393B4A" w:rsidRDefault="00393B4A" w:rsidP="0063336B"/>
        </w:tc>
      </w:tr>
      <w:tr w:rsidR="002F4E19" w:rsidTr="002F4E19">
        <w:tc>
          <w:tcPr>
            <w:tcW w:w="2689" w:type="dxa"/>
          </w:tcPr>
          <w:p w:rsidR="002F4E19" w:rsidRPr="002C0C89" w:rsidRDefault="002F4E19" w:rsidP="00393B4A">
            <w:pPr>
              <w:rPr>
                <w:rFonts w:ascii="Comic Sans MS" w:hAnsi="Comic Sans MS"/>
                <w:b/>
                <w:color w:val="000000" w:themeColor="text1"/>
                <w:sz w:val="18"/>
                <w:szCs w:val="18"/>
              </w:rPr>
            </w:pPr>
            <w:r w:rsidRPr="002C0C89">
              <w:rPr>
                <w:rFonts w:ascii="Comic Sans MS" w:hAnsi="Comic Sans MS"/>
                <w:b/>
                <w:color w:val="000000" w:themeColor="text1"/>
                <w:sz w:val="18"/>
                <w:szCs w:val="18"/>
              </w:rPr>
              <w:t>Reflection: Children to put together a presentation to do with our monarchy.</w:t>
            </w:r>
          </w:p>
          <w:p w:rsidR="002F4E19" w:rsidRPr="002C0C89" w:rsidRDefault="002F4E19" w:rsidP="00EA2FD2">
            <w:pPr>
              <w:rPr>
                <w:rFonts w:ascii="Comic Sans MS" w:hAnsi="Comic Sans MS"/>
                <w:b/>
                <w:color w:val="000000" w:themeColor="text1"/>
                <w:sz w:val="18"/>
                <w:szCs w:val="18"/>
              </w:rPr>
            </w:pPr>
          </w:p>
        </w:tc>
        <w:tc>
          <w:tcPr>
            <w:tcW w:w="6237" w:type="dxa"/>
          </w:tcPr>
          <w:p w:rsidR="002F4E19" w:rsidRPr="002C0C89" w:rsidRDefault="002F4E19" w:rsidP="00404BA4">
            <w:pPr>
              <w:pStyle w:val="NoSpacing"/>
              <w:rPr>
                <w:rFonts w:ascii="Comic Sans MS" w:hAnsi="Comic Sans MS"/>
                <w:color w:val="000000" w:themeColor="text1"/>
                <w:sz w:val="18"/>
                <w:szCs w:val="18"/>
              </w:rPr>
            </w:pPr>
            <w:r w:rsidRPr="002C0C89">
              <w:rPr>
                <w:rFonts w:ascii="Comic Sans MS" w:hAnsi="Comic Sans MS"/>
                <w:color w:val="000000" w:themeColor="text1"/>
                <w:sz w:val="18"/>
                <w:szCs w:val="18"/>
              </w:rPr>
              <w:t xml:space="preserve">Children to take part in </w:t>
            </w:r>
            <w:r w:rsidRPr="002C0C89">
              <w:rPr>
                <w:rFonts w:ascii="Comic Sans MS" w:hAnsi="Comic Sans MS"/>
                <w:sz w:val="18"/>
                <w:szCs w:val="18"/>
              </w:rPr>
              <w:t xml:space="preserve">a </w:t>
            </w:r>
            <w:r>
              <w:rPr>
                <w:rFonts w:ascii="Comic Sans MS" w:hAnsi="Comic Sans MS"/>
                <w:sz w:val="18"/>
                <w:szCs w:val="18"/>
              </w:rPr>
              <w:t>class presentation of life through Queen Victoria’s life.</w:t>
            </w:r>
          </w:p>
        </w:tc>
        <w:tc>
          <w:tcPr>
            <w:tcW w:w="6462" w:type="dxa"/>
            <w:vMerge/>
          </w:tcPr>
          <w:p w:rsidR="002F4E19" w:rsidRDefault="002F4E19" w:rsidP="0063336B"/>
        </w:tc>
      </w:tr>
      <w:tr w:rsidR="002F4E19" w:rsidTr="002F4E19">
        <w:trPr>
          <w:trHeight w:val="1443"/>
        </w:trPr>
        <w:tc>
          <w:tcPr>
            <w:tcW w:w="2689" w:type="dxa"/>
          </w:tcPr>
          <w:p w:rsidR="002F4E19" w:rsidRPr="002C0C89" w:rsidRDefault="002F4E19" w:rsidP="0063336B">
            <w:pPr>
              <w:rPr>
                <w:rFonts w:ascii="Comic Sans MS" w:hAnsi="Comic Sans MS"/>
                <w:b/>
                <w:color w:val="000000" w:themeColor="text1"/>
                <w:sz w:val="18"/>
                <w:szCs w:val="18"/>
              </w:rPr>
            </w:pPr>
            <w:r>
              <w:rPr>
                <w:rFonts w:ascii="Comic Sans MS" w:hAnsi="Comic Sans MS"/>
                <w:b/>
                <w:color w:val="000000" w:themeColor="text1"/>
                <w:sz w:val="18"/>
                <w:szCs w:val="18"/>
              </w:rPr>
              <w:t>Facts about the Queen</w:t>
            </w:r>
          </w:p>
        </w:tc>
        <w:tc>
          <w:tcPr>
            <w:tcW w:w="6237" w:type="dxa"/>
          </w:tcPr>
          <w:p w:rsidR="002F4E19" w:rsidRPr="002C0C89" w:rsidRDefault="002F4E19" w:rsidP="002F4E19">
            <w:pPr>
              <w:rPr>
                <w:rFonts w:ascii="Comic Sans MS" w:hAnsi="Comic Sans MS"/>
                <w:color w:val="000000" w:themeColor="text1"/>
                <w:sz w:val="18"/>
                <w:szCs w:val="18"/>
              </w:rPr>
            </w:pPr>
            <w:r>
              <w:rPr>
                <w:rFonts w:ascii="Arial" w:hAnsi="Arial" w:cs="Arial"/>
                <w:b/>
                <w:bCs/>
                <w:color w:val="000000"/>
              </w:rPr>
              <w:t>Name:</w:t>
            </w:r>
            <w:r>
              <w:rPr>
                <w:rFonts w:ascii="Arial" w:hAnsi="Arial" w:cs="Arial"/>
                <w:color w:val="000000"/>
                <w:shd w:val="clear" w:color="auto" w:fill="FFFFFF"/>
              </w:rPr>
              <w:t xml:space="preserve"> Queen Elizabeth II</w:t>
            </w:r>
            <w:r>
              <w:rPr>
                <w:rFonts w:ascii="Arial" w:hAnsi="Arial" w:cs="Arial"/>
                <w:color w:val="000000"/>
              </w:rPr>
              <w:br/>
            </w:r>
            <w:r>
              <w:rPr>
                <w:rFonts w:ascii="Arial" w:hAnsi="Arial" w:cs="Arial"/>
                <w:b/>
                <w:bCs/>
                <w:color w:val="000000"/>
              </w:rPr>
              <w:t>Full Name:</w:t>
            </w:r>
            <w:r>
              <w:rPr>
                <w:rFonts w:ascii="Arial" w:hAnsi="Arial" w:cs="Arial"/>
                <w:color w:val="000000"/>
                <w:shd w:val="clear" w:color="auto" w:fill="FFFFFF"/>
              </w:rPr>
              <w:t xml:space="preserve"> Elizabeth Alexandra Mary</w:t>
            </w:r>
            <w:r>
              <w:rPr>
                <w:rFonts w:ascii="Arial" w:hAnsi="Arial" w:cs="Arial"/>
                <w:color w:val="000000"/>
              </w:rPr>
              <w:br/>
            </w:r>
            <w:r>
              <w:rPr>
                <w:rFonts w:ascii="Arial" w:hAnsi="Arial" w:cs="Arial"/>
                <w:b/>
                <w:bCs/>
                <w:color w:val="000000"/>
              </w:rPr>
              <w:t>Born:</w:t>
            </w:r>
            <w:r>
              <w:rPr>
                <w:rFonts w:ascii="Arial" w:hAnsi="Arial" w:cs="Arial"/>
                <w:color w:val="000000"/>
                <w:shd w:val="clear" w:color="auto" w:fill="FFFFFF"/>
              </w:rPr>
              <w:t xml:space="preserve"> April 21, 1926 at 17, </w:t>
            </w:r>
            <w:proofErr w:type="spellStart"/>
            <w:r>
              <w:rPr>
                <w:rFonts w:ascii="Arial" w:hAnsi="Arial" w:cs="Arial"/>
                <w:color w:val="000000"/>
                <w:shd w:val="clear" w:color="auto" w:fill="FFFFFF"/>
              </w:rPr>
              <w:t>Bruton</w:t>
            </w:r>
            <w:proofErr w:type="spellEnd"/>
            <w:r>
              <w:rPr>
                <w:rFonts w:ascii="Arial" w:hAnsi="Arial" w:cs="Arial"/>
                <w:color w:val="000000"/>
                <w:shd w:val="clear" w:color="auto" w:fill="FFFFFF"/>
              </w:rPr>
              <w:t xml:space="preserve"> Street, London</w:t>
            </w:r>
            <w:r>
              <w:rPr>
                <w:rFonts w:ascii="Arial" w:hAnsi="Arial" w:cs="Arial"/>
                <w:color w:val="000000"/>
              </w:rPr>
              <w:br/>
            </w:r>
            <w:r>
              <w:rPr>
                <w:rFonts w:ascii="Arial" w:hAnsi="Arial" w:cs="Arial"/>
                <w:b/>
                <w:bCs/>
                <w:color w:val="000000"/>
              </w:rPr>
              <w:t>Parents:</w:t>
            </w:r>
            <w:r>
              <w:rPr>
                <w:rFonts w:ascii="Arial" w:hAnsi="Arial" w:cs="Arial"/>
                <w:color w:val="000000"/>
                <w:shd w:val="clear" w:color="auto" w:fill="FFFFFF"/>
              </w:rPr>
              <w:t xml:space="preserve"> George VI and Elizabeth Bowes-Lyon</w:t>
            </w:r>
            <w:r>
              <w:rPr>
                <w:rFonts w:ascii="Arial" w:hAnsi="Arial" w:cs="Arial"/>
                <w:color w:val="000000"/>
              </w:rPr>
              <w:br/>
            </w:r>
            <w:r>
              <w:rPr>
                <w:rFonts w:ascii="Arial" w:hAnsi="Arial" w:cs="Arial"/>
                <w:b/>
                <w:bCs/>
                <w:color w:val="000000"/>
              </w:rPr>
              <w:t>House of:</w:t>
            </w:r>
            <w:r>
              <w:rPr>
                <w:rFonts w:ascii="Arial" w:hAnsi="Arial" w:cs="Arial"/>
                <w:color w:val="000000"/>
                <w:shd w:val="clear" w:color="auto" w:fill="FFFFFF"/>
              </w:rPr>
              <w:t xml:space="preserve"> Windsor</w:t>
            </w:r>
            <w:r>
              <w:rPr>
                <w:rFonts w:ascii="Arial" w:hAnsi="Arial" w:cs="Arial"/>
                <w:color w:val="000000"/>
              </w:rPr>
              <w:br/>
            </w:r>
            <w:r>
              <w:rPr>
                <w:rFonts w:ascii="Arial" w:hAnsi="Arial" w:cs="Arial"/>
                <w:b/>
                <w:bCs/>
                <w:color w:val="000000"/>
              </w:rPr>
              <w:t>Ascended to the throne:</w:t>
            </w:r>
            <w:r>
              <w:rPr>
                <w:rFonts w:ascii="Arial" w:hAnsi="Arial" w:cs="Arial"/>
                <w:color w:val="000000"/>
                <w:shd w:val="clear" w:color="auto" w:fill="FFFFFF"/>
              </w:rPr>
              <w:t xml:space="preserve"> February 6, 1952 aged 25 years</w:t>
            </w:r>
            <w:r>
              <w:rPr>
                <w:rFonts w:ascii="Arial" w:hAnsi="Arial" w:cs="Arial"/>
                <w:color w:val="000000"/>
              </w:rPr>
              <w:br/>
            </w:r>
            <w:r>
              <w:rPr>
                <w:rFonts w:ascii="Arial" w:hAnsi="Arial" w:cs="Arial"/>
                <w:b/>
                <w:bCs/>
                <w:color w:val="000000"/>
              </w:rPr>
              <w:t>Crowned:</w:t>
            </w:r>
            <w:r>
              <w:rPr>
                <w:rFonts w:ascii="Arial" w:hAnsi="Arial" w:cs="Arial"/>
                <w:color w:val="000000"/>
                <w:shd w:val="clear" w:color="auto" w:fill="FFFFFF"/>
              </w:rPr>
              <w:t xml:space="preserve"> June 2, 1953 at Westminster Abbey</w:t>
            </w:r>
            <w:r>
              <w:rPr>
                <w:rFonts w:ascii="Arial" w:hAnsi="Arial" w:cs="Arial"/>
                <w:color w:val="000000"/>
              </w:rPr>
              <w:br/>
            </w:r>
            <w:r>
              <w:rPr>
                <w:rFonts w:ascii="Arial" w:hAnsi="Arial" w:cs="Arial"/>
                <w:b/>
                <w:bCs/>
                <w:color w:val="000000"/>
              </w:rPr>
              <w:t>Married:</w:t>
            </w:r>
            <w:r>
              <w:rPr>
                <w:rFonts w:ascii="Arial" w:hAnsi="Arial" w:cs="Arial"/>
                <w:color w:val="000000"/>
                <w:shd w:val="clear" w:color="auto" w:fill="FFFFFF"/>
              </w:rPr>
              <w:t xml:space="preserve"> </w:t>
            </w:r>
            <w:r w:rsidRPr="002F4E19">
              <w:rPr>
                <w:rFonts w:ascii="Arial" w:hAnsi="Arial" w:cs="Arial"/>
              </w:rPr>
              <w:t>Philip Mountbatten</w:t>
            </w:r>
            <w:r>
              <w:rPr>
                <w:rFonts w:ascii="Arial" w:hAnsi="Arial" w:cs="Arial"/>
                <w:color w:val="000000"/>
              </w:rPr>
              <w:br/>
            </w:r>
            <w:r>
              <w:rPr>
                <w:rFonts w:ascii="Arial" w:hAnsi="Arial" w:cs="Arial"/>
                <w:b/>
                <w:bCs/>
                <w:color w:val="000000"/>
              </w:rPr>
              <w:t>Children:</w:t>
            </w:r>
            <w:r>
              <w:rPr>
                <w:rFonts w:ascii="Arial" w:hAnsi="Arial" w:cs="Arial"/>
                <w:color w:val="000000"/>
                <w:shd w:val="clear" w:color="auto" w:fill="FFFFFF"/>
              </w:rPr>
              <w:t xml:space="preserve"> </w:t>
            </w:r>
            <w:r w:rsidRPr="002F4E19">
              <w:rPr>
                <w:rFonts w:ascii="Arial" w:hAnsi="Arial" w:cs="Arial"/>
              </w:rPr>
              <w:t>Prince Charles</w:t>
            </w:r>
            <w:r>
              <w:rPr>
                <w:rFonts w:ascii="Arial" w:hAnsi="Arial" w:cs="Arial"/>
                <w:color w:val="000000"/>
                <w:shd w:val="clear" w:color="auto" w:fill="FFFFFF"/>
              </w:rPr>
              <w:t xml:space="preserve">, </w:t>
            </w:r>
            <w:r w:rsidRPr="002F4E19">
              <w:rPr>
                <w:rFonts w:ascii="Arial" w:hAnsi="Arial" w:cs="Arial"/>
              </w:rPr>
              <w:t>Princess Anne</w:t>
            </w:r>
            <w:r>
              <w:rPr>
                <w:rFonts w:ascii="Arial" w:hAnsi="Arial" w:cs="Arial"/>
                <w:color w:val="000000"/>
                <w:shd w:val="clear" w:color="auto" w:fill="FFFFFF"/>
              </w:rPr>
              <w:t xml:space="preserve">, </w:t>
            </w:r>
            <w:r w:rsidRPr="002F4E19">
              <w:rPr>
                <w:rFonts w:ascii="Arial" w:hAnsi="Arial" w:cs="Arial"/>
              </w:rPr>
              <w:t>Prince Andrew</w:t>
            </w:r>
            <w:r>
              <w:rPr>
                <w:rFonts w:ascii="Arial" w:hAnsi="Arial" w:cs="Arial"/>
                <w:color w:val="000000"/>
                <w:shd w:val="clear" w:color="auto" w:fill="FFFFFF"/>
              </w:rPr>
              <w:t xml:space="preserve"> and </w:t>
            </w:r>
            <w:r w:rsidRPr="002F4E19">
              <w:rPr>
                <w:rFonts w:ascii="Arial" w:hAnsi="Arial" w:cs="Arial"/>
              </w:rPr>
              <w:t>Prince Edward</w:t>
            </w:r>
            <w:r>
              <w:rPr>
                <w:rFonts w:ascii="Arial" w:hAnsi="Arial" w:cs="Arial"/>
                <w:color w:val="000000"/>
              </w:rPr>
              <w:br/>
            </w:r>
            <w:r>
              <w:rPr>
                <w:rFonts w:ascii="Arial" w:hAnsi="Arial" w:cs="Arial"/>
                <w:b/>
                <w:bCs/>
                <w:color w:val="000000"/>
              </w:rPr>
              <w:t>Current Age:</w:t>
            </w:r>
            <w:r>
              <w:rPr>
                <w:rFonts w:ascii="Arial" w:hAnsi="Arial" w:cs="Arial"/>
                <w:color w:val="000000"/>
                <w:shd w:val="clear" w:color="auto" w:fill="FFFFFF"/>
              </w:rPr>
              <w:t xml:space="preserve"> 95 years</w:t>
            </w:r>
            <w:r>
              <w:rPr>
                <w:rFonts w:ascii="Arial" w:hAnsi="Arial" w:cs="Arial"/>
                <w:color w:val="000000"/>
              </w:rPr>
              <w:br/>
            </w:r>
            <w:r>
              <w:rPr>
                <w:rFonts w:ascii="Arial" w:hAnsi="Arial" w:cs="Arial"/>
                <w:b/>
                <w:bCs/>
                <w:color w:val="000000"/>
              </w:rPr>
              <w:t>She has Reigned for:</w:t>
            </w:r>
            <w:r>
              <w:rPr>
                <w:rFonts w:ascii="Arial" w:hAnsi="Arial" w:cs="Arial"/>
                <w:color w:val="000000"/>
                <w:shd w:val="clear" w:color="auto" w:fill="FFFFFF"/>
              </w:rPr>
              <w:t xml:space="preserve"> 69 years</w:t>
            </w:r>
          </w:p>
        </w:tc>
        <w:tc>
          <w:tcPr>
            <w:tcW w:w="6462" w:type="dxa"/>
            <w:vMerge/>
          </w:tcPr>
          <w:p w:rsidR="002F4E19" w:rsidRDefault="002F4E19" w:rsidP="0063336B"/>
        </w:tc>
      </w:tr>
      <w:tr w:rsidR="002F4E19" w:rsidTr="002F4E19">
        <w:trPr>
          <w:trHeight w:val="1124"/>
        </w:trPr>
        <w:tc>
          <w:tcPr>
            <w:tcW w:w="2689" w:type="dxa"/>
          </w:tcPr>
          <w:p w:rsidR="002F4E19" w:rsidRPr="002C0C89" w:rsidRDefault="002F4E19" w:rsidP="00393B4A">
            <w:pPr>
              <w:rPr>
                <w:rFonts w:ascii="Comic Sans MS" w:hAnsi="Comic Sans MS"/>
                <w:b/>
                <w:color w:val="000000" w:themeColor="text1"/>
                <w:sz w:val="18"/>
                <w:szCs w:val="18"/>
              </w:rPr>
            </w:pPr>
          </w:p>
        </w:tc>
        <w:tc>
          <w:tcPr>
            <w:tcW w:w="6237" w:type="dxa"/>
          </w:tcPr>
          <w:p w:rsidR="002F4E19" w:rsidRPr="002C0C89" w:rsidRDefault="002F4E19" w:rsidP="00EA2FD2">
            <w:pPr>
              <w:rPr>
                <w:rFonts w:ascii="Comic Sans MS" w:hAnsi="Comic Sans MS"/>
                <w:color w:val="000000" w:themeColor="text1"/>
                <w:sz w:val="18"/>
                <w:szCs w:val="18"/>
              </w:rPr>
            </w:pPr>
          </w:p>
        </w:tc>
        <w:tc>
          <w:tcPr>
            <w:tcW w:w="6462" w:type="dxa"/>
            <w:vMerge/>
          </w:tcPr>
          <w:p w:rsidR="002F4E19" w:rsidRDefault="002F4E19" w:rsidP="0063336B"/>
        </w:tc>
      </w:tr>
    </w:tbl>
    <w:p w:rsidR="0063336B" w:rsidRDefault="0063336B"/>
    <w:tbl>
      <w:tblPr>
        <w:tblStyle w:val="TableGrid"/>
        <w:tblW w:w="0" w:type="auto"/>
        <w:tblLook w:val="04A0" w:firstRow="1" w:lastRow="0" w:firstColumn="1" w:lastColumn="0" w:noHBand="0" w:noVBand="1"/>
      </w:tblPr>
      <w:tblGrid>
        <w:gridCol w:w="7694"/>
        <w:gridCol w:w="7694"/>
      </w:tblGrid>
      <w:tr w:rsidR="0063336B" w:rsidTr="00BC7DF2">
        <w:trPr>
          <w:trHeight w:val="7292"/>
        </w:trPr>
        <w:tc>
          <w:tcPr>
            <w:tcW w:w="7694" w:type="dxa"/>
          </w:tcPr>
          <w:p w:rsidR="0063336B" w:rsidRPr="00295E1E" w:rsidRDefault="0063336B">
            <w:pPr>
              <w:rPr>
                <w:b/>
                <w:u w:val="single"/>
              </w:rPr>
            </w:pPr>
            <w:r w:rsidRPr="00295E1E">
              <w:rPr>
                <w:b/>
                <w:u w:val="single"/>
              </w:rPr>
              <w:t>Timeline of significant events</w:t>
            </w:r>
          </w:p>
          <w:p w:rsidR="0063336B" w:rsidRDefault="0063336B" w:rsidP="00BC7DF2">
            <w:pPr>
              <w:pStyle w:val="NoSpacing"/>
            </w:pPr>
          </w:p>
          <w:p w:rsidR="00B512CE" w:rsidRDefault="00B512CE" w:rsidP="00BC7DF2">
            <w:pPr>
              <w:pStyle w:val="NoSpacing"/>
            </w:pPr>
            <w:r>
              <w:rPr>
                <w:noProof/>
                <w:lang w:eastAsia="en-GB"/>
              </w:rPr>
              <w:drawing>
                <wp:anchor distT="0" distB="0" distL="114300" distR="114300" simplePos="0" relativeHeight="251660288" behindDoc="1" locked="0" layoutInCell="1" allowOverlap="1">
                  <wp:simplePos x="0" y="0"/>
                  <wp:positionH relativeFrom="column">
                    <wp:posOffset>23495</wp:posOffset>
                  </wp:positionH>
                  <wp:positionV relativeFrom="paragraph">
                    <wp:posOffset>1530985</wp:posOffset>
                  </wp:positionV>
                  <wp:extent cx="4634230" cy="1955800"/>
                  <wp:effectExtent l="0" t="0" r="0" b="6350"/>
                  <wp:wrapTight wrapText="bothSides">
                    <wp:wrapPolygon edited="0">
                      <wp:start x="0" y="0"/>
                      <wp:lineTo x="0" y="21460"/>
                      <wp:lineTo x="21488" y="21460"/>
                      <wp:lineTo x="214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558" r="1023"/>
                          <a:stretch/>
                        </pic:blipFill>
                        <pic:spPr bwMode="auto">
                          <a:xfrm>
                            <a:off x="0" y="0"/>
                            <a:ext cx="4634230" cy="195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743A7FF" wp14:editId="2990DBEC">
                  <wp:extent cx="4648200" cy="1421569"/>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71337" cy="1428645"/>
                          </a:xfrm>
                          <a:prstGeom prst="rect">
                            <a:avLst/>
                          </a:prstGeom>
                        </pic:spPr>
                      </pic:pic>
                    </a:graphicData>
                  </a:graphic>
                </wp:inline>
              </w:drawing>
            </w:r>
          </w:p>
          <w:p w:rsidR="00B512CE" w:rsidRDefault="00B512CE" w:rsidP="00B512CE"/>
          <w:p w:rsidR="00B512CE" w:rsidRPr="00B512CE" w:rsidRDefault="00B512CE" w:rsidP="00B512CE">
            <w:pPr>
              <w:tabs>
                <w:tab w:val="left" w:pos="900"/>
              </w:tabs>
            </w:pPr>
            <w:r>
              <w:tab/>
            </w:r>
          </w:p>
        </w:tc>
        <w:tc>
          <w:tcPr>
            <w:tcW w:w="7694" w:type="dxa"/>
          </w:tcPr>
          <w:tbl>
            <w:tblPr>
              <w:tblStyle w:val="TableGrid"/>
              <w:tblpPr w:leftFromText="180" w:rightFromText="180" w:vertAnchor="page" w:horzAnchor="margin" w:tblpY="321"/>
              <w:tblOverlap w:val="never"/>
              <w:tblW w:w="0" w:type="auto"/>
              <w:tblLook w:val="04A0" w:firstRow="1" w:lastRow="0" w:firstColumn="1" w:lastColumn="0" w:noHBand="0" w:noVBand="1"/>
            </w:tblPr>
            <w:tblGrid>
              <w:gridCol w:w="1838"/>
              <w:gridCol w:w="5630"/>
            </w:tblGrid>
            <w:tr w:rsidR="00BC7DF2" w:rsidTr="00BC7DF2">
              <w:tc>
                <w:tcPr>
                  <w:tcW w:w="1838" w:type="dxa"/>
                </w:tcPr>
                <w:p w:rsidR="00BC7DF2" w:rsidRDefault="00BC7DF2" w:rsidP="00BC7DF2">
                  <w:r>
                    <w:t>Word</w:t>
                  </w:r>
                </w:p>
              </w:tc>
              <w:tc>
                <w:tcPr>
                  <w:tcW w:w="5630" w:type="dxa"/>
                </w:tcPr>
                <w:p w:rsidR="00BC7DF2" w:rsidRDefault="00BC7DF2" w:rsidP="00BC7DF2">
                  <w:r>
                    <w:t>Definition</w:t>
                  </w:r>
                </w:p>
              </w:tc>
            </w:tr>
            <w:tr w:rsidR="00BC7DF2" w:rsidTr="00BC7DF2">
              <w:tc>
                <w:tcPr>
                  <w:tcW w:w="1838" w:type="dxa"/>
                </w:tcPr>
                <w:p w:rsidR="00BC7DF2" w:rsidRDefault="00BC7DF2" w:rsidP="00BC7DF2">
                  <w:r w:rsidRPr="00AF2542">
                    <w:rPr>
                      <w:rFonts w:cstheme="minorHAnsi"/>
                      <w:b/>
                      <w:color w:val="000000" w:themeColor="text1"/>
                      <w:szCs w:val="20"/>
                    </w:rPr>
                    <w:t>Coronation</w:t>
                  </w:r>
                </w:p>
              </w:tc>
              <w:tc>
                <w:tcPr>
                  <w:tcW w:w="5630" w:type="dxa"/>
                </w:tcPr>
                <w:p w:rsidR="00BC7DF2" w:rsidRDefault="00BC7DF2" w:rsidP="00BC7DF2">
                  <w:r>
                    <w:rPr>
                      <w:rFonts w:cstheme="minorHAnsi"/>
                      <w:szCs w:val="20"/>
                      <w:shd w:val="clear" w:color="auto" w:fill="FFFFFF"/>
                    </w:rPr>
                    <w:t>T</w:t>
                  </w:r>
                  <w:r w:rsidRPr="00AF2542">
                    <w:rPr>
                      <w:rFonts w:cstheme="minorHAnsi"/>
                      <w:szCs w:val="20"/>
                      <w:shd w:val="clear" w:color="auto" w:fill="FFFFFF"/>
                    </w:rPr>
                    <w:t>he ceremony of crowning a sovereign or a sovereign's consort.</w:t>
                  </w:r>
                </w:p>
              </w:tc>
            </w:tr>
            <w:tr w:rsidR="00BC7DF2" w:rsidTr="00BC7DF2">
              <w:tc>
                <w:tcPr>
                  <w:tcW w:w="1838" w:type="dxa"/>
                </w:tcPr>
                <w:p w:rsidR="00BC7DF2" w:rsidRDefault="00BC7DF2" w:rsidP="00BC7DF2">
                  <w:r w:rsidRPr="00AF2542">
                    <w:rPr>
                      <w:rFonts w:cstheme="minorHAnsi"/>
                      <w:b/>
                      <w:color w:val="000000" w:themeColor="text1"/>
                      <w:szCs w:val="20"/>
                    </w:rPr>
                    <w:t>Monarch</w:t>
                  </w:r>
                </w:p>
              </w:tc>
              <w:tc>
                <w:tcPr>
                  <w:tcW w:w="5630" w:type="dxa"/>
                </w:tcPr>
                <w:p w:rsidR="00BC7DF2" w:rsidRDefault="00BC7DF2" w:rsidP="00BC7DF2">
                  <w:r>
                    <w:rPr>
                      <w:rFonts w:cstheme="minorHAnsi"/>
                      <w:szCs w:val="20"/>
                      <w:shd w:val="clear" w:color="auto" w:fill="FFFFFF"/>
                    </w:rPr>
                    <w:t>A</w:t>
                  </w:r>
                  <w:r w:rsidRPr="00AF2542">
                    <w:rPr>
                      <w:rFonts w:cstheme="minorHAnsi"/>
                      <w:szCs w:val="20"/>
                      <w:shd w:val="clear" w:color="auto" w:fill="FFFFFF"/>
                    </w:rPr>
                    <w:t xml:space="preserve"> sovereign head of state, especially a king, queen, or emperor.</w:t>
                  </w:r>
                </w:p>
              </w:tc>
            </w:tr>
            <w:tr w:rsidR="00BC7DF2" w:rsidTr="00BC7DF2">
              <w:tc>
                <w:tcPr>
                  <w:tcW w:w="1838" w:type="dxa"/>
                </w:tcPr>
                <w:p w:rsidR="00BC7DF2" w:rsidRDefault="00BC7DF2" w:rsidP="00BC7DF2">
                  <w:r w:rsidRPr="00AF2542">
                    <w:rPr>
                      <w:rFonts w:cstheme="minorHAnsi"/>
                      <w:b/>
                      <w:color w:val="000000" w:themeColor="text1"/>
                      <w:szCs w:val="20"/>
                    </w:rPr>
                    <w:t>British Empire</w:t>
                  </w:r>
                </w:p>
              </w:tc>
              <w:tc>
                <w:tcPr>
                  <w:tcW w:w="5630" w:type="dxa"/>
                </w:tcPr>
                <w:p w:rsidR="00BC7DF2" w:rsidRDefault="00BC7DF2" w:rsidP="00BC7DF2">
                  <w:r w:rsidRPr="00AF2542">
                    <w:rPr>
                      <w:rFonts w:cstheme="minorHAnsi"/>
                      <w:color w:val="231F20"/>
                      <w:szCs w:val="20"/>
                    </w:rPr>
                    <w:t>An 'empire' is a group of countries ruled over by a single monarch or ruling power. An empire doesn't need an 'emperor'. The British Empire comprised of Britain, the 'mother country', and the colonies, countries ruled to some degree by and from Britain</w:t>
                  </w:r>
                </w:p>
              </w:tc>
            </w:tr>
            <w:tr w:rsidR="00BC7DF2" w:rsidTr="00BC7DF2">
              <w:tc>
                <w:tcPr>
                  <w:tcW w:w="1838" w:type="dxa"/>
                </w:tcPr>
                <w:p w:rsidR="00BC7DF2" w:rsidRDefault="00BC7DF2" w:rsidP="00BC7DF2">
                  <w:r w:rsidRPr="00AF2542">
                    <w:rPr>
                      <w:rFonts w:cstheme="minorHAnsi"/>
                      <w:b/>
                      <w:color w:val="000000" w:themeColor="text1"/>
                      <w:szCs w:val="20"/>
                    </w:rPr>
                    <w:t>Reigned</w:t>
                  </w:r>
                </w:p>
              </w:tc>
              <w:tc>
                <w:tcPr>
                  <w:tcW w:w="5630" w:type="dxa"/>
                </w:tcPr>
                <w:p w:rsidR="00BC7DF2" w:rsidRDefault="00BC7DF2" w:rsidP="00BC7DF2">
                  <w:r>
                    <w:rPr>
                      <w:rFonts w:cstheme="minorHAnsi"/>
                      <w:szCs w:val="20"/>
                      <w:shd w:val="clear" w:color="auto" w:fill="FFFFFF"/>
                    </w:rPr>
                    <w:t>H</w:t>
                  </w:r>
                  <w:r w:rsidRPr="00AF2542">
                    <w:rPr>
                      <w:rFonts w:cstheme="minorHAnsi"/>
                      <w:szCs w:val="20"/>
                      <w:shd w:val="clear" w:color="auto" w:fill="FFFFFF"/>
                    </w:rPr>
                    <w:t>old royal office; rule as monarch</w:t>
                  </w:r>
                </w:p>
              </w:tc>
            </w:tr>
            <w:tr w:rsidR="00BC7DF2" w:rsidTr="00BC7DF2">
              <w:tc>
                <w:tcPr>
                  <w:tcW w:w="1838" w:type="dxa"/>
                </w:tcPr>
                <w:p w:rsidR="00BC7DF2" w:rsidRDefault="00BC7DF2" w:rsidP="00BC7DF2">
                  <w:r w:rsidRPr="00AF2542">
                    <w:rPr>
                      <w:rFonts w:cstheme="minorHAnsi"/>
                      <w:b/>
                      <w:color w:val="000000" w:themeColor="text1"/>
                      <w:szCs w:val="20"/>
                    </w:rPr>
                    <w:t>Nonagenarian</w:t>
                  </w:r>
                </w:p>
              </w:tc>
              <w:tc>
                <w:tcPr>
                  <w:tcW w:w="5630" w:type="dxa"/>
                </w:tcPr>
                <w:p w:rsidR="00BC7DF2" w:rsidRPr="00AF2542" w:rsidRDefault="00BC7DF2" w:rsidP="00BC7DF2">
                  <w:pPr>
                    <w:pStyle w:val="NoSpacing"/>
                    <w:rPr>
                      <w:rFonts w:cstheme="minorHAnsi"/>
                      <w:color w:val="000000" w:themeColor="text1"/>
                      <w:szCs w:val="20"/>
                    </w:rPr>
                  </w:pPr>
                  <w:r>
                    <w:rPr>
                      <w:rFonts w:cstheme="minorHAnsi"/>
                      <w:color w:val="000000" w:themeColor="text1"/>
                      <w:szCs w:val="20"/>
                    </w:rPr>
                    <w:t>A</w:t>
                  </w:r>
                  <w:r w:rsidRPr="00AF2542">
                    <w:rPr>
                      <w:rFonts w:cstheme="minorHAnsi"/>
                      <w:color w:val="000000" w:themeColor="text1"/>
                      <w:szCs w:val="20"/>
                    </w:rPr>
                    <w:t xml:space="preserve"> person who is between the ages 90-99</w:t>
                  </w:r>
                </w:p>
                <w:p w:rsidR="00BC7DF2" w:rsidRDefault="00BC7DF2" w:rsidP="00BC7DF2"/>
              </w:tc>
            </w:tr>
            <w:tr w:rsidR="00BC7DF2" w:rsidTr="00BC7DF2">
              <w:tc>
                <w:tcPr>
                  <w:tcW w:w="1838" w:type="dxa"/>
                </w:tcPr>
                <w:p w:rsidR="00BC7DF2" w:rsidRDefault="00BC7DF2" w:rsidP="00BC7DF2">
                  <w:r w:rsidRPr="00AF2542">
                    <w:rPr>
                      <w:rFonts w:cstheme="minorHAnsi"/>
                      <w:b/>
                      <w:color w:val="000000" w:themeColor="text1"/>
                      <w:szCs w:val="20"/>
                    </w:rPr>
                    <w:t>Sovereign</w:t>
                  </w:r>
                </w:p>
              </w:tc>
              <w:tc>
                <w:tcPr>
                  <w:tcW w:w="5630" w:type="dxa"/>
                </w:tcPr>
                <w:p w:rsidR="00BC7DF2" w:rsidRPr="00BC7DF2" w:rsidRDefault="00BC7DF2" w:rsidP="00BC7DF2">
                  <w:pPr>
                    <w:pStyle w:val="NoSpacing"/>
                    <w:rPr>
                      <w:rFonts w:cstheme="minorHAnsi"/>
                      <w:color w:val="000000" w:themeColor="text1"/>
                      <w:szCs w:val="20"/>
                    </w:rPr>
                  </w:pPr>
                  <w:r>
                    <w:rPr>
                      <w:rFonts w:cstheme="minorHAnsi"/>
                      <w:color w:val="000000" w:themeColor="text1"/>
                      <w:szCs w:val="20"/>
                    </w:rPr>
                    <w:t>A</w:t>
                  </w:r>
                  <w:r w:rsidRPr="00AF2542">
                    <w:rPr>
                      <w:rFonts w:cstheme="minorHAnsi"/>
                      <w:szCs w:val="20"/>
                      <w:shd w:val="clear" w:color="auto" w:fill="FFFFFF"/>
                    </w:rPr>
                    <w:t xml:space="preserve"> supreme ruler, especially a monarch.</w:t>
                  </w:r>
                </w:p>
              </w:tc>
            </w:tr>
            <w:tr w:rsidR="00BC7DF2" w:rsidTr="00BC7DF2">
              <w:tc>
                <w:tcPr>
                  <w:tcW w:w="1838" w:type="dxa"/>
                </w:tcPr>
                <w:p w:rsidR="00BC7DF2" w:rsidRDefault="00BC7DF2" w:rsidP="00BC7DF2">
                  <w:r w:rsidRPr="00AF2542">
                    <w:rPr>
                      <w:rFonts w:cstheme="minorHAnsi"/>
                      <w:b/>
                      <w:color w:val="000000" w:themeColor="text1"/>
                      <w:szCs w:val="20"/>
                    </w:rPr>
                    <w:t>Jubilee</w:t>
                  </w:r>
                </w:p>
              </w:tc>
              <w:tc>
                <w:tcPr>
                  <w:tcW w:w="5630" w:type="dxa"/>
                </w:tcPr>
                <w:p w:rsidR="00BC7DF2" w:rsidRDefault="00BC7DF2" w:rsidP="00BC7DF2">
                  <w:r>
                    <w:rPr>
                      <w:rFonts w:cstheme="minorHAnsi"/>
                      <w:szCs w:val="20"/>
                      <w:shd w:val="clear" w:color="auto" w:fill="FFFFFF"/>
                    </w:rPr>
                    <w:t xml:space="preserve">A </w:t>
                  </w:r>
                  <w:r w:rsidRPr="00AF2542">
                    <w:rPr>
                      <w:rFonts w:cstheme="minorHAnsi"/>
                      <w:szCs w:val="20"/>
                      <w:shd w:val="clear" w:color="auto" w:fill="FFFFFF"/>
                    </w:rPr>
                    <w:t>special anniversary of an event, especially one celebrating twenty-five or fifty years of a reign or activity</w:t>
                  </w:r>
                </w:p>
              </w:tc>
            </w:tr>
            <w:tr w:rsidR="00BC7DF2" w:rsidTr="00BC7DF2">
              <w:tc>
                <w:tcPr>
                  <w:tcW w:w="1838" w:type="dxa"/>
                </w:tcPr>
                <w:p w:rsidR="00BC7DF2" w:rsidRPr="00AF2542" w:rsidRDefault="00BC7DF2" w:rsidP="00BC7DF2">
                  <w:pPr>
                    <w:rPr>
                      <w:rFonts w:cstheme="minorHAnsi"/>
                      <w:b/>
                      <w:color w:val="000000" w:themeColor="text1"/>
                      <w:szCs w:val="20"/>
                    </w:rPr>
                  </w:pPr>
                  <w:r w:rsidRPr="00AF2542">
                    <w:rPr>
                      <w:rFonts w:cstheme="minorHAnsi"/>
                      <w:b/>
                      <w:color w:val="000000" w:themeColor="text1"/>
                      <w:szCs w:val="20"/>
                    </w:rPr>
                    <w:t>Heir</w:t>
                  </w:r>
                </w:p>
              </w:tc>
              <w:tc>
                <w:tcPr>
                  <w:tcW w:w="5630" w:type="dxa"/>
                </w:tcPr>
                <w:p w:rsidR="00BC7DF2" w:rsidRPr="00AF2542" w:rsidRDefault="00BC7DF2" w:rsidP="00BC7DF2">
                  <w:pPr>
                    <w:rPr>
                      <w:rFonts w:cstheme="minorHAnsi"/>
                      <w:szCs w:val="20"/>
                      <w:shd w:val="clear" w:color="auto" w:fill="FFFFFF"/>
                    </w:rPr>
                  </w:pPr>
                  <w:r>
                    <w:rPr>
                      <w:rFonts w:cstheme="minorHAnsi"/>
                      <w:szCs w:val="20"/>
                      <w:shd w:val="clear" w:color="auto" w:fill="FFFFFF"/>
                    </w:rPr>
                    <w:t>A</w:t>
                  </w:r>
                  <w:r w:rsidRPr="00AF2542">
                    <w:rPr>
                      <w:rFonts w:cstheme="minorHAnsi"/>
                      <w:szCs w:val="20"/>
                      <w:shd w:val="clear" w:color="auto" w:fill="FFFFFF"/>
                    </w:rPr>
                    <w:t xml:space="preserve"> person legally entitled to the property or rank of another on that person's deat</w:t>
                  </w:r>
                  <w:r>
                    <w:rPr>
                      <w:rFonts w:cstheme="minorHAnsi"/>
                      <w:szCs w:val="20"/>
                      <w:shd w:val="clear" w:color="auto" w:fill="FFFFFF"/>
                    </w:rPr>
                    <w:t>h</w:t>
                  </w:r>
                </w:p>
              </w:tc>
            </w:tr>
            <w:tr w:rsidR="00BC7DF2" w:rsidTr="00BC7DF2">
              <w:tc>
                <w:tcPr>
                  <w:tcW w:w="1838" w:type="dxa"/>
                </w:tcPr>
                <w:p w:rsidR="00BC7DF2" w:rsidRPr="00AF2542" w:rsidRDefault="00BC7DF2" w:rsidP="00BC7DF2">
                  <w:pPr>
                    <w:rPr>
                      <w:rFonts w:cstheme="minorHAnsi"/>
                      <w:b/>
                      <w:color w:val="000000" w:themeColor="text1"/>
                      <w:szCs w:val="20"/>
                    </w:rPr>
                  </w:pPr>
                  <w:r w:rsidRPr="00AF2542">
                    <w:rPr>
                      <w:rFonts w:cstheme="minorHAnsi"/>
                      <w:b/>
                      <w:color w:val="000000" w:themeColor="text1"/>
                      <w:szCs w:val="20"/>
                    </w:rPr>
                    <w:t>Abdication</w:t>
                  </w:r>
                </w:p>
              </w:tc>
              <w:tc>
                <w:tcPr>
                  <w:tcW w:w="5630" w:type="dxa"/>
                </w:tcPr>
                <w:p w:rsidR="00BC7DF2" w:rsidRPr="00AF2542" w:rsidRDefault="00BC7DF2" w:rsidP="00BC7DF2">
                  <w:pPr>
                    <w:rPr>
                      <w:rFonts w:cstheme="minorHAnsi"/>
                      <w:szCs w:val="20"/>
                      <w:shd w:val="clear" w:color="auto" w:fill="FFFFFF"/>
                    </w:rPr>
                  </w:pPr>
                  <w:r>
                    <w:rPr>
                      <w:rFonts w:cstheme="minorHAnsi"/>
                      <w:szCs w:val="20"/>
                      <w:shd w:val="clear" w:color="auto" w:fill="FFFFFF"/>
                    </w:rPr>
                    <w:t>A</w:t>
                  </w:r>
                  <w:r w:rsidRPr="00AF2542">
                    <w:rPr>
                      <w:rFonts w:cstheme="minorHAnsi"/>
                      <w:szCs w:val="20"/>
                      <w:shd w:val="clear" w:color="auto" w:fill="FFFFFF"/>
                    </w:rPr>
                    <w:t>n act of renouncing the throne.</w:t>
                  </w:r>
                </w:p>
              </w:tc>
            </w:tr>
            <w:tr w:rsidR="00BC7DF2" w:rsidTr="00BC7DF2">
              <w:tc>
                <w:tcPr>
                  <w:tcW w:w="1838" w:type="dxa"/>
                </w:tcPr>
                <w:p w:rsidR="00BC7DF2" w:rsidRPr="00AF2542" w:rsidRDefault="00BC7DF2" w:rsidP="00BC7DF2">
                  <w:pPr>
                    <w:rPr>
                      <w:rFonts w:cstheme="minorHAnsi"/>
                      <w:b/>
                      <w:color w:val="000000" w:themeColor="text1"/>
                      <w:szCs w:val="20"/>
                    </w:rPr>
                  </w:pPr>
                  <w:r w:rsidRPr="00AF2542">
                    <w:rPr>
                      <w:rFonts w:cstheme="minorHAnsi"/>
                      <w:b/>
                      <w:color w:val="000000" w:themeColor="text1"/>
                      <w:szCs w:val="20"/>
                    </w:rPr>
                    <w:t>Ceremony</w:t>
                  </w:r>
                </w:p>
              </w:tc>
              <w:tc>
                <w:tcPr>
                  <w:tcW w:w="5630" w:type="dxa"/>
                </w:tcPr>
                <w:p w:rsidR="00BC7DF2" w:rsidRPr="00AF2542" w:rsidRDefault="00BC7DF2" w:rsidP="00BC7DF2">
                  <w:pPr>
                    <w:rPr>
                      <w:rFonts w:cstheme="minorHAnsi"/>
                      <w:szCs w:val="20"/>
                      <w:shd w:val="clear" w:color="auto" w:fill="FFFFFF"/>
                    </w:rPr>
                  </w:pPr>
                  <w:r>
                    <w:rPr>
                      <w:rFonts w:cstheme="minorHAnsi"/>
                      <w:szCs w:val="20"/>
                      <w:shd w:val="clear" w:color="auto" w:fill="FFFFFF"/>
                    </w:rPr>
                    <w:t>A</w:t>
                  </w:r>
                  <w:r w:rsidRPr="00AF2542">
                    <w:rPr>
                      <w:rFonts w:cstheme="minorHAnsi"/>
                      <w:szCs w:val="20"/>
                      <w:shd w:val="clear" w:color="auto" w:fill="FFFFFF"/>
                    </w:rPr>
                    <w:t xml:space="preserve"> public occasion, especially one celebrating a particular event, achievement, or anniversary</w:t>
                  </w:r>
                  <w:r>
                    <w:rPr>
                      <w:rFonts w:cstheme="minorHAnsi"/>
                      <w:szCs w:val="20"/>
                      <w:shd w:val="clear" w:color="auto" w:fill="FFFFFF"/>
                    </w:rPr>
                    <w:t>.</w:t>
                  </w:r>
                </w:p>
              </w:tc>
            </w:tr>
            <w:tr w:rsidR="00BC7DF2" w:rsidTr="00BC7DF2">
              <w:tc>
                <w:tcPr>
                  <w:tcW w:w="1838" w:type="dxa"/>
                </w:tcPr>
                <w:p w:rsidR="00BC7DF2" w:rsidRPr="00AF2542" w:rsidRDefault="00BC7DF2" w:rsidP="00BC7DF2">
                  <w:pPr>
                    <w:rPr>
                      <w:rFonts w:cstheme="minorHAnsi"/>
                      <w:b/>
                      <w:color w:val="000000" w:themeColor="text1"/>
                      <w:szCs w:val="20"/>
                    </w:rPr>
                  </w:pPr>
                  <w:r w:rsidRPr="00AF2542">
                    <w:rPr>
                      <w:rFonts w:cstheme="minorHAnsi"/>
                      <w:b/>
                      <w:color w:val="000000" w:themeColor="text1"/>
                      <w:szCs w:val="20"/>
                    </w:rPr>
                    <w:t>Commonwealth</w:t>
                  </w:r>
                </w:p>
              </w:tc>
              <w:tc>
                <w:tcPr>
                  <w:tcW w:w="5630" w:type="dxa"/>
                </w:tcPr>
                <w:p w:rsidR="00BC7DF2" w:rsidRPr="00AF2542" w:rsidRDefault="00BC7DF2" w:rsidP="00BC7DF2">
                  <w:pPr>
                    <w:rPr>
                      <w:rFonts w:cstheme="minorHAnsi"/>
                      <w:szCs w:val="20"/>
                      <w:shd w:val="clear" w:color="auto" w:fill="FFFFFF"/>
                    </w:rPr>
                  </w:pPr>
                  <w:r w:rsidRPr="00AF2542">
                    <w:rPr>
                      <w:rFonts w:cstheme="minorHAnsi"/>
                      <w:color w:val="222222"/>
                      <w:szCs w:val="20"/>
                      <w:shd w:val="clear" w:color="auto" w:fill="FFFFFF"/>
                    </w:rPr>
                    <w:t>The </w:t>
                  </w:r>
                  <w:r w:rsidRPr="00AF2542">
                    <w:rPr>
                      <w:rFonts w:cstheme="minorHAnsi"/>
                      <w:bCs/>
                      <w:color w:val="222222"/>
                      <w:szCs w:val="20"/>
                      <w:shd w:val="clear" w:color="auto" w:fill="FFFFFF"/>
                    </w:rPr>
                    <w:t>Commonwealth</w:t>
                  </w:r>
                  <w:r w:rsidRPr="00AF2542">
                    <w:rPr>
                      <w:rFonts w:cstheme="minorHAnsi"/>
                      <w:color w:val="222222"/>
                      <w:szCs w:val="20"/>
                      <w:shd w:val="clear" w:color="auto" w:fill="FFFFFF"/>
                    </w:rPr>
                    <w:t> of Nations, normally known as the </w:t>
                  </w:r>
                  <w:r w:rsidRPr="00AF2542">
                    <w:rPr>
                      <w:rFonts w:cstheme="minorHAnsi"/>
                      <w:bCs/>
                      <w:color w:val="222222"/>
                      <w:szCs w:val="20"/>
                      <w:shd w:val="clear" w:color="auto" w:fill="FFFFFF"/>
                    </w:rPr>
                    <w:t>Commonwealth</w:t>
                  </w:r>
                  <w:r w:rsidRPr="00AF2542">
                    <w:rPr>
                      <w:rFonts w:cstheme="minorHAnsi"/>
                      <w:color w:val="222222"/>
                      <w:szCs w:val="20"/>
                      <w:shd w:val="clear" w:color="auto" w:fill="FFFFFF"/>
                    </w:rPr>
                    <w:t>, is a unique political association of 53 member states, nearly all of them former territories of the British Empire</w:t>
                  </w:r>
                  <w:r>
                    <w:rPr>
                      <w:rFonts w:cstheme="minorHAnsi"/>
                      <w:color w:val="222222"/>
                      <w:szCs w:val="20"/>
                      <w:shd w:val="clear" w:color="auto" w:fill="FFFFFF"/>
                    </w:rPr>
                    <w:t>.</w:t>
                  </w:r>
                </w:p>
              </w:tc>
            </w:tr>
          </w:tbl>
          <w:p w:rsidR="0063336B" w:rsidRPr="00295E1E" w:rsidRDefault="0063336B" w:rsidP="0063336B">
            <w:pPr>
              <w:rPr>
                <w:b/>
                <w:u w:val="single"/>
              </w:rPr>
            </w:pPr>
            <w:r w:rsidRPr="00295E1E">
              <w:rPr>
                <w:b/>
                <w:u w:val="single"/>
              </w:rPr>
              <w:t>V</w:t>
            </w:r>
            <w:r w:rsidR="00295E1E" w:rsidRPr="00295E1E">
              <w:rPr>
                <w:b/>
                <w:u w:val="single"/>
              </w:rPr>
              <w:t>ocabulary</w:t>
            </w:r>
          </w:p>
        </w:tc>
      </w:tr>
      <w:tr w:rsidR="0063336B" w:rsidTr="0063336B">
        <w:tc>
          <w:tcPr>
            <w:tcW w:w="7694" w:type="dxa"/>
          </w:tcPr>
          <w:p w:rsidR="0063336B" w:rsidRPr="00295E1E" w:rsidRDefault="0063336B" w:rsidP="0063336B">
            <w:pPr>
              <w:rPr>
                <w:b/>
                <w:u w:val="single"/>
              </w:rPr>
            </w:pPr>
            <w:r w:rsidRPr="00295E1E">
              <w:rPr>
                <w:b/>
                <w:u w:val="single"/>
              </w:rPr>
              <w:t>Trips/ Visits &amp; Useful Websites:</w:t>
            </w:r>
          </w:p>
          <w:p w:rsidR="00B21FC4" w:rsidRDefault="00B21FC4"/>
          <w:p w:rsidR="00B6728E" w:rsidRDefault="00E67353">
            <w:hyperlink r:id="rId13" w:history="1">
              <w:r w:rsidR="00B6728E" w:rsidRPr="00BD5D17">
                <w:rPr>
                  <w:rStyle w:val="Hyperlink"/>
                </w:rPr>
                <w:t>http://www.primaryhomeworkhelp.co.uk/war/1950s.html</w:t>
              </w:r>
            </w:hyperlink>
          </w:p>
          <w:p w:rsidR="00B6728E" w:rsidRDefault="00B6728E"/>
          <w:p w:rsidR="00B6728E" w:rsidRDefault="00B6728E"/>
          <w:p w:rsidR="0063336B" w:rsidRDefault="0063336B"/>
          <w:p w:rsidR="0063336B" w:rsidRDefault="0063336B"/>
          <w:p w:rsidR="0063336B" w:rsidRDefault="0063336B"/>
          <w:p w:rsidR="0063336B" w:rsidRDefault="0063336B"/>
        </w:tc>
        <w:tc>
          <w:tcPr>
            <w:tcW w:w="7694" w:type="dxa"/>
          </w:tcPr>
          <w:p w:rsidR="0063336B" w:rsidRPr="00295E1E" w:rsidRDefault="00295E1E">
            <w:pPr>
              <w:rPr>
                <w:b/>
                <w:u w:val="single"/>
              </w:rPr>
            </w:pPr>
            <w:r w:rsidRPr="00295E1E">
              <w:rPr>
                <w:b/>
                <w:u w:val="single"/>
              </w:rPr>
              <w:t>Useful information or people to be studied in this particular unit</w:t>
            </w:r>
          </w:p>
        </w:tc>
      </w:tr>
    </w:tbl>
    <w:p w:rsidR="0063336B" w:rsidRDefault="0063336B"/>
    <w:sectPr w:rsidR="0063336B" w:rsidSect="0063336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sha">
    <w:altName w:val="Malgun Gothic Semilight"/>
    <w:charset w:val="00"/>
    <w:family w:val="swiss"/>
    <w:pitch w:val="variable"/>
    <w:sig w:usb0="00000000"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01BE"/>
    <w:multiLevelType w:val="hybridMultilevel"/>
    <w:tmpl w:val="175ED542"/>
    <w:lvl w:ilvl="0" w:tplc="CF4AD04A">
      <w:start w:val="1"/>
      <w:numFmt w:val="bullet"/>
      <w:lvlText w:val="•"/>
      <w:lvlJc w:val="left"/>
      <w:pPr>
        <w:tabs>
          <w:tab w:val="num" w:pos="720"/>
        </w:tabs>
        <w:ind w:left="720" w:hanging="360"/>
      </w:pPr>
      <w:rPr>
        <w:rFonts w:ascii="Arial" w:hAnsi="Arial" w:hint="default"/>
      </w:rPr>
    </w:lvl>
    <w:lvl w:ilvl="1" w:tplc="421EEED0" w:tentative="1">
      <w:start w:val="1"/>
      <w:numFmt w:val="bullet"/>
      <w:lvlText w:val="•"/>
      <w:lvlJc w:val="left"/>
      <w:pPr>
        <w:tabs>
          <w:tab w:val="num" w:pos="1440"/>
        </w:tabs>
        <w:ind w:left="1440" w:hanging="360"/>
      </w:pPr>
      <w:rPr>
        <w:rFonts w:ascii="Arial" w:hAnsi="Arial" w:hint="default"/>
      </w:rPr>
    </w:lvl>
    <w:lvl w:ilvl="2" w:tplc="6134A4B6" w:tentative="1">
      <w:start w:val="1"/>
      <w:numFmt w:val="bullet"/>
      <w:lvlText w:val="•"/>
      <w:lvlJc w:val="left"/>
      <w:pPr>
        <w:tabs>
          <w:tab w:val="num" w:pos="2160"/>
        </w:tabs>
        <w:ind w:left="2160" w:hanging="360"/>
      </w:pPr>
      <w:rPr>
        <w:rFonts w:ascii="Arial" w:hAnsi="Arial" w:hint="default"/>
      </w:rPr>
    </w:lvl>
    <w:lvl w:ilvl="3" w:tplc="858E2212" w:tentative="1">
      <w:start w:val="1"/>
      <w:numFmt w:val="bullet"/>
      <w:lvlText w:val="•"/>
      <w:lvlJc w:val="left"/>
      <w:pPr>
        <w:tabs>
          <w:tab w:val="num" w:pos="2880"/>
        </w:tabs>
        <w:ind w:left="2880" w:hanging="360"/>
      </w:pPr>
      <w:rPr>
        <w:rFonts w:ascii="Arial" w:hAnsi="Arial" w:hint="default"/>
      </w:rPr>
    </w:lvl>
    <w:lvl w:ilvl="4" w:tplc="4D42659E" w:tentative="1">
      <w:start w:val="1"/>
      <w:numFmt w:val="bullet"/>
      <w:lvlText w:val="•"/>
      <w:lvlJc w:val="left"/>
      <w:pPr>
        <w:tabs>
          <w:tab w:val="num" w:pos="3600"/>
        </w:tabs>
        <w:ind w:left="3600" w:hanging="360"/>
      </w:pPr>
      <w:rPr>
        <w:rFonts w:ascii="Arial" w:hAnsi="Arial" w:hint="default"/>
      </w:rPr>
    </w:lvl>
    <w:lvl w:ilvl="5" w:tplc="E178743E" w:tentative="1">
      <w:start w:val="1"/>
      <w:numFmt w:val="bullet"/>
      <w:lvlText w:val="•"/>
      <w:lvlJc w:val="left"/>
      <w:pPr>
        <w:tabs>
          <w:tab w:val="num" w:pos="4320"/>
        </w:tabs>
        <w:ind w:left="4320" w:hanging="360"/>
      </w:pPr>
      <w:rPr>
        <w:rFonts w:ascii="Arial" w:hAnsi="Arial" w:hint="default"/>
      </w:rPr>
    </w:lvl>
    <w:lvl w:ilvl="6" w:tplc="DC74CC9A" w:tentative="1">
      <w:start w:val="1"/>
      <w:numFmt w:val="bullet"/>
      <w:lvlText w:val="•"/>
      <w:lvlJc w:val="left"/>
      <w:pPr>
        <w:tabs>
          <w:tab w:val="num" w:pos="5040"/>
        </w:tabs>
        <w:ind w:left="5040" w:hanging="360"/>
      </w:pPr>
      <w:rPr>
        <w:rFonts w:ascii="Arial" w:hAnsi="Arial" w:hint="default"/>
      </w:rPr>
    </w:lvl>
    <w:lvl w:ilvl="7" w:tplc="C7AA5108" w:tentative="1">
      <w:start w:val="1"/>
      <w:numFmt w:val="bullet"/>
      <w:lvlText w:val="•"/>
      <w:lvlJc w:val="left"/>
      <w:pPr>
        <w:tabs>
          <w:tab w:val="num" w:pos="5760"/>
        </w:tabs>
        <w:ind w:left="5760" w:hanging="360"/>
      </w:pPr>
      <w:rPr>
        <w:rFonts w:ascii="Arial" w:hAnsi="Arial" w:hint="default"/>
      </w:rPr>
    </w:lvl>
    <w:lvl w:ilvl="8" w:tplc="F1D665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B067B2"/>
    <w:multiLevelType w:val="hybridMultilevel"/>
    <w:tmpl w:val="C078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316E7"/>
    <w:multiLevelType w:val="hybridMultilevel"/>
    <w:tmpl w:val="9BA20682"/>
    <w:lvl w:ilvl="0" w:tplc="2356FB5A">
      <w:start w:val="1"/>
      <w:numFmt w:val="bullet"/>
      <w:lvlText w:val="•"/>
      <w:lvlJc w:val="left"/>
      <w:pPr>
        <w:tabs>
          <w:tab w:val="num" w:pos="720"/>
        </w:tabs>
        <w:ind w:left="720" w:hanging="360"/>
      </w:pPr>
      <w:rPr>
        <w:rFonts w:ascii="Arial" w:hAnsi="Arial" w:hint="default"/>
      </w:rPr>
    </w:lvl>
    <w:lvl w:ilvl="1" w:tplc="536AA2C4" w:tentative="1">
      <w:start w:val="1"/>
      <w:numFmt w:val="bullet"/>
      <w:lvlText w:val="•"/>
      <w:lvlJc w:val="left"/>
      <w:pPr>
        <w:tabs>
          <w:tab w:val="num" w:pos="1440"/>
        </w:tabs>
        <w:ind w:left="1440" w:hanging="360"/>
      </w:pPr>
      <w:rPr>
        <w:rFonts w:ascii="Arial" w:hAnsi="Arial" w:hint="default"/>
      </w:rPr>
    </w:lvl>
    <w:lvl w:ilvl="2" w:tplc="CDDC25DA" w:tentative="1">
      <w:start w:val="1"/>
      <w:numFmt w:val="bullet"/>
      <w:lvlText w:val="•"/>
      <w:lvlJc w:val="left"/>
      <w:pPr>
        <w:tabs>
          <w:tab w:val="num" w:pos="2160"/>
        </w:tabs>
        <w:ind w:left="2160" w:hanging="360"/>
      </w:pPr>
      <w:rPr>
        <w:rFonts w:ascii="Arial" w:hAnsi="Arial" w:hint="default"/>
      </w:rPr>
    </w:lvl>
    <w:lvl w:ilvl="3" w:tplc="5ED6A920" w:tentative="1">
      <w:start w:val="1"/>
      <w:numFmt w:val="bullet"/>
      <w:lvlText w:val="•"/>
      <w:lvlJc w:val="left"/>
      <w:pPr>
        <w:tabs>
          <w:tab w:val="num" w:pos="2880"/>
        </w:tabs>
        <w:ind w:left="2880" w:hanging="360"/>
      </w:pPr>
      <w:rPr>
        <w:rFonts w:ascii="Arial" w:hAnsi="Arial" w:hint="default"/>
      </w:rPr>
    </w:lvl>
    <w:lvl w:ilvl="4" w:tplc="AE348F66" w:tentative="1">
      <w:start w:val="1"/>
      <w:numFmt w:val="bullet"/>
      <w:lvlText w:val="•"/>
      <w:lvlJc w:val="left"/>
      <w:pPr>
        <w:tabs>
          <w:tab w:val="num" w:pos="3600"/>
        </w:tabs>
        <w:ind w:left="3600" w:hanging="360"/>
      </w:pPr>
      <w:rPr>
        <w:rFonts w:ascii="Arial" w:hAnsi="Arial" w:hint="default"/>
      </w:rPr>
    </w:lvl>
    <w:lvl w:ilvl="5" w:tplc="C7EAE43C" w:tentative="1">
      <w:start w:val="1"/>
      <w:numFmt w:val="bullet"/>
      <w:lvlText w:val="•"/>
      <w:lvlJc w:val="left"/>
      <w:pPr>
        <w:tabs>
          <w:tab w:val="num" w:pos="4320"/>
        </w:tabs>
        <w:ind w:left="4320" w:hanging="360"/>
      </w:pPr>
      <w:rPr>
        <w:rFonts w:ascii="Arial" w:hAnsi="Arial" w:hint="default"/>
      </w:rPr>
    </w:lvl>
    <w:lvl w:ilvl="6" w:tplc="98DE0DF6" w:tentative="1">
      <w:start w:val="1"/>
      <w:numFmt w:val="bullet"/>
      <w:lvlText w:val="•"/>
      <w:lvlJc w:val="left"/>
      <w:pPr>
        <w:tabs>
          <w:tab w:val="num" w:pos="5040"/>
        </w:tabs>
        <w:ind w:left="5040" w:hanging="360"/>
      </w:pPr>
      <w:rPr>
        <w:rFonts w:ascii="Arial" w:hAnsi="Arial" w:hint="default"/>
      </w:rPr>
    </w:lvl>
    <w:lvl w:ilvl="7" w:tplc="D57A4BF6" w:tentative="1">
      <w:start w:val="1"/>
      <w:numFmt w:val="bullet"/>
      <w:lvlText w:val="•"/>
      <w:lvlJc w:val="left"/>
      <w:pPr>
        <w:tabs>
          <w:tab w:val="num" w:pos="5760"/>
        </w:tabs>
        <w:ind w:left="5760" w:hanging="360"/>
      </w:pPr>
      <w:rPr>
        <w:rFonts w:ascii="Arial" w:hAnsi="Arial" w:hint="default"/>
      </w:rPr>
    </w:lvl>
    <w:lvl w:ilvl="8" w:tplc="89FAB3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1D5F5E"/>
    <w:multiLevelType w:val="hybridMultilevel"/>
    <w:tmpl w:val="DB58640A"/>
    <w:lvl w:ilvl="0" w:tplc="5A1678A0">
      <w:start w:val="1"/>
      <w:numFmt w:val="bullet"/>
      <w:lvlText w:val="•"/>
      <w:lvlJc w:val="left"/>
      <w:pPr>
        <w:tabs>
          <w:tab w:val="num" w:pos="720"/>
        </w:tabs>
        <w:ind w:left="720" w:hanging="360"/>
      </w:pPr>
      <w:rPr>
        <w:rFonts w:ascii="Arial" w:hAnsi="Arial" w:hint="default"/>
      </w:rPr>
    </w:lvl>
    <w:lvl w:ilvl="1" w:tplc="2500DE54" w:tentative="1">
      <w:start w:val="1"/>
      <w:numFmt w:val="bullet"/>
      <w:lvlText w:val="•"/>
      <w:lvlJc w:val="left"/>
      <w:pPr>
        <w:tabs>
          <w:tab w:val="num" w:pos="1440"/>
        </w:tabs>
        <w:ind w:left="1440" w:hanging="360"/>
      </w:pPr>
      <w:rPr>
        <w:rFonts w:ascii="Arial" w:hAnsi="Arial" w:hint="default"/>
      </w:rPr>
    </w:lvl>
    <w:lvl w:ilvl="2" w:tplc="B9A8FE12" w:tentative="1">
      <w:start w:val="1"/>
      <w:numFmt w:val="bullet"/>
      <w:lvlText w:val="•"/>
      <w:lvlJc w:val="left"/>
      <w:pPr>
        <w:tabs>
          <w:tab w:val="num" w:pos="2160"/>
        </w:tabs>
        <w:ind w:left="2160" w:hanging="360"/>
      </w:pPr>
      <w:rPr>
        <w:rFonts w:ascii="Arial" w:hAnsi="Arial" w:hint="default"/>
      </w:rPr>
    </w:lvl>
    <w:lvl w:ilvl="3" w:tplc="95C8C344" w:tentative="1">
      <w:start w:val="1"/>
      <w:numFmt w:val="bullet"/>
      <w:lvlText w:val="•"/>
      <w:lvlJc w:val="left"/>
      <w:pPr>
        <w:tabs>
          <w:tab w:val="num" w:pos="2880"/>
        </w:tabs>
        <w:ind w:left="2880" w:hanging="360"/>
      </w:pPr>
      <w:rPr>
        <w:rFonts w:ascii="Arial" w:hAnsi="Arial" w:hint="default"/>
      </w:rPr>
    </w:lvl>
    <w:lvl w:ilvl="4" w:tplc="8E561F62" w:tentative="1">
      <w:start w:val="1"/>
      <w:numFmt w:val="bullet"/>
      <w:lvlText w:val="•"/>
      <w:lvlJc w:val="left"/>
      <w:pPr>
        <w:tabs>
          <w:tab w:val="num" w:pos="3600"/>
        </w:tabs>
        <w:ind w:left="3600" w:hanging="360"/>
      </w:pPr>
      <w:rPr>
        <w:rFonts w:ascii="Arial" w:hAnsi="Arial" w:hint="default"/>
      </w:rPr>
    </w:lvl>
    <w:lvl w:ilvl="5" w:tplc="5B28A1EA" w:tentative="1">
      <w:start w:val="1"/>
      <w:numFmt w:val="bullet"/>
      <w:lvlText w:val="•"/>
      <w:lvlJc w:val="left"/>
      <w:pPr>
        <w:tabs>
          <w:tab w:val="num" w:pos="4320"/>
        </w:tabs>
        <w:ind w:left="4320" w:hanging="360"/>
      </w:pPr>
      <w:rPr>
        <w:rFonts w:ascii="Arial" w:hAnsi="Arial" w:hint="default"/>
      </w:rPr>
    </w:lvl>
    <w:lvl w:ilvl="6" w:tplc="0852A2B8" w:tentative="1">
      <w:start w:val="1"/>
      <w:numFmt w:val="bullet"/>
      <w:lvlText w:val="•"/>
      <w:lvlJc w:val="left"/>
      <w:pPr>
        <w:tabs>
          <w:tab w:val="num" w:pos="5040"/>
        </w:tabs>
        <w:ind w:left="5040" w:hanging="360"/>
      </w:pPr>
      <w:rPr>
        <w:rFonts w:ascii="Arial" w:hAnsi="Arial" w:hint="default"/>
      </w:rPr>
    </w:lvl>
    <w:lvl w:ilvl="7" w:tplc="02CA58EE" w:tentative="1">
      <w:start w:val="1"/>
      <w:numFmt w:val="bullet"/>
      <w:lvlText w:val="•"/>
      <w:lvlJc w:val="left"/>
      <w:pPr>
        <w:tabs>
          <w:tab w:val="num" w:pos="5760"/>
        </w:tabs>
        <w:ind w:left="5760" w:hanging="360"/>
      </w:pPr>
      <w:rPr>
        <w:rFonts w:ascii="Arial" w:hAnsi="Arial" w:hint="default"/>
      </w:rPr>
    </w:lvl>
    <w:lvl w:ilvl="8" w:tplc="0CBA79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6B"/>
    <w:rsid w:val="0000496B"/>
    <w:rsid w:val="00116866"/>
    <w:rsid w:val="00132956"/>
    <w:rsid w:val="001F1C7A"/>
    <w:rsid w:val="0027530A"/>
    <w:rsid w:val="00295E1E"/>
    <w:rsid w:val="002A236D"/>
    <w:rsid w:val="002C0C89"/>
    <w:rsid w:val="002F4E19"/>
    <w:rsid w:val="003907E7"/>
    <w:rsid w:val="00393B4A"/>
    <w:rsid w:val="003953DA"/>
    <w:rsid w:val="00404BA4"/>
    <w:rsid w:val="00442615"/>
    <w:rsid w:val="004B0700"/>
    <w:rsid w:val="004C25FA"/>
    <w:rsid w:val="004C53B9"/>
    <w:rsid w:val="00513C4A"/>
    <w:rsid w:val="005501BF"/>
    <w:rsid w:val="005836D9"/>
    <w:rsid w:val="0063336B"/>
    <w:rsid w:val="00670A41"/>
    <w:rsid w:val="0081545A"/>
    <w:rsid w:val="009514AF"/>
    <w:rsid w:val="00967555"/>
    <w:rsid w:val="00974639"/>
    <w:rsid w:val="00A17471"/>
    <w:rsid w:val="00A57B5C"/>
    <w:rsid w:val="00AF510E"/>
    <w:rsid w:val="00B21FC4"/>
    <w:rsid w:val="00B512CE"/>
    <w:rsid w:val="00B6728E"/>
    <w:rsid w:val="00BC7DF2"/>
    <w:rsid w:val="00C32F07"/>
    <w:rsid w:val="00D85C96"/>
    <w:rsid w:val="00DC411D"/>
    <w:rsid w:val="00DF78F3"/>
    <w:rsid w:val="00E67353"/>
    <w:rsid w:val="00EA2FD2"/>
    <w:rsid w:val="00EF18C1"/>
    <w:rsid w:val="00F12B01"/>
    <w:rsid w:val="00FD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72F9E-F2C0-43A0-A217-DB20DDE8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70A41"/>
    <w:rPr>
      <w:b/>
      <w:bCs/>
    </w:rPr>
  </w:style>
  <w:style w:type="paragraph" w:styleId="ListParagraph">
    <w:name w:val="List Paragraph"/>
    <w:basedOn w:val="Normal"/>
    <w:uiPriority w:val="34"/>
    <w:qFormat/>
    <w:rsid w:val="005836D9"/>
    <w:pPr>
      <w:ind w:left="720"/>
      <w:contextualSpacing/>
    </w:pPr>
  </w:style>
  <w:style w:type="character" w:styleId="Hyperlink">
    <w:name w:val="Hyperlink"/>
    <w:basedOn w:val="DefaultParagraphFont"/>
    <w:uiPriority w:val="99"/>
    <w:unhideWhenUsed/>
    <w:rsid w:val="00B21FC4"/>
    <w:rPr>
      <w:color w:val="0563C1" w:themeColor="hyperlink"/>
      <w:u w:val="single"/>
    </w:rPr>
  </w:style>
  <w:style w:type="paragraph" w:styleId="NoSpacing">
    <w:name w:val="No Spacing"/>
    <w:uiPriority w:val="1"/>
    <w:qFormat/>
    <w:rsid w:val="00DF78F3"/>
    <w:pPr>
      <w:spacing w:after="0" w:line="240" w:lineRule="auto"/>
    </w:pPr>
  </w:style>
  <w:style w:type="paragraph" w:customStyle="1" w:styleId="Default">
    <w:name w:val="Default"/>
    <w:rsid w:val="00B512CE"/>
    <w:pPr>
      <w:autoSpaceDE w:val="0"/>
      <w:autoSpaceDN w:val="0"/>
      <w:adjustRightInd w:val="0"/>
      <w:spacing w:after="0" w:line="240" w:lineRule="auto"/>
    </w:pPr>
    <w:rPr>
      <w:rFonts w:ascii="Gisha" w:hAnsi="Gisha" w:cs="Gisha"/>
      <w:color w:val="000000"/>
      <w:sz w:val="24"/>
      <w:szCs w:val="24"/>
    </w:rPr>
  </w:style>
  <w:style w:type="paragraph" w:styleId="NormalWeb">
    <w:name w:val="Normal (Web)"/>
    <w:basedOn w:val="Normal"/>
    <w:uiPriority w:val="99"/>
    <w:semiHidden/>
    <w:unhideWhenUsed/>
    <w:rsid w:val="00393B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7812">
      <w:bodyDiv w:val="1"/>
      <w:marLeft w:val="0"/>
      <w:marRight w:val="0"/>
      <w:marTop w:val="0"/>
      <w:marBottom w:val="0"/>
      <w:divBdr>
        <w:top w:val="none" w:sz="0" w:space="0" w:color="auto"/>
        <w:left w:val="none" w:sz="0" w:space="0" w:color="auto"/>
        <w:bottom w:val="none" w:sz="0" w:space="0" w:color="auto"/>
        <w:right w:val="none" w:sz="0" w:space="0" w:color="auto"/>
      </w:divBdr>
      <w:divsChild>
        <w:div w:id="1351567112">
          <w:marLeft w:val="274"/>
          <w:marRight w:val="0"/>
          <w:marTop w:val="0"/>
          <w:marBottom w:val="0"/>
          <w:divBdr>
            <w:top w:val="none" w:sz="0" w:space="0" w:color="auto"/>
            <w:left w:val="none" w:sz="0" w:space="0" w:color="auto"/>
            <w:bottom w:val="none" w:sz="0" w:space="0" w:color="auto"/>
            <w:right w:val="none" w:sz="0" w:space="0" w:color="auto"/>
          </w:divBdr>
        </w:div>
        <w:div w:id="1908614263">
          <w:marLeft w:val="274"/>
          <w:marRight w:val="0"/>
          <w:marTop w:val="0"/>
          <w:marBottom w:val="0"/>
          <w:divBdr>
            <w:top w:val="none" w:sz="0" w:space="0" w:color="auto"/>
            <w:left w:val="none" w:sz="0" w:space="0" w:color="auto"/>
            <w:bottom w:val="none" w:sz="0" w:space="0" w:color="auto"/>
            <w:right w:val="none" w:sz="0" w:space="0" w:color="auto"/>
          </w:divBdr>
        </w:div>
        <w:div w:id="240910368">
          <w:marLeft w:val="274"/>
          <w:marRight w:val="0"/>
          <w:marTop w:val="0"/>
          <w:marBottom w:val="0"/>
          <w:divBdr>
            <w:top w:val="none" w:sz="0" w:space="0" w:color="auto"/>
            <w:left w:val="none" w:sz="0" w:space="0" w:color="auto"/>
            <w:bottom w:val="none" w:sz="0" w:space="0" w:color="auto"/>
            <w:right w:val="none" w:sz="0" w:space="0" w:color="auto"/>
          </w:divBdr>
        </w:div>
        <w:div w:id="1566256008">
          <w:marLeft w:val="274"/>
          <w:marRight w:val="0"/>
          <w:marTop w:val="0"/>
          <w:marBottom w:val="0"/>
          <w:divBdr>
            <w:top w:val="none" w:sz="0" w:space="0" w:color="auto"/>
            <w:left w:val="none" w:sz="0" w:space="0" w:color="auto"/>
            <w:bottom w:val="none" w:sz="0" w:space="0" w:color="auto"/>
            <w:right w:val="none" w:sz="0" w:space="0" w:color="auto"/>
          </w:divBdr>
        </w:div>
      </w:divsChild>
    </w:div>
    <w:div w:id="119423126">
      <w:bodyDiv w:val="1"/>
      <w:marLeft w:val="0"/>
      <w:marRight w:val="0"/>
      <w:marTop w:val="0"/>
      <w:marBottom w:val="0"/>
      <w:divBdr>
        <w:top w:val="none" w:sz="0" w:space="0" w:color="auto"/>
        <w:left w:val="none" w:sz="0" w:space="0" w:color="auto"/>
        <w:bottom w:val="none" w:sz="0" w:space="0" w:color="auto"/>
        <w:right w:val="none" w:sz="0" w:space="0" w:color="auto"/>
      </w:divBdr>
      <w:divsChild>
        <w:div w:id="520047620">
          <w:marLeft w:val="274"/>
          <w:marRight w:val="0"/>
          <w:marTop w:val="0"/>
          <w:marBottom w:val="0"/>
          <w:divBdr>
            <w:top w:val="none" w:sz="0" w:space="0" w:color="auto"/>
            <w:left w:val="none" w:sz="0" w:space="0" w:color="auto"/>
            <w:bottom w:val="none" w:sz="0" w:space="0" w:color="auto"/>
            <w:right w:val="none" w:sz="0" w:space="0" w:color="auto"/>
          </w:divBdr>
        </w:div>
        <w:div w:id="1556311612">
          <w:marLeft w:val="274"/>
          <w:marRight w:val="0"/>
          <w:marTop w:val="0"/>
          <w:marBottom w:val="0"/>
          <w:divBdr>
            <w:top w:val="none" w:sz="0" w:space="0" w:color="auto"/>
            <w:left w:val="none" w:sz="0" w:space="0" w:color="auto"/>
            <w:bottom w:val="none" w:sz="0" w:space="0" w:color="auto"/>
            <w:right w:val="none" w:sz="0" w:space="0" w:color="auto"/>
          </w:divBdr>
        </w:div>
        <w:div w:id="1058623641">
          <w:marLeft w:val="274"/>
          <w:marRight w:val="0"/>
          <w:marTop w:val="0"/>
          <w:marBottom w:val="0"/>
          <w:divBdr>
            <w:top w:val="none" w:sz="0" w:space="0" w:color="auto"/>
            <w:left w:val="none" w:sz="0" w:space="0" w:color="auto"/>
            <w:bottom w:val="none" w:sz="0" w:space="0" w:color="auto"/>
            <w:right w:val="none" w:sz="0" w:space="0" w:color="auto"/>
          </w:divBdr>
        </w:div>
        <w:div w:id="1588885562">
          <w:marLeft w:val="274"/>
          <w:marRight w:val="0"/>
          <w:marTop w:val="0"/>
          <w:marBottom w:val="0"/>
          <w:divBdr>
            <w:top w:val="none" w:sz="0" w:space="0" w:color="auto"/>
            <w:left w:val="none" w:sz="0" w:space="0" w:color="auto"/>
            <w:bottom w:val="none" w:sz="0" w:space="0" w:color="auto"/>
            <w:right w:val="none" w:sz="0" w:space="0" w:color="auto"/>
          </w:divBdr>
        </w:div>
      </w:divsChild>
    </w:div>
    <w:div w:id="333072499">
      <w:bodyDiv w:val="1"/>
      <w:marLeft w:val="0"/>
      <w:marRight w:val="0"/>
      <w:marTop w:val="0"/>
      <w:marBottom w:val="0"/>
      <w:divBdr>
        <w:top w:val="none" w:sz="0" w:space="0" w:color="auto"/>
        <w:left w:val="none" w:sz="0" w:space="0" w:color="auto"/>
        <w:bottom w:val="none" w:sz="0" w:space="0" w:color="auto"/>
        <w:right w:val="none" w:sz="0" w:space="0" w:color="auto"/>
      </w:divBdr>
    </w:div>
    <w:div w:id="358236314">
      <w:bodyDiv w:val="1"/>
      <w:marLeft w:val="0"/>
      <w:marRight w:val="0"/>
      <w:marTop w:val="0"/>
      <w:marBottom w:val="0"/>
      <w:divBdr>
        <w:top w:val="none" w:sz="0" w:space="0" w:color="auto"/>
        <w:left w:val="none" w:sz="0" w:space="0" w:color="auto"/>
        <w:bottom w:val="none" w:sz="0" w:space="0" w:color="auto"/>
        <w:right w:val="none" w:sz="0" w:space="0" w:color="auto"/>
      </w:divBdr>
    </w:div>
    <w:div w:id="705838877">
      <w:bodyDiv w:val="1"/>
      <w:marLeft w:val="0"/>
      <w:marRight w:val="0"/>
      <w:marTop w:val="0"/>
      <w:marBottom w:val="0"/>
      <w:divBdr>
        <w:top w:val="none" w:sz="0" w:space="0" w:color="auto"/>
        <w:left w:val="none" w:sz="0" w:space="0" w:color="auto"/>
        <w:bottom w:val="none" w:sz="0" w:space="0" w:color="auto"/>
        <w:right w:val="none" w:sz="0" w:space="0" w:color="auto"/>
      </w:divBdr>
    </w:div>
    <w:div w:id="789319499">
      <w:bodyDiv w:val="1"/>
      <w:marLeft w:val="0"/>
      <w:marRight w:val="0"/>
      <w:marTop w:val="0"/>
      <w:marBottom w:val="0"/>
      <w:divBdr>
        <w:top w:val="none" w:sz="0" w:space="0" w:color="auto"/>
        <w:left w:val="none" w:sz="0" w:space="0" w:color="auto"/>
        <w:bottom w:val="none" w:sz="0" w:space="0" w:color="auto"/>
        <w:right w:val="none" w:sz="0" w:space="0" w:color="auto"/>
      </w:divBdr>
    </w:div>
    <w:div w:id="820316563">
      <w:bodyDiv w:val="1"/>
      <w:marLeft w:val="0"/>
      <w:marRight w:val="0"/>
      <w:marTop w:val="0"/>
      <w:marBottom w:val="0"/>
      <w:divBdr>
        <w:top w:val="none" w:sz="0" w:space="0" w:color="auto"/>
        <w:left w:val="none" w:sz="0" w:space="0" w:color="auto"/>
        <w:bottom w:val="none" w:sz="0" w:space="0" w:color="auto"/>
        <w:right w:val="none" w:sz="0" w:space="0" w:color="auto"/>
      </w:divBdr>
    </w:div>
    <w:div w:id="895975297">
      <w:bodyDiv w:val="1"/>
      <w:marLeft w:val="0"/>
      <w:marRight w:val="0"/>
      <w:marTop w:val="0"/>
      <w:marBottom w:val="0"/>
      <w:divBdr>
        <w:top w:val="none" w:sz="0" w:space="0" w:color="auto"/>
        <w:left w:val="none" w:sz="0" w:space="0" w:color="auto"/>
        <w:bottom w:val="none" w:sz="0" w:space="0" w:color="auto"/>
        <w:right w:val="none" w:sz="0" w:space="0" w:color="auto"/>
      </w:divBdr>
    </w:div>
    <w:div w:id="929318010">
      <w:bodyDiv w:val="1"/>
      <w:marLeft w:val="0"/>
      <w:marRight w:val="0"/>
      <w:marTop w:val="0"/>
      <w:marBottom w:val="0"/>
      <w:divBdr>
        <w:top w:val="none" w:sz="0" w:space="0" w:color="auto"/>
        <w:left w:val="none" w:sz="0" w:space="0" w:color="auto"/>
        <w:bottom w:val="none" w:sz="0" w:space="0" w:color="auto"/>
        <w:right w:val="none" w:sz="0" w:space="0" w:color="auto"/>
      </w:divBdr>
      <w:divsChild>
        <w:div w:id="1858347639">
          <w:marLeft w:val="274"/>
          <w:marRight w:val="0"/>
          <w:marTop w:val="0"/>
          <w:marBottom w:val="0"/>
          <w:divBdr>
            <w:top w:val="none" w:sz="0" w:space="0" w:color="auto"/>
            <w:left w:val="none" w:sz="0" w:space="0" w:color="auto"/>
            <w:bottom w:val="none" w:sz="0" w:space="0" w:color="auto"/>
            <w:right w:val="none" w:sz="0" w:space="0" w:color="auto"/>
          </w:divBdr>
        </w:div>
        <w:div w:id="1698462316">
          <w:marLeft w:val="274"/>
          <w:marRight w:val="0"/>
          <w:marTop w:val="0"/>
          <w:marBottom w:val="0"/>
          <w:divBdr>
            <w:top w:val="none" w:sz="0" w:space="0" w:color="auto"/>
            <w:left w:val="none" w:sz="0" w:space="0" w:color="auto"/>
            <w:bottom w:val="none" w:sz="0" w:space="0" w:color="auto"/>
            <w:right w:val="none" w:sz="0" w:space="0" w:color="auto"/>
          </w:divBdr>
        </w:div>
        <w:div w:id="1006395406">
          <w:marLeft w:val="274"/>
          <w:marRight w:val="0"/>
          <w:marTop w:val="0"/>
          <w:marBottom w:val="0"/>
          <w:divBdr>
            <w:top w:val="none" w:sz="0" w:space="0" w:color="auto"/>
            <w:left w:val="none" w:sz="0" w:space="0" w:color="auto"/>
            <w:bottom w:val="none" w:sz="0" w:space="0" w:color="auto"/>
            <w:right w:val="none" w:sz="0" w:space="0" w:color="auto"/>
          </w:divBdr>
        </w:div>
        <w:div w:id="207227275">
          <w:marLeft w:val="274"/>
          <w:marRight w:val="0"/>
          <w:marTop w:val="0"/>
          <w:marBottom w:val="0"/>
          <w:divBdr>
            <w:top w:val="none" w:sz="0" w:space="0" w:color="auto"/>
            <w:left w:val="none" w:sz="0" w:space="0" w:color="auto"/>
            <w:bottom w:val="none" w:sz="0" w:space="0" w:color="auto"/>
            <w:right w:val="none" w:sz="0" w:space="0" w:color="auto"/>
          </w:divBdr>
        </w:div>
      </w:divsChild>
    </w:div>
    <w:div w:id="945889538">
      <w:bodyDiv w:val="1"/>
      <w:marLeft w:val="0"/>
      <w:marRight w:val="0"/>
      <w:marTop w:val="0"/>
      <w:marBottom w:val="0"/>
      <w:divBdr>
        <w:top w:val="none" w:sz="0" w:space="0" w:color="auto"/>
        <w:left w:val="none" w:sz="0" w:space="0" w:color="auto"/>
        <w:bottom w:val="none" w:sz="0" w:space="0" w:color="auto"/>
        <w:right w:val="none" w:sz="0" w:space="0" w:color="auto"/>
      </w:divBdr>
    </w:div>
    <w:div w:id="1171523722">
      <w:bodyDiv w:val="1"/>
      <w:marLeft w:val="0"/>
      <w:marRight w:val="0"/>
      <w:marTop w:val="0"/>
      <w:marBottom w:val="0"/>
      <w:divBdr>
        <w:top w:val="none" w:sz="0" w:space="0" w:color="auto"/>
        <w:left w:val="none" w:sz="0" w:space="0" w:color="auto"/>
        <w:bottom w:val="none" w:sz="0" w:space="0" w:color="auto"/>
        <w:right w:val="none" w:sz="0" w:space="0" w:color="auto"/>
      </w:divBdr>
    </w:div>
    <w:div w:id="1451508739">
      <w:bodyDiv w:val="1"/>
      <w:marLeft w:val="0"/>
      <w:marRight w:val="0"/>
      <w:marTop w:val="0"/>
      <w:marBottom w:val="0"/>
      <w:divBdr>
        <w:top w:val="none" w:sz="0" w:space="0" w:color="auto"/>
        <w:left w:val="none" w:sz="0" w:space="0" w:color="auto"/>
        <w:bottom w:val="none" w:sz="0" w:space="0" w:color="auto"/>
        <w:right w:val="none" w:sz="0" w:space="0" w:color="auto"/>
      </w:divBdr>
    </w:div>
    <w:div w:id="16006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primaryhomeworkhelp.co.uk/war/1950s.htm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minster-abbey.org/home"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bing.com/images/search?view=detailV2&amp;ccid=%2bvF7SFWQ&amp;id=EEC508717B42810AAE89DD73DAE1E966560EBBCA&amp;thid=OIP.-vF7SFWQrYluXPRy0LM8hQHaGj&amp;mediaurl=http%3a%2f%2fwww.collectingcandy.com%2fwordpress%2fwp-content%2fuploads%2f2012%2f08%2fQueen-Elizabeth-II-Crown-Jewels-June-2_1953.jpg&amp;exph=598&amp;expw=676&amp;q=coronation+jewels+1953&amp;simid=608003107693003012&amp;selectedIndex=30&amp;adlt=stri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Amy Burnitt</cp:lastModifiedBy>
  <cp:revision>2</cp:revision>
  <dcterms:created xsi:type="dcterms:W3CDTF">2021-03-26T12:42:00Z</dcterms:created>
  <dcterms:modified xsi:type="dcterms:W3CDTF">2021-03-26T12:42:00Z</dcterms:modified>
</cp:coreProperties>
</file>