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3F" w:rsidRPr="007F52DB" w:rsidRDefault="00D843B4" w:rsidP="002345AF">
      <w:pPr>
        <w:jc w:val="both"/>
        <w:rPr>
          <w:rFonts w:ascii="Arial" w:hAnsi="Arial" w:cs="Arial"/>
          <w:b/>
          <w:bCs/>
          <w:sz w:val="22"/>
          <w:szCs w:val="22"/>
          <w:u w:val="single"/>
        </w:rPr>
      </w:pPr>
      <w:r w:rsidRPr="007F52DB">
        <w:rPr>
          <w:noProof/>
          <w:lang w:eastAsia="en-GB"/>
        </w:rPr>
        <w:drawing>
          <wp:anchor distT="0" distB="0" distL="114300" distR="114300" simplePos="0" relativeHeight="251658240" behindDoc="0" locked="0" layoutInCell="1" allowOverlap="1" wp14:anchorId="77A8A67A" wp14:editId="1C079613">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7F52DB"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7F52DB">
            <w:rPr>
              <w:rFonts w:ascii="Arial" w:hAnsi="Arial" w:cs="Arial"/>
              <w:b/>
              <w:bCs/>
              <w:sz w:val="22"/>
              <w:szCs w:val="22"/>
              <w:u w:val="single"/>
            </w:rPr>
            <w:t>BUCKTON</w:t>
          </w:r>
        </w:smartTag>
        <w:r w:rsidRPr="007F52DB">
          <w:rPr>
            <w:rFonts w:ascii="Arial" w:hAnsi="Arial" w:cs="Arial"/>
            <w:b/>
            <w:bCs/>
            <w:sz w:val="22"/>
            <w:szCs w:val="22"/>
            <w:u w:val="single"/>
          </w:rPr>
          <w:t xml:space="preserve"> </w:t>
        </w:r>
        <w:smartTag w:uri="urn:schemas-microsoft-com:office:smarttags" w:element="PlaceName">
          <w:r w:rsidRPr="007F52DB">
            <w:rPr>
              <w:rFonts w:ascii="Arial" w:hAnsi="Arial" w:cs="Arial"/>
              <w:b/>
              <w:bCs/>
              <w:sz w:val="22"/>
              <w:szCs w:val="22"/>
              <w:u w:val="single"/>
            </w:rPr>
            <w:t>VALE</w:t>
          </w:r>
        </w:smartTag>
        <w:r w:rsidRPr="007F52DB">
          <w:rPr>
            <w:rFonts w:ascii="Arial" w:hAnsi="Arial" w:cs="Arial"/>
            <w:b/>
            <w:bCs/>
            <w:sz w:val="22"/>
            <w:szCs w:val="22"/>
            <w:u w:val="single"/>
          </w:rPr>
          <w:t xml:space="preserve"> </w:t>
        </w:r>
        <w:smartTag w:uri="urn:schemas-microsoft-com:office:smarttags" w:element="PlaceType">
          <w:r w:rsidRPr="007F52DB">
            <w:rPr>
              <w:rFonts w:ascii="Arial" w:hAnsi="Arial" w:cs="Arial"/>
              <w:b/>
              <w:bCs/>
              <w:sz w:val="22"/>
              <w:szCs w:val="22"/>
              <w:u w:val="single"/>
            </w:rPr>
            <w:t>PRIMARY SCHOOL</w:t>
          </w:r>
        </w:smartTag>
      </w:smartTag>
    </w:p>
    <w:p w:rsidR="008A543F" w:rsidRPr="007F52DB" w:rsidRDefault="008A543F" w:rsidP="002345AF">
      <w:pPr>
        <w:jc w:val="center"/>
        <w:rPr>
          <w:rFonts w:ascii="Arial" w:hAnsi="Arial" w:cs="Arial"/>
          <w:b/>
          <w:bCs/>
          <w:sz w:val="22"/>
          <w:szCs w:val="22"/>
          <w:u w:val="single"/>
        </w:rPr>
      </w:pPr>
    </w:p>
    <w:p w:rsidR="008A543F" w:rsidRPr="007F52DB" w:rsidRDefault="008A543F" w:rsidP="002345AF">
      <w:pPr>
        <w:jc w:val="center"/>
        <w:rPr>
          <w:rFonts w:ascii="Arial" w:hAnsi="Arial" w:cs="Arial"/>
          <w:b/>
          <w:bCs/>
          <w:sz w:val="22"/>
          <w:szCs w:val="22"/>
          <w:u w:val="single"/>
        </w:rPr>
      </w:pPr>
      <w:r w:rsidRPr="007F52DB">
        <w:rPr>
          <w:rFonts w:ascii="Arial" w:hAnsi="Arial" w:cs="Arial"/>
          <w:b/>
          <w:bCs/>
          <w:sz w:val="22"/>
          <w:szCs w:val="22"/>
          <w:u w:val="single"/>
        </w:rPr>
        <w:t xml:space="preserve">MINUTES OF </w:t>
      </w:r>
      <w:r w:rsidR="006C62E9" w:rsidRPr="007F52DB">
        <w:rPr>
          <w:rFonts w:ascii="Arial" w:hAnsi="Arial" w:cs="Arial"/>
          <w:b/>
          <w:bCs/>
          <w:sz w:val="22"/>
          <w:szCs w:val="22"/>
          <w:u w:val="single"/>
        </w:rPr>
        <w:t>THE COVID-19 OVERSIGHT COMMTTEE</w:t>
      </w:r>
    </w:p>
    <w:p w:rsidR="008A543F" w:rsidRPr="007F52DB" w:rsidRDefault="008A543F" w:rsidP="002345AF">
      <w:pPr>
        <w:jc w:val="center"/>
        <w:rPr>
          <w:rFonts w:ascii="Arial" w:hAnsi="Arial" w:cs="Arial"/>
          <w:b/>
          <w:bCs/>
          <w:sz w:val="22"/>
          <w:szCs w:val="22"/>
          <w:u w:val="single"/>
        </w:rPr>
      </w:pPr>
      <w:r w:rsidRPr="007F52DB">
        <w:rPr>
          <w:rFonts w:ascii="Arial" w:hAnsi="Arial" w:cs="Arial"/>
          <w:b/>
          <w:bCs/>
          <w:sz w:val="22"/>
          <w:szCs w:val="22"/>
          <w:u w:val="single"/>
        </w:rPr>
        <w:t xml:space="preserve">HELD VIRTUALLY ON </w:t>
      </w:r>
      <w:r w:rsidR="00D247AB">
        <w:rPr>
          <w:rFonts w:ascii="Arial" w:hAnsi="Arial" w:cs="Arial"/>
          <w:b/>
          <w:bCs/>
          <w:sz w:val="22"/>
          <w:szCs w:val="22"/>
          <w:u w:val="single"/>
        </w:rPr>
        <w:t>13 OCTOBER</w:t>
      </w:r>
      <w:r w:rsidR="00295523" w:rsidRPr="007F52DB">
        <w:rPr>
          <w:rFonts w:ascii="Arial" w:hAnsi="Arial" w:cs="Arial"/>
          <w:b/>
          <w:bCs/>
          <w:sz w:val="22"/>
          <w:szCs w:val="22"/>
          <w:u w:val="single"/>
        </w:rPr>
        <w:t xml:space="preserve"> </w:t>
      </w:r>
      <w:r w:rsidRPr="007F52DB">
        <w:rPr>
          <w:rFonts w:ascii="Arial" w:hAnsi="Arial" w:cs="Arial"/>
          <w:b/>
          <w:bCs/>
          <w:sz w:val="22"/>
          <w:szCs w:val="22"/>
          <w:u w:val="single"/>
        </w:rPr>
        <w:t>2020</w:t>
      </w:r>
    </w:p>
    <w:p w:rsidR="008A543F" w:rsidRPr="007F52DB" w:rsidRDefault="008A543F" w:rsidP="002345AF">
      <w:pPr>
        <w:jc w:val="center"/>
        <w:rPr>
          <w:rFonts w:ascii="Arial" w:hAnsi="Arial" w:cs="Arial"/>
          <w:b/>
          <w:bCs/>
          <w:sz w:val="22"/>
          <w:szCs w:val="22"/>
          <w:u w:val="single"/>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PRESENT:</w:t>
      </w:r>
      <w:r w:rsidRPr="007F52DB">
        <w:rPr>
          <w:rFonts w:ascii="Arial" w:hAnsi="Arial" w:cs="Arial"/>
          <w:b/>
          <w:bCs/>
          <w:sz w:val="22"/>
          <w:szCs w:val="22"/>
        </w:rPr>
        <w:tab/>
      </w:r>
      <w:r w:rsidRPr="007F52DB">
        <w:rPr>
          <w:rFonts w:ascii="Arial" w:hAnsi="Arial" w:cs="Arial"/>
          <w:b/>
          <w:bCs/>
          <w:sz w:val="22"/>
          <w:szCs w:val="22"/>
        </w:rPr>
        <w:tab/>
        <w:t>Mr Nick Whitbread</w:t>
      </w:r>
      <w:r w:rsidRPr="007F52DB">
        <w:rPr>
          <w:rFonts w:ascii="Arial" w:hAnsi="Arial" w:cs="Arial"/>
          <w:b/>
          <w:bCs/>
          <w:sz w:val="22"/>
          <w:szCs w:val="22"/>
        </w:rPr>
        <w:tab/>
      </w:r>
      <w:r w:rsidRPr="007F52DB">
        <w:rPr>
          <w:rFonts w:ascii="Arial" w:hAnsi="Arial" w:cs="Arial"/>
          <w:b/>
          <w:bCs/>
          <w:sz w:val="22"/>
          <w:szCs w:val="22"/>
        </w:rPr>
        <w:tab/>
        <w:t xml:space="preserve">Parent </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Sarah Blake</w:t>
      </w:r>
      <w:r w:rsidRPr="007F52DB">
        <w:rPr>
          <w:rFonts w:ascii="Arial" w:hAnsi="Arial" w:cs="Arial"/>
          <w:b/>
          <w:bCs/>
          <w:sz w:val="22"/>
          <w:szCs w:val="22"/>
        </w:rPr>
        <w:tab/>
      </w:r>
      <w:r w:rsidRPr="007F52DB">
        <w:rPr>
          <w:rFonts w:ascii="Arial" w:hAnsi="Arial" w:cs="Arial"/>
          <w:b/>
          <w:bCs/>
          <w:sz w:val="22"/>
          <w:szCs w:val="22"/>
        </w:rPr>
        <w:tab/>
        <w:t>Staff</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Jackie Brook</w:t>
      </w:r>
      <w:r w:rsidRPr="007F52DB">
        <w:rPr>
          <w:rFonts w:ascii="Arial" w:hAnsi="Arial" w:cs="Arial"/>
          <w:b/>
          <w:bCs/>
          <w:sz w:val="22"/>
          <w:szCs w:val="22"/>
        </w:rPr>
        <w:tab/>
      </w:r>
      <w:r w:rsidRPr="007F52DB">
        <w:rPr>
          <w:rFonts w:ascii="Arial" w:hAnsi="Arial" w:cs="Arial"/>
          <w:b/>
          <w:bCs/>
          <w:sz w:val="22"/>
          <w:szCs w:val="22"/>
        </w:rPr>
        <w:tab/>
        <w:t>Co-opted</w:t>
      </w:r>
    </w:p>
    <w:p w:rsidR="00295523" w:rsidRPr="007F52DB" w:rsidRDefault="00295523"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John Cesarz</w:t>
      </w:r>
      <w:r w:rsidRPr="007F52DB">
        <w:rPr>
          <w:rFonts w:ascii="Arial" w:hAnsi="Arial" w:cs="Arial"/>
          <w:b/>
          <w:bCs/>
          <w:sz w:val="22"/>
          <w:szCs w:val="22"/>
        </w:rPr>
        <w:tab/>
      </w:r>
      <w:r w:rsidRPr="007F52DB">
        <w:rPr>
          <w:rFonts w:ascii="Arial" w:hAnsi="Arial" w:cs="Arial"/>
          <w:b/>
          <w:bCs/>
          <w:sz w:val="22"/>
          <w:szCs w:val="22"/>
        </w:rPr>
        <w:tab/>
        <w:t>Co-opted</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Matt Hartley</w:t>
      </w:r>
      <w:r w:rsidRPr="007F52DB">
        <w:rPr>
          <w:rFonts w:ascii="Arial" w:hAnsi="Arial" w:cs="Arial"/>
          <w:b/>
          <w:bCs/>
          <w:sz w:val="22"/>
          <w:szCs w:val="22"/>
        </w:rPr>
        <w:tab/>
      </w:r>
      <w:r w:rsidRPr="007F52DB">
        <w:rPr>
          <w:rFonts w:ascii="Arial" w:hAnsi="Arial" w:cs="Arial"/>
          <w:b/>
          <w:bCs/>
          <w:sz w:val="22"/>
          <w:szCs w:val="22"/>
        </w:rPr>
        <w:tab/>
        <w:t>Parent</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Ms Jenny Ross</w:t>
      </w:r>
      <w:r w:rsidRPr="007F52DB">
        <w:rPr>
          <w:rFonts w:ascii="Arial" w:hAnsi="Arial" w:cs="Arial"/>
          <w:b/>
          <w:bCs/>
          <w:sz w:val="22"/>
          <w:szCs w:val="22"/>
        </w:rPr>
        <w:tab/>
      </w:r>
      <w:r w:rsidRPr="007F52DB">
        <w:rPr>
          <w:rFonts w:ascii="Arial" w:hAnsi="Arial" w:cs="Arial"/>
          <w:b/>
          <w:bCs/>
          <w:sz w:val="22"/>
          <w:szCs w:val="22"/>
        </w:rPr>
        <w:tab/>
        <w:t>Parent</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Ms Taf Sharif</w:t>
      </w:r>
      <w:r w:rsidRPr="007F52DB">
        <w:rPr>
          <w:rFonts w:ascii="Arial" w:hAnsi="Arial" w:cs="Arial"/>
          <w:b/>
          <w:bCs/>
          <w:sz w:val="22"/>
          <w:szCs w:val="22"/>
        </w:rPr>
        <w:tab/>
      </w:r>
      <w:r w:rsidRPr="007F52DB">
        <w:rPr>
          <w:rFonts w:ascii="Arial" w:hAnsi="Arial" w:cs="Arial"/>
          <w:b/>
          <w:bCs/>
          <w:sz w:val="22"/>
          <w:szCs w:val="22"/>
        </w:rPr>
        <w:tab/>
        <w:t>Authority</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Deborah Brown</w:t>
      </w:r>
      <w:r w:rsidRPr="007F52DB">
        <w:rPr>
          <w:rFonts w:ascii="Arial" w:hAnsi="Arial" w:cs="Arial"/>
          <w:b/>
          <w:bCs/>
          <w:sz w:val="22"/>
          <w:szCs w:val="22"/>
        </w:rPr>
        <w:tab/>
      </w:r>
      <w:r w:rsidRPr="007F52DB">
        <w:rPr>
          <w:rFonts w:ascii="Arial" w:hAnsi="Arial" w:cs="Arial"/>
          <w:b/>
          <w:bCs/>
          <w:sz w:val="22"/>
          <w:szCs w:val="22"/>
        </w:rPr>
        <w:tab/>
        <w:t>Headteacher</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IN ATTENDANCE:</w:t>
      </w:r>
      <w:r w:rsidRPr="007F52DB">
        <w:rPr>
          <w:rFonts w:ascii="Arial" w:hAnsi="Arial" w:cs="Arial"/>
          <w:b/>
          <w:bCs/>
          <w:sz w:val="22"/>
          <w:szCs w:val="22"/>
        </w:rPr>
        <w:tab/>
        <w:t>Mrs Rachel Lees</w:t>
      </w:r>
      <w:r w:rsidRPr="007F52DB">
        <w:rPr>
          <w:rFonts w:ascii="Arial" w:hAnsi="Arial" w:cs="Arial"/>
          <w:b/>
          <w:bCs/>
          <w:sz w:val="22"/>
          <w:szCs w:val="22"/>
        </w:rPr>
        <w:tab/>
      </w:r>
      <w:r w:rsidRPr="007F52DB">
        <w:rPr>
          <w:rFonts w:ascii="Arial" w:hAnsi="Arial" w:cs="Arial"/>
          <w:b/>
          <w:bCs/>
          <w:sz w:val="22"/>
          <w:szCs w:val="22"/>
        </w:rPr>
        <w:tab/>
        <w:t>Clerk to the Governing Board</w:t>
      </w:r>
    </w:p>
    <w:p w:rsidR="008A543F" w:rsidRPr="007F52DB" w:rsidRDefault="008A543F" w:rsidP="002345AF">
      <w:pPr>
        <w:jc w:val="both"/>
        <w:rPr>
          <w:rFonts w:ascii="Arial" w:hAnsi="Arial" w:cs="Arial"/>
          <w:b/>
          <w:bCs/>
          <w:sz w:val="22"/>
          <w:szCs w:val="22"/>
          <w:u w:val="single"/>
        </w:rPr>
      </w:pPr>
    </w:p>
    <w:p w:rsidR="008A543F" w:rsidRPr="007F52DB" w:rsidRDefault="008A543F" w:rsidP="002345AF">
      <w:pPr>
        <w:jc w:val="both"/>
        <w:rPr>
          <w:rFonts w:ascii="Arial" w:hAnsi="Arial" w:cs="Arial"/>
          <w:b/>
          <w:bCs/>
          <w:sz w:val="22"/>
          <w:szCs w:val="22"/>
          <w:u w:val="single"/>
        </w:rPr>
      </w:pPr>
    </w:p>
    <w:p w:rsidR="00BE5B8B" w:rsidRPr="007F52DB" w:rsidRDefault="00911555" w:rsidP="002345AF">
      <w:pPr>
        <w:jc w:val="both"/>
        <w:rPr>
          <w:rFonts w:ascii="Arial" w:hAnsi="Arial" w:cs="Arial"/>
          <w:sz w:val="22"/>
          <w:szCs w:val="22"/>
        </w:rPr>
      </w:pPr>
      <w:r w:rsidRPr="007F52DB">
        <w:rPr>
          <w:rFonts w:ascii="Arial" w:hAnsi="Arial" w:cs="Arial"/>
          <w:sz w:val="22"/>
          <w:szCs w:val="22"/>
        </w:rPr>
        <w:t>Due to the coronavirus (Co</w:t>
      </w:r>
      <w:r w:rsidR="008A543F" w:rsidRPr="007F52DB">
        <w:rPr>
          <w:rFonts w:ascii="Arial" w:hAnsi="Arial" w:cs="Arial"/>
          <w:sz w:val="22"/>
          <w:szCs w:val="22"/>
        </w:rPr>
        <w:t xml:space="preserve">vid-19) pandemic the meeting had been arranged virtually via Microsoft Teams.  </w:t>
      </w:r>
    </w:p>
    <w:p w:rsidR="008A543F" w:rsidRPr="007F52DB" w:rsidRDefault="008A543F" w:rsidP="002345AF">
      <w:pPr>
        <w:jc w:val="both"/>
        <w:rPr>
          <w:rFonts w:ascii="Arial" w:hAnsi="Arial" w:cs="Arial"/>
          <w:b/>
          <w:bCs/>
          <w:sz w:val="22"/>
          <w:szCs w:val="22"/>
          <w:u w:val="single"/>
        </w:rPr>
      </w:pPr>
    </w:p>
    <w:p w:rsidR="008A543F" w:rsidRPr="007F52DB" w:rsidRDefault="008A543F" w:rsidP="002345AF">
      <w:pPr>
        <w:jc w:val="both"/>
        <w:rPr>
          <w:rFonts w:ascii="Arial" w:hAnsi="Arial" w:cs="Arial"/>
          <w:b/>
          <w:sz w:val="22"/>
          <w:szCs w:val="22"/>
        </w:rPr>
      </w:pPr>
      <w:r w:rsidRPr="007F52DB">
        <w:rPr>
          <w:rFonts w:ascii="Arial" w:hAnsi="Arial" w:cs="Arial"/>
          <w:b/>
          <w:sz w:val="22"/>
          <w:szCs w:val="22"/>
        </w:rPr>
        <w:t>1</w:t>
      </w:r>
      <w:r w:rsidRPr="007F52DB">
        <w:rPr>
          <w:rFonts w:ascii="Arial" w:hAnsi="Arial" w:cs="Arial"/>
          <w:b/>
          <w:sz w:val="22"/>
          <w:szCs w:val="22"/>
        </w:rPr>
        <w:tab/>
        <w:t xml:space="preserve">Welcome </w:t>
      </w:r>
    </w:p>
    <w:p w:rsidR="008A543F" w:rsidRPr="007F52DB" w:rsidRDefault="008A543F" w:rsidP="002345AF">
      <w:pPr>
        <w:jc w:val="both"/>
        <w:rPr>
          <w:rFonts w:ascii="Arial" w:hAnsi="Arial" w:cs="Arial"/>
          <w:bCs/>
          <w:sz w:val="22"/>
          <w:szCs w:val="22"/>
        </w:rPr>
      </w:pPr>
    </w:p>
    <w:p w:rsidR="00295523" w:rsidRPr="007F52DB" w:rsidRDefault="008A543F" w:rsidP="00D247AB">
      <w:pPr>
        <w:jc w:val="both"/>
        <w:rPr>
          <w:rFonts w:ascii="Arial" w:hAnsi="Arial" w:cs="Arial"/>
          <w:bCs/>
          <w:sz w:val="22"/>
          <w:szCs w:val="22"/>
        </w:rPr>
      </w:pPr>
      <w:r w:rsidRPr="007F52DB">
        <w:rPr>
          <w:rFonts w:ascii="Arial" w:hAnsi="Arial" w:cs="Arial"/>
          <w:sz w:val="22"/>
          <w:szCs w:val="22"/>
        </w:rPr>
        <w:t>The Chair welcomed governors to the</w:t>
      </w:r>
      <w:r w:rsidR="00911555" w:rsidRPr="007F52DB">
        <w:rPr>
          <w:rFonts w:ascii="Arial" w:hAnsi="Arial" w:cs="Arial"/>
          <w:sz w:val="22"/>
          <w:szCs w:val="22"/>
        </w:rPr>
        <w:t xml:space="preserve"> </w:t>
      </w:r>
      <w:r w:rsidRPr="007F52DB">
        <w:rPr>
          <w:rFonts w:ascii="Arial" w:hAnsi="Arial" w:cs="Arial"/>
          <w:sz w:val="22"/>
          <w:szCs w:val="22"/>
        </w:rPr>
        <w:t>meeting</w:t>
      </w:r>
      <w:r w:rsidR="00D247AB">
        <w:rPr>
          <w:rFonts w:ascii="Arial" w:hAnsi="Arial" w:cs="Arial"/>
          <w:sz w:val="22"/>
          <w:szCs w:val="22"/>
        </w:rPr>
        <w:t>.</w:t>
      </w:r>
    </w:p>
    <w:p w:rsidR="00295523" w:rsidRPr="007F52DB" w:rsidRDefault="00295523" w:rsidP="00295523">
      <w:pPr>
        <w:jc w:val="both"/>
        <w:rPr>
          <w:rFonts w:ascii="Arial" w:hAnsi="Arial" w:cs="Arial"/>
          <w:b/>
          <w:bCs/>
          <w:sz w:val="22"/>
          <w:szCs w:val="22"/>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2</w:t>
      </w:r>
      <w:r w:rsidRPr="007F52DB">
        <w:rPr>
          <w:rFonts w:ascii="Arial" w:hAnsi="Arial" w:cs="Arial"/>
          <w:b/>
          <w:bCs/>
          <w:sz w:val="22"/>
          <w:szCs w:val="22"/>
        </w:rPr>
        <w:tab/>
      </w:r>
      <w:r w:rsidR="00696AEA" w:rsidRPr="007F52DB">
        <w:rPr>
          <w:rFonts w:ascii="Arial" w:hAnsi="Arial" w:cs="Arial"/>
          <w:b/>
          <w:bCs/>
          <w:sz w:val="22"/>
          <w:szCs w:val="22"/>
        </w:rPr>
        <w:t xml:space="preserve">Minutes of the </w:t>
      </w:r>
      <w:r w:rsidR="0051240A" w:rsidRPr="007F52DB">
        <w:rPr>
          <w:rFonts w:ascii="Arial" w:hAnsi="Arial" w:cs="Arial"/>
          <w:b/>
          <w:bCs/>
          <w:sz w:val="22"/>
          <w:szCs w:val="22"/>
        </w:rPr>
        <w:t>Covid-19 Oversight Panel</w:t>
      </w:r>
      <w:r w:rsidR="00696AEA" w:rsidRPr="007F52DB">
        <w:rPr>
          <w:rFonts w:ascii="Arial" w:hAnsi="Arial" w:cs="Arial"/>
          <w:b/>
          <w:bCs/>
          <w:sz w:val="22"/>
          <w:szCs w:val="22"/>
        </w:rPr>
        <w:t xml:space="preserve"> </w:t>
      </w:r>
      <w:r w:rsidR="006C62E9" w:rsidRPr="007F52DB">
        <w:rPr>
          <w:rFonts w:ascii="Arial" w:hAnsi="Arial" w:cs="Arial"/>
          <w:b/>
          <w:bCs/>
          <w:sz w:val="22"/>
          <w:szCs w:val="22"/>
        </w:rPr>
        <w:t>meeting</w:t>
      </w:r>
      <w:r w:rsidR="004B452B" w:rsidRPr="007F52DB">
        <w:rPr>
          <w:rFonts w:ascii="Arial" w:hAnsi="Arial" w:cs="Arial"/>
          <w:b/>
          <w:bCs/>
          <w:sz w:val="22"/>
          <w:szCs w:val="22"/>
        </w:rPr>
        <w:t xml:space="preserve"> – </w:t>
      </w:r>
      <w:r w:rsidR="00D247AB">
        <w:rPr>
          <w:rFonts w:ascii="Arial" w:hAnsi="Arial" w:cs="Arial"/>
          <w:b/>
          <w:bCs/>
          <w:sz w:val="22"/>
          <w:szCs w:val="22"/>
        </w:rPr>
        <w:t>29 September</w:t>
      </w:r>
      <w:r w:rsidR="004B452B" w:rsidRPr="007F52DB">
        <w:rPr>
          <w:rFonts w:ascii="Arial" w:hAnsi="Arial" w:cs="Arial"/>
          <w:b/>
          <w:bCs/>
          <w:sz w:val="22"/>
          <w:szCs w:val="22"/>
        </w:rPr>
        <w:t xml:space="preserve"> 2020</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p>
    <w:p w:rsidR="006C62E9" w:rsidRDefault="006C62E9" w:rsidP="006C62E9">
      <w:pPr>
        <w:jc w:val="both"/>
        <w:rPr>
          <w:rFonts w:ascii="Arial" w:hAnsi="Arial" w:cs="Arial"/>
          <w:sz w:val="22"/>
          <w:szCs w:val="22"/>
        </w:rPr>
      </w:pPr>
      <w:r w:rsidRPr="007F52DB">
        <w:rPr>
          <w:rFonts w:ascii="Arial" w:hAnsi="Arial" w:cs="Arial"/>
          <w:sz w:val="22"/>
          <w:szCs w:val="22"/>
        </w:rPr>
        <w:t>RESOLVED:</w:t>
      </w:r>
      <w:r w:rsidRPr="007F52DB">
        <w:rPr>
          <w:rFonts w:ascii="Arial" w:hAnsi="Arial" w:cs="Arial"/>
          <w:sz w:val="22"/>
          <w:szCs w:val="22"/>
        </w:rPr>
        <w:tab/>
        <w:t xml:space="preserve">To approve </w:t>
      </w:r>
      <w:r w:rsidR="0051240A" w:rsidRPr="007F52DB">
        <w:rPr>
          <w:rFonts w:ascii="Arial" w:hAnsi="Arial" w:cs="Arial"/>
          <w:sz w:val="22"/>
          <w:szCs w:val="22"/>
        </w:rPr>
        <w:t xml:space="preserve">the minutes of the meeting held on </w:t>
      </w:r>
      <w:r w:rsidR="00D247AB">
        <w:rPr>
          <w:rFonts w:ascii="Arial" w:hAnsi="Arial" w:cs="Arial"/>
          <w:sz w:val="22"/>
          <w:szCs w:val="22"/>
        </w:rPr>
        <w:t>29 September</w:t>
      </w:r>
      <w:r w:rsidR="004B452B" w:rsidRPr="007F52DB">
        <w:rPr>
          <w:rFonts w:ascii="Arial" w:hAnsi="Arial" w:cs="Arial"/>
          <w:sz w:val="22"/>
          <w:szCs w:val="22"/>
        </w:rPr>
        <w:t xml:space="preserve"> 2020</w:t>
      </w:r>
    </w:p>
    <w:p w:rsidR="00BD5413" w:rsidRDefault="00BD5413" w:rsidP="006C62E9">
      <w:pPr>
        <w:jc w:val="both"/>
        <w:rPr>
          <w:rFonts w:ascii="Arial" w:hAnsi="Arial" w:cs="Arial"/>
          <w:sz w:val="22"/>
          <w:szCs w:val="22"/>
        </w:rPr>
      </w:pPr>
    </w:p>
    <w:p w:rsidR="00D247AB" w:rsidRDefault="00BD5413" w:rsidP="006C62E9">
      <w:pPr>
        <w:jc w:val="both"/>
        <w:rPr>
          <w:rFonts w:ascii="Arial" w:hAnsi="Arial" w:cs="Arial"/>
          <w:sz w:val="22"/>
          <w:szCs w:val="22"/>
        </w:rPr>
      </w:pPr>
      <w:r>
        <w:rPr>
          <w:rFonts w:ascii="Arial" w:hAnsi="Arial" w:cs="Arial"/>
          <w:sz w:val="22"/>
          <w:szCs w:val="22"/>
        </w:rPr>
        <w:t>2.1</w:t>
      </w:r>
      <w:r>
        <w:rPr>
          <w:rFonts w:ascii="Arial" w:hAnsi="Arial" w:cs="Arial"/>
          <w:sz w:val="22"/>
          <w:szCs w:val="22"/>
        </w:rPr>
        <w:tab/>
        <w:t>Matters arising</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3.2 – Explore digital tech grant</w:t>
      </w:r>
    </w:p>
    <w:p w:rsidR="00BD5413" w:rsidRDefault="00BD5413" w:rsidP="006C62E9">
      <w:pPr>
        <w:jc w:val="both"/>
        <w:rPr>
          <w:rFonts w:ascii="Arial" w:hAnsi="Arial" w:cs="Arial"/>
          <w:sz w:val="22"/>
          <w:szCs w:val="22"/>
        </w:rPr>
      </w:pPr>
    </w:p>
    <w:p w:rsidR="00BD5413" w:rsidRDefault="006D0E65" w:rsidP="006C62E9">
      <w:pPr>
        <w:jc w:val="both"/>
        <w:rPr>
          <w:rFonts w:ascii="Arial" w:hAnsi="Arial" w:cs="Arial"/>
          <w:sz w:val="22"/>
          <w:szCs w:val="22"/>
        </w:rPr>
      </w:pPr>
      <w:r>
        <w:rPr>
          <w:rFonts w:ascii="Arial" w:hAnsi="Arial" w:cs="Arial"/>
          <w:sz w:val="22"/>
          <w:szCs w:val="22"/>
        </w:rPr>
        <w:t xml:space="preserve">The governor had researched grants </w:t>
      </w:r>
      <w:r w:rsidR="00465281">
        <w:rPr>
          <w:rFonts w:ascii="Arial" w:hAnsi="Arial" w:cs="Arial"/>
          <w:sz w:val="22"/>
          <w:szCs w:val="22"/>
        </w:rPr>
        <w:t xml:space="preserve">through the EdTech Technical Innovation Fund </w:t>
      </w:r>
      <w:r>
        <w:rPr>
          <w:rFonts w:ascii="Arial" w:hAnsi="Arial" w:cs="Arial"/>
          <w:sz w:val="22"/>
          <w:szCs w:val="22"/>
        </w:rPr>
        <w:t xml:space="preserve">but applications had closed.  She had </w:t>
      </w:r>
      <w:r w:rsidR="00465281">
        <w:rPr>
          <w:rFonts w:ascii="Arial" w:hAnsi="Arial" w:cs="Arial"/>
          <w:sz w:val="22"/>
          <w:szCs w:val="22"/>
        </w:rPr>
        <w:t>emailed them for clarification as</w:t>
      </w:r>
      <w:r>
        <w:rPr>
          <w:rFonts w:ascii="Arial" w:hAnsi="Arial" w:cs="Arial"/>
          <w:sz w:val="22"/>
          <w:szCs w:val="22"/>
        </w:rPr>
        <w:t xml:space="preserve"> the fund related to platforms which helped teachers teach in classrooms.  .</w:t>
      </w:r>
    </w:p>
    <w:p w:rsidR="00D247AB" w:rsidRDefault="00D247AB"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3.2 – Explore charity loaning/donating laptops</w:t>
      </w:r>
    </w:p>
    <w:p w:rsidR="00BD5413" w:rsidRDefault="00BD5413" w:rsidP="006C62E9">
      <w:pPr>
        <w:jc w:val="both"/>
        <w:rPr>
          <w:rFonts w:ascii="Arial" w:hAnsi="Arial" w:cs="Arial"/>
          <w:sz w:val="22"/>
          <w:szCs w:val="22"/>
        </w:rPr>
      </w:pPr>
    </w:p>
    <w:p w:rsidR="00BD5413" w:rsidRDefault="000A1FD0" w:rsidP="006C62E9">
      <w:pPr>
        <w:jc w:val="both"/>
        <w:rPr>
          <w:rFonts w:ascii="Arial" w:hAnsi="Arial" w:cs="Arial"/>
          <w:sz w:val="22"/>
          <w:szCs w:val="22"/>
        </w:rPr>
      </w:pPr>
      <w:r>
        <w:rPr>
          <w:rFonts w:ascii="Arial" w:hAnsi="Arial" w:cs="Arial"/>
          <w:sz w:val="22"/>
          <w:szCs w:val="22"/>
        </w:rPr>
        <w:t>The governor had researched laptops available in the south through a charity but these were not available in the north.  She was very concerned about the school budget and suggested that the Headteacher contact the local ward councillors as school funding would be an ongoing concern for the local community.</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3.2</w:t>
      </w:r>
      <w:r>
        <w:rPr>
          <w:rFonts w:ascii="Arial" w:hAnsi="Arial" w:cs="Arial"/>
          <w:sz w:val="22"/>
          <w:szCs w:val="22"/>
        </w:rPr>
        <w:tab/>
        <w:t>- Explore funding streams</w:t>
      </w:r>
    </w:p>
    <w:p w:rsidR="00BD5413" w:rsidRDefault="00BD5413" w:rsidP="006C62E9">
      <w:pPr>
        <w:jc w:val="both"/>
        <w:rPr>
          <w:rFonts w:ascii="Arial" w:hAnsi="Arial" w:cs="Arial"/>
          <w:sz w:val="22"/>
          <w:szCs w:val="22"/>
        </w:rPr>
      </w:pPr>
    </w:p>
    <w:p w:rsidR="00BD5413" w:rsidRDefault="00BD5413" w:rsidP="00BD5413">
      <w:pPr>
        <w:jc w:val="both"/>
        <w:rPr>
          <w:rFonts w:ascii="Arial" w:hAnsi="Arial" w:cs="Arial"/>
          <w:sz w:val="22"/>
          <w:szCs w:val="22"/>
        </w:rPr>
      </w:pPr>
      <w:r>
        <w:rPr>
          <w:rFonts w:ascii="Arial" w:hAnsi="Arial" w:cs="Arial"/>
          <w:sz w:val="22"/>
          <w:szCs w:val="22"/>
        </w:rPr>
        <w:t>Mr Hartley sent links to grants which school could apply for if they had not already:</w:t>
      </w:r>
    </w:p>
    <w:p w:rsidR="00BD5413" w:rsidRDefault="00BD5413" w:rsidP="00BD5413">
      <w:pPr>
        <w:jc w:val="both"/>
        <w:rPr>
          <w:rFonts w:ascii="Arial" w:hAnsi="Arial" w:cs="Arial"/>
          <w:sz w:val="22"/>
          <w:szCs w:val="22"/>
        </w:rPr>
      </w:pPr>
    </w:p>
    <w:p w:rsidR="00BD5413" w:rsidRPr="00847C11" w:rsidRDefault="0009782F" w:rsidP="00BD5413">
      <w:pPr>
        <w:rPr>
          <w:rFonts w:ascii="Arial" w:hAnsi="Arial" w:cs="Arial"/>
          <w:color w:val="000000"/>
          <w:sz w:val="22"/>
          <w:szCs w:val="22"/>
        </w:rPr>
      </w:pPr>
      <w:hyperlink r:id="rId10" w:tgtFrame="_blank" w:tooltip="https://www.grants4schools.info/" w:history="1">
        <w:r w:rsidR="00BD5413" w:rsidRPr="00847C11">
          <w:rPr>
            <w:rStyle w:val="Hyperlink"/>
            <w:rFonts w:ascii="Arial" w:hAnsi="Arial" w:cs="Arial"/>
            <w:color w:val="000000"/>
            <w:sz w:val="22"/>
            <w:szCs w:val="22"/>
            <w:shd w:val="clear" w:color="auto" w:fill="FFFFFF"/>
          </w:rPr>
          <w:t>https://www.grants4schools.info/</w:t>
        </w:r>
      </w:hyperlink>
    </w:p>
    <w:p w:rsidR="00BD5413" w:rsidRPr="00847C11" w:rsidRDefault="0009782F" w:rsidP="00BD5413">
      <w:pPr>
        <w:rPr>
          <w:rFonts w:ascii="Arial" w:hAnsi="Arial" w:cs="Arial"/>
          <w:color w:val="000000"/>
          <w:sz w:val="22"/>
          <w:szCs w:val="22"/>
        </w:rPr>
      </w:pPr>
      <w:hyperlink r:id="rId11" w:tgtFrame="_blank" w:tooltip="https://www.eteach.com/recruit/blog/school-funding-grants-where-to-look" w:history="1">
        <w:r w:rsidR="00BD5413" w:rsidRPr="00847C11">
          <w:rPr>
            <w:rStyle w:val="Hyperlink"/>
            <w:rFonts w:ascii="Arial" w:hAnsi="Arial" w:cs="Arial"/>
            <w:color w:val="000000"/>
            <w:sz w:val="22"/>
            <w:szCs w:val="22"/>
            <w:shd w:val="clear" w:color="auto" w:fill="FFFFFF"/>
          </w:rPr>
          <w:t>https://www.eteach.com/recruit/blog/school-funding-grants-where-to-look</w:t>
        </w:r>
      </w:hyperlink>
    </w:p>
    <w:p w:rsidR="00BD5413" w:rsidRPr="00847C11" w:rsidRDefault="0009782F" w:rsidP="00BD5413">
      <w:pPr>
        <w:rPr>
          <w:rFonts w:ascii="Arial" w:hAnsi="Arial" w:cs="Arial"/>
          <w:color w:val="000000"/>
          <w:sz w:val="22"/>
          <w:szCs w:val="22"/>
        </w:rPr>
      </w:pPr>
      <w:hyperlink r:id="rId12" w:tgtFrame="_blank" w:tooltip="https://www.grants4schools.info/news/16710.html" w:history="1">
        <w:r w:rsidR="00BD5413" w:rsidRPr="00847C11">
          <w:rPr>
            <w:rStyle w:val="Hyperlink"/>
            <w:rFonts w:ascii="Arial" w:hAnsi="Arial" w:cs="Arial"/>
            <w:color w:val="000000"/>
            <w:sz w:val="22"/>
            <w:szCs w:val="22"/>
            <w:shd w:val="clear" w:color="auto" w:fill="FFFFFF"/>
          </w:rPr>
          <w:t>https://www.grants4schools.info/news/16710.html</w:t>
        </w:r>
      </w:hyperlink>
    </w:p>
    <w:p w:rsidR="00BD5413" w:rsidRPr="00847C11" w:rsidRDefault="0009782F" w:rsidP="00BD5413">
      <w:pPr>
        <w:rPr>
          <w:rFonts w:ascii="Arial" w:hAnsi="Arial" w:cs="Arial"/>
          <w:color w:val="000000"/>
          <w:sz w:val="22"/>
          <w:szCs w:val="22"/>
        </w:rPr>
      </w:pPr>
      <w:hyperlink r:id="rId13" w:tgtFrame="_blank" w:tooltip="https://www.gov.uk/government/news/new-remote-education-support-for-schools-colleges-and-teachers" w:history="1">
        <w:r w:rsidR="00BD5413" w:rsidRPr="00847C11">
          <w:rPr>
            <w:rStyle w:val="Hyperlink"/>
            <w:rFonts w:ascii="Arial" w:hAnsi="Arial" w:cs="Arial"/>
            <w:color w:val="000000"/>
            <w:sz w:val="22"/>
            <w:szCs w:val="22"/>
            <w:shd w:val="clear" w:color="auto" w:fill="FFFFFF"/>
          </w:rPr>
          <w:t>https://www.gov.uk/government/news/new-remote-education-support-for-schools-colleges-and-teachers</w:t>
        </w:r>
      </w:hyperlink>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3.2 – Survey Monkey</w:t>
      </w:r>
    </w:p>
    <w:p w:rsidR="00BD5413" w:rsidRDefault="00BD5413" w:rsidP="006C62E9">
      <w:pPr>
        <w:jc w:val="both"/>
        <w:rPr>
          <w:rFonts w:ascii="Arial" w:hAnsi="Arial" w:cs="Arial"/>
          <w:sz w:val="22"/>
          <w:szCs w:val="22"/>
        </w:rPr>
      </w:pPr>
    </w:p>
    <w:p w:rsidR="00BD5413" w:rsidRDefault="006D0E65" w:rsidP="006C62E9">
      <w:pPr>
        <w:jc w:val="both"/>
        <w:rPr>
          <w:rFonts w:ascii="Arial" w:hAnsi="Arial" w:cs="Arial"/>
          <w:sz w:val="22"/>
          <w:szCs w:val="22"/>
        </w:rPr>
      </w:pPr>
      <w:r>
        <w:rPr>
          <w:rFonts w:ascii="Arial" w:hAnsi="Arial" w:cs="Arial"/>
          <w:sz w:val="22"/>
          <w:szCs w:val="22"/>
        </w:rPr>
        <w:t>Dawn Lister and Colin Lister had set up Survey Monkey to find out where the need was and Mr Lister had looked at options for school loaning out some computers.  However, there were safeguarding requirements as computers had to be cleaned before being passed on but this made them almost unusable as parents would need support setting them up and internet access.  She would forward Mr Lister</w:t>
      </w:r>
      <w:r w:rsidR="00847C11">
        <w:rPr>
          <w:rFonts w:ascii="Arial" w:hAnsi="Arial" w:cs="Arial"/>
          <w:sz w:val="22"/>
          <w:szCs w:val="22"/>
        </w:rPr>
        <w:t>’</w:t>
      </w:r>
      <w:r>
        <w:rPr>
          <w:rFonts w:ascii="Arial" w:hAnsi="Arial" w:cs="Arial"/>
          <w:sz w:val="22"/>
          <w:szCs w:val="22"/>
        </w:rPr>
        <w:t xml:space="preserve">s email to governors for clarity.  Donated, reconditioned or new laptops would be needed.  School had a number of desktops which were donated by a secondary school in Rochdale but these needed PAT testing.  It seemed there were more problems than solutions and a significant amount of money needed to be invested in IT.  </w:t>
      </w:r>
      <w:r w:rsidR="00847C11">
        <w:rPr>
          <w:rFonts w:ascii="Arial" w:hAnsi="Arial" w:cs="Arial"/>
          <w:sz w:val="22"/>
          <w:szCs w:val="22"/>
        </w:rPr>
        <w:t xml:space="preserve"> </w:t>
      </w:r>
      <w:r w:rsidR="000A1FD0">
        <w:rPr>
          <w:rFonts w:ascii="Arial" w:hAnsi="Arial" w:cs="Arial"/>
          <w:sz w:val="22"/>
          <w:szCs w:val="22"/>
        </w:rPr>
        <w:t xml:space="preserve">The </w:t>
      </w:r>
      <w:r w:rsidR="00847C11">
        <w:rPr>
          <w:rFonts w:ascii="Arial" w:hAnsi="Arial" w:cs="Arial"/>
          <w:sz w:val="22"/>
          <w:szCs w:val="22"/>
        </w:rPr>
        <w:t xml:space="preserve">link </w:t>
      </w:r>
      <w:r w:rsidR="000A1FD0">
        <w:rPr>
          <w:rFonts w:ascii="Arial" w:hAnsi="Arial" w:cs="Arial"/>
          <w:sz w:val="22"/>
          <w:szCs w:val="22"/>
        </w:rPr>
        <w:t xml:space="preserve">governor </w:t>
      </w:r>
      <w:r w:rsidR="00847C11">
        <w:rPr>
          <w:rFonts w:ascii="Arial" w:hAnsi="Arial" w:cs="Arial"/>
          <w:sz w:val="22"/>
          <w:szCs w:val="22"/>
        </w:rPr>
        <w:t>would continue to liaise with Mr Lister.</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3.3 – Research local businesses</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Mrs Brook</w:t>
      </w:r>
      <w:r w:rsidR="006D0E65">
        <w:rPr>
          <w:rFonts w:ascii="Arial" w:hAnsi="Arial" w:cs="Arial"/>
          <w:sz w:val="22"/>
          <w:szCs w:val="22"/>
        </w:rPr>
        <w:t xml:space="preserve"> would continue to research local businesses who could supply laptops.   </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 3.3</w:t>
      </w:r>
      <w:r>
        <w:rPr>
          <w:rFonts w:ascii="Arial" w:hAnsi="Arial" w:cs="Arial"/>
          <w:sz w:val="22"/>
          <w:szCs w:val="22"/>
        </w:rPr>
        <w:tab/>
        <w:t>Virtual tour of school</w:t>
      </w:r>
    </w:p>
    <w:p w:rsidR="00BD5413" w:rsidRDefault="00BD5413" w:rsidP="006C62E9">
      <w:pPr>
        <w:jc w:val="both"/>
        <w:rPr>
          <w:rFonts w:ascii="Arial" w:hAnsi="Arial" w:cs="Arial"/>
          <w:sz w:val="22"/>
          <w:szCs w:val="22"/>
        </w:rPr>
      </w:pPr>
    </w:p>
    <w:p w:rsidR="00BD5413" w:rsidRDefault="00BD5413" w:rsidP="006C62E9">
      <w:pPr>
        <w:jc w:val="both"/>
        <w:rPr>
          <w:rFonts w:ascii="Arial" w:hAnsi="Arial" w:cs="Arial"/>
          <w:sz w:val="22"/>
          <w:szCs w:val="22"/>
        </w:rPr>
      </w:pPr>
      <w:r>
        <w:rPr>
          <w:rFonts w:ascii="Arial" w:hAnsi="Arial" w:cs="Arial"/>
          <w:sz w:val="22"/>
          <w:szCs w:val="22"/>
        </w:rPr>
        <w:t>The Headteacher explained that school was in the process of preparing for the virtual tour and asked governors to send a short video about themselves and their role at Buckton Vale before 16 October to allow time for the video to be edited.  The video would go live on 2 November.  A governor suggested sending the video as an .mpeg to OneDrive or using the Vimeo app.</w:t>
      </w:r>
    </w:p>
    <w:p w:rsidR="00BD5413" w:rsidRDefault="00BD5413" w:rsidP="006C62E9">
      <w:pPr>
        <w:jc w:val="both"/>
        <w:rPr>
          <w:rFonts w:ascii="Arial" w:hAnsi="Arial" w:cs="Arial"/>
          <w:sz w:val="22"/>
          <w:szCs w:val="22"/>
        </w:rPr>
      </w:pPr>
    </w:p>
    <w:p w:rsidR="00BD5413" w:rsidRPr="007F52DB" w:rsidRDefault="00BD5413" w:rsidP="006C62E9">
      <w:pPr>
        <w:jc w:val="both"/>
        <w:rPr>
          <w:rFonts w:ascii="Arial" w:hAnsi="Arial" w:cs="Arial"/>
          <w:sz w:val="22"/>
          <w:szCs w:val="22"/>
        </w:rPr>
      </w:pPr>
      <w:r>
        <w:rPr>
          <w:rFonts w:ascii="Arial" w:hAnsi="Arial" w:cs="Arial"/>
          <w:sz w:val="22"/>
          <w:szCs w:val="22"/>
        </w:rPr>
        <w:t>ACTION:</w:t>
      </w:r>
      <w:r>
        <w:rPr>
          <w:rFonts w:ascii="Arial" w:hAnsi="Arial" w:cs="Arial"/>
          <w:sz w:val="22"/>
          <w:szCs w:val="22"/>
        </w:rPr>
        <w:tab/>
        <w:t>Governors to send short email to Jackie Brook</w:t>
      </w:r>
    </w:p>
    <w:p w:rsidR="0051240A" w:rsidRPr="007F52DB" w:rsidRDefault="0051240A" w:rsidP="006C62E9">
      <w:pPr>
        <w:jc w:val="both"/>
        <w:rPr>
          <w:rFonts w:ascii="Arial" w:hAnsi="Arial" w:cs="Arial"/>
          <w:sz w:val="22"/>
          <w:szCs w:val="22"/>
        </w:rPr>
      </w:pPr>
    </w:p>
    <w:p w:rsidR="0051240A" w:rsidRPr="007F52DB" w:rsidRDefault="0051240A" w:rsidP="006C62E9">
      <w:pPr>
        <w:jc w:val="both"/>
        <w:rPr>
          <w:rFonts w:ascii="Arial" w:hAnsi="Arial" w:cs="Arial"/>
          <w:b/>
          <w:sz w:val="22"/>
          <w:szCs w:val="22"/>
        </w:rPr>
      </w:pPr>
      <w:r w:rsidRPr="007F52DB">
        <w:rPr>
          <w:rFonts w:ascii="Arial" w:hAnsi="Arial" w:cs="Arial"/>
          <w:b/>
          <w:sz w:val="22"/>
          <w:szCs w:val="22"/>
        </w:rPr>
        <w:t>3</w:t>
      </w:r>
      <w:r w:rsidRPr="007F52DB">
        <w:rPr>
          <w:rFonts w:ascii="Arial" w:hAnsi="Arial" w:cs="Arial"/>
          <w:b/>
          <w:sz w:val="22"/>
          <w:szCs w:val="22"/>
        </w:rPr>
        <w:tab/>
        <w:t>Headteacher’s Update on current situation</w:t>
      </w:r>
    </w:p>
    <w:p w:rsidR="0051240A" w:rsidRDefault="0051240A" w:rsidP="006C62E9">
      <w:pPr>
        <w:jc w:val="both"/>
        <w:rPr>
          <w:rFonts w:ascii="Arial" w:hAnsi="Arial" w:cs="Arial"/>
          <w:sz w:val="22"/>
          <w:szCs w:val="22"/>
        </w:rPr>
      </w:pPr>
    </w:p>
    <w:p w:rsidR="006D0E65" w:rsidRDefault="006D0E65" w:rsidP="006C62E9">
      <w:pPr>
        <w:jc w:val="both"/>
        <w:rPr>
          <w:rFonts w:ascii="Arial" w:hAnsi="Arial" w:cs="Arial"/>
          <w:sz w:val="22"/>
          <w:szCs w:val="22"/>
        </w:rPr>
      </w:pPr>
      <w:r>
        <w:rPr>
          <w:rFonts w:ascii="Arial" w:hAnsi="Arial" w:cs="Arial"/>
          <w:sz w:val="22"/>
          <w:szCs w:val="22"/>
        </w:rPr>
        <w:t>3.1</w:t>
      </w:r>
      <w:r>
        <w:rPr>
          <w:rFonts w:ascii="Arial" w:hAnsi="Arial" w:cs="Arial"/>
          <w:sz w:val="22"/>
          <w:szCs w:val="22"/>
        </w:rPr>
        <w:tab/>
        <w:t>IT and budget</w:t>
      </w:r>
    </w:p>
    <w:p w:rsidR="006D0E65" w:rsidRDefault="006D0E65" w:rsidP="006C62E9">
      <w:pPr>
        <w:jc w:val="both"/>
        <w:rPr>
          <w:rFonts w:ascii="Arial" w:hAnsi="Arial" w:cs="Arial"/>
          <w:sz w:val="22"/>
          <w:szCs w:val="22"/>
        </w:rPr>
      </w:pPr>
    </w:p>
    <w:p w:rsidR="00847C11" w:rsidRDefault="006D0E65" w:rsidP="006C62E9">
      <w:pPr>
        <w:jc w:val="both"/>
        <w:rPr>
          <w:rFonts w:ascii="Arial" w:hAnsi="Arial" w:cs="Arial"/>
          <w:sz w:val="22"/>
          <w:szCs w:val="22"/>
        </w:rPr>
      </w:pPr>
      <w:r>
        <w:rPr>
          <w:rFonts w:ascii="Arial" w:hAnsi="Arial" w:cs="Arial"/>
          <w:sz w:val="22"/>
          <w:szCs w:val="22"/>
        </w:rPr>
        <w:t>See matters arising above. The SLT had met on 12 October to discuss the IT situation at Buckton Vale in relation to virtual learning in the event of a bubble or whole school closure.  School was very behind in terms of IT hardware but had bought six new laptops for teachers; the teachers’ older laptops had then been given to TAs as the majority of TAs did not have laptops either in the classroom or to take home.  School computers also used Windows 7</w:t>
      </w:r>
      <w:r w:rsidR="00847C11">
        <w:rPr>
          <w:rFonts w:ascii="Arial" w:hAnsi="Arial" w:cs="Arial"/>
          <w:sz w:val="22"/>
          <w:szCs w:val="22"/>
        </w:rPr>
        <w:t xml:space="preserve"> which was out of date. </w:t>
      </w:r>
    </w:p>
    <w:p w:rsidR="00847C11" w:rsidRDefault="00847C11" w:rsidP="006C62E9">
      <w:pPr>
        <w:jc w:val="both"/>
        <w:rPr>
          <w:rFonts w:ascii="Arial" w:hAnsi="Arial" w:cs="Arial"/>
          <w:sz w:val="22"/>
          <w:szCs w:val="22"/>
        </w:rPr>
      </w:pPr>
    </w:p>
    <w:p w:rsidR="006D0E65" w:rsidRDefault="00847C11" w:rsidP="006C62E9">
      <w:pPr>
        <w:jc w:val="both"/>
        <w:rPr>
          <w:rFonts w:ascii="Arial" w:hAnsi="Arial" w:cs="Arial"/>
          <w:sz w:val="22"/>
          <w:szCs w:val="22"/>
        </w:rPr>
      </w:pPr>
      <w:r>
        <w:rPr>
          <w:rFonts w:ascii="Arial" w:hAnsi="Arial" w:cs="Arial"/>
          <w:sz w:val="22"/>
          <w:szCs w:val="22"/>
        </w:rPr>
        <w:t>Mr Hartley had been involved in supporting Mr Lister and Mr Phoenix with IT since his appointment as a governor.  He had visited a primary school in Manchester and had seen a bank of iPads which could be moved around school and felt that Buckton Vale needed similar technology.  However, that school was a large two form entry school in Manchester city centre with a corresponding budget.  The Headteacher had arranged a meeting with Tim Bowman in late October to discuss her concerns regarding the budget and would present case studies regarding the increased number of SEND and safeguarding cases which school was dealing with, including six EHCP referrals.  Buckton Vale needed local authority support in the longer term: school would have to set a deficit budget in 2021/22 and, even with a review of staffing, the deficit would continue in 2022/23.  It was clear that the budget was not suited to Buckton Vale’s needs.</w:t>
      </w:r>
    </w:p>
    <w:p w:rsidR="00847C11" w:rsidRDefault="00847C11" w:rsidP="006C62E9">
      <w:pPr>
        <w:jc w:val="both"/>
        <w:rPr>
          <w:rFonts w:ascii="Arial" w:hAnsi="Arial" w:cs="Arial"/>
          <w:sz w:val="22"/>
          <w:szCs w:val="22"/>
        </w:rPr>
      </w:pPr>
    </w:p>
    <w:p w:rsidR="00D247AB" w:rsidRPr="007F52DB" w:rsidRDefault="00D247AB" w:rsidP="00D247AB">
      <w:pPr>
        <w:jc w:val="both"/>
        <w:rPr>
          <w:rFonts w:ascii="Arial" w:hAnsi="Arial" w:cs="Arial"/>
          <w:sz w:val="22"/>
          <w:szCs w:val="22"/>
        </w:rPr>
      </w:pPr>
      <w:r>
        <w:rPr>
          <w:rFonts w:ascii="Arial" w:hAnsi="Arial" w:cs="Arial"/>
          <w:sz w:val="22"/>
          <w:szCs w:val="22"/>
        </w:rPr>
        <w:t>3.1</w:t>
      </w:r>
      <w:r>
        <w:rPr>
          <w:rFonts w:ascii="Arial" w:hAnsi="Arial" w:cs="Arial"/>
          <w:sz w:val="22"/>
          <w:szCs w:val="22"/>
        </w:rPr>
        <w:tab/>
      </w:r>
      <w:r w:rsidR="000A1FD0">
        <w:rPr>
          <w:rFonts w:ascii="Arial" w:hAnsi="Arial" w:cs="Arial"/>
          <w:sz w:val="22"/>
          <w:szCs w:val="22"/>
        </w:rPr>
        <w:t>Behaviour</w:t>
      </w:r>
    </w:p>
    <w:p w:rsidR="00D247AB" w:rsidRDefault="00D247AB" w:rsidP="006C62E9">
      <w:pPr>
        <w:jc w:val="both"/>
        <w:rPr>
          <w:rFonts w:ascii="Arial" w:hAnsi="Arial" w:cs="Arial"/>
          <w:sz w:val="22"/>
          <w:szCs w:val="22"/>
        </w:rPr>
      </w:pPr>
    </w:p>
    <w:p w:rsidR="00D247AB" w:rsidRDefault="000A1FD0" w:rsidP="006C62E9">
      <w:pPr>
        <w:jc w:val="both"/>
        <w:rPr>
          <w:rFonts w:ascii="Arial" w:hAnsi="Arial" w:cs="Arial"/>
          <w:sz w:val="22"/>
          <w:szCs w:val="22"/>
        </w:rPr>
      </w:pPr>
      <w:r>
        <w:rPr>
          <w:rFonts w:ascii="Arial" w:hAnsi="Arial" w:cs="Arial"/>
          <w:sz w:val="22"/>
          <w:szCs w:val="22"/>
        </w:rPr>
        <w:t xml:space="preserve">Changes had been made to the Behaviour Policy because of the Covid-19 pandemic.  The Headteacher would send the draft policy to governors by the end of the week.  She had led an assembly regarding the new Dojo system which had been changed following discussions with the consultant, </w:t>
      </w:r>
      <w:r w:rsidRPr="007F52DB">
        <w:rPr>
          <w:rFonts w:ascii="Arial" w:hAnsi="Arial" w:cs="Arial"/>
          <w:sz w:val="22"/>
          <w:szCs w:val="22"/>
        </w:rPr>
        <w:t>Louise Moczulski</w:t>
      </w:r>
      <w:r>
        <w:rPr>
          <w:rFonts w:ascii="Arial" w:hAnsi="Arial" w:cs="Arial"/>
          <w:sz w:val="22"/>
          <w:szCs w:val="22"/>
        </w:rPr>
        <w:t xml:space="preserve">, who suggested that positive comments and sanctions should be separated.  She had been looking at behaviour with SEND children and felt that the negative dojos should be removed to allow children to have a better experience.  The Headteacher had emailed </w:t>
      </w:r>
      <w:r>
        <w:rPr>
          <w:rFonts w:ascii="Arial" w:hAnsi="Arial" w:cs="Arial"/>
          <w:sz w:val="22"/>
          <w:szCs w:val="22"/>
        </w:rPr>
        <w:lastRenderedPageBreak/>
        <w:t>parents who had responded with some suggestions and had also consulted with the Y6 council. Reflection time had been introduced following sanctions and purple, blue or yellow cards would result in children losing some of their free time.  Staff had seen an impact across school after jus</w:t>
      </w:r>
      <w:r w:rsidR="006D0E65">
        <w:rPr>
          <w:rFonts w:ascii="Arial" w:hAnsi="Arial" w:cs="Arial"/>
          <w:sz w:val="22"/>
          <w:szCs w:val="22"/>
        </w:rPr>
        <w:t>t three days. Every child could achieve at least 50 dojos and get a prize from the Dojo shop.</w:t>
      </w:r>
    </w:p>
    <w:p w:rsidR="000A1FD0" w:rsidRDefault="000A1FD0" w:rsidP="006C62E9">
      <w:pPr>
        <w:jc w:val="both"/>
        <w:rPr>
          <w:rFonts w:ascii="Arial" w:hAnsi="Arial" w:cs="Arial"/>
          <w:sz w:val="22"/>
          <w:szCs w:val="22"/>
        </w:rPr>
      </w:pPr>
    </w:p>
    <w:p w:rsidR="000A1FD0" w:rsidRPr="0009782F" w:rsidRDefault="000A1FD0" w:rsidP="006C62E9">
      <w:pPr>
        <w:jc w:val="both"/>
        <w:rPr>
          <w:rFonts w:ascii="Arial" w:hAnsi="Arial" w:cs="Arial"/>
          <w:sz w:val="22"/>
          <w:szCs w:val="22"/>
        </w:rPr>
      </w:pPr>
      <w:bookmarkStart w:id="0" w:name="_GoBack"/>
      <w:r w:rsidRPr="0009782F">
        <w:rPr>
          <w:rFonts w:ascii="Arial" w:hAnsi="Arial" w:cs="Arial"/>
          <w:sz w:val="22"/>
          <w:szCs w:val="22"/>
        </w:rPr>
        <w:t>RESOLVED:</w:t>
      </w:r>
      <w:r w:rsidRPr="0009782F">
        <w:rPr>
          <w:rFonts w:ascii="Arial" w:hAnsi="Arial" w:cs="Arial"/>
          <w:sz w:val="22"/>
          <w:szCs w:val="22"/>
        </w:rPr>
        <w:tab/>
        <w:t xml:space="preserve">To defer approval of the Behaviour Policy to the Curriculum and Standards </w:t>
      </w:r>
    </w:p>
    <w:p w:rsidR="000A1FD0" w:rsidRPr="0009782F" w:rsidRDefault="000A1FD0" w:rsidP="006C62E9">
      <w:pPr>
        <w:jc w:val="both"/>
        <w:rPr>
          <w:rFonts w:ascii="Arial" w:hAnsi="Arial" w:cs="Arial"/>
          <w:sz w:val="22"/>
          <w:szCs w:val="22"/>
        </w:rPr>
      </w:pPr>
      <w:r w:rsidRPr="0009782F">
        <w:rPr>
          <w:rFonts w:ascii="Arial" w:hAnsi="Arial" w:cs="Arial"/>
          <w:sz w:val="22"/>
          <w:szCs w:val="22"/>
        </w:rPr>
        <w:tab/>
      </w:r>
      <w:r w:rsidRPr="0009782F">
        <w:rPr>
          <w:rFonts w:ascii="Arial" w:hAnsi="Arial" w:cs="Arial"/>
          <w:sz w:val="22"/>
          <w:szCs w:val="22"/>
        </w:rPr>
        <w:tab/>
        <w:t xml:space="preserve">Committee on 11 November 2020 </w:t>
      </w:r>
    </w:p>
    <w:bookmarkEnd w:id="0"/>
    <w:p w:rsidR="00D247AB" w:rsidRPr="007F52DB" w:rsidRDefault="00D247AB" w:rsidP="006C62E9">
      <w:pPr>
        <w:jc w:val="both"/>
        <w:rPr>
          <w:rFonts w:ascii="Arial" w:hAnsi="Arial" w:cs="Arial"/>
          <w:sz w:val="22"/>
          <w:szCs w:val="22"/>
        </w:rPr>
      </w:pPr>
    </w:p>
    <w:p w:rsidR="00C86E97" w:rsidRPr="007F52DB" w:rsidRDefault="00D247AB" w:rsidP="006C62E9">
      <w:pPr>
        <w:jc w:val="both"/>
        <w:rPr>
          <w:rFonts w:ascii="Arial" w:hAnsi="Arial" w:cs="Arial"/>
          <w:sz w:val="22"/>
          <w:szCs w:val="22"/>
        </w:rPr>
      </w:pPr>
      <w:r>
        <w:rPr>
          <w:rFonts w:ascii="Arial" w:hAnsi="Arial" w:cs="Arial"/>
          <w:sz w:val="22"/>
          <w:szCs w:val="22"/>
        </w:rPr>
        <w:t>3.2</w:t>
      </w:r>
      <w:r w:rsidR="00C86E97" w:rsidRPr="007F52DB">
        <w:rPr>
          <w:rFonts w:ascii="Arial" w:hAnsi="Arial" w:cs="Arial"/>
          <w:sz w:val="22"/>
          <w:szCs w:val="22"/>
        </w:rPr>
        <w:tab/>
        <w:t>Attendance</w:t>
      </w:r>
    </w:p>
    <w:p w:rsidR="003359DF" w:rsidRPr="007F52DB" w:rsidRDefault="003359DF" w:rsidP="006C62E9">
      <w:pPr>
        <w:jc w:val="both"/>
        <w:rPr>
          <w:rFonts w:ascii="Arial" w:hAnsi="Arial" w:cs="Arial"/>
          <w:sz w:val="22"/>
          <w:szCs w:val="22"/>
        </w:rPr>
      </w:pPr>
    </w:p>
    <w:p w:rsidR="003359DF" w:rsidRDefault="00D247AB" w:rsidP="006C62E9">
      <w:pPr>
        <w:jc w:val="both"/>
        <w:rPr>
          <w:rFonts w:ascii="Arial" w:hAnsi="Arial" w:cs="Arial"/>
          <w:sz w:val="22"/>
          <w:szCs w:val="22"/>
        </w:rPr>
      </w:pPr>
      <w:r>
        <w:rPr>
          <w:rFonts w:ascii="Arial" w:hAnsi="Arial" w:cs="Arial"/>
          <w:sz w:val="22"/>
          <w:szCs w:val="22"/>
        </w:rPr>
        <w:t>Attendance figures were as follows:</w:t>
      </w:r>
    </w:p>
    <w:p w:rsidR="00D247AB" w:rsidRDefault="00D247AB" w:rsidP="006C62E9">
      <w:pPr>
        <w:jc w:val="both"/>
        <w:rPr>
          <w:rFonts w:ascii="Arial" w:hAnsi="Arial" w:cs="Arial"/>
          <w:sz w:val="22"/>
          <w:szCs w:val="22"/>
        </w:rPr>
      </w:pPr>
    </w:p>
    <w:p w:rsidR="00D247AB" w:rsidRDefault="00D247AB" w:rsidP="00D247AB">
      <w:pPr>
        <w:ind w:left="720"/>
        <w:jc w:val="both"/>
        <w:rPr>
          <w:rFonts w:ascii="Arial" w:hAnsi="Arial" w:cs="Arial"/>
          <w:sz w:val="22"/>
          <w:szCs w:val="22"/>
        </w:rPr>
      </w:pPr>
      <w:r>
        <w:rPr>
          <w:rFonts w:ascii="Arial" w:hAnsi="Arial" w:cs="Arial"/>
          <w:sz w:val="22"/>
          <w:szCs w:val="22"/>
        </w:rPr>
        <w:t>Week 1 – 95.6%</w:t>
      </w:r>
    </w:p>
    <w:p w:rsidR="00D247AB" w:rsidRDefault="00D247AB" w:rsidP="00D247AB">
      <w:pPr>
        <w:ind w:left="720"/>
        <w:jc w:val="both"/>
        <w:rPr>
          <w:rFonts w:ascii="Arial" w:hAnsi="Arial" w:cs="Arial"/>
          <w:sz w:val="22"/>
          <w:szCs w:val="22"/>
        </w:rPr>
      </w:pPr>
      <w:r>
        <w:rPr>
          <w:rFonts w:ascii="Arial" w:hAnsi="Arial" w:cs="Arial"/>
          <w:sz w:val="22"/>
          <w:szCs w:val="22"/>
        </w:rPr>
        <w:t>Week 2 – 94.7%</w:t>
      </w:r>
    </w:p>
    <w:p w:rsidR="00D247AB" w:rsidRDefault="00D247AB" w:rsidP="00D247AB">
      <w:pPr>
        <w:ind w:left="720"/>
        <w:jc w:val="both"/>
        <w:rPr>
          <w:rFonts w:ascii="Arial" w:hAnsi="Arial" w:cs="Arial"/>
          <w:sz w:val="22"/>
          <w:szCs w:val="22"/>
        </w:rPr>
      </w:pPr>
      <w:r>
        <w:rPr>
          <w:rFonts w:ascii="Arial" w:hAnsi="Arial" w:cs="Arial"/>
          <w:sz w:val="22"/>
          <w:szCs w:val="22"/>
        </w:rPr>
        <w:t xml:space="preserve">Week 3 – 98.2% </w:t>
      </w:r>
    </w:p>
    <w:p w:rsidR="00D247AB" w:rsidRDefault="00D247AB" w:rsidP="00D247AB">
      <w:pPr>
        <w:ind w:left="720"/>
        <w:jc w:val="both"/>
        <w:rPr>
          <w:rFonts w:ascii="Arial" w:hAnsi="Arial" w:cs="Arial"/>
          <w:sz w:val="22"/>
          <w:szCs w:val="22"/>
        </w:rPr>
      </w:pPr>
      <w:r>
        <w:rPr>
          <w:rFonts w:ascii="Arial" w:hAnsi="Arial" w:cs="Arial"/>
          <w:sz w:val="22"/>
          <w:szCs w:val="22"/>
        </w:rPr>
        <w:t xml:space="preserve">Week 4 – 98.5% </w:t>
      </w:r>
    </w:p>
    <w:p w:rsidR="00D247AB" w:rsidRDefault="00D247AB" w:rsidP="00D247AB">
      <w:pPr>
        <w:ind w:left="720"/>
        <w:jc w:val="both"/>
        <w:rPr>
          <w:rFonts w:ascii="Arial" w:hAnsi="Arial" w:cs="Arial"/>
          <w:sz w:val="22"/>
          <w:szCs w:val="22"/>
        </w:rPr>
      </w:pPr>
      <w:r>
        <w:rPr>
          <w:rFonts w:ascii="Arial" w:hAnsi="Arial" w:cs="Arial"/>
          <w:sz w:val="22"/>
          <w:szCs w:val="22"/>
        </w:rPr>
        <w:t xml:space="preserve">Week 5 – 92.1% </w:t>
      </w:r>
    </w:p>
    <w:p w:rsidR="00D247AB" w:rsidRDefault="00D247AB" w:rsidP="006C62E9">
      <w:pPr>
        <w:jc w:val="both"/>
        <w:rPr>
          <w:rFonts w:ascii="Arial" w:hAnsi="Arial" w:cs="Arial"/>
          <w:sz w:val="22"/>
          <w:szCs w:val="22"/>
        </w:rPr>
      </w:pPr>
    </w:p>
    <w:p w:rsidR="00D247AB" w:rsidRDefault="00D247AB" w:rsidP="006C62E9">
      <w:pPr>
        <w:jc w:val="both"/>
        <w:rPr>
          <w:rFonts w:ascii="Arial" w:hAnsi="Arial" w:cs="Arial"/>
          <w:sz w:val="22"/>
          <w:szCs w:val="22"/>
        </w:rPr>
      </w:pPr>
      <w:r>
        <w:rPr>
          <w:rFonts w:ascii="Arial" w:hAnsi="Arial" w:cs="Arial"/>
          <w:sz w:val="22"/>
          <w:szCs w:val="22"/>
        </w:rPr>
        <w:t>A number of families had received track and trace alerts so children were self-isolating.  A governor commented that the national average was 90% so Buckton Vale’s attendance was exceptionally good.  The Headteacher acknowledged that staff were very pleased with attendance and stated that Joanne Cherry was doing an excellent job encouraging children back into school.  Families were returning with suitable support: if children were at school, they were learning and safe.</w:t>
      </w:r>
    </w:p>
    <w:p w:rsidR="00D247AB" w:rsidRDefault="00D247AB" w:rsidP="006C62E9">
      <w:pPr>
        <w:jc w:val="both"/>
        <w:rPr>
          <w:rFonts w:ascii="Arial" w:hAnsi="Arial" w:cs="Arial"/>
          <w:sz w:val="22"/>
          <w:szCs w:val="22"/>
        </w:rPr>
      </w:pPr>
    </w:p>
    <w:p w:rsidR="00D247AB" w:rsidRPr="007F52DB" w:rsidRDefault="00D247AB" w:rsidP="006C62E9">
      <w:pPr>
        <w:jc w:val="both"/>
        <w:rPr>
          <w:rFonts w:ascii="Arial" w:hAnsi="Arial" w:cs="Arial"/>
          <w:sz w:val="22"/>
          <w:szCs w:val="22"/>
        </w:rPr>
      </w:pPr>
      <w:r>
        <w:rPr>
          <w:rFonts w:ascii="Arial" w:hAnsi="Arial" w:cs="Arial"/>
          <w:sz w:val="22"/>
          <w:szCs w:val="22"/>
        </w:rPr>
        <w:t>3.3</w:t>
      </w:r>
      <w:r>
        <w:rPr>
          <w:rFonts w:ascii="Arial" w:hAnsi="Arial" w:cs="Arial"/>
          <w:sz w:val="22"/>
          <w:szCs w:val="22"/>
        </w:rPr>
        <w:tab/>
        <w:t>Staffing</w:t>
      </w:r>
    </w:p>
    <w:p w:rsidR="00C86E97" w:rsidRPr="007F52DB" w:rsidRDefault="00C86E97" w:rsidP="006C62E9">
      <w:pPr>
        <w:jc w:val="both"/>
        <w:rPr>
          <w:rFonts w:ascii="Arial" w:hAnsi="Arial" w:cs="Arial"/>
          <w:sz w:val="22"/>
          <w:szCs w:val="22"/>
        </w:rPr>
      </w:pPr>
    </w:p>
    <w:p w:rsidR="00BF30B1" w:rsidRPr="007F52DB" w:rsidRDefault="00BD5413" w:rsidP="006C62E9">
      <w:pPr>
        <w:jc w:val="both"/>
        <w:rPr>
          <w:rFonts w:ascii="Arial" w:hAnsi="Arial" w:cs="Arial"/>
          <w:sz w:val="22"/>
          <w:szCs w:val="22"/>
        </w:rPr>
      </w:pPr>
      <w:r>
        <w:rPr>
          <w:rFonts w:ascii="Arial" w:hAnsi="Arial" w:cs="Arial"/>
          <w:sz w:val="22"/>
          <w:szCs w:val="22"/>
        </w:rPr>
        <w:t>A member of the cleaning staff had resigned which was disappointing as the system was working well.  The caretaker and a cleaner were taking on additional hours on a temporary basis.  The Headteacher would recruit a new cleaner.  Two new midday staff had been appointed.</w:t>
      </w:r>
    </w:p>
    <w:p w:rsidR="008115B0" w:rsidRPr="007F52DB" w:rsidRDefault="008115B0" w:rsidP="006C62E9">
      <w:pPr>
        <w:jc w:val="both"/>
        <w:rPr>
          <w:rFonts w:ascii="Arial" w:hAnsi="Arial" w:cs="Arial"/>
          <w:sz w:val="22"/>
          <w:szCs w:val="22"/>
        </w:rPr>
      </w:pPr>
    </w:p>
    <w:p w:rsidR="00635A69" w:rsidRPr="007F52DB" w:rsidRDefault="0051240A" w:rsidP="002345AF">
      <w:pPr>
        <w:jc w:val="both"/>
        <w:rPr>
          <w:rFonts w:ascii="Arial" w:hAnsi="Arial" w:cs="Arial"/>
          <w:b/>
          <w:sz w:val="22"/>
          <w:szCs w:val="22"/>
        </w:rPr>
      </w:pPr>
      <w:r w:rsidRPr="007F52DB">
        <w:rPr>
          <w:rFonts w:ascii="Arial" w:hAnsi="Arial" w:cs="Arial"/>
          <w:b/>
          <w:sz w:val="22"/>
          <w:szCs w:val="22"/>
        </w:rPr>
        <w:t>4</w:t>
      </w:r>
      <w:r w:rsidR="004A7317" w:rsidRPr="007F52DB">
        <w:rPr>
          <w:rFonts w:ascii="Arial" w:hAnsi="Arial" w:cs="Arial"/>
          <w:b/>
          <w:sz w:val="22"/>
          <w:szCs w:val="22"/>
        </w:rPr>
        <w:tab/>
      </w:r>
      <w:r w:rsidRPr="007F52DB">
        <w:rPr>
          <w:rFonts w:ascii="Arial" w:hAnsi="Arial" w:cs="Arial"/>
          <w:b/>
          <w:sz w:val="22"/>
          <w:szCs w:val="22"/>
        </w:rPr>
        <w:t xml:space="preserve">Review of </w:t>
      </w:r>
      <w:r w:rsidR="004B452B" w:rsidRPr="007F52DB">
        <w:rPr>
          <w:rFonts w:ascii="Arial" w:hAnsi="Arial" w:cs="Arial"/>
          <w:b/>
          <w:sz w:val="22"/>
          <w:szCs w:val="22"/>
        </w:rPr>
        <w:t xml:space="preserve">Risk Assessment </w:t>
      </w:r>
    </w:p>
    <w:p w:rsidR="0051240A" w:rsidRDefault="0051240A" w:rsidP="0051240A">
      <w:pPr>
        <w:jc w:val="both"/>
        <w:rPr>
          <w:rFonts w:ascii="Arial" w:hAnsi="Arial" w:cs="Arial"/>
          <w:sz w:val="22"/>
          <w:szCs w:val="22"/>
        </w:rPr>
      </w:pPr>
    </w:p>
    <w:p w:rsidR="00D247AB" w:rsidRDefault="00BD5413" w:rsidP="0051240A">
      <w:pPr>
        <w:jc w:val="both"/>
        <w:rPr>
          <w:rFonts w:ascii="Arial" w:hAnsi="Arial" w:cs="Arial"/>
          <w:sz w:val="22"/>
          <w:szCs w:val="22"/>
        </w:rPr>
      </w:pPr>
      <w:r>
        <w:rPr>
          <w:rFonts w:ascii="Arial" w:hAnsi="Arial" w:cs="Arial"/>
          <w:sz w:val="22"/>
          <w:szCs w:val="22"/>
        </w:rPr>
        <w:t>There were no changes to the risk assessment.  Regular fire drills had taken place which had been effective, with school empty in 3.19 minutes.  Childrens’ behaviour was excellent.  The Headteacher would run a further two fire drills, one at lunchtime, dependent on weather. She anticipated changes to the risk assessment following the drill.</w:t>
      </w:r>
    </w:p>
    <w:p w:rsidR="00D247AB" w:rsidRPr="007F52DB" w:rsidRDefault="00D247AB" w:rsidP="0051240A">
      <w:pPr>
        <w:jc w:val="both"/>
        <w:rPr>
          <w:rFonts w:ascii="Arial" w:hAnsi="Arial" w:cs="Arial"/>
          <w:sz w:val="22"/>
          <w:szCs w:val="22"/>
        </w:rPr>
      </w:pPr>
    </w:p>
    <w:p w:rsidR="0051240A" w:rsidRPr="007F52DB" w:rsidRDefault="0051240A" w:rsidP="0051240A">
      <w:pPr>
        <w:jc w:val="both"/>
        <w:rPr>
          <w:rFonts w:ascii="Arial" w:hAnsi="Arial" w:cs="Arial"/>
          <w:b/>
          <w:bCs/>
          <w:sz w:val="22"/>
          <w:szCs w:val="22"/>
        </w:rPr>
      </w:pPr>
      <w:r w:rsidRPr="007F52DB">
        <w:rPr>
          <w:rFonts w:ascii="Arial" w:hAnsi="Arial" w:cs="Arial"/>
          <w:b/>
          <w:sz w:val="22"/>
          <w:szCs w:val="22"/>
        </w:rPr>
        <w:t xml:space="preserve">5 </w:t>
      </w:r>
      <w:r w:rsidRPr="007F52DB">
        <w:rPr>
          <w:rFonts w:ascii="Arial" w:hAnsi="Arial" w:cs="Arial"/>
          <w:b/>
          <w:sz w:val="22"/>
          <w:szCs w:val="22"/>
        </w:rPr>
        <w:tab/>
        <w:t>Parental Queries</w:t>
      </w:r>
    </w:p>
    <w:p w:rsidR="0051240A" w:rsidRPr="007F52DB" w:rsidRDefault="0051240A" w:rsidP="002345AF">
      <w:pPr>
        <w:jc w:val="both"/>
        <w:rPr>
          <w:rFonts w:ascii="Arial" w:hAnsi="Arial" w:cs="Arial"/>
          <w:sz w:val="22"/>
          <w:szCs w:val="22"/>
        </w:rPr>
      </w:pPr>
    </w:p>
    <w:p w:rsidR="0051240A" w:rsidRPr="007F52DB" w:rsidRDefault="00D247AB" w:rsidP="002345AF">
      <w:pPr>
        <w:jc w:val="both"/>
        <w:rPr>
          <w:rFonts w:ascii="Arial" w:hAnsi="Arial" w:cs="Arial"/>
          <w:sz w:val="22"/>
          <w:szCs w:val="22"/>
        </w:rPr>
      </w:pPr>
      <w:r>
        <w:rPr>
          <w:rFonts w:ascii="Arial" w:hAnsi="Arial" w:cs="Arial"/>
          <w:sz w:val="22"/>
          <w:szCs w:val="22"/>
        </w:rPr>
        <w:t>Regular newsletters had reduced the number of queries to school especially questions about track and trace.  One staff member had received a track and trace alert and was self-isolating.</w:t>
      </w:r>
    </w:p>
    <w:p w:rsidR="004E50D8" w:rsidRPr="007F52DB" w:rsidRDefault="004E50D8" w:rsidP="002345AF">
      <w:pPr>
        <w:jc w:val="both"/>
        <w:rPr>
          <w:rFonts w:ascii="Arial" w:hAnsi="Arial" w:cs="Arial"/>
          <w:sz w:val="22"/>
          <w:szCs w:val="22"/>
        </w:rPr>
      </w:pPr>
    </w:p>
    <w:p w:rsidR="004B452B" w:rsidRPr="007F52DB" w:rsidRDefault="0051240A" w:rsidP="002345AF">
      <w:pPr>
        <w:jc w:val="both"/>
        <w:rPr>
          <w:rFonts w:ascii="Arial" w:hAnsi="Arial" w:cs="Arial"/>
          <w:b/>
          <w:sz w:val="22"/>
          <w:szCs w:val="22"/>
        </w:rPr>
      </w:pPr>
      <w:r w:rsidRPr="007F52DB">
        <w:rPr>
          <w:rFonts w:ascii="Arial" w:hAnsi="Arial" w:cs="Arial"/>
          <w:b/>
          <w:sz w:val="22"/>
          <w:szCs w:val="22"/>
        </w:rPr>
        <w:t>6</w:t>
      </w:r>
      <w:r w:rsidR="004B452B" w:rsidRPr="007F52DB">
        <w:rPr>
          <w:rFonts w:ascii="Arial" w:hAnsi="Arial" w:cs="Arial"/>
          <w:b/>
          <w:sz w:val="22"/>
          <w:szCs w:val="22"/>
        </w:rPr>
        <w:tab/>
      </w:r>
      <w:r w:rsidRPr="007F52DB">
        <w:rPr>
          <w:rFonts w:ascii="Arial" w:hAnsi="Arial" w:cs="Arial"/>
          <w:b/>
          <w:sz w:val="22"/>
          <w:szCs w:val="22"/>
        </w:rPr>
        <w:t>National and Local Guidance</w:t>
      </w:r>
    </w:p>
    <w:p w:rsidR="004B452B" w:rsidRPr="007F52DB" w:rsidRDefault="004B452B" w:rsidP="002345AF">
      <w:pPr>
        <w:jc w:val="both"/>
        <w:rPr>
          <w:rFonts w:ascii="Arial" w:hAnsi="Arial" w:cs="Arial"/>
          <w:sz w:val="22"/>
          <w:szCs w:val="22"/>
        </w:rPr>
      </w:pPr>
    </w:p>
    <w:p w:rsidR="00B15570" w:rsidRPr="007F52DB" w:rsidRDefault="0051240A" w:rsidP="00D247AB">
      <w:pPr>
        <w:jc w:val="both"/>
        <w:rPr>
          <w:rFonts w:ascii="Arial" w:hAnsi="Arial" w:cs="Arial"/>
          <w:sz w:val="22"/>
          <w:szCs w:val="22"/>
        </w:rPr>
      </w:pPr>
      <w:r w:rsidRPr="007F52DB">
        <w:rPr>
          <w:rFonts w:ascii="Arial" w:hAnsi="Arial" w:cs="Arial"/>
          <w:sz w:val="22"/>
          <w:szCs w:val="22"/>
        </w:rPr>
        <w:t>There we</w:t>
      </w:r>
      <w:r w:rsidR="00D247AB">
        <w:rPr>
          <w:rFonts w:ascii="Arial" w:hAnsi="Arial" w:cs="Arial"/>
          <w:sz w:val="22"/>
          <w:szCs w:val="22"/>
        </w:rPr>
        <w:t>re no national or local updates.  School followed national guidance regarding track and trace but had not received any local guidance regarding the announcements on 12 October.  Tameside was in a high alert area.</w:t>
      </w:r>
    </w:p>
    <w:p w:rsidR="00B15570" w:rsidRPr="007F52DB" w:rsidRDefault="00B15570" w:rsidP="002345AF">
      <w:pPr>
        <w:jc w:val="both"/>
        <w:rPr>
          <w:rFonts w:ascii="Arial" w:hAnsi="Arial" w:cs="Arial"/>
          <w:sz w:val="22"/>
          <w:szCs w:val="22"/>
        </w:rPr>
      </w:pPr>
    </w:p>
    <w:p w:rsidR="008A543F" w:rsidRPr="007F52DB" w:rsidRDefault="0051240A" w:rsidP="002345AF">
      <w:pPr>
        <w:jc w:val="both"/>
        <w:rPr>
          <w:rFonts w:ascii="Arial" w:hAnsi="Arial" w:cs="Arial"/>
          <w:b/>
          <w:bCs/>
          <w:sz w:val="22"/>
          <w:szCs w:val="22"/>
        </w:rPr>
      </w:pPr>
      <w:r w:rsidRPr="007F52DB">
        <w:rPr>
          <w:rFonts w:ascii="Arial" w:hAnsi="Arial" w:cs="Arial"/>
          <w:b/>
          <w:bCs/>
          <w:sz w:val="22"/>
          <w:szCs w:val="22"/>
        </w:rPr>
        <w:t>7</w:t>
      </w:r>
      <w:r w:rsidR="008A543F" w:rsidRPr="007F52DB">
        <w:rPr>
          <w:rFonts w:ascii="Arial" w:hAnsi="Arial" w:cs="Arial"/>
          <w:b/>
          <w:bCs/>
          <w:sz w:val="22"/>
          <w:szCs w:val="22"/>
        </w:rPr>
        <w:tab/>
      </w:r>
      <w:r w:rsidRPr="007F52DB">
        <w:rPr>
          <w:rFonts w:ascii="Arial" w:hAnsi="Arial" w:cs="Arial"/>
          <w:b/>
          <w:bCs/>
          <w:sz w:val="22"/>
          <w:szCs w:val="22"/>
        </w:rPr>
        <w:t>To agree the date of the next Covid-19 Oversight Panel meeting</w:t>
      </w:r>
    </w:p>
    <w:p w:rsidR="008A543F" w:rsidRPr="007F52DB" w:rsidRDefault="008A543F" w:rsidP="002345AF">
      <w:pPr>
        <w:jc w:val="both"/>
        <w:rPr>
          <w:rFonts w:ascii="Arial" w:hAnsi="Arial" w:cs="Arial"/>
          <w:sz w:val="22"/>
          <w:szCs w:val="22"/>
        </w:rPr>
      </w:pPr>
    </w:p>
    <w:p w:rsidR="008A543F" w:rsidRPr="007F52DB" w:rsidRDefault="008A543F" w:rsidP="007E3327">
      <w:pPr>
        <w:jc w:val="both"/>
        <w:rPr>
          <w:rFonts w:ascii="Arial" w:hAnsi="Arial" w:cs="Arial"/>
          <w:sz w:val="22"/>
          <w:szCs w:val="22"/>
        </w:rPr>
      </w:pPr>
      <w:r w:rsidRPr="007F52DB">
        <w:rPr>
          <w:rFonts w:ascii="Arial" w:hAnsi="Arial" w:cs="Arial"/>
          <w:sz w:val="22"/>
          <w:szCs w:val="22"/>
        </w:rPr>
        <w:t>RESOLVED:</w:t>
      </w:r>
      <w:r w:rsidRPr="007F52DB">
        <w:rPr>
          <w:rFonts w:ascii="Arial" w:hAnsi="Arial" w:cs="Arial"/>
          <w:sz w:val="22"/>
          <w:szCs w:val="22"/>
        </w:rPr>
        <w:tab/>
      </w:r>
      <w:r w:rsidR="007E3327" w:rsidRPr="007F52DB">
        <w:rPr>
          <w:rFonts w:ascii="Arial" w:hAnsi="Arial" w:cs="Arial"/>
          <w:sz w:val="22"/>
          <w:szCs w:val="22"/>
        </w:rPr>
        <w:t xml:space="preserve">Tuesday 13 </w:t>
      </w:r>
      <w:r w:rsidR="0036080B">
        <w:rPr>
          <w:rFonts w:ascii="Arial" w:hAnsi="Arial" w:cs="Arial"/>
          <w:sz w:val="22"/>
          <w:szCs w:val="22"/>
        </w:rPr>
        <w:t>November</w:t>
      </w:r>
      <w:r w:rsidR="007E3327" w:rsidRPr="007F52DB">
        <w:rPr>
          <w:rFonts w:ascii="Arial" w:hAnsi="Arial" w:cs="Arial"/>
          <w:sz w:val="22"/>
          <w:szCs w:val="22"/>
        </w:rPr>
        <w:t xml:space="preserve"> 2020 at 4:00 pm</w:t>
      </w:r>
    </w:p>
    <w:p w:rsidR="00B15570" w:rsidRPr="007F52DB" w:rsidRDefault="00B15570" w:rsidP="001C1D37">
      <w:pPr>
        <w:jc w:val="both"/>
        <w:rPr>
          <w:rFonts w:ascii="Arial" w:hAnsi="Arial" w:cs="Arial"/>
          <w:sz w:val="22"/>
          <w:szCs w:val="22"/>
        </w:rPr>
      </w:pPr>
    </w:p>
    <w:p w:rsidR="008A543F" w:rsidRPr="007F52DB" w:rsidRDefault="008A543F"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09"/>
      </w:tblGrid>
      <w:tr w:rsidR="007F52DB"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Meeting details</w:t>
            </w:r>
          </w:p>
        </w:tc>
        <w:tc>
          <w:tcPr>
            <w:tcW w:w="709" w:type="dxa"/>
          </w:tcPr>
          <w:p w:rsidR="008A543F" w:rsidRPr="007F52DB" w:rsidRDefault="008A543F" w:rsidP="002345AF">
            <w:pPr>
              <w:jc w:val="both"/>
              <w:rPr>
                <w:rFonts w:ascii="Arial" w:hAnsi="Arial" w:cs="Arial"/>
                <w:i/>
                <w:iCs/>
                <w:sz w:val="16"/>
                <w:szCs w:val="16"/>
              </w:rPr>
            </w:pPr>
          </w:p>
        </w:tc>
      </w:tr>
      <w:tr w:rsidR="007F52DB"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Time started</w:t>
            </w:r>
          </w:p>
        </w:tc>
        <w:tc>
          <w:tcPr>
            <w:tcW w:w="709" w:type="dxa"/>
          </w:tcPr>
          <w:p w:rsidR="008A543F" w:rsidRPr="007F52DB" w:rsidRDefault="007E3327" w:rsidP="002345AF">
            <w:pPr>
              <w:jc w:val="both"/>
              <w:rPr>
                <w:rFonts w:ascii="Arial" w:hAnsi="Arial" w:cs="Arial"/>
                <w:i/>
                <w:iCs/>
                <w:sz w:val="16"/>
                <w:szCs w:val="16"/>
              </w:rPr>
            </w:pPr>
            <w:r w:rsidRPr="007F52DB">
              <w:rPr>
                <w:rFonts w:ascii="Arial" w:hAnsi="Arial" w:cs="Arial"/>
                <w:i/>
                <w:iCs/>
                <w:sz w:val="16"/>
                <w:szCs w:val="16"/>
              </w:rPr>
              <w:t>1600</w:t>
            </w:r>
          </w:p>
        </w:tc>
      </w:tr>
      <w:tr w:rsidR="00611BE6"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Time finished</w:t>
            </w:r>
          </w:p>
        </w:tc>
        <w:tc>
          <w:tcPr>
            <w:tcW w:w="709" w:type="dxa"/>
          </w:tcPr>
          <w:p w:rsidR="008A543F" w:rsidRPr="007F52DB" w:rsidRDefault="002B3BFC" w:rsidP="00D247AB">
            <w:pPr>
              <w:jc w:val="both"/>
              <w:rPr>
                <w:rFonts w:ascii="Arial" w:hAnsi="Arial" w:cs="Arial"/>
                <w:i/>
                <w:iCs/>
                <w:sz w:val="16"/>
                <w:szCs w:val="16"/>
              </w:rPr>
            </w:pPr>
            <w:r w:rsidRPr="007F52DB">
              <w:rPr>
                <w:rFonts w:ascii="Arial" w:hAnsi="Arial" w:cs="Arial"/>
                <w:i/>
                <w:iCs/>
                <w:sz w:val="16"/>
                <w:szCs w:val="16"/>
              </w:rPr>
              <w:t>1</w:t>
            </w:r>
            <w:r w:rsidR="007E3327" w:rsidRPr="007F52DB">
              <w:rPr>
                <w:rFonts w:ascii="Arial" w:hAnsi="Arial" w:cs="Arial"/>
                <w:i/>
                <w:iCs/>
                <w:sz w:val="16"/>
                <w:szCs w:val="16"/>
              </w:rPr>
              <w:t>7</w:t>
            </w:r>
            <w:r w:rsidR="00D247AB">
              <w:rPr>
                <w:rFonts w:ascii="Arial" w:hAnsi="Arial" w:cs="Arial"/>
                <w:i/>
                <w:iCs/>
                <w:sz w:val="16"/>
                <w:szCs w:val="16"/>
              </w:rPr>
              <w:t>40</w:t>
            </w:r>
          </w:p>
        </w:tc>
      </w:tr>
    </w:tbl>
    <w:p w:rsidR="0051240A" w:rsidRPr="007F52DB" w:rsidRDefault="0051240A" w:rsidP="0051240A">
      <w:pPr>
        <w:rPr>
          <w:rFonts w:ascii="Arial" w:hAnsi="Arial" w:cs="Arial"/>
          <w:b/>
          <w:bCs/>
          <w:sz w:val="20"/>
          <w:szCs w:val="20"/>
        </w:rPr>
      </w:pPr>
    </w:p>
    <w:p w:rsidR="0051240A" w:rsidRPr="007F52DB" w:rsidRDefault="0051240A" w:rsidP="0051240A">
      <w:pPr>
        <w:rPr>
          <w:rFonts w:ascii="Arial" w:hAnsi="Arial" w:cs="Arial"/>
          <w:b/>
          <w:bCs/>
          <w:sz w:val="20"/>
          <w:szCs w:val="20"/>
        </w:rPr>
      </w:pPr>
    </w:p>
    <w:p w:rsidR="008A543F" w:rsidRPr="007F52DB" w:rsidRDefault="0051240A" w:rsidP="0051240A">
      <w:pPr>
        <w:rPr>
          <w:rFonts w:ascii="Arial" w:hAnsi="Arial" w:cs="Arial"/>
          <w:b/>
          <w:bCs/>
          <w:sz w:val="20"/>
          <w:szCs w:val="20"/>
        </w:rPr>
      </w:pPr>
      <w:r w:rsidRPr="007F52DB">
        <w:rPr>
          <w:rFonts w:ascii="Arial" w:hAnsi="Arial" w:cs="Arial"/>
          <w:b/>
          <w:bCs/>
          <w:sz w:val="20"/>
          <w:szCs w:val="20"/>
        </w:rPr>
        <w:t>A</w:t>
      </w:r>
      <w:r w:rsidR="008A543F" w:rsidRPr="007F52DB">
        <w:rPr>
          <w:rFonts w:ascii="Arial" w:hAnsi="Arial" w:cs="Arial"/>
          <w:b/>
          <w:bCs/>
          <w:sz w:val="20"/>
          <w:szCs w:val="20"/>
        </w:rPr>
        <w:t xml:space="preserve">CTIONS ARISING FOLLOWING THE </w:t>
      </w:r>
      <w:r w:rsidR="002B3BFC" w:rsidRPr="007F52DB">
        <w:rPr>
          <w:rFonts w:ascii="Arial" w:hAnsi="Arial" w:cs="Arial"/>
          <w:b/>
          <w:bCs/>
          <w:sz w:val="20"/>
          <w:szCs w:val="20"/>
        </w:rPr>
        <w:t>COVID-19 OVERSIGHT PANEL</w:t>
      </w:r>
      <w:r w:rsidR="008A543F" w:rsidRPr="007F52DB">
        <w:rPr>
          <w:rFonts w:ascii="Arial" w:hAnsi="Arial" w:cs="Arial"/>
          <w:b/>
          <w:bCs/>
          <w:sz w:val="20"/>
          <w:szCs w:val="20"/>
        </w:rPr>
        <w:t xml:space="preserve"> MEETING HELD VIRTUALLY ON </w:t>
      </w:r>
      <w:r w:rsidR="00D247AB">
        <w:rPr>
          <w:rFonts w:ascii="Arial" w:hAnsi="Arial" w:cs="Arial"/>
          <w:b/>
          <w:bCs/>
          <w:sz w:val="20"/>
          <w:szCs w:val="20"/>
        </w:rPr>
        <w:t>13 OCTOBER</w:t>
      </w:r>
      <w:r w:rsidR="008855DF" w:rsidRPr="007F52DB">
        <w:rPr>
          <w:rFonts w:ascii="Arial" w:hAnsi="Arial" w:cs="Arial"/>
          <w:b/>
          <w:bCs/>
          <w:sz w:val="20"/>
          <w:szCs w:val="20"/>
        </w:rPr>
        <w:t xml:space="preserve"> 2020</w:t>
      </w:r>
    </w:p>
    <w:p w:rsidR="0051240A" w:rsidRPr="007F52DB" w:rsidRDefault="0051240A"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60"/>
        <w:gridCol w:w="4961"/>
        <w:gridCol w:w="2551"/>
      </w:tblGrid>
      <w:tr w:rsidR="007F52DB" w:rsidRPr="007F52DB">
        <w:tc>
          <w:tcPr>
            <w:tcW w:w="675" w:type="dxa"/>
          </w:tcPr>
          <w:p w:rsidR="008A543F" w:rsidRPr="00B531F3" w:rsidRDefault="008A543F" w:rsidP="002345AF">
            <w:pPr>
              <w:jc w:val="both"/>
              <w:rPr>
                <w:rFonts w:ascii="Arial" w:hAnsi="Arial" w:cs="Arial"/>
                <w:b/>
                <w:bCs/>
                <w:sz w:val="20"/>
                <w:szCs w:val="20"/>
              </w:rPr>
            </w:pPr>
            <w:r w:rsidRPr="00B531F3">
              <w:rPr>
                <w:rFonts w:ascii="Arial" w:hAnsi="Arial" w:cs="Arial"/>
                <w:b/>
                <w:bCs/>
                <w:sz w:val="20"/>
                <w:szCs w:val="20"/>
              </w:rPr>
              <w:t>Min</w:t>
            </w:r>
          </w:p>
        </w:tc>
        <w:tc>
          <w:tcPr>
            <w:tcW w:w="1560" w:type="dxa"/>
          </w:tcPr>
          <w:p w:rsidR="008A543F" w:rsidRPr="00B531F3" w:rsidRDefault="008A543F" w:rsidP="002345AF">
            <w:pPr>
              <w:jc w:val="both"/>
              <w:rPr>
                <w:rFonts w:ascii="Arial" w:hAnsi="Arial" w:cs="Arial"/>
                <w:b/>
                <w:bCs/>
                <w:sz w:val="20"/>
                <w:szCs w:val="20"/>
              </w:rPr>
            </w:pPr>
            <w:r w:rsidRPr="00B531F3">
              <w:rPr>
                <w:rFonts w:ascii="Arial" w:hAnsi="Arial" w:cs="Arial"/>
                <w:b/>
                <w:bCs/>
                <w:sz w:val="20"/>
                <w:szCs w:val="20"/>
              </w:rPr>
              <w:t>Resp</w:t>
            </w:r>
          </w:p>
        </w:tc>
        <w:tc>
          <w:tcPr>
            <w:tcW w:w="4961" w:type="dxa"/>
          </w:tcPr>
          <w:p w:rsidR="008A543F" w:rsidRPr="00B531F3" w:rsidRDefault="008A543F" w:rsidP="002345AF">
            <w:pPr>
              <w:jc w:val="both"/>
              <w:rPr>
                <w:rFonts w:ascii="Arial" w:hAnsi="Arial" w:cs="Arial"/>
                <w:b/>
                <w:bCs/>
                <w:sz w:val="20"/>
                <w:szCs w:val="20"/>
              </w:rPr>
            </w:pPr>
            <w:r w:rsidRPr="00B531F3">
              <w:rPr>
                <w:rFonts w:ascii="Arial" w:hAnsi="Arial" w:cs="Arial"/>
                <w:b/>
                <w:bCs/>
                <w:sz w:val="20"/>
                <w:szCs w:val="20"/>
              </w:rPr>
              <w:t>Action</w:t>
            </w:r>
          </w:p>
        </w:tc>
        <w:tc>
          <w:tcPr>
            <w:tcW w:w="2551" w:type="dxa"/>
          </w:tcPr>
          <w:p w:rsidR="008A543F" w:rsidRPr="00B531F3" w:rsidRDefault="008A543F" w:rsidP="002345AF">
            <w:pPr>
              <w:jc w:val="both"/>
              <w:rPr>
                <w:rFonts w:ascii="Arial" w:hAnsi="Arial" w:cs="Arial"/>
                <w:b/>
                <w:bCs/>
                <w:sz w:val="20"/>
                <w:szCs w:val="20"/>
              </w:rPr>
            </w:pPr>
            <w:r w:rsidRPr="00B531F3">
              <w:rPr>
                <w:rFonts w:ascii="Arial" w:hAnsi="Arial" w:cs="Arial"/>
                <w:b/>
                <w:bCs/>
                <w:sz w:val="20"/>
                <w:szCs w:val="20"/>
              </w:rPr>
              <w:t>Audience</w:t>
            </w:r>
          </w:p>
        </w:tc>
      </w:tr>
      <w:tr w:rsidR="007F52DB" w:rsidRPr="007F52DB">
        <w:tc>
          <w:tcPr>
            <w:tcW w:w="675" w:type="dxa"/>
          </w:tcPr>
          <w:p w:rsidR="0051240A" w:rsidRPr="00B531F3" w:rsidRDefault="00B531F3" w:rsidP="00B531F3">
            <w:pPr>
              <w:jc w:val="both"/>
              <w:rPr>
                <w:rFonts w:ascii="Arial" w:hAnsi="Arial" w:cs="Arial"/>
                <w:sz w:val="20"/>
                <w:szCs w:val="20"/>
              </w:rPr>
            </w:pPr>
            <w:r w:rsidRPr="00B531F3">
              <w:rPr>
                <w:rFonts w:ascii="Arial" w:hAnsi="Arial" w:cs="Arial"/>
                <w:sz w:val="20"/>
                <w:szCs w:val="20"/>
              </w:rPr>
              <w:t>2.1</w:t>
            </w:r>
          </w:p>
        </w:tc>
        <w:tc>
          <w:tcPr>
            <w:tcW w:w="1560" w:type="dxa"/>
          </w:tcPr>
          <w:p w:rsidR="0051240A" w:rsidRPr="00B531F3" w:rsidRDefault="00050770" w:rsidP="002345AF">
            <w:pPr>
              <w:jc w:val="both"/>
              <w:rPr>
                <w:rFonts w:ascii="Arial" w:hAnsi="Arial" w:cs="Arial"/>
                <w:sz w:val="20"/>
                <w:szCs w:val="20"/>
              </w:rPr>
            </w:pPr>
            <w:r w:rsidRPr="00B531F3">
              <w:rPr>
                <w:rFonts w:ascii="Arial" w:hAnsi="Arial" w:cs="Arial"/>
                <w:sz w:val="20"/>
                <w:szCs w:val="20"/>
              </w:rPr>
              <w:t>J Ross</w:t>
            </w:r>
          </w:p>
        </w:tc>
        <w:tc>
          <w:tcPr>
            <w:tcW w:w="4961" w:type="dxa"/>
          </w:tcPr>
          <w:p w:rsidR="0051240A" w:rsidRPr="00B531F3" w:rsidRDefault="00050770" w:rsidP="002345AF">
            <w:pPr>
              <w:jc w:val="both"/>
              <w:rPr>
                <w:rFonts w:ascii="Arial" w:hAnsi="Arial" w:cs="Arial"/>
                <w:sz w:val="20"/>
                <w:szCs w:val="20"/>
              </w:rPr>
            </w:pPr>
            <w:r w:rsidRPr="00B531F3">
              <w:rPr>
                <w:rFonts w:ascii="Arial" w:hAnsi="Arial" w:cs="Arial"/>
                <w:sz w:val="20"/>
                <w:szCs w:val="20"/>
              </w:rPr>
              <w:t>Explore digital tech grant</w:t>
            </w:r>
          </w:p>
        </w:tc>
        <w:tc>
          <w:tcPr>
            <w:tcW w:w="2551" w:type="dxa"/>
          </w:tcPr>
          <w:p w:rsidR="0051240A" w:rsidRPr="00B531F3" w:rsidRDefault="00050770" w:rsidP="0051240A">
            <w:pPr>
              <w:jc w:val="both"/>
              <w:rPr>
                <w:rFonts w:ascii="Arial" w:hAnsi="Arial" w:cs="Arial"/>
                <w:sz w:val="20"/>
                <w:szCs w:val="20"/>
              </w:rPr>
            </w:pPr>
            <w:r w:rsidRPr="00B531F3">
              <w:rPr>
                <w:rFonts w:ascii="Arial" w:hAnsi="Arial" w:cs="Arial"/>
                <w:sz w:val="20"/>
                <w:szCs w:val="20"/>
              </w:rPr>
              <w:t>D Brown</w:t>
            </w:r>
          </w:p>
        </w:tc>
      </w:tr>
      <w:tr w:rsidR="007F52DB" w:rsidRPr="007F52DB">
        <w:tc>
          <w:tcPr>
            <w:tcW w:w="675" w:type="dxa"/>
          </w:tcPr>
          <w:p w:rsidR="0051240A" w:rsidRPr="00B531F3" w:rsidRDefault="00B531F3" w:rsidP="002345AF">
            <w:pPr>
              <w:jc w:val="both"/>
              <w:rPr>
                <w:rFonts w:ascii="Arial" w:hAnsi="Arial" w:cs="Arial"/>
                <w:sz w:val="20"/>
                <w:szCs w:val="20"/>
              </w:rPr>
            </w:pPr>
            <w:r w:rsidRPr="00B531F3">
              <w:rPr>
                <w:rFonts w:ascii="Arial" w:hAnsi="Arial" w:cs="Arial"/>
                <w:sz w:val="20"/>
                <w:szCs w:val="20"/>
              </w:rPr>
              <w:t>2.1</w:t>
            </w:r>
          </w:p>
        </w:tc>
        <w:tc>
          <w:tcPr>
            <w:tcW w:w="1560" w:type="dxa"/>
          </w:tcPr>
          <w:p w:rsidR="0051240A" w:rsidRPr="00B531F3" w:rsidRDefault="008115B0" w:rsidP="002345AF">
            <w:pPr>
              <w:jc w:val="both"/>
              <w:rPr>
                <w:rFonts w:ascii="Arial" w:hAnsi="Arial" w:cs="Arial"/>
                <w:sz w:val="20"/>
                <w:szCs w:val="20"/>
              </w:rPr>
            </w:pPr>
            <w:r w:rsidRPr="00B531F3">
              <w:rPr>
                <w:rFonts w:ascii="Arial" w:hAnsi="Arial" w:cs="Arial"/>
                <w:sz w:val="20"/>
                <w:szCs w:val="20"/>
              </w:rPr>
              <w:t>T Sharif</w:t>
            </w:r>
          </w:p>
          <w:p w:rsidR="00B531F3" w:rsidRPr="00B531F3" w:rsidRDefault="00B531F3" w:rsidP="002345AF">
            <w:pPr>
              <w:jc w:val="both"/>
              <w:rPr>
                <w:rFonts w:ascii="Arial" w:hAnsi="Arial" w:cs="Arial"/>
                <w:sz w:val="20"/>
                <w:szCs w:val="20"/>
              </w:rPr>
            </w:pPr>
            <w:r w:rsidRPr="00B531F3">
              <w:rPr>
                <w:rFonts w:ascii="Arial" w:hAnsi="Arial" w:cs="Arial"/>
                <w:sz w:val="20"/>
                <w:szCs w:val="20"/>
              </w:rPr>
              <w:t>D Brown</w:t>
            </w:r>
          </w:p>
        </w:tc>
        <w:tc>
          <w:tcPr>
            <w:tcW w:w="4961" w:type="dxa"/>
          </w:tcPr>
          <w:p w:rsidR="0051240A" w:rsidRPr="00B531F3" w:rsidRDefault="008115B0" w:rsidP="002345AF">
            <w:pPr>
              <w:jc w:val="both"/>
              <w:rPr>
                <w:rFonts w:ascii="Arial" w:hAnsi="Arial" w:cs="Arial"/>
                <w:sz w:val="20"/>
                <w:szCs w:val="20"/>
              </w:rPr>
            </w:pPr>
            <w:r w:rsidRPr="00B531F3">
              <w:rPr>
                <w:rFonts w:ascii="Arial" w:hAnsi="Arial" w:cs="Arial"/>
                <w:sz w:val="20"/>
                <w:szCs w:val="20"/>
              </w:rPr>
              <w:t>Explore charity loaning/donating laptops</w:t>
            </w:r>
          </w:p>
          <w:p w:rsidR="00B531F3" w:rsidRPr="00B531F3" w:rsidRDefault="00B531F3" w:rsidP="002345AF">
            <w:pPr>
              <w:jc w:val="both"/>
              <w:rPr>
                <w:rFonts w:ascii="Arial" w:hAnsi="Arial" w:cs="Arial"/>
                <w:sz w:val="20"/>
                <w:szCs w:val="20"/>
              </w:rPr>
            </w:pPr>
            <w:r w:rsidRPr="00B531F3">
              <w:rPr>
                <w:rFonts w:ascii="Arial" w:hAnsi="Arial" w:cs="Arial"/>
                <w:sz w:val="20"/>
                <w:szCs w:val="20"/>
              </w:rPr>
              <w:t>Contact ward Councillors</w:t>
            </w:r>
          </w:p>
        </w:tc>
        <w:tc>
          <w:tcPr>
            <w:tcW w:w="2551" w:type="dxa"/>
          </w:tcPr>
          <w:p w:rsidR="0051240A" w:rsidRPr="00B531F3" w:rsidRDefault="008115B0" w:rsidP="0051240A">
            <w:pPr>
              <w:jc w:val="both"/>
              <w:rPr>
                <w:rFonts w:ascii="Arial" w:hAnsi="Arial" w:cs="Arial"/>
                <w:sz w:val="20"/>
                <w:szCs w:val="20"/>
              </w:rPr>
            </w:pPr>
            <w:r w:rsidRPr="00B531F3">
              <w:rPr>
                <w:rFonts w:ascii="Arial" w:hAnsi="Arial" w:cs="Arial"/>
                <w:sz w:val="20"/>
                <w:szCs w:val="20"/>
              </w:rPr>
              <w:t>D Brown</w:t>
            </w:r>
          </w:p>
        </w:tc>
      </w:tr>
      <w:tr w:rsidR="007F52DB" w:rsidRPr="007F52DB">
        <w:tc>
          <w:tcPr>
            <w:tcW w:w="675" w:type="dxa"/>
          </w:tcPr>
          <w:p w:rsidR="00C86E97" w:rsidRPr="00B531F3" w:rsidRDefault="00B531F3" w:rsidP="002345AF">
            <w:pPr>
              <w:jc w:val="both"/>
              <w:rPr>
                <w:rFonts w:ascii="Arial" w:hAnsi="Arial" w:cs="Arial"/>
                <w:sz w:val="20"/>
                <w:szCs w:val="20"/>
              </w:rPr>
            </w:pPr>
            <w:r w:rsidRPr="00B531F3">
              <w:rPr>
                <w:rFonts w:ascii="Arial" w:hAnsi="Arial" w:cs="Arial"/>
                <w:sz w:val="20"/>
                <w:szCs w:val="20"/>
              </w:rPr>
              <w:t>2.1</w:t>
            </w:r>
          </w:p>
        </w:tc>
        <w:tc>
          <w:tcPr>
            <w:tcW w:w="1560" w:type="dxa"/>
          </w:tcPr>
          <w:p w:rsidR="00C86E97" w:rsidRPr="00B531F3" w:rsidRDefault="00C86E97" w:rsidP="002345AF">
            <w:pPr>
              <w:jc w:val="both"/>
              <w:rPr>
                <w:rFonts w:ascii="Arial" w:hAnsi="Arial" w:cs="Arial"/>
                <w:sz w:val="20"/>
                <w:szCs w:val="20"/>
              </w:rPr>
            </w:pPr>
            <w:r w:rsidRPr="00B531F3">
              <w:rPr>
                <w:rFonts w:ascii="Arial" w:hAnsi="Arial" w:cs="Arial"/>
                <w:sz w:val="20"/>
                <w:szCs w:val="20"/>
              </w:rPr>
              <w:t>M Hartley</w:t>
            </w:r>
          </w:p>
        </w:tc>
        <w:tc>
          <w:tcPr>
            <w:tcW w:w="4961" w:type="dxa"/>
          </w:tcPr>
          <w:p w:rsidR="00C86E97" w:rsidRPr="00B531F3" w:rsidRDefault="00C86E97" w:rsidP="002345AF">
            <w:pPr>
              <w:jc w:val="both"/>
              <w:rPr>
                <w:rFonts w:ascii="Arial" w:hAnsi="Arial" w:cs="Arial"/>
                <w:sz w:val="20"/>
                <w:szCs w:val="20"/>
              </w:rPr>
            </w:pPr>
            <w:r w:rsidRPr="00B531F3">
              <w:rPr>
                <w:rFonts w:ascii="Arial" w:hAnsi="Arial" w:cs="Arial"/>
                <w:sz w:val="20"/>
                <w:szCs w:val="20"/>
              </w:rPr>
              <w:t>Work with Dawn and Colin Lister on SurveyMonkey</w:t>
            </w:r>
          </w:p>
        </w:tc>
        <w:tc>
          <w:tcPr>
            <w:tcW w:w="2551" w:type="dxa"/>
          </w:tcPr>
          <w:p w:rsidR="00C86E97" w:rsidRPr="00B531F3" w:rsidRDefault="00C86E97" w:rsidP="0051240A">
            <w:pPr>
              <w:jc w:val="both"/>
              <w:rPr>
                <w:rFonts w:ascii="Arial" w:hAnsi="Arial" w:cs="Arial"/>
                <w:sz w:val="20"/>
                <w:szCs w:val="20"/>
              </w:rPr>
            </w:pPr>
            <w:r w:rsidRPr="00B531F3">
              <w:rPr>
                <w:rFonts w:ascii="Arial" w:hAnsi="Arial" w:cs="Arial"/>
                <w:sz w:val="20"/>
                <w:szCs w:val="20"/>
              </w:rPr>
              <w:t>C Lister</w:t>
            </w:r>
          </w:p>
        </w:tc>
      </w:tr>
      <w:tr w:rsidR="007F52DB" w:rsidRPr="007F52DB">
        <w:tc>
          <w:tcPr>
            <w:tcW w:w="675" w:type="dxa"/>
          </w:tcPr>
          <w:p w:rsidR="00120613" w:rsidRPr="00B531F3" w:rsidRDefault="00B531F3" w:rsidP="002345AF">
            <w:pPr>
              <w:jc w:val="both"/>
              <w:rPr>
                <w:rFonts w:ascii="Arial" w:hAnsi="Arial" w:cs="Arial"/>
                <w:sz w:val="20"/>
                <w:szCs w:val="20"/>
              </w:rPr>
            </w:pPr>
            <w:r w:rsidRPr="00B531F3">
              <w:rPr>
                <w:rFonts w:ascii="Arial" w:hAnsi="Arial" w:cs="Arial"/>
                <w:sz w:val="20"/>
                <w:szCs w:val="20"/>
              </w:rPr>
              <w:t>2.1</w:t>
            </w:r>
          </w:p>
        </w:tc>
        <w:tc>
          <w:tcPr>
            <w:tcW w:w="1560" w:type="dxa"/>
          </w:tcPr>
          <w:p w:rsidR="00120613" w:rsidRPr="00B531F3" w:rsidRDefault="003A377A" w:rsidP="002345AF">
            <w:pPr>
              <w:jc w:val="both"/>
              <w:rPr>
                <w:rFonts w:ascii="Arial" w:hAnsi="Arial" w:cs="Arial"/>
                <w:sz w:val="20"/>
                <w:szCs w:val="20"/>
              </w:rPr>
            </w:pPr>
            <w:r w:rsidRPr="00B531F3">
              <w:rPr>
                <w:rFonts w:ascii="Arial" w:hAnsi="Arial" w:cs="Arial"/>
                <w:sz w:val="20"/>
                <w:szCs w:val="20"/>
              </w:rPr>
              <w:t>J Brook</w:t>
            </w:r>
          </w:p>
        </w:tc>
        <w:tc>
          <w:tcPr>
            <w:tcW w:w="4961" w:type="dxa"/>
          </w:tcPr>
          <w:p w:rsidR="00120613" w:rsidRPr="00B531F3" w:rsidRDefault="00120613" w:rsidP="002345AF">
            <w:pPr>
              <w:jc w:val="both"/>
              <w:rPr>
                <w:rFonts w:ascii="Arial" w:hAnsi="Arial" w:cs="Arial"/>
                <w:sz w:val="20"/>
                <w:szCs w:val="20"/>
              </w:rPr>
            </w:pPr>
            <w:r w:rsidRPr="00B531F3">
              <w:rPr>
                <w:rFonts w:ascii="Arial" w:hAnsi="Arial" w:cs="Arial"/>
                <w:sz w:val="20"/>
                <w:szCs w:val="20"/>
              </w:rPr>
              <w:t>Research local businesses</w:t>
            </w:r>
          </w:p>
        </w:tc>
        <w:tc>
          <w:tcPr>
            <w:tcW w:w="2551" w:type="dxa"/>
          </w:tcPr>
          <w:p w:rsidR="00120613" w:rsidRPr="00B531F3" w:rsidRDefault="00120613" w:rsidP="0051240A">
            <w:pPr>
              <w:jc w:val="both"/>
              <w:rPr>
                <w:rFonts w:ascii="Arial" w:hAnsi="Arial" w:cs="Arial"/>
                <w:sz w:val="20"/>
                <w:szCs w:val="20"/>
              </w:rPr>
            </w:pPr>
            <w:r w:rsidRPr="00B531F3">
              <w:rPr>
                <w:rFonts w:ascii="Arial" w:hAnsi="Arial" w:cs="Arial"/>
                <w:sz w:val="20"/>
                <w:szCs w:val="20"/>
              </w:rPr>
              <w:t>D Brown</w:t>
            </w:r>
          </w:p>
        </w:tc>
      </w:tr>
      <w:tr w:rsidR="007F52DB" w:rsidRPr="007F52DB">
        <w:tc>
          <w:tcPr>
            <w:tcW w:w="675" w:type="dxa"/>
          </w:tcPr>
          <w:p w:rsidR="000C526B" w:rsidRPr="00B531F3" w:rsidRDefault="00B531F3" w:rsidP="002345AF">
            <w:pPr>
              <w:jc w:val="both"/>
              <w:rPr>
                <w:rFonts w:ascii="Arial" w:hAnsi="Arial" w:cs="Arial"/>
                <w:sz w:val="20"/>
                <w:szCs w:val="20"/>
              </w:rPr>
            </w:pPr>
            <w:r w:rsidRPr="00B531F3">
              <w:rPr>
                <w:rFonts w:ascii="Arial" w:hAnsi="Arial" w:cs="Arial"/>
                <w:sz w:val="20"/>
                <w:szCs w:val="20"/>
              </w:rPr>
              <w:t>2.1</w:t>
            </w:r>
          </w:p>
        </w:tc>
        <w:tc>
          <w:tcPr>
            <w:tcW w:w="1560" w:type="dxa"/>
          </w:tcPr>
          <w:p w:rsidR="000C526B" w:rsidRPr="00B531F3" w:rsidRDefault="00120613" w:rsidP="002345AF">
            <w:pPr>
              <w:jc w:val="both"/>
              <w:rPr>
                <w:rFonts w:ascii="Arial" w:hAnsi="Arial" w:cs="Arial"/>
                <w:sz w:val="20"/>
                <w:szCs w:val="20"/>
              </w:rPr>
            </w:pPr>
            <w:r w:rsidRPr="00B531F3">
              <w:rPr>
                <w:rFonts w:ascii="Arial" w:hAnsi="Arial" w:cs="Arial"/>
                <w:sz w:val="20"/>
                <w:szCs w:val="20"/>
              </w:rPr>
              <w:t>Governors</w:t>
            </w:r>
          </w:p>
        </w:tc>
        <w:tc>
          <w:tcPr>
            <w:tcW w:w="4961" w:type="dxa"/>
          </w:tcPr>
          <w:p w:rsidR="000C526B" w:rsidRPr="00B531F3" w:rsidRDefault="00D247AB" w:rsidP="002345AF">
            <w:pPr>
              <w:jc w:val="both"/>
              <w:rPr>
                <w:rFonts w:ascii="Arial" w:hAnsi="Arial" w:cs="Arial"/>
                <w:sz w:val="20"/>
                <w:szCs w:val="20"/>
              </w:rPr>
            </w:pPr>
            <w:r w:rsidRPr="00B531F3">
              <w:rPr>
                <w:rFonts w:ascii="Arial" w:hAnsi="Arial" w:cs="Arial"/>
                <w:sz w:val="20"/>
                <w:szCs w:val="20"/>
              </w:rPr>
              <w:t>Send short video to Jackie Brook</w:t>
            </w:r>
            <w:r w:rsidR="00B531F3" w:rsidRPr="00B531F3">
              <w:rPr>
                <w:rFonts w:ascii="Arial" w:hAnsi="Arial" w:cs="Arial"/>
                <w:sz w:val="20"/>
                <w:szCs w:val="20"/>
              </w:rPr>
              <w:t xml:space="preserve"> </w:t>
            </w:r>
            <w:r w:rsidR="00B531F3" w:rsidRPr="00B531F3">
              <w:rPr>
                <w:rFonts w:ascii="Arial" w:hAnsi="Arial" w:cs="Arial"/>
                <w:color w:val="FF0000"/>
                <w:sz w:val="20"/>
                <w:szCs w:val="20"/>
              </w:rPr>
              <w:t>before 16 October</w:t>
            </w:r>
          </w:p>
        </w:tc>
        <w:tc>
          <w:tcPr>
            <w:tcW w:w="2551" w:type="dxa"/>
          </w:tcPr>
          <w:p w:rsidR="000C526B" w:rsidRPr="00B531F3" w:rsidRDefault="007F52DB" w:rsidP="0051240A">
            <w:pPr>
              <w:jc w:val="both"/>
              <w:rPr>
                <w:rFonts w:ascii="Arial" w:hAnsi="Arial" w:cs="Arial"/>
                <w:sz w:val="20"/>
                <w:szCs w:val="20"/>
              </w:rPr>
            </w:pPr>
            <w:r w:rsidRPr="00B531F3">
              <w:rPr>
                <w:rFonts w:ascii="Arial" w:hAnsi="Arial" w:cs="Arial"/>
                <w:sz w:val="20"/>
                <w:szCs w:val="20"/>
              </w:rPr>
              <w:t>J Brook</w:t>
            </w:r>
          </w:p>
        </w:tc>
      </w:tr>
      <w:tr w:rsidR="0009782F" w:rsidRPr="007F52DB">
        <w:tc>
          <w:tcPr>
            <w:tcW w:w="675" w:type="dxa"/>
          </w:tcPr>
          <w:p w:rsidR="0009782F" w:rsidRPr="00B531F3" w:rsidRDefault="0009782F" w:rsidP="002345AF">
            <w:pPr>
              <w:jc w:val="both"/>
              <w:rPr>
                <w:rFonts w:ascii="Arial" w:hAnsi="Arial" w:cs="Arial"/>
                <w:sz w:val="20"/>
                <w:szCs w:val="20"/>
              </w:rPr>
            </w:pPr>
            <w:r>
              <w:rPr>
                <w:rFonts w:ascii="Arial" w:hAnsi="Arial" w:cs="Arial"/>
                <w:sz w:val="20"/>
                <w:szCs w:val="20"/>
              </w:rPr>
              <w:t>3.1</w:t>
            </w:r>
          </w:p>
        </w:tc>
        <w:tc>
          <w:tcPr>
            <w:tcW w:w="1560" w:type="dxa"/>
          </w:tcPr>
          <w:p w:rsidR="0009782F" w:rsidRPr="00B531F3" w:rsidRDefault="0009782F" w:rsidP="002345AF">
            <w:pPr>
              <w:jc w:val="both"/>
              <w:rPr>
                <w:rFonts w:ascii="Arial" w:hAnsi="Arial" w:cs="Arial"/>
                <w:sz w:val="20"/>
                <w:szCs w:val="20"/>
              </w:rPr>
            </w:pPr>
            <w:r>
              <w:rPr>
                <w:rFonts w:ascii="Arial" w:hAnsi="Arial" w:cs="Arial"/>
                <w:sz w:val="20"/>
                <w:szCs w:val="20"/>
              </w:rPr>
              <w:t>D Brown</w:t>
            </w:r>
          </w:p>
        </w:tc>
        <w:tc>
          <w:tcPr>
            <w:tcW w:w="4961" w:type="dxa"/>
          </w:tcPr>
          <w:p w:rsidR="0009782F" w:rsidRPr="00B531F3" w:rsidRDefault="0009782F" w:rsidP="002345AF">
            <w:pPr>
              <w:jc w:val="both"/>
              <w:rPr>
                <w:rFonts w:ascii="Arial" w:hAnsi="Arial" w:cs="Arial"/>
                <w:sz w:val="20"/>
                <w:szCs w:val="20"/>
              </w:rPr>
            </w:pPr>
            <w:r>
              <w:rPr>
                <w:rFonts w:ascii="Arial" w:hAnsi="Arial" w:cs="Arial"/>
                <w:sz w:val="20"/>
                <w:szCs w:val="20"/>
              </w:rPr>
              <w:t>Behaviour Policy</w:t>
            </w:r>
          </w:p>
        </w:tc>
        <w:tc>
          <w:tcPr>
            <w:tcW w:w="2551" w:type="dxa"/>
          </w:tcPr>
          <w:p w:rsidR="0009782F" w:rsidRPr="00B531F3" w:rsidRDefault="0009782F" w:rsidP="0051240A">
            <w:pPr>
              <w:jc w:val="both"/>
              <w:rPr>
                <w:rFonts w:ascii="Arial" w:hAnsi="Arial" w:cs="Arial"/>
                <w:sz w:val="20"/>
                <w:szCs w:val="20"/>
              </w:rPr>
            </w:pPr>
            <w:r>
              <w:rPr>
                <w:rFonts w:ascii="Arial" w:hAnsi="Arial" w:cs="Arial"/>
                <w:sz w:val="20"/>
                <w:szCs w:val="20"/>
              </w:rPr>
              <w:t>CSC 11/11/2020</w:t>
            </w:r>
          </w:p>
        </w:tc>
      </w:tr>
      <w:tr w:rsidR="000C3BFC" w:rsidRPr="007F52DB">
        <w:tc>
          <w:tcPr>
            <w:tcW w:w="675" w:type="dxa"/>
          </w:tcPr>
          <w:p w:rsidR="008A543F" w:rsidRPr="00B531F3" w:rsidRDefault="0051240A" w:rsidP="002345AF">
            <w:pPr>
              <w:jc w:val="both"/>
              <w:rPr>
                <w:rFonts w:ascii="Arial" w:hAnsi="Arial" w:cs="Arial"/>
                <w:sz w:val="20"/>
                <w:szCs w:val="20"/>
              </w:rPr>
            </w:pPr>
            <w:r w:rsidRPr="00B531F3">
              <w:rPr>
                <w:rFonts w:ascii="Arial" w:hAnsi="Arial" w:cs="Arial"/>
                <w:sz w:val="20"/>
                <w:szCs w:val="20"/>
              </w:rPr>
              <w:t>7</w:t>
            </w:r>
          </w:p>
        </w:tc>
        <w:tc>
          <w:tcPr>
            <w:tcW w:w="1560" w:type="dxa"/>
          </w:tcPr>
          <w:p w:rsidR="008A543F" w:rsidRPr="00B531F3" w:rsidRDefault="00120613" w:rsidP="002345AF">
            <w:pPr>
              <w:jc w:val="both"/>
              <w:rPr>
                <w:rFonts w:ascii="Arial" w:hAnsi="Arial" w:cs="Arial"/>
                <w:sz w:val="20"/>
                <w:szCs w:val="20"/>
              </w:rPr>
            </w:pPr>
            <w:r w:rsidRPr="00B531F3">
              <w:rPr>
                <w:rFonts w:ascii="Arial" w:hAnsi="Arial" w:cs="Arial"/>
                <w:sz w:val="20"/>
                <w:szCs w:val="20"/>
              </w:rPr>
              <w:t>Governors</w:t>
            </w:r>
          </w:p>
        </w:tc>
        <w:tc>
          <w:tcPr>
            <w:tcW w:w="4961" w:type="dxa"/>
          </w:tcPr>
          <w:p w:rsidR="008A543F" w:rsidRPr="00B531F3" w:rsidRDefault="00D439F9" w:rsidP="002345AF">
            <w:pPr>
              <w:jc w:val="both"/>
              <w:rPr>
                <w:rFonts w:ascii="Arial" w:hAnsi="Arial" w:cs="Arial"/>
                <w:sz w:val="20"/>
                <w:szCs w:val="20"/>
              </w:rPr>
            </w:pPr>
            <w:r w:rsidRPr="00B531F3">
              <w:rPr>
                <w:rFonts w:ascii="Arial" w:hAnsi="Arial" w:cs="Arial"/>
                <w:sz w:val="20"/>
                <w:szCs w:val="20"/>
              </w:rPr>
              <w:t>Note date of next meeting</w:t>
            </w:r>
          </w:p>
        </w:tc>
        <w:tc>
          <w:tcPr>
            <w:tcW w:w="2551" w:type="dxa"/>
          </w:tcPr>
          <w:p w:rsidR="008A543F" w:rsidRPr="00B531F3" w:rsidRDefault="00D247AB" w:rsidP="0051240A">
            <w:pPr>
              <w:jc w:val="both"/>
              <w:rPr>
                <w:rFonts w:ascii="Arial" w:hAnsi="Arial" w:cs="Arial"/>
                <w:sz w:val="20"/>
                <w:szCs w:val="20"/>
              </w:rPr>
            </w:pPr>
            <w:r w:rsidRPr="00B531F3">
              <w:rPr>
                <w:rFonts w:ascii="Arial" w:hAnsi="Arial" w:cs="Arial"/>
                <w:sz w:val="20"/>
                <w:szCs w:val="20"/>
              </w:rPr>
              <w:t>3/11/</w:t>
            </w:r>
            <w:r w:rsidR="002B3BFC" w:rsidRPr="00B531F3">
              <w:rPr>
                <w:rFonts w:ascii="Arial" w:hAnsi="Arial" w:cs="Arial"/>
                <w:sz w:val="20"/>
                <w:szCs w:val="20"/>
              </w:rPr>
              <w:t xml:space="preserve">2020 </w:t>
            </w:r>
            <w:r w:rsidR="003D7452" w:rsidRPr="00B531F3">
              <w:rPr>
                <w:rFonts w:ascii="Arial" w:hAnsi="Arial" w:cs="Arial"/>
                <w:sz w:val="20"/>
                <w:szCs w:val="20"/>
              </w:rPr>
              <w:t>at 4 pm</w:t>
            </w:r>
          </w:p>
        </w:tc>
      </w:tr>
    </w:tbl>
    <w:p w:rsidR="008A543F" w:rsidRPr="007F52DB" w:rsidRDefault="008A543F" w:rsidP="000C3BFC">
      <w:pPr>
        <w:jc w:val="both"/>
        <w:rPr>
          <w:rFonts w:ascii="Arial" w:hAnsi="Arial" w:cs="Arial"/>
          <w:sz w:val="22"/>
          <w:szCs w:val="22"/>
        </w:rPr>
      </w:pPr>
    </w:p>
    <w:sectPr w:rsidR="008A543F" w:rsidRPr="007F52DB" w:rsidSect="00666C09">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E70" w:rsidRDefault="00697E70" w:rsidP="00A10278">
      <w:r>
        <w:separator/>
      </w:r>
    </w:p>
  </w:endnote>
  <w:endnote w:type="continuationSeparator" w:id="0">
    <w:p w:rsidR="00697E70" w:rsidRDefault="00697E70"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09782F">
      <w:rPr>
        <w:rFonts w:ascii="Arial" w:hAnsi="Arial" w:cs="Arial"/>
        <w:b/>
        <w:bCs/>
        <w:noProof/>
        <w:sz w:val="20"/>
        <w:szCs w:val="20"/>
      </w:rPr>
      <w:t>2</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09782F">
      <w:rPr>
        <w:rFonts w:ascii="Arial" w:hAnsi="Arial" w:cs="Arial"/>
        <w:b/>
        <w:bCs/>
        <w:noProof/>
        <w:sz w:val="20"/>
        <w:szCs w:val="20"/>
      </w:rPr>
      <w:t>4</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E70" w:rsidRDefault="00697E70" w:rsidP="00A10278">
      <w:r>
        <w:separator/>
      </w:r>
    </w:p>
  </w:footnote>
  <w:footnote w:type="continuationSeparator" w:id="0">
    <w:p w:rsidR="00697E70" w:rsidRDefault="00697E70" w:rsidP="00A10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7"/>
  </w:num>
  <w:num w:numId="6">
    <w:abstractNumId w:val="12"/>
  </w:num>
  <w:num w:numId="7">
    <w:abstractNumId w:val="5"/>
  </w:num>
  <w:num w:numId="8">
    <w:abstractNumId w:val="6"/>
  </w:num>
  <w:num w:numId="9">
    <w:abstractNumId w:val="3"/>
  </w:num>
  <w:num w:numId="10">
    <w:abstractNumId w:val="0"/>
  </w:num>
  <w:num w:numId="11">
    <w:abstractNumId w:val="18"/>
  </w:num>
  <w:num w:numId="12">
    <w:abstractNumId w:val="7"/>
  </w:num>
  <w:num w:numId="13">
    <w:abstractNumId w:val="1"/>
  </w:num>
  <w:num w:numId="14">
    <w:abstractNumId w:val="9"/>
  </w:num>
  <w:num w:numId="15">
    <w:abstractNumId w:val="20"/>
  </w:num>
  <w:num w:numId="16">
    <w:abstractNumId w:val="19"/>
  </w:num>
  <w:num w:numId="17">
    <w:abstractNumId w:val="14"/>
  </w:num>
  <w:num w:numId="18">
    <w:abstractNumId w:val="13"/>
  </w:num>
  <w:num w:numId="19">
    <w:abstractNumId w:val="16"/>
  </w:num>
  <w:num w:numId="20">
    <w:abstractNumId w:val="8"/>
  </w:num>
  <w:num w:numId="21">
    <w:abstractNumId w:val="15"/>
  </w:num>
  <w:num w:numId="22">
    <w:abstractNumId w:val="10"/>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79D"/>
    <w:rsid w:val="00004F96"/>
    <w:rsid w:val="000139A8"/>
    <w:rsid w:val="000234C9"/>
    <w:rsid w:val="000358D6"/>
    <w:rsid w:val="0004093A"/>
    <w:rsid w:val="0004153E"/>
    <w:rsid w:val="00047C45"/>
    <w:rsid w:val="00050770"/>
    <w:rsid w:val="00066D1E"/>
    <w:rsid w:val="000753A5"/>
    <w:rsid w:val="0009782F"/>
    <w:rsid w:val="000A1FD0"/>
    <w:rsid w:val="000A3B1C"/>
    <w:rsid w:val="000C1F70"/>
    <w:rsid w:val="000C3BFC"/>
    <w:rsid w:val="000C526B"/>
    <w:rsid w:val="000D1FAB"/>
    <w:rsid w:val="000E4B10"/>
    <w:rsid w:val="000F4253"/>
    <w:rsid w:val="000F6866"/>
    <w:rsid w:val="00110839"/>
    <w:rsid w:val="00116A42"/>
    <w:rsid w:val="00117EDD"/>
    <w:rsid w:val="00120613"/>
    <w:rsid w:val="001315C9"/>
    <w:rsid w:val="001431EB"/>
    <w:rsid w:val="00145FBE"/>
    <w:rsid w:val="00146553"/>
    <w:rsid w:val="00150643"/>
    <w:rsid w:val="00156B21"/>
    <w:rsid w:val="00156E0D"/>
    <w:rsid w:val="00161FA0"/>
    <w:rsid w:val="001670A8"/>
    <w:rsid w:val="0018278A"/>
    <w:rsid w:val="001A48E6"/>
    <w:rsid w:val="001B2B51"/>
    <w:rsid w:val="001C1D37"/>
    <w:rsid w:val="001C1F33"/>
    <w:rsid w:val="001C6B50"/>
    <w:rsid w:val="001E179D"/>
    <w:rsid w:val="001E4B14"/>
    <w:rsid w:val="002016E5"/>
    <w:rsid w:val="002039D6"/>
    <w:rsid w:val="00205317"/>
    <w:rsid w:val="0022016B"/>
    <w:rsid w:val="002212AC"/>
    <w:rsid w:val="002276DC"/>
    <w:rsid w:val="002345AF"/>
    <w:rsid w:val="00241C83"/>
    <w:rsid w:val="00260C95"/>
    <w:rsid w:val="002627AE"/>
    <w:rsid w:val="00265D69"/>
    <w:rsid w:val="00265FF8"/>
    <w:rsid w:val="0026632B"/>
    <w:rsid w:val="00273765"/>
    <w:rsid w:val="002861E6"/>
    <w:rsid w:val="00295523"/>
    <w:rsid w:val="002A3A54"/>
    <w:rsid w:val="002B0E56"/>
    <w:rsid w:val="002B240B"/>
    <w:rsid w:val="002B315F"/>
    <w:rsid w:val="002B3BFC"/>
    <w:rsid w:val="002D28D9"/>
    <w:rsid w:val="002D47AC"/>
    <w:rsid w:val="002D73E2"/>
    <w:rsid w:val="002F53A4"/>
    <w:rsid w:val="00326A2E"/>
    <w:rsid w:val="003359DF"/>
    <w:rsid w:val="00351CC3"/>
    <w:rsid w:val="0036080B"/>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401BF4"/>
    <w:rsid w:val="00412E05"/>
    <w:rsid w:val="00417017"/>
    <w:rsid w:val="00417111"/>
    <w:rsid w:val="00421648"/>
    <w:rsid w:val="004345B5"/>
    <w:rsid w:val="004547FC"/>
    <w:rsid w:val="00465281"/>
    <w:rsid w:val="00482946"/>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E4738"/>
    <w:rsid w:val="004E50D8"/>
    <w:rsid w:val="004E6ADB"/>
    <w:rsid w:val="004F0E89"/>
    <w:rsid w:val="004F76C2"/>
    <w:rsid w:val="004F7B23"/>
    <w:rsid w:val="00510A8C"/>
    <w:rsid w:val="0051240A"/>
    <w:rsid w:val="00512417"/>
    <w:rsid w:val="00513663"/>
    <w:rsid w:val="005175F2"/>
    <w:rsid w:val="00521501"/>
    <w:rsid w:val="00534932"/>
    <w:rsid w:val="0054603E"/>
    <w:rsid w:val="0055243C"/>
    <w:rsid w:val="00553548"/>
    <w:rsid w:val="00561B48"/>
    <w:rsid w:val="0057536D"/>
    <w:rsid w:val="00592886"/>
    <w:rsid w:val="00592C6C"/>
    <w:rsid w:val="00594A4B"/>
    <w:rsid w:val="005A304D"/>
    <w:rsid w:val="005A5045"/>
    <w:rsid w:val="005A790A"/>
    <w:rsid w:val="005B26A7"/>
    <w:rsid w:val="005B621E"/>
    <w:rsid w:val="005B715F"/>
    <w:rsid w:val="005C0EC7"/>
    <w:rsid w:val="005E38CC"/>
    <w:rsid w:val="005F372F"/>
    <w:rsid w:val="005F4CF2"/>
    <w:rsid w:val="005F75E2"/>
    <w:rsid w:val="00611BE6"/>
    <w:rsid w:val="006234B8"/>
    <w:rsid w:val="00635A69"/>
    <w:rsid w:val="00636DCD"/>
    <w:rsid w:val="00656D96"/>
    <w:rsid w:val="00665229"/>
    <w:rsid w:val="00666C09"/>
    <w:rsid w:val="00667016"/>
    <w:rsid w:val="006759C3"/>
    <w:rsid w:val="00683990"/>
    <w:rsid w:val="00685C8A"/>
    <w:rsid w:val="00696AEA"/>
    <w:rsid w:val="00696D6B"/>
    <w:rsid w:val="00697E70"/>
    <w:rsid w:val="006A249F"/>
    <w:rsid w:val="006A55F3"/>
    <w:rsid w:val="006B4AFD"/>
    <w:rsid w:val="006B62A2"/>
    <w:rsid w:val="006C3FB7"/>
    <w:rsid w:val="006C62E9"/>
    <w:rsid w:val="006D0E65"/>
    <w:rsid w:val="006F41B2"/>
    <w:rsid w:val="007431B2"/>
    <w:rsid w:val="007765AA"/>
    <w:rsid w:val="00780046"/>
    <w:rsid w:val="007A13F5"/>
    <w:rsid w:val="007A1BD3"/>
    <w:rsid w:val="007A6D27"/>
    <w:rsid w:val="007C13B8"/>
    <w:rsid w:val="007D2226"/>
    <w:rsid w:val="007D7D29"/>
    <w:rsid w:val="007E3327"/>
    <w:rsid w:val="007E3467"/>
    <w:rsid w:val="007F42A7"/>
    <w:rsid w:val="007F52DB"/>
    <w:rsid w:val="007F667F"/>
    <w:rsid w:val="008002A0"/>
    <w:rsid w:val="008115B0"/>
    <w:rsid w:val="008170CB"/>
    <w:rsid w:val="00817306"/>
    <w:rsid w:val="00825E04"/>
    <w:rsid w:val="00827B27"/>
    <w:rsid w:val="00831A0B"/>
    <w:rsid w:val="00847C11"/>
    <w:rsid w:val="00857FA4"/>
    <w:rsid w:val="00865F51"/>
    <w:rsid w:val="008849F9"/>
    <w:rsid w:val="008855DF"/>
    <w:rsid w:val="00893D43"/>
    <w:rsid w:val="008A543F"/>
    <w:rsid w:val="008B488E"/>
    <w:rsid w:val="008B5FF6"/>
    <w:rsid w:val="008D368A"/>
    <w:rsid w:val="008E6AC9"/>
    <w:rsid w:val="008F5013"/>
    <w:rsid w:val="00910E8A"/>
    <w:rsid w:val="00910FA1"/>
    <w:rsid w:val="00911555"/>
    <w:rsid w:val="009245DC"/>
    <w:rsid w:val="0092668A"/>
    <w:rsid w:val="009321AF"/>
    <w:rsid w:val="00940659"/>
    <w:rsid w:val="00974BED"/>
    <w:rsid w:val="00982C5F"/>
    <w:rsid w:val="00995D3E"/>
    <w:rsid w:val="009A5420"/>
    <w:rsid w:val="009B27C5"/>
    <w:rsid w:val="009B6BFF"/>
    <w:rsid w:val="00A10278"/>
    <w:rsid w:val="00A21CB4"/>
    <w:rsid w:val="00A4765A"/>
    <w:rsid w:val="00A47ABB"/>
    <w:rsid w:val="00A63BE8"/>
    <w:rsid w:val="00A64A3D"/>
    <w:rsid w:val="00AA64B2"/>
    <w:rsid w:val="00AE4E8B"/>
    <w:rsid w:val="00AE5DE5"/>
    <w:rsid w:val="00AF079C"/>
    <w:rsid w:val="00B05A16"/>
    <w:rsid w:val="00B15570"/>
    <w:rsid w:val="00B22CD5"/>
    <w:rsid w:val="00B27D32"/>
    <w:rsid w:val="00B31194"/>
    <w:rsid w:val="00B36F96"/>
    <w:rsid w:val="00B47619"/>
    <w:rsid w:val="00B531F3"/>
    <w:rsid w:val="00B60045"/>
    <w:rsid w:val="00B63843"/>
    <w:rsid w:val="00B833F2"/>
    <w:rsid w:val="00B912D1"/>
    <w:rsid w:val="00B91F28"/>
    <w:rsid w:val="00B93060"/>
    <w:rsid w:val="00B95400"/>
    <w:rsid w:val="00BA387A"/>
    <w:rsid w:val="00BA741F"/>
    <w:rsid w:val="00BB62C1"/>
    <w:rsid w:val="00BC7D5D"/>
    <w:rsid w:val="00BD5413"/>
    <w:rsid w:val="00BE2655"/>
    <w:rsid w:val="00BE5B8B"/>
    <w:rsid w:val="00BF10F3"/>
    <w:rsid w:val="00BF30B1"/>
    <w:rsid w:val="00C21B17"/>
    <w:rsid w:val="00C329E2"/>
    <w:rsid w:val="00C50F94"/>
    <w:rsid w:val="00C850AE"/>
    <w:rsid w:val="00C86E54"/>
    <w:rsid w:val="00C86E97"/>
    <w:rsid w:val="00C914BC"/>
    <w:rsid w:val="00CA24D7"/>
    <w:rsid w:val="00CA6679"/>
    <w:rsid w:val="00CC7B1F"/>
    <w:rsid w:val="00CE1EBB"/>
    <w:rsid w:val="00CF41DA"/>
    <w:rsid w:val="00D03CBC"/>
    <w:rsid w:val="00D247AB"/>
    <w:rsid w:val="00D33B88"/>
    <w:rsid w:val="00D350BB"/>
    <w:rsid w:val="00D439F9"/>
    <w:rsid w:val="00D627F0"/>
    <w:rsid w:val="00D843B4"/>
    <w:rsid w:val="00D869A4"/>
    <w:rsid w:val="00D923D3"/>
    <w:rsid w:val="00D93B1D"/>
    <w:rsid w:val="00DA1F5A"/>
    <w:rsid w:val="00DB48C5"/>
    <w:rsid w:val="00DD1B57"/>
    <w:rsid w:val="00DE776D"/>
    <w:rsid w:val="00E01688"/>
    <w:rsid w:val="00E03A65"/>
    <w:rsid w:val="00E2187F"/>
    <w:rsid w:val="00E25EEB"/>
    <w:rsid w:val="00E31C60"/>
    <w:rsid w:val="00E41A38"/>
    <w:rsid w:val="00E4223C"/>
    <w:rsid w:val="00E51285"/>
    <w:rsid w:val="00E74F25"/>
    <w:rsid w:val="00E851D6"/>
    <w:rsid w:val="00E86A6D"/>
    <w:rsid w:val="00EB30BF"/>
    <w:rsid w:val="00EC002C"/>
    <w:rsid w:val="00EC4D0A"/>
    <w:rsid w:val="00ED2C77"/>
    <w:rsid w:val="00ED5C99"/>
    <w:rsid w:val="00ED7897"/>
    <w:rsid w:val="00EE0808"/>
    <w:rsid w:val="00EF0285"/>
    <w:rsid w:val="00F05962"/>
    <w:rsid w:val="00F17041"/>
    <w:rsid w:val="00F252F1"/>
    <w:rsid w:val="00F4529E"/>
    <w:rsid w:val="00F619FD"/>
    <w:rsid w:val="00F668CE"/>
    <w:rsid w:val="00F72DED"/>
    <w:rsid w:val="00F7746A"/>
    <w:rsid w:val="00F81C0A"/>
    <w:rsid w:val="00F876D8"/>
    <w:rsid w:val="00F91D6F"/>
    <w:rsid w:val="00FB0C3F"/>
    <w:rsid w:val="00FB1411"/>
    <w:rsid w:val="00FE3854"/>
    <w:rsid w:val="00FE5D0C"/>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257">
      <w:bodyDiv w:val="1"/>
      <w:marLeft w:val="0"/>
      <w:marRight w:val="0"/>
      <w:marTop w:val="0"/>
      <w:marBottom w:val="0"/>
      <w:divBdr>
        <w:top w:val="none" w:sz="0" w:space="0" w:color="auto"/>
        <w:left w:val="none" w:sz="0" w:space="0" w:color="auto"/>
        <w:bottom w:val="none" w:sz="0" w:space="0" w:color="auto"/>
        <w:right w:val="none" w:sz="0" w:space="0" w:color="auto"/>
      </w:divBdr>
    </w:div>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 w:id="201872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uk/government/news/new-remote-education-support-for-schools-colleges-and-teacher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rants4schools.info/news/16710.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each.com/recruit/blog/school-funding-grants-where-to-lo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rants4schools.inf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12646-9E6A-4629-8074-95177E21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1284</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7</cp:revision>
  <cp:lastPrinted>2020-10-14T09:00:00Z</cp:lastPrinted>
  <dcterms:created xsi:type="dcterms:W3CDTF">2020-10-13T15:51:00Z</dcterms:created>
  <dcterms:modified xsi:type="dcterms:W3CDTF">2020-10-15T14:55:00Z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