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5C76F" w14:textId="77777777" w:rsidR="00D03CBC" w:rsidRPr="005A72AD" w:rsidRDefault="00864BE2" w:rsidP="00977F61">
      <w:pPr>
        <w:jc w:val="both"/>
        <w:rPr>
          <w:rFonts w:ascii="Arial" w:hAnsi="Arial" w:cs="Arial"/>
          <w:b/>
          <w:sz w:val="22"/>
          <w:szCs w:val="22"/>
          <w:u w:val="single"/>
        </w:rPr>
      </w:pPr>
      <w:r w:rsidRPr="005A72AD">
        <w:rPr>
          <w:rFonts w:ascii="Arial" w:hAnsi="Arial" w:cs="Arial"/>
          <w:b/>
          <w:noProof/>
          <w:sz w:val="22"/>
          <w:szCs w:val="22"/>
          <w:lang w:eastAsia="en-GB"/>
        </w:rPr>
        <w:drawing>
          <wp:anchor distT="0" distB="0" distL="114300" distR="114300" simplePos="0" relativeHeight="251659264" behindDoc="0" locked="0" layoutInCell="1" allowOverlap="1" wp14:anchorId="4C62869D" wp14:editId="7AD31EE8">
            <wp:simplePos x="0" y="0"/>
            <wp:positionH relativeFrom="margin">
              <wp:posOffset>1962150</wp:posOffset>
            </wp:positionH>
            <wp:positionV relativeFrom="margin">
              <wp:posOffset>-396875</wp:posOffset>
            </wp:positionV>
            <wp:extent cx="2148840" cy="607060"/>
            <wp:effectExtent l="0" t="0" r="3810" b="254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48840" cy="607060"/>
                    </a:xfrm>
                    <a:prstGeom prst="rect">
                      <a:avLst/>
                    </a:prstGeom>
                  </pic:spPr>
                </pic:pic>
              </a:graphicData>
            </a:graphic>
            <wp14:sizeRelH relativeFrom="page">
              <wp14:pctWidth>0</wp14:pctWidth>
            </wp14:sizeRelH>
            <wp14:sizeRelV relativeFrom="page">
              <wp14:pctHeight>0</wp14:pctHeight>
            </wp14:sizeRelV>
          </wp:anchor>
        </w:drawing>
      </w:r>
    </w:p>
    <w:p w14:paraId="6F30B16F" w14:textId="40441616" w:rsidR="0014422A" w:rsidRPr="005A72AD" w:rsidRDefault="00666C09" w:rsidP="00977F61">
      <w:pPr>
        <w:jc w:val="both"/>
        <w:rPr>
          <w:rFonts w:ascii="Arial" w:hAnsi="Arial" w:cs="Arial"/>
          <w:b/>
          <w:sz w:val="22"/>
          <w:szCs w:val="22"/>
          <w:u w:val="single"/>
        </w:rPr>
      </w:pPr>
      <w:r w:rsidRPr="005A72AD">
        <w:rPr>
          <w:rFonts w:ascii="Arial" w:hAnsi="Arial" w:cs="Arial"/>
          <w:b/>
          <w:sz w:val="22"/>
          <w:szCs w:val="22"/>
          <w:u w:val="single"/>
        </w:rPr>
        <w:t xml:space="preserve">MINUTES OF THE </w:t>
      </w:r>
      <w:r w:rsidR="00C263FA">
        <w:rPr>
          <w:rFonts w:ascii="Arial" w:hAnsi="Arial" w:cs="Arial"/>
          <w:b/>
          <w:sz w:val="22"/>
          <w:szCs w:val="22"/>
          <w:u w:val="single"/>
        </w:rPr>
        <w:t>AUTUMN</w:t>
      </w:r>
      <w:r w:rsidR="00F94F27" w:rsidRPr="005A72AD">
        <w:rPr>
          <w:rFonts w:ascii="Arial" w:hAnsi="Arial" w:cs="Arial"/>
          <w:b/>
          <w:sz w:val="22"/>
          <w:szCs w:val="22"/>
          <w:u w:val="single"/>
        </w:rPr>
        <w:t xml:space="preserve"> </w:t>
      </w:r>
      <w:r w:rsidR="0014422A" w:rsidRPr="005A72AD">
        <w:rPr>
          <w:rFonts w:ascii="Arial" w:hAnsi="Arial" w:cs="Arial"/>
          <w:b/>
          <w:sz w:val="22"/>
          <w:szCs w:val="22"/>
          <w:u w:val="single"/>
        </w:rPr>
        <w:t xml:space="preserve">TERM </w:t>
      </w:r>
      <w:r w:rsidR="00DC6B8C" w:rsidRPr="005A72AD">
        <w:rPr>
          <w:rFonts w:ascii="Arial" w:hAnsi="Arial" w:cs="Arial"/>
          <w:b/>
          <w:sz w:val="22"/>
          <w:szCs w:val="22"/>
          <w:u w:val="single"/>
        </w:rPr>
        <w:t>CURRICULUM AND STANDA</w:t>
      </w:r>
      <w:r w:rsidR="008374FD" w:rsidRPr="005A72AD">
        <w:rPr>
          <w:rFonts w:ascii="Arial" w:hAnsi="Arial" w:cs="Arial"/>
          <w:b/>
          <w:sz w:val="22"/>
          <w:szCs w:val="22"/>
          <w:u w:val="single"/>
        </w:rPr>
        <w:t xml:space="preserve">RDS </w:t>
      </w:r>
      <w:r w:rsidR="0014422A" w:rsidRPr="005A72AD">
        <w:rPr>
          <w:rFonts w:ascii="Arial" w:hAnsi="Arial" w:cs="Arial"/>
          <w:b/>
          <w:sz w:val="22"/>
          <w:szCs w:val="22"/>
          <w:u w:val="single"/>
        </w:rPr>
        <w:t>COMMITTEE</w:t>
      </w:r>
    </w:p>
    <w:p w14:paraId="3A13DBD0" w14:textId="2657B4DF" w:rsidR="00666C09" w:rsidRPr="005A72AD" w:rsidRDefault="008374FD" w:rsidP="00977F61">
      <w:pPr>
        <w:jc w:val="both"/>
        <w:rPr>
          <w:rFonts w:ascii="Arial" w:hAnsi="Arial" w:cs="Arial"/>
          <w:b/>
          <w:sz w:val="22"/>
          <w:szCs w:val="22"/>
          <w:u w:val="single"/>
        </w:rPr>
      </w:pPr>
      <w:r w:rsidRPr="005A72AD">
        <w:rPr>
          <w:rFonts w:ascii="Arial" w:hAnsi="Arial" w:cs="Arial"/>
          <w:b/>
          <w:sz w:val="22"/>
          <w:szCs w:val="22"/>
          <w:u w:val="single"/>
        </w:rPr>
        <w:t>MEETING</w:t>
      </w:r>
      <w:r w:rsidR="0014422A" w:rsidRPr="005A72AD">
        <w:rPr>
          <w:rFonts w:ascii="Arial" w:hAnsi="Arial" w:cs="Arial"/>
          <w:b/>
          <w:sz w:val="22"/>
          <w:szCs w:val="22"/>
          <w:u w:val="single"/>
        </w:rPr>
        <w:t xml:space="preserve"> </w:t>
      </w:r>
      <w:r w:rsidR="00666C09" w:rsidRPr="005A72AD">
        <w:rPr>
          <w:rFonts w:ascii="Arial" w:hAnsi="Arial" w:cs="Arial"/>
          <w:b/>
          <w:sz w:val="22"/>
          <w:szCs w:val="22"/>
          <w:u w:val="single"/>
        </w:rPr>
        <w:t xml:space="preserve">HELD </w:t>
      </w:r>
      <w:r w:rsidR="007B602F" w:rsidRPr="005A72AD">
        <w:rPr>
          <w:rFonts w:ascii="Arial" w:hAnsi="Arial" w:cs="Arial"/>
          <w:b/>
          <w:sz w:val="22"/>
          <w:szCs w:val="22"/>
          <w:u w:val="single"/>
        </w:rPr>
        <w:t>VIRTUALLY</w:t>
      </w:r>
      <w:r w:rsidR="00666C09" w:rsidRPr="005A72AD">
        <w:rPr>
          <w:rFonts w:ascii="Arial" w:hAnsi="Arial" w:cs="Arial"/>
          <w:b/>
          <w:sz w:val="22"/>
          <w:szCs w:val="22"/>
          <w:u w:val="single"/>
        </w:rPr>
        <w:t xml:space="preserve"> ON </w:t>
      </w:r>
      <w:r w:rsidR="00C263FA">
        <w:rPr>
          <w:rFonts w:ascii="Arial" w:hAnsi="Arial" w:cs="Arial"/>
          <w:b/>
          <w:sz w:val="22"/>
          <w:szCs w:val="22"/>
          <w:u w:val="single"/>
        </w:rPr>
        <w:t>16 NOVEMBER 2021</w:t>
      </w:r>
    </w:p>
    <w:p w14:paraId="26E485DE" w14:textId="77777777" w:rsidR="00666C09" w:rsidRPr="005A72AD" w:rsidRDefault="00666C09" w:rsidP="00977F61">
      <w:pPr>
        <w:jc w:val="both"/>
        <w:rPr>
          <w:rFonts w:ascii="Arial" w:hAnsi="Arial" w:cs="Arial"/>
          <w:b/>
          <w:sz w:val="22"/>
          <w:szCs w:val="22"/>
          <w:u w:val="single"/>
        </w:rPr>
      </w:pPr>
    </w:p>
    <w:p w14:paraId="27F05E2E" w14:textId="77777777" w:rsidR="00666C09" w:rsidRPr="005A72AD" w:rsidRDefault="00666C09" w:rsidP="00977F61">
      <w:pPr>
        <w:jc w:val="both"/>
        <w:rPr>
          <w:rFonts w:ascii="Arial" w:hAnsi="Arial" w:cs="Arial"/>
          <w:b/>
          <w:sz w:val="22"/>
          <w:szCs w:val="22"/>
          <w:u w:val="single"/>
        </w:rPr>
      </w:pPr>
    </w:p>
    <w:p w14:paraId="4B59DDF5" w14:textId="77777777" w:rsidR="008374FD" w:rsidRPr="0016689A" w:rsidRDefault="00C56386" w:rsidP="00977F61">
      <w:pPr>
        <w:pStyle w:val="Attendance2"/>
        <w:ind w:left="0"/>
        <w:jc w:val="both"/>
        <w:rPr>
          <w:rFonts w:cs="Arial"/>
          <w:sz w:val="22"/>
          <w:szCs w:val="22"/>
        </w:rPr>
      </w:pPr>
      <w:r w:rsidRPr="0016689A">
        <w:rPr>
          <w:rFonts w:cs="Arial"/>
          <w:sz w:val="22"/>
          <w:szCs w:val="22"/>
        </w:rPr>
        <w:t>PRESENT:</w:t>
      </w:r>
      <w:r w:rsidRPr="0016689A">
        <w:rPr>
          <w:rFonts w:cs="Arial"/>
          <w:sz w:val="22"/>
          <w:szCs w:val="22"/>
        </w:rPr>
        <w:tab/>
      </w:r>
      <w:r w:rsidRPr="0016689A">
        <w:rPr>
          <w:rFonts w:cs="Arial"/>
          <w:sz w:val="22"/>
          <w:szCs w:val="22"/>
        </w:rPr>
        <w:tab/>
      </w:r>
      <w:r w:rsidRPr="0016689A">
        <w:rPr>
          <w:rFonts w:cs="Arial"/>
          <w:sz w:val="22"/>
          <w:szCs w:val="22"/>
        </w:rPr>
        <w:tab/>
      </w:r>
      <w:r w:rsidR="00F94F27" w:rsidRPr="0016689A">
        <w:rPr>
          <w:rFonts w:cs="Arial"/>
          <w:sz w:val="22"/>
          <w:szCs w:val="22"/>
        </w:rPr>
        <w:t>Cllr Tafheen Sharif</w:t>
      </w:r>
      <w:r w:rsidR="00F94F27" w:rsidRPr="0016689A">
        <w:rPr>
          <w:rFonts w:cs="Arial"/>
          <w:sz w:val="22"/>
          <w:szCs w:val="22"/>
        </w:rPr>
        <w:tab/>
      </w:r>
      <w:r w:rsidR="00F94F27" w:rsidRPr="0016689A">
        <w:rPr>
          <w:rFonts w:cs="Arial"/>
          <w:sz w:val="22"/>
          <w:szCs w:val="22"/>
        </w:rPr>
        <w:tab/>
      </w:r>
      <w:r w:rsidR="00F94F27" w:rsidRPr="0016689A">
        <w:rPr>
          <w:rFonts w:cs="Arial"/>
          <w:sz w:val="22"/>
          <w:szCs w:val="22"/>
        </w:rPr>
        <w:tab/>
        <w:t xml:space="preserve">Authority </w:t>
      </w:r>
      <w:r w:rsidR="008374FD" w:rsidRPr="0016689A">
        <w:rPr>
          <w:rFonts w:cs="Arial"/>
          <w:sz w:val="22"/>
          <w:szCs w:val="22"/>
        </w:rPr>
        <w:t>– in the Chair</w:t>
      </w:r>
    </w:p>
    <w:p w14:paraId="63784882" w14:textId="527B3924" w:rsidR="00F94F27" w:rsidRPr="0016689A" w:rsidRDefault="00F94F27" w:rsidP="00977F61">
      <w:pPr>
        <w:pStyle w:val="Attendance2"/>
        <w:ind w:left="0"/>
        <w:jc w:val="both"/>
        <w:rPr>
          <w:rFonts w:cs="Arial"/>
          <w:sz w:val="22"/>
          <w:szCs w:val="22"/>
        </w:rPr>
      </w:pPr>
      <w:r w:rsidRPr="0016689A">
        <w:rPr>
          <w:rFonts w:cs="Arial"/>
          <w:sz w:val="22"/>
          <w:szCs w:val="22"/>
        </w:rPr>
        <w:tab/>
      </w:r>
      <w:r w:rsidRPr="0016689A">
        <w:rPr>
          <w:rFonts w:cs="Arial"/>
          <w:sz w:val="22"/>
          <w:szCs w:val="22"/>
        </w:rPr>
        <w:tab/>
      </w:r>
      <w:r w:rsidRPr="0016689A">
        <w:rPr>
          <w:rFonts w:cs="Arial"/>
          <w:sz w:val="22"/>
          <w:szCs w:val="22"/>
        </w:rPr>
        <w:tab/>
      </w:r>
      <w:r w:rsidRPr="0016689A">
        <w:rPr>
          <w:rFonts w:cs="Arial"/>
          <w:sz w:val="22"/>
          <w:szCs w:val="22"/>
        </w:rPr>
        <w:tab/>
        <w:t>Ms Jenny Ross</w:t>
      </w:r>
      <w:r w:rsidRPr="0016689A">
        <w:rPr>
          <w:rFonts w:cs="Arial"/>
          <w:sz w:val="22"/>
          <w:szCs w:val="22"/>
        </w:rPr>
        <w:tab/>
      </w:r>
      <w:r w:rsidRPr="0016689A">
        <w:rPr>
          <w:rFonts w:cs="Arial"/>
          <w:sz w:val="22"/>
          <w:szCs w:val="22"/>
        </w:rPr>
        <w:tab/>
      </w:r>
      <w:r w:rsidRPr="0016689A">
        <w:rPr>
          <w:rFonts w:cs="Arial"/>
          <w:sz w:val="22"/>
          <w:szCs w:val="22"/>
        </w:rPr>
        <w:tab/>
      </w:r>
      <w:r w:rsidRPr="0016689A">
        <w:rPr>
          <w:rFonts w:cs="Arial"/>
          <w:sz w:val="22"/>
          <w:szCs w:val="22"/>
        </w:rPr>
        <w:tab/>
        <w:t>Parent</w:t>
      </w:r>
    </w:p>
    <w:p w14:paraId="5C4BF890" w14:textId="78351C80" w:rsidR="008F414F" w:rsidRPr="0016689A" w:rsidRDefault="008F414F" w:rsidP="00977F61">
      <w:pPr>
        <w:pStyle w:val="Attendance2"/>
        <w:ind w:left="0"/>
        <w:jc w:val="both"/>
        <w:rPr>
          <w:rFonts w:cs="Arial"/>
          <w:sz w:val="22"/>
          <w:szCs w:val="22"/>
        </w:rPr>
      </w:pPr>
      <w:r w:rsidRPr="0016689A">
        <w:rPr>
          <w:rFonts w:cs="Arial"/>
          <w:sz w:val="22"/>
          <w:szCs w:val="22"/>
        </w:rPr>
        <w:tab/>
      </w:r>
      <w:r w:rsidRPr="0016689A">
        <w:rPr>
          <w:rFonts w:cs="Arial"/>
          <w:sz w:val="22"/>
          <w:szCs w:val="22"/>
        </w:rPr>
        <w:tab/>
      </w:r>
      <w:r w:rsidRPr="0016689A">
        <w:rPr>
          <w:rFonts w:cs="Arial"/>
          <w:sz w:val="22"/>
          <w:szCs w:val="22"/>
        </w:rPr>
        <w:tab/>
      </w:r>
      <w:r w:rsidRPr="0016689A">
        <w:rPr>
          <w:rFonts w:cs="Arial"/>
          <w:sz w:val="22"/>
          <w:szCs w:val="22"/>
        </w:rPr>
        <w:tab/>
        <w:t>Mr Wayne Williams</w:t>
      </w:r>
      <w:r w:rsidRPr="0016689A">
        <w:rPr>
          <w:rFonts w:cs="Arial"/>
          <w:sz w:val="22"/>
          <w:szCs w:val="22"/>
        </w:rPr>
        <w:tab/>
      </w:r>
      <w:r w:rsidRPr="0016689A">
        <w:rPr>
          <w:rFonts w:cs="Arial"/>
          <w:sz w:val="22"/>
          <w:szCs w:val="22"/>
        </w:rPr>
        <w:tab/>
      </w:r>
      <w:r w:rsidRPr="0016689A">
        <w:rPr>
          <w:rFonts w:cs="Arial"/>
          <w:sz w:val="22"/>
          <w:szCs w:val="22"/>
        </w:rPr>
        <w:tab/>
        <w:t>Co-opted</w:t>
      </w:r>
    </w:p>
    <w:p w14:paraId="18829858" w14:textId="77777777" w:rsidR="00AF19D9" w:rsidRPr="00BF22A7" w:rsidRDefault="00AF19D9" w:rsidP="00977F61">
      <w:pPr>
        <w:pStyle w:val="Attendance2"/>
        <w:jc w:val="both"/>
        <w:rPr>
          <w:rFonts w:cs="Arial"/>
          <w:sz w:val="22"/>
          <w:szCs w:val="22"/>
        </w:rPr>
      </w:pPr>
      <w:r w:rsidRPr="0016689A">
        <w:rPr>
          <w:rFonts w:cs="Arial"/>
          <w:sz w:val="22"/>
          <w:szCs w:val="22"/>
        </w:rPr>
        <w:tab/>
      </w:r>
      <w:r w:rsidRPr="0016689A">
        <w:rPr>
          <w:rFonts w:cs="Arial"/>
          <w:sz w:val="22"/>
          <w:szCs w:val="22"/>
        </w:rPr>
        <w:tab/>
        <w:t>Mrs Deborah Brown</w:t>
      </w:r>
      <w:r w:rsidRPr="0016689A">
        <w:rPr>
          <w:rFonts w:cs="Arial"/>
          <w:sz w:val="22"/>
          <w:szCs w:val="22"/>
        </w:rPr>
        <w:tab/>
      </w:r>
      <w:r w:rsidRPr="0016689A">
        <w:rPr>
          <w:rFonts w:cs="Arial"/>
          <w:sz w:val="22"/>
          <w:szCs w:val="22"/>
        </w:rPr>
        <w:tab/>
      </w:r>
      <w:r w:rsidRPr="0016689A">
        <w:rPr>
          <w:rFonts w:cs="Arial"/>
          <w:sz w:val="22"/>
          <w:szCs w:val="22"/>
        </w:rPr>
        <w:tab/>
      </w:r>
      <w:proofErr w:type="spellStart"/>
      <w:r w:rsidRPr="0016689A">
        <w:rPr>
          <w:rFonts w:cs="Arial"/>
          <w:sz w:val="22"/>
          <w:szCs w:val="22"/>
        </w:rPr>
        <w:t>Headteacher</w:t>
      </w:r>
      <w:proofErr w:type="spellEnd"/>
    </w:p>
    <w:p w14:paraId="651B17C5" w14:textId="77777777" w:rsidR="00C56386" w:rsidRPr="00BF22A7" w:rsidRDefault="00C56386" w:rsidP="00977F61">
      <w:pPr>
        <w:pStyle w:val="Attendance2"/>
        <w:jc w:val="both"/>
        <w:rPr>
          <w:rFonts w:cs="Arial"/>
          <w:sz w:val="22"/>
          <w:szCs w:val="22"/>
        </w:rPr>
      </w:pPr>
      <w:r w:rsidRPr="00BF22A7">
        <w:rPr>
          <w:rFonts w:cs="Arial"/>
          <w:sz w:val="22"/>
          <w:szCs w:val="22"/>
        </w:rPr>
        <w:tab/>
      </w:r>
      <w:r w:rsidRPr="00BF22A7">
        <w:rPr>
          <w:rFonts w:cs="Arial"/>
          <w:sz w:val="22"/>
          <w:szCs w:val="22"/>
        </w:rPr>
        <w:tab/>
      </w:r>
      <w:r w:rsidRPr="00BF22A7">
        <w:rPr>
          <w:rFonts w:cs="Arial"/>
          <w:sz w:val="22"/>
          <w:szCs w:val="22"/>
        </w:rPr>
        <w:tab/>
      </w:r>
      <w:r w:rsidRPr="00BF22A7">
        <w:rPr>
          <w:rFonts w:cs="Arial"/>
          <w:sz w:val="22"/>
          <w:szCs w:val="22"/>
        </w:rPr>
        <w:tab/>
      </w:r>
      <w:r w:rsidRPr="00BF22A7">
        <w:rPr>
          <w:rFonts w:cs="Arial"/>
          <w:sz w:val="22"/>
          <w:szCs w:val="22"/>
        </w:rPr>
        <w:tab/>
      </w:r>
    </w:p>
    <w:p w14:paraId="3BBA8BCD" w14:textId="77777777" w:rsidR="0016689A" w:rsidRDefault="00E34F86" w:rsidP="00977F61">
      <w:pPr>
        <w:pStyle w:val="Attendance3"/>
        <w:jc w:val="both"/>
        <w:rPr>
          <w:rFonts w:cs="Arial"/>
          <w:sz w:val="22"/>
          <w:szCs w:val="22"/>
        </w:rPr>
      </w:pPr>
      <w:r w:rsidRPr="00BF22A7">
        <w:rPr>
          <w:rFonts w:cs="Arial"/>
          <w:sz w:val="22"/>
          <w:szCs w:val="22"/>
        </w:rPr>
        <w:t>IN ATTENDANCE:</w:t>
      </w:r>
      <w:r w:rsidRPr="00BF22A7">
        <w:rPr>
          <w:rFonts w:cs="Arial"/>
          <w:sz w:val="22"/>
          <w:szCs w:val="22"/>
        </w:rPr>
        <w:tab/>
      </w:r>
      <w:r w:rsidR="0016689A">
        <w:rPr>
          <w:rFonts w:cs="Arial"/>
          <w:sz w:val="22"/>
          <w:szCs w:val="22"/>
        </w:rPr>
        <w:t>Mrs Jackie Brook</w:t>
      </w:r>
      <w:r w:rsidR="0016689A">
        <w:rPr>
          <w:rFonts w:cs="Arial"/>
          <w:sz w:val="22"/>
          <w:szCs w:val="22"/>
        </w:rPr>
        <w:tab/>
      </w:r>
      <w:r w:rsidR="0016689A">
        <w:rPr>
          <w:rFonts w:cs="Arial"/>
          <w:sz w:val="22"/>
          <w:szCs w:val="22"/>
        </w:rPr>
        <w:tab/>
      </w:r>
      <w:r w:rsidR="0016689A">
        <w:rPr>
          <w:rFonts w:cs="Arial"/>
          <w:sz w:val="22"/>
          <w:szCs w:val="22"/>
        </w:rPr>
        <w:tab/>
        <w:t>Staff</w:t>
      </w:r>
    </w:p>
    <w:p w14:paraId="690C1EF9" w14:textId="17C2C793" w:rsidR="0016689A" w:rsidRDefault="0016689A" w:rsidP="00977F61">
      <w:pPr>
        <w:pStyle w:val="Attendance3"/>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t>Mr Matthew Hartley</w:t>
      </w:r>
      <w:r>
        <w:rPr>
          <w:rFonts w:cs="Arial"/>
          <w:sz w:val="22"/>
          <w:szCs w:val="22"/>
        </w:rPr>
        <w:tab/>
      </w:r>
      <w:r>
        <w:rPr>
          <w:rFonts w:cs="Arial"/>
          <w:sz w:val="22"/>
          <w:szCs w:val="22"/>
        </w:rPr>
        <w:tab/>
      </w:r>
      <w:r>
        <w:rPr>
          <w:rFonts w:cs="Arial"/>
          <w:sz w:val="22"/>
          <w:szCs w:val="22"/>
        </w:rPr>
        <w:tab/>
        <w:t>Co-opted</w:t>
      </w:r>
    </w:p>
    <w:p w14:paraId="0F26230E" w14:textId="36FFFE31" w:rsidR="0016689A" w:rsidRDefault="0016689A" w:rsidP="00977F61">
      <w:pPr>
        <w:pStyle w:val="Attendance3"/>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t>Mrs Zoe Fallows</w:t>
      </w:r>
      <w:r>
        <w:rPr>
          <w:rFonts w:cs="Arial"/>
          <w:sz w:val="22"/>
          <w:szCs w:val="22"/>
        </w:rPr>
        <w:tab/>
      </w:r>
      <w:r>
        <w:rPr>
          <w:rFonts w:cs="Arial"/>
          <w:sz w:val="22"/>
          <w:szCs w:val="22"/>
        </w:rPr>
        <w:tab/>
      </w:r>
      <w:r>
        <w:rPr>
          <w:rFonts w:cs="Arial"/>
          <w:sz w:val="22"/>
          <w:szCs w:val="22"/>
        </w:rPr>
        <w:tab/>
        <w:t>Parent</w:t>
      </w:r>
    </w:p>
    <w:p w14:paraId="5D8E2213" w14:textId="39BB23B6" w:rsidR="0016689A" w:rsidRDefault="0016689A" w:rsidP="00977F61">
      <w:pPr>
        <w:pStyle w:val="Attendance3"/>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t>Mr Nick Whitbread</w:t>
      </w:r>
      <w:r>
        <w:rPr>
          <w:rFonts w:cs="Arial"/>
          <w:sz w:val="22"/>
          <w:szCs w:val="22"/>
        </w:rPr>
        <w:tab/>
      </w:r>
      <w:r>
        <w:rPr>
          <w:rFonts w:cs="Arial"/>
          <w:sz w:val="22"/>
          <w:szCs w:val="22"/>
        </w:rPr>
        <w:tab/>
      </w:r>
      <w:r>
        <w:rPr>
          <w:rFonts w:cs="Arial"/>
          <w:sz w:val="22"/>
          <w:szCs w:val="22"/>
        </w:rPr>
        <w:tab/>
        <w:t>Parent</w:t>
      </w:r>
    </w:p>
    <w:p w14:paraId="53F3FEBD" w14:textId="6DFC9023" w:rsidR="00C56386" w:rsidRPr="005A72AD" w:rsidRDefault="0016689A" w:rsidP="00977F61">
      <w:pPr>
        <w:pStyle w:val="Attendance3"/>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sidR="00C56386" w:rsidRPr="00BF22A7">
        <w:rPr>
          <w:rFonts w:cs="Arial"/>
          <w:sz w:val="22"/>
          <w:szCs w:val="22"/>
        </w:rPr>
        <w:t>Mrs Rachel Lees</w:t>
      </w:r>
      <w:r w:rsidR="00C56386" w:rsidRPr="00BF22A7">
        <w:rPr>
          <w:rFonts w:cs="Arial"/>
          <w:sz w:val="22"/>
          <w:szCs w:val="22"/>
        </w:rPr>
        <w:tab/>
      </w:r>
      <w:r w:rsidR="00C56386" w:rsidRPr="00BF22A7">
        <w:rPr>
          <w:rFonts w:cs="Arial"/>
          <w:sz w:val="22"/>
          <w:szCs w:val="22"/>
        </w:rPr>
        <w:tab/>
      </w:r>
      <w:r w:rsidR="00C56386" w:rsidRPr="00BF22A7">
        <w:rPr>
          <w:rFonts w:cs="Arial"/>
          <w:sz w:val="22"/>
          <w:szCs w:val="22"/>
        </w:rPr>
        <w:tab/>
        <w:t>Clerk to the Governing Board</w:t>
      </w:r>
    </w:p>
    <w:p w14:paraId="52807AE4" w14:textId="77777777" w:rsidR="00833E83" w:rsidRPr="005A72AD" w:rsidRDefault="00833E83" w:rsidP="00977F61">
      <w:pPr>
        <w:jc w:val="both"/>
        <w:rPr>
          <w:rFonts w:ascii="Arial" w:hAnsi="Arial" w:cs="Arial"/>
          <w:b/>
          <w:sz w:val="22"/>
          <w:szCs w:val="22"/>
          <w:u w:val="single"/>
        </w:rPr>
      </w:pPr>
    </w:p>
    <w:p w14:paraId="25F75BB0" w14:textId="77777777" w:rsidR="00F3605E" w:rsidRPr="005A72AD" w:rsidRDefault="00F3605E" w:rsidP="00977F61">
      <w:pPr>
        <w:jc w:val="both"/>
        <w:rPr>
          <w:rFonts w:ascii="Arial" w:hAnsi="Arial" w:cs="Arial"/>
          <w:b/>
          <w:sz w:val="22"/>
          <w:szCs w:val="22"/>
          <w:u w:val="single"/>
        </w:rPr>
      </w:pPr>
    </w:p>
    <w:p w14:paraId="1D854721" w14:textId="6D7F8A48" w:rsidR="007B602F" w:rsidRPr="005A72AD" w:rsidRDefault="007B602F" w:rsidP="00977F61">
      <w:pPr>
        <w:jc w:val="both"/>
        <w:rPr>
          <w:rFonts w:ascii="Arial" w:hAnsi="Arial" w:cs="Arial"/>
          <w:sz w:val="22"/>
          <w:szCs w:val="22"/>
        </w:rPr>
      </w:pPr>
      <w:r w:rsidRPr="005A72AD">
        <w:rPr>
          <w:rFonts w:ascii="Arial" w:hAnsi="Arial" w:cs="Arial"/>
          <w:sz w:val="22"/>
          <w:szCs w:val="22"/>
        </w:rPr>
        <w:t xml:space="preserve">The meeting </w:t>
      </w:r>
      <w:proofErr w:type="gramStart"/>
      <w:r w:rsidRPr="005A72AD">
        <w:rPr>
          <w:rFonts w:ascii="Arial" w:hAnsi="Arial" w:cs="Arial"/>
          <w:sz w:val="22"/>
          <w:szCs w:val="22"/>
        </w:rPr>
        <w:t>was held</w:t>
      </w:r>
      <w:proofErr w:type="gramEnd"/>
      <w:r w:rsidRPr="005A72AD">
        <w:rPr>
          <w:rFonts w:ascii="Arial" w:hAnsi="Arial" w:cs="Arial"/>
          <w:sz w:val="22"/>
          <w:szCs w:val="22"/>
        </w:rPr>
        <w:t xml:space="preserve"> virtually via </w:t>
      </w:r>
      <w:r w:rsidR="0016689A">
        <w:rPr>
          <w:rFonts w:ascii="Arial" w:hAnsi="Arial" w:cs="Arial"/>
          <w:sz w:val="22"/>
          <w:szCs w:val="22"/>
        </w:rPr>
        <w:t>Zoom Pro and would be followed by a Governing Board meeting to consider options regarding academy conversion.</w:t>
      </w:r>
    </w:p>
    <w:p w14:paraId="1D068ED0" w14:textId="77777777" w:rsidR="007B602F" w:rsidRPr="005A72AD" w:rsidRDefault="007B602F" w:rsidP="00977F61">
      <w:pPr>
        <w:jc w:val="both"/>
        <w:rPr>
          <w:rFonts w:ascii="Arial" w:hAnsi="Arial" w:cs="Arial"/>
          <w:b/>
          <w:sz w:val="22"/>
          <w:szCs w:val="22"/>
          <w:u w:val="single"/>
        </w:rPr>
      </w:pPr>
    </w:p>
    <w:p w14:paraId="1FA18287" w14:textId="77777777" w:rsidR="001E179D" w:rsidRPr="005A72AD" w:rsidRDefault="001E179D" w:rsidP="00977F61">
      <w:pPr>
        <w:jc w:val="both"/>
        <w:rPr>
          <w:rFonts w:ascii="Arial" w:hAnsi="Arial" w:cs="Arial"/>
          <w:b/>
          <w:sz w:val="22"/>
          <w:szCs w:val="22"/>
          <w:u w:val="single"/>
        </w:rPr>
      </w:pPr>
      <w:r w:rsidRPr="005A72AD">
        <w:rPr>
          <w:rFonts w:ascii="Arial" w:hAnsi="Arial" w:cs="Arial"/>
          <w:b/>
          <w:sz w:val="22"/>
          <w:szCs w:val="22"/>
          <w:u w:val="single"/>
        </w:rPr>
        <w:t>PROCEDURAL</w:t>
      </w:r>
    </w:p>
    <w:p w14:paraId="12193B07" w14:textId="77777777" w:rsidR="009245DC" w:rsidRPr="005A72AD" w:rsidRDefault="009245DC" w:rsidP="00977F61">
      <w:pPr>
        <w:jc w:val="both"/>
        <w:rPr>
          <w:rFonts w:ascii="Arial" w:hAnsi="Arial" w:cs="Arial"/>
          <w:b/>
          <w:sz w:val="22"/>
          <w:szCs w:val="22"/>
          <w:u w:val="single"/>
        </w:rPr>
      </w:pPr>
    </w:p>
    <w:p w14:paraId="6CFA480B" w14:textId="77777777" w:rsidR="001E4B14" w:rsidRPr="005A72AD" w:rsidRDefault="00D03CBC" w:rsidP="00977F61">
      <w:pPr>
        <w:jc w:val="both"/>
        <w:rPr>
          <w:rFonts w:ascii="Arial" w:hAnsi="Arial" w:cs="Arial"/>
          <w:b/>
          <w:sz w:val="22"/>
          <w:szCs w:val="22"/>
        </w:rPr>
      </w:pPr>
      <w:proofErr w:type="gramStart"/>
      <w:r w:rsidRPr="005A72AD">
        <w:rPr>
          <w:rFonts w:ascii="Arial" w:hAnsi="Arial" w:cs="Arial"/>
          <w:b/>
          <w:sz w:val="22"/>
          <w:szCs w:val="22"/>
        </w:rPr>
        <w:t>1</w:t>
      </w:r>
      <w:proofErr w:type="gramEnd"/>
      <w:r w:rsidRPr="005A72AD">
        <w:rPr>
          <w:rFonts w:ascii="Arial" w:hAnsi="Arial" w:cs="Arial"/>
          <w:b/>
          <w:sz w:val="22"/>
          <w:szCs w:val="22"/>
        </w:rPr>
        <w:tab/>
      </w:r>
      <w:r w:rsidR="001E4B14" w:rsidRPr="005A72AD">
        <w:rPr>
          <w:rFonts w:ascii="Arial" w:hAnsi="Arial" w:cs="Arial"/>
          <w:b/>
          <w:sz w:val="22"/>
          <w:szCs w:val="22"/>
        </w:rPr>
        <w:t>Welcome</w:t>
      </w:r>
      <w:r w:rsidR="00BA50AD" w:rsidRPr="005A72AD">
        <w:rPr>
          <w:rFonts w:ascii="Arial" w:hAnsi="Arial" w:cs="Arial"/>
          <w:b/>
          <w:sz w:val="22"/>
          <w:szCs w:val="22"/>
        </w:rPr>
        <w:t xml:space="preserve"> and Apologies for Absence</w:t>
      </w:r>
    </w:p>
    <w:p w14:paraId="58AAB94B" w14:textId="77777777" w:rsidR="001E4B14" w:rsidRPr="005A72AD" w:rsidRDefault="001E4B14" w:rsidP="00977F61">
      <w:pPr>
        <w:jc w:val="both"/>
        <w:rPr>
          <w:rFonts w:ascii="Arial" w:hAnsi="Arial" w:cs="Arial"/>
          <w:b/>
          <w:sz w:val="22"/>
          <w:szCs w:val="22"/>
        </w:rPr>
      </w:pPr>
    </w:p>
    <w:p w14:paraId="7231148C" w14:textId="1DDAAF6D" w:rsidR="00407979" w:rsidRDefault="00205D08" w:rsidP="00977F61">
      <w:pPr>
        <w:pStyle w:val="Attendance2"/>
        <w:ind w:left="0"/>
        <w:jc w:val="both"/>
        <w:rPr>
          <w:rFonts w:cs="Arial"/>
          <w:b w:val="0"/>
          <w:sz w:val="22"/>
          <w:szCs w:val="22"/>
        </w:rPr>
      </w:pPr>
      <w:r w:rsidRPr="00BF22A7">
        <w:rPr>
          <w:rFonts w:cs="Arial"/>
          <w:b w:val="0"/>
          <w:sz w:val="22"/>
          <w:szCs w:val="22"/>
        </w:rPr>
        <w:t xml:space="preserve">The Chair thanked governors for their </w:t>
      </w:r>
      <w:r w:rsidRPr="002F1B14">
        <w:rPr>
          <w:rFonts w:cs="Arial"/>
          <w:b w:val="0"/>
          <w:sz w:val="22"/>
          <w:szCs w:val="22"/>
        </w:rPr>
        <w:t>attendance</w:t>
      </w:r>
      <w:r w:rsidR="00914A29" w:rsidRPr="002F1B14">
        <w:rPr>
          <w:rFonts w:cs="Arial"/>
          <w:b w:val="0"/>
          <w:sz w:val="22"/>
          <w:szCs w:val="22"/>
        </w:rPr>
        <w:t xml:space="preserve">. </w:t>
      </w:r>
      <w:r w:rsidR="00C263FA">
        <w:rPr>
          <w:rFonts w:cs="Arial"/>
          <w:b w:val="0"/>
          <w:sz w:val="22"/>
          <w:szCs w:val="22"/>
        </w:rPr>
        <w:t xml:space="preserve"> An apology </w:t>
      </w:r>
      <w:proofErr w:type="gramStart"/>
      <w:r w:rsidR="00C263FA">
        <w:rPr>
          <w:rFonts w:cs="Arial"/>
          <w:b w:val="0"/>
          <w:sz w:val="22"/>
          <w:szCs w:val="22"/>
        </w:rPr>
        <w:t>was received</w:t>
      </w:r>
      <w:proofErr w:type="gramEnd"/>
      <w:r w:rsidR="00C263FA">
        <w:rPr>
          <w:rFonts w:cs="Arial"/>
          <w:b w:val="0"/>
          <w:sz w:val="22"/>
          <w:szCs w:val="22"/>
        </w:rPr>
        <w:t xml:space="preserve"> from</w:t>
      </w:r>
      <w:r w:rsidR="00E35F5B">
        <w:rPr>
          <w:rFonts w:cs="Arial"/>
          <w:b w:val="0"/>
          <w:sz w:val="22"/>
          <w:szCs w:val="22"/>
        </w:rPr>
        <w:t xml:space="preserve"> Mrs Blake, Staff governor</w:t>
      </w:r>
      <w:r w:rsidR="00C263FA">
        <w:rPr>
          <w:rFonts w:cs="Arial"/>
          <w:b w:val="0"/>
          <w:sz w:val="22"/>
          <w:szCs w:val="22"/>
        </w:rPr>
        <w:t>.</w:t>
      </w:r>
      <w:r w:rsidR="006A337A">
        <w:rPr>
          <w:rFonts w:cs="Arial"/>
          <w:b w:val="0"/>
          <w:sz w:val="22"/>
          <w:szCs w:val="22"/>
        </w:rPr>
        <w:t xml:space="preserve">  </w:t>
      </w:r>
      <w:r w:rsidR="0016689A">
        <w:rPr>
          <w:rFonts w:cs="Arial"/>
          <w:b w:val="0"/>
          <w:sz w:val="22"/>
          <w:szCs w:val="22"/>
        </w:rPr>
        <w:t xml:space="preserve">Mr Williams would join the meeting later and </w:t>
      </w:r>
      <w:r w:rsidR="006A337A">
        <w:rPr>
          <w:rFonts w:cs="Arial"/>
          <w:b w:val="0"/>
          <w:sz w:val="22"/>
          <w:szCs w:val="22"/>
        </w:rPr>
        <w:t>Mr Leech would be able to attend the meeting after 5:0</w:t>
      </w:r>
      <w:r w:rsidR="00E35F5B">
        <w:rPr>
          <w:rFonts w:cs="Arial"/>
          <w:b w:val="0"/>
          <w:sz w:val="22"/>
          <w:szCs w:val="22"/>
        </w:rPr>
        <w:t>0</w:t>
      </w:r>
      <w:r w:rsidR="006A337A">
        <w:rPr>
          <w:rFonts w:cs="Arial"/>
          <w:b w:val="0"/>
          <w:sz w:val="22"/>
          <w:szCs w:val="22"/>
        </w:rPr>
        <w:t xml:space="preserve"> pm.</w:t>
      </w:r>
    </w:p>
    <w:p w14:paraId="3DC5058C" w14:textId="3346CA29" w:rsidR="00C263FA" w:rsidRDefault="00C263FA" w:rsidP="00977F61">
      <w:pPr>
        <w:pStyle w:val="Attendance2"/>
        <w:ind w:left="0"/>
        <w:jc w:val="both"/>
        <w:rPr>
          <w:rFonts w:cs="Arial"/>
          <w:b w:val="0"/>
          <w:sz w:val="22"/>
          <w:szCs w:val="22"/>
        </w:rPr>
      </w:pPr>
    </w:p>
    <w:p w14:paraId="367BB26C" w14:textId="6100695A" w:rsidR="00205D08" w:rsidRDefault="00C263FA" w:rsidP="00C263FA">
      <w:pPr>
        <w:pStyle w:val="Attendance2"/>
        <w:ind w:left="0"/>
        <w:jc w:val="both"/>
        <w:rPr>
          <w:rFonts w:cs="Arial"/>
          <w:b w:val="0"/>
          <w:sz w:val="22"/>
          <w:szCs w:val="22"/>
        </w:rPr>
      </w:pPr>
      <w:r>
        <w:rPr>
          <w:rFonts w:cs="Arial"/>
          <w:b w:val="0"/>
          <w:sz w:val="22"/>
          <w:szCs w:val="22"/>
        </w:rPr>
        <w:t>RESOLVED:</w:t>
      </w:r>
      <w:r>
        <w:rPr>
          <w:rFonts w:cs="Arial"/>
          <w:b w:val="0"/>
          <w:sz w:val="22"/>
          <w:szCs w:val="22"/>
        </w:rPr>
        <w:tab/>
        <w:t xml:space="preserve">To consent to the absence of </w:t>
      </w:r>
      <w:r w:rsidR="0016689A">
        <w:rPr>
          <w:rFonts w:cs="Arial"/>
          <w:b w:val="0"/>
          <w:sz w:val="22"/>
          <w:szCs w:val="22"/>
        </w:rPr>
        <w:t>Mrs Blake</w:t>
      </w:r>
    </w:p>
    <w:p w14:paraId="4B712FEC" w14:textId="77777777" w:rsidR="00C263FA" w:rsidRPr="005A72AD" w:rsidRDefault="00C263FA" w:rsidP="00C263FA">
      <w:pPr>
        <w:pStyle w:val="Attendance2"/>
        <w:ind w:left="0"/>
        <w:jc w:val="both"/>
        <w:rPr>
          <w:rFonts w:cs="Arial"/>
          <w:sz w:val="22"/>
          <w:szCs w:val="22"/>
        </w:rPr>
      </w:pPr>
    </w:p>
    <w:p w14:paraId="4278B206" w14:textId="77777777" w:rsidR="008374FD" w:rsidRPr="005A72AD" w:rsidRDefault="008374FD" w:rsidP="00977F61">
      <w:pPr>
        <w:jc w:val="both"/>
        <w:rPr>
          <w:rFonts w:ascii="Arial" w:hAnsi="Arial" w:cs="Arial"/>
          <w:b/>
          <w:sz w:val="22"/>
          <w:szCs w:val="22"/>
        </w:rPr>
      </w:pPr>
      <w:r w:rsidRPr="005A72AD">
        <w:rPr>
          <w:rFonts w:ascii="Arial" w:hAnsi="Arial" w:cs="Arial"/>
          <w:b/>
          <w:sz w:val="22"/>
          <w:szCs w:val="22"/>
        </w:rPr>
        <w:t>2</w:t>
      </w:r>
      <w:r w:rsidRPr="005A72AD">
        <w:rPr>
          <w:rFonts w:ascii="Arial" w:hAnsi="Arial" w:cs="Arial"/>
          <w:b/>
          <w:sz w:val="22"/>
          <w:szCs w:val="22"/>
        </w:rPr>
        <w:tab/>
        <w:t>Declaration of Business/Pecuniary/Personal Interest</w:t>
      </w:r>
    </w:p>
    <w:p w14:paraId="2B527363" w14:textId="77777777" w:rsidR="008374FD" w:rsidRPr="005A72AD" w:rsidRDefault="008374FD" w:rsidP="00977F61">
      <w:pPr>
        <w:jc w:val="both"/>
        <w:rPr>
          <w:rFonts w:ascii="Arial" w:hAnsi="Arial" w:cs="Arial"/>
          <w:sz w:val="22"/>
          <w:szCs w:val="22"/>
        </w:rPr>
      </w:pPr>
    </w:p>
    <w:p w14:paraId="15216353" w14:textId="77777777" w:rsidR="008374FD" w:rsidRPr="005A72AD" w:rsidRDefault="008374FD" w:rsidP="00977F61">
      <w:pPr>
        <w:jc w:val="both"/>
        <w:rPr>
          <w:rFonts w:ascii="Arial" w:hAnsi="Arial" w:cs="Arial"/>
          <w:sz w:val="22"/>
          <w:szCs w:val="22"/>
        </w:rPr>
      </w:pPr>
      <w:r w:rsidRPr="005A72AD">
        <w:rPr>
          <w:rFonts w:ascii="Arial" w:hAnsi="Arial" w:cs="Arial"/>
          <w:sz w:val="22"/>
          <w:szCs w:val="22"/>
        </w:rPr>
        <w:t xml:space="preserve">No governors had any business or pecuniary interest or conflict of interest. </w:t>
      </w:r>
    </w:p>
    <w:p w14:paraId="3CEC3022" w14:textId="77777777" w:rsidR="00BA50AD" w:rsidRPr="005A72AD" w:rsidRDefault="00BA50AD" w:rsidP="00977F61">
      <w:pPr>
        <w:pStyle w:val="Attendance2"/>
        <w:ind w:left="0"/>
        <w:jc w:val="both"/>
        <w:rPr>
          <w:rFonts w:cs="Arial"/>
          <w:b w:val="0"/>
          <w:sz w:val="22"/>
          <w:szCs w:val="22"/>
        </w:rPr>
      </w:pPr>
    </w:p>
    <w:p w14:paraId="4BFF5F0B" w14:textId="77777777" w:rsidR="008374FD" w:rsidRPr="005A72AD" w:rsidRDefault="00205D08" w:rsidP="00977F61">
      <w:pPr>
        <w:pStyle w:val="Attendance2"/>
        <w:ind w:left="0"/>
        <w:jc w:val="both"/>
        <w:rPr>
          <w:rFonts w:cs="Arial"/>
          <w:sz w:val="22"/>
          <w:szCs w:val="22"/>
        </w:rPr>
      </w:pPr>
      <w:r w:rsidRPr="005A72AD">
        <w:rPr>
          <w:rFonts w:cs="Arial"/>
          <w:sz w:val="22"/>
          <w:szCs w:val="22"/>
        </w:rPr>
        <w:t>3</w:t>
      </w:r>
      <w:r w:rsidRPr="005A72AD">
        <w:rPr>
          <w:rFonts w:cs="Arial"/>
          <w:sz w:val="22"/>
          <w:szCs w:val="22"/>
        </w:rPr>
        <w:tab/>
        <w:t>Confirmation of the Minutes of the previous meeting</w:t>
      </w:r>
    </w:p>
    <w:p w14:paraId="1EEE08E8" w14:textId="77777777" w:rsidR="00205D08" w:rsidRPr="005A72AD" w:rsidRDefault="00205D08" w:rsidP="00977F61">
      <w:pPr>
        <w:pStyle w:val="Attendance2"/>
        <w:ind w:left="0"/>
        <w:jc w:val="both"/>
        <w:rPr>
          <w:rFonts w:cs="Arial"/>
          <w:b w:val="0"/>
          <w:sz w:val="22"/>
          <w:szCs w:val="22"/>
        </w:rPr>
      </w:pPr>
    </w:p>
    <w:p w14:paraId="2CD872F1" w14:textId="183F6FC3" w:rsidR="00205D08" w:rsidRPr="005A72AD" w:rsidRDefault="00205D08" w:rsidP="00977F61">
      <w:pPr>
        <w:pStyle w:val="Attendance2"/>
        <w:ind w:left="0"/>
        <w:jc w:val="both"/>
        <w:rPr>
          <w:rFonts w:cs="Arial"/>
          <w:b w:val="0"/>
          <w:sz w:val="22"/>
          <w:szCs w:val="22"/>
        </w:rPr>
      </w:pPr>
      <w:r w:rsidRPr="005A72AD">
        <w:rPr>
          <w:rFonts w:cs="Arial"/>
          <w:b w:val="0"/>
          <w:sz w:val="22"/>
          <w:szCs w:val="22"/>
        </w:rPr>
        <w:t>RESOLVED:</w:t>
      </w:r>
      <w:r w:rsidRPr="005A72AD">
        <w:rPr>
          <w:rFonts w:cs="Arial"/>
          <w:b w:val="0"/>
          <w:sz w:val="22"/>
          <w:szCs w:val="22"/>
        </w:rPr>
        <w:tab/>
        <w:t xml:space="preserve">To confirm the minutes of the meeting held </w:t>
      </w:r>
      <w:r w:rsidR="009913D5">
        <w:rPr>
          <w:rFonts w:cs="Arial"/>
          <w:b w:val="0"/>
          <w:sz w:val="22"/>
          <w:szCs w:val="22"/>
        </w:rPr>
        <w:t xml:space="preserve">on </w:t>
      </w:r>
      <w:r w:rsidR="00E35F5B">
        <w:rPr>
          <w:rFonts w:cs="Arial"/>
          <w:b w:val="0"/>
          <w:sz w:val="22"/>
          <w:szCs w:val="22"/>
        </w:rPr>
        <w:t>17 May</w:t>
      </w:r>
      <w:r w:rsidR="008F414F">
        <w:rPr>
          <w:rFonts w:cs="Arial"/>
          <w:b w:val="0"/>
          <w:sz w:val="22"/>
          <w:szCs w:val="22"/>
        </w:rPr>
        <w:t xml:space="preserve"> 2021</w:t>
      </w:r>
      <w:r w:rsidRPr="005A72AD">
        <w:rPr>
          <w:rFonts w:cs="Arial"/>
          <w:b w:val="0"/>
          <w:sz w:val="22"/>
          <w:szCs w:val="22"/>
        </w:rPr>
        <w:t xml:space="preserve"> as a true and </w:t>
      </w:r>
    </w:p>
    <w:p w14:paraId="06BE460B" w14:textId="77777777" w:rsidR="00205D08" w:rsidRPr="005A72AD" w:rsidRDefault="00205D08" w:rsidP="00977F61">
      <w:pPr>
        <w:pStyle w:val="Attendance2"/>
        <w:ind w:left="0"/>
        <w:jc w:val="both"/>
        <w:rPr>
          <w:rFonts w:cs="Arial"/>
          <w:b w:val="0"/>
          <w:sz w:val="22"/>
          <w:szCs w:val="22"/>
        </w:rPr>
      </w:pPr>
      <w:r w:rsidRPr="005A72AD">
        <w:rPr>
          <w:rFonts w:cs="Arial"/>
          <w:b w:val="0"/>
          <w:sz w:val="22"/>
          <w:szCs w:val="22"/>
        </w:rPr>
        <w:tab/>
      </w:r>
      <w:r w:rsidRPr="005A72AD">
        <w:rPr>
          <w:rFonts w:cs="Arial"/>
          <w:b w:val="0"/>
          <w:sz w:val="22"/>
          <w:szCs w:val="22"/>
        </w:rPr>
        <w:tab/>
      </w:r>
      <w:r w:rsidRPr="005A72AD">
        <w:rPr>
          <w:rFonts w:cs="Arial"/>
          <w:b w:val="0"/>
          <w:sz w:val="22"/>
          <w:szCs w:val="22"/>
        </w:rPr>
        <w:tab/>
      </w:r>
      <w:proofErr w:type="gramStart"/>
      <w:r w:rsidRPr="005A72AD">
        <w:rPr>
          <w:rFonts w:cs="Arial"/>
          <w:b w:val="0"/>
          <w:sz w:val="22"/>
          <w:szCs w:val="22"/>
        </w:rPr>
        <w:t>correct</w:t>
      </w:r>
      <w:proofErr w:type="gramEnd"/>
      <w:r w:rsidRPr="005A72AD">
        <w:rPr>
          <w:rFonts w:cs="Arial"/>
          <w:b w:val="0"/>
          <w:sz w:val="22"/>
          <w:szCs w:val="22"/>
        </w:rPr>
        <w:t xml:space="preserve"> record</w:t>
      </w:r>
    </w:p>
    <w:p w14:paraId="4C91DA34" w14:textId="77777777" w:rsidR="00205D08" w:rsidRPr="005A72AD" w:rsidRDefault="00205D08" w:rsidP="00977F61">
      <w:pPr>
        <w:pStyle w:val="Attendance2"/>
        <w:ind w:left="0"/>
        <w:jc w:val="both"/>
        <w:rPr>
          <w:rFonts w:cs="Arial"/>
          <w:b w:val="0"/>
          <w:sz w:val="22"/>
          <w:szCs w:val="22"/>
        </w:rPr>
      </w:pPr>
    </w:p>
    <w:p w14:paraId="126CDE4D" w14:textId="77777777" w:rsidR="00205D08" w:rsidRPr="005A72AD" w:rsidRDefault="00205D08" w:rsidP="00977F61">
      <w:pPr>
        <w:pStyle w:val="Attendance2"/>
        <w:ind w:left="0"/>
        <w:jc w:val="both"/>
        <w:rPr>
          <w:rFonts w:cs="Arial"/>
          <w:b w:val="0"/>
          <w:sz w:val="22"/>
          <w:szCs w:val="22"/>
        </w:rPr>
      </w:pPr>
      <w:r w:rsidRPr="005A72AD">
        <w:rPr>
          <w:rFonts w:cs="Arial"/>
          <w:b w:val="0"/>
          <w:sz w:val="22"/>
          <w:szCs w:val="22"/>
        </w:rPr>
        <w:t>3.1</w:t>
      </w:r>
      <w:r w:rsidRPr="005A72AD">
        <w:rPr>
          <w:rFonts w:cs="Arial"/>
          <w:b w:val="0"/>
          <w:sz w:val="22"/>
          <w:szCs w:val="22"/>
        </w:rPr>
        <w:tab/>
        <w:t>Matters Arising</w:t>
      </w:r>
    </w:p>
    <w:p w14:paraId="7598E88A" w14:textId="77777777" w:rsidR="00DD7DB8" w:rsidRPr="005A72AD" w:rsidRDefault="00DD7DB8" w:rsidP="00977F61">
      <w:pPr>
        <w:jc w:val="both"/>
        <w:rPr>
          <w:rFonts w:ascii="Arial" w:hAnsi="Arial" w:cs="Arial"/>
          <w:sz w:val="22"/>
          <w:szCs w:val="22"/>
        </w:rPr>
      </w:pPr>
    </w:p>
    <w:p w14:paraId="1065FCD1" w14:textId="1611E1F1" w:rsidR="008F414F" w:rsidRDefault="00C263FA" w:rsidP="00977F61">
      <w:pPr>
        <w:jc w:val="both"/>
        <w:rPr>
          <w:rFonts w:ascii="Arial" w:hAnsi="Arial" w:cs="Arial"/>
          <w:sz w:val="22"/>
          <w:szCs w:val="22"/>
        </w:rPr>
      </w:pPr>
      <w:r w:rsidRPr="00CC7755">
        <w:rPr>
          <w:rFonts w:ascii="Arial" w:hAnsi="Arial" w:cs="Arial"/>
          <w:sz w:val="22"/>
          <w:szCs w:val="22"/>
        </w:rPr>
        <w:t>@ 1</w:t>
      </w:r>
      <w:r w:rsidR="008F414F" w:rsidRPr="00CC7755">
        <w:rPr>
          <w:rFonts w:ascii="Arial" w:hAnsi="Arial" w:cs="Arial"/>
          <w:sz w:val="22"/>
          <w:szCs w:val="22"/>
        </w:rPr>
        <w:t xml:space="preserve"> – </w:t>
      </w:r>
      <w:r w:rsidR="00CC7755">
        <w:rPr>
          <w:rFonts w:ascii="Arial" w:hAnsi="Arial" w:cs="Arial"/>
          <w:sz w:val="22"/>
          <w:szCs w:val="22"/>
        </w:rPr>
        <w:t>Governing Board</w:t>
      </w:r>
    </w:p>
    <w:p w14:paraId="47158ABB" w14:textId="77777777" w:rsidR="00CC7755" w:rsidRPr="00CC7755" w:rsidRDefault="00CC7755" w:rsidP="00977F61">
      <w:pPr>
        <w:jc w:val="both"/>
        <w:rPr>
          <w:rFonts w:ascii="Arial" w:hAnsi="Arial" w:cs="Arial"/>
          <w:sz w:val="22"/>
          <w:szCs w:val="22"/>
        </w:rPr>
      </w:pPr>
    </w:p>
    <w:p w14:paraId="6321BBA5" w14:textId="7381DDA6" w:rsidR="00E35F5B" w:rsidRDefault="00E35F5B" w:rsidP="00977F61">
      <w:pPr>
        <w:jc w:val="both"/>
        <w:rPr>
          <w:rFonts w:ascii="Arial" w:hAnsi="Arial" w:cs="Arial"/>
          <w:sz w:val="22"/>
          <w:szCs w:val="22"/>
        </w:rPr>
      </w:pPr>
      <w:r w:rsidRPr="00CC7755">
        <w:rPr>
          <w:rFonts w:ascii="Arial" w:hAnsi="Arial" w:cs="Arial"/>
          <w:sz w:val="22"/>
          <w:szCs w:val="22"/>
        </w:rPr>
        <w:t xml:space="preserve">Mr Barry </w:t>
      </w:r>
      <w:r w:rsidR="00CC7755">
        <w:rPr>
          <w:rFonts w:ascii="Arial" w:hAnsi="Arial" w:cs="Arial"/>
          <w:sz w:val="22"/>
          <w:szCs w:val="22"/>
        </w:rPr>
        <w:t xml:space="preserve">had </w:t>
      </w:r>
      <w:r w:rsidRPr="00CC7755">
        <w:rPr>
          <w:rFonts w:ascii="Arial" w:hAnsi="Arial" w:cs="Arial"/>
          <w:sz w:val="22"/>
          <w:szCs w:val="22"/>
        </w:rPr>
        <w:t>resigned in the summer term</w:t>
      </w:r>
      <w:r w:rsidR="00CC7755">
        <w:rPr>
          <w:rFonts w:ascii="Arial" w:hAnsi="Arial" w:cs="Arial"/>
          <w:sz w:val="22"/>
          <w:szCs w:val="22"/>
        </w:rPr>
        <w:t xml:space="preserve"> and two </w:t>
      </w:r>
      <w:r w:rsidRPr="00CC7755">
        <w:rPr>
          <w:rFonts w:ascii="Arial" w:hAnsi="Arial" w:cs="Arial"/>
          <w:sz w:val="22"/>
          <w:szCs w:val="22"/>
        </w:rPr>
        <w:t xml:space="preserve">new governors </w:t>
      </w:r>
      <w:proofErr w:type="gramStart"/>
      <w:r w:rsidRPr="00CC7755">
        <w:rPr>
          <w:rFonts w:ascii="Arial" w:hAnsi="Arial" w:cs="Arial"/>
          <w:sz w:val="22"/>
          <w:szCs w:val="22"/>
        </w:rPr>
        <w:t>had been appointed</w:t>
      </w:r>
      <w:proofErr w:type="gramEnd"/>
      <w:r w:rsidRPr="00CC7755">
        <w:rPr>
          <w:rFonts w:ascii="Arial" w:hAnsi="Arial" w:cs="Arial"/>
          <w:sz w:val="22"/>
          <w:szCs w:val="22"/>
        </w:rPr>
        <w:t>.</w:t>
      </w:r>
      <w:r w:rsidR="00CC7755">
        <w:rPr>
          <w:rFonts w:ascii="Arial" w:hAnsi="Arial" w:cs="Arial"/>
          <w:sz w:val="22"/>
          <w:szCs w:val="22"/>
        </w:rPr>
        <w:t xml:space="preserve">  They </w:t>
      </w:r>
      <w:proofErr w:type="gramStart"/>
      <w:r w:rsidR="00CC7755">
        <w:rPr>
          <w:rFonts w:ascii="Arial" w:hAnsi="Arial" w:cs="Arial"/>
          <w:sz w:val="22"/>
          <w:szCs w:val="22"/>
        </w:rPr>
        <w:t>would be appointed</w:t>
      </w:r>
      <w:proofErr w:type="gramEnd"/>
      <w:r w:rsidR="00CC7755">
        <w:rPr>
          <w:rFonts w:ascii="Arial" w:hAnsi="Arial" w:cs="Arial"/>
          <w:sz w:val="22"/>
          <w:szCs w:val="22"/>
        </w:rPr>
        <w:t xml:space="preserve"> to Committees at the Governing Board meeting in December.</w:t>
      </w:r>
    </w:p>
    <w:p w14:paraId="4F1ABB5E" w14:textId="77777777" w:rsidR="00CC7755" w:rsidRDefault="00CC7755" w:rsidP="00977F61">
      <w:pPr>
        <w:jc w:val="both"/>
        <w:rPr>
          <w:rFonts w:ascii="Arial" w:hAnsi="Arial" w:cs="Arial"/>
          <w:sz w:val="22"/>
          <w:szCs w:val="22"/>
        </w:rPr>
      </w:pPr>
    </w:p>
    <w:p w14:paraId="2C12ECE1" w14:textId="6F2CD193" w:rsidR="00C263FA" w:rsidRDefault="00C263FA" w:rsidP="00977F61">
      <w:pPr>
        <w:jc w:val="both"/>
        <w:rPr>
          <w:rFonts w:ascii="Arial" w:hAnsi="Arial" w:cs="Arial"/>
          <w:sz w:val="22"/>
          <w:szCs w:val="22"/>
        </w:rPr>
      </w:pPr>
      <w:r w:rsidRPr="00CC7755">
        <w:rPr>
          <w:rFonts w:ascii="Arial" w:hAnsi="Arial" w:cs="Arial"/>
          <w:sz w:val="22"/>
          <w:szCs w:val="22"/>
        </w:rPr>
        <w:t>@ 8 – 360 feedback summary</w:t>
      </w:r>
    </w:p>
    <w:p w14:paraId="2570D8CF" w14:textId="56A2AA77" w:rsidR="00CC7755" w:rsidRDefault="00CC7755" w:rsidP="00977F61">
      <w:pPr>
        <w:jc w:val="both"/>
        <w:rPr>
          <w:rFonts w:ascii="Arial" w:hAnsi="Arial" w:cs="Arial"/>
          <w:sz w:val="22"/>
          <w:szCs w:val="22"/>
        </w:rPr>
      </w:pPr>
    </w:p>
    <w:p w14:paraId="2C283681" w14:textId="4A07B15B" w:rsidR="00E35F5B" w:rsidRDefault="00CC7755" w:rsidP="00CC7755">
      <w:pPr>
        <w:jc w:val="both"/>
        <w:rPr>
          <w:rFonts w:ascii="Arial" w:hAnsi="Arial" w:cs="Arial"/>
          <w:sz w:val="22"/>
          <w:szCs w:val="22"/>
        </w:rPr>
      </w:pPr>
      <w:r>
        <w:rPr>
          <w:rFonts w:ascii="Arial" w:hAnsi="Arial" w:cs="Arial"/>
          <w:sz w:val="22"/>
          <w:szCs w:val="22"/>
        </w:rPr>
        <w:t xml:space="preserve">The feedback </w:t>
      </w:r>
      <w:proofErr w:type="gramStart"/>
      <w:r>
        <w:rPr>
          <w:rFonts w:ascii="Arial" w:hAnsi="Arial" w:cs="Arial"/>
          <w:sz w:val="22"/>
          <w:szCs w:val="22"/>
        </w:rPr>
        <w:t>had been completed</w:t>
      </w:r>
      <w:proofErr w:type="gramEnd"/>
      <w:r>
        <w:rPr>
          <w:rFonts w:ascii="Arial" w:hAnsi="Arial" w:cs="Arial"/>
          <w:sz w:val="22"/>
          <w:szCs w:val="22"/>
        </w:rPr>
        <w:t xml:space="preserve">.  </w:t>
      </w:r>
      <w:r w:rsidR="00E35F5B" w:rsidRPr="00CC7755">
        <w:rPr>
          <w:rFonts w:ascii="Arial" w:hAnsi="Arial" w:cs="Arial"/>
          <w:sz w:val="22"/>
          <w:szCs w:val="22"/>
        </w:rPr>
        <w:t>Helen Woodward was due into school on 17 November to talk to the staffing team about th</w:t>
      </w:r>
      <w:r>
        <w:rPr>
          <w:rFonts w:ascii="Arial" w:hAnsi="Arial" w:cs="Arial"/>
          <w:sz w:val="22"/>
          <w:szCs w:val="22"/>
        </w:rPr>
        <w:t>eir input into the 360 feedback and to bring solutions to problems.</w:t>
      </w:r>
    </w:p>
    <w:p w14:paraId="242BDD4E" w14:textId="77777777" w:rsidR="00CC7755" w:rsidRPr="00CC7755" w:rsidRDefault="00CC7755" w:rsidP="00CC7755">
      <w:pPr>
        <w:jc w:val="both"/>
        <w:rPr>
          <w:rFonts w:ascii="Arial" w:hAnsi="Arial" w:cs="Arial"/>
          <w:sz w:val="22"/>
          <w:szCs w:val="22"/>
        </w:rPr>
      </w:pPr>
    </w:p>
    <w:p w14:paraId="4163CC6C" w14:textId="77777777" w:rsidR="00CC7755" w:rsidRDefault="00CC7755" w:rsidP="00977F61">
      <w:pPr>
        <w:jc w:val="both"/>
        <w:rPr>
          <w:rFonts w:ascii="Arial" w:hAnsi="Arial" w:cs="Arial"/>
          <w:b/>
          <w:sz w:val="22"/>
          <w:szCs w:val="22"/>
          <w:u w:val="single"/>
        </w:rPr>
      </w:pPr>
    </w:p>
    <w:p w14:paraId="748A15BE" w14:textId="56D841DE" w:rsidR="00B32FF5" w:rsidRPr="005A72AD" w:rsidRDefault="00B32FF5" w:rsidP="00977F61">
      <w:pPr>
        <w:jc w:val="both"/>
        <w:rPr>
          <w:rFonts w:ascii="Arial" w:hAnsi="Arial" w:cs="Arial"/>
          <w:b/>
          <w:sz w:val="22"/>
          <w:szCs w:val="22"/>
          <w:u w:val="single"/>
        </w:rPr>
      </w:pPr>
      <w:r w:rsidRPr="005A72AD">
        <w:rPr>
          <w:rFonts w:ascii="Arial" w:hAnsi="Arial" w:cs="Arial"/>
          <w:b/>
          <w:sz w:val="22"/>
          <w:szCs w:val="22"/>
          <w:u w:val="single"/>
        </w:rPr>
        <w:t>TERMLY MONITORING</w:t>
      </w:r>
    </w:p>
    <w:p w14:paraId="707101CC" w14:textId="7978BA23" w:rsidR="00B32FF5" w:rsidRDefault="00B32FF5" w:rsidP="00977F61">
      <w:pPr>
        <w:jc w:val="both"/>
        <w:rPr>
          <w:rFonts w:ascii="Arial" w:hAnsi="Arial" w:cs="Arial"/>
          <w:b/>
          <w:sz w:val="22"/>
          <w:szCs w:val="22"/>
          <w:u w:val="single"/>
        </w:rPr>
      </w:pPr>
    </w:p>
    <w:p w14:paraId="1919E22E" w14:textId="5D6E68E7" w:rsidR="00DC6E6B" w:rsidRPr="00181C2F" w:rsidRDefault="00181C2F" w:rsidP="00977F61">
      <w:pPr>
        <w:jc w:val="both"/>
        <w:rPr>
          <w:rFonts w:ascii="Arial" w:hAnsi="Arial" w:cs="Arial"/>
          <w:sz w:val="22"/>
          <w:szCs w:val="22"/>
        </w:rPr>
      </w:pPr>
      <w:r w:rsidRPr="00181C2F">
        <w:rPr>
          <w:rFonts w:ascii="Arial" w:hAnsi="Arial" w:cs="Arial"/>
          <w:sz w:val="22"/>
          <w:szCs w:val="22"/>
        </w:rPr>
        <w:t xml:space="preserve">School was now using One </w:t>
      </w:r>
      <w:proofErr w:type="gramStart"/>
      <w:r w:rsidRPr="00181C2F">
        <w:rPr>
          <w:rFonts w:ascii="Arial" w:hAnsi="Arial" w:cs="Arial"/>
          <w:sz w:val="22"/>
          <w:szCs w:val="22"/>
        </w:rPr>
        <w:t>Drive which</w:t>
      </w:r>
      <w:proofErr w:type="gramEnd"/>
      <w:r w:rsidRPr="00181C2F">
        <w:rPr>
          <w:rFonts w:ascii="Arial" w:hAnsi="Arial" w:cs="Arial"/>
          <w:sz w:val="22"/>
          <w:szCs w:val="22"/>
        </w:rPr>
        <w:t xml:space="preserve"> was a learning process for the </w:t>
      </w:r>
      <w:proofErr w:type="spellStart"/>
      <w:r w:rsidRPr="00181C2F">
        <w:rPr>
          <w:rFonts w:ascii="Arial" w:hAnsi="Arial" w:cs="Arial"/>
          <w:sz w:val="22"/>
          <w:szCs w:val="22"/>
        </w:rPr>
        <w:t>Headteacher</w:t>
      </w:r>
      <w:proofErr w:type="spellEnd"/>
      <w:r w:rsidRPr="00181C2F">
        <w:rPr>
          <w:rFonts w:ascii="Arial" w:hAnsi="Arial" w:cs="Arial"/>
          <w:sz w:val="22"/>
          <w:szCs w:val="22"/>
        </w:rPr>
        <w:t xml:space="preserve">.  </w:t>
      </w:r>
      <w:r w:rsidR="00DC6E6B">
        <w:rPr>
          <w:rFonts w:ascii="Arial" w:hAnsi="Arial" w:cs="Arial"/>
          <w:sz w:val="22"/>
          <w:szCs w:val="22"/>
        </w:rPr>
        <w:t xml:space="preserve">She was finding it increasingly difficult to find time to send information to governors prior to meetings and felt that it would be much more practical for governors to have a shared Teams access area so she could upload documents when available </w:t>
      </w:r>
      <w:r w:rsidR="00DC6E6B" w:rsidRPr="00181C2F">
        <w:rPr>
          <w:rFonts w:ascii="Arial" w:hAnsi="Arial" w:cs="Arial"/>
          <w:sz w:val="22"/>
          <w:szCs w:val="22"/>
        </w:rPr>
        <w:t>and then governors could look at them when they were ready.</w:t>
      </w:r>
      <w:r w:rsidR="00DC6E6B">
        <w:rPr>
          <w:rFonts w:ascii="Arial" w:hAnsi="Arial" w:cs="Arial"/>
          <w:sz w:val="22"/>
          <w:szCs w:val="22"/>
        </w:rPr>
        <w:t xml:space="preserve">  </w:t>
      </w:r>
    </w:p>
    <w:p w14:paraId="2D735187" w14:textId="77777777" w:rsidR="00E35F5B" w:rsidRPr="005A72AD" w:rsidRDefault="00E35F5B" w:rsidP="00977F61">
      <w:pPr>
        <w:jc w:val="both"/>
        <w:rPr>
          <w:rFonts w:ascii="Arial" w:hAnsi="Arial" w:cs="Arial"/>
          <w:b/>
          <w:sz w:val="22"/>
          <w:szCs w:val="22"/>
          <w:u w:val="single"/>
        </w:rPr>
      </w:pPr>
    </w:p>
    <w:p w14:paraId="33127A0D" w14:textId="29F39227" w:rsidR="00984353" w:rsidRDefault="00D34829" w:rsidP="00977F61">
      <w:pPr>
        <w:pStyle w:val="ListParagraph"/>
        <w:numPr>
          <w:ilvl w:val="0"/>
          <w:numId w:val="33"/>
        </w:numPr>
        <w:jc w:val="both"/>
        <w:rPr>
          <w:rFonts w:ascii="Arial" w:hAnsi="Arial" w:cs="Arial"/>
          <w:b/>
          <w:sz w:val="22"/>
          <w:szCs w:val="22"/>
        </w:rPr>
      </w:pPr>
      <w:r>
        <w:rPr>
          <w:rFonts w:ascii="Arial" w:hAnsi="Arial" w:cs="Arial"/>
          <w:b/>
          <w:sz w:val="22"/>
          <w:szCs w:val="22"/>
        </w:rPr>
        <w:t>School</w:t>
      </w:r>
      <w:r w:rsidR="00C263FA">
        <w:rPr>
          <w:rFonts w:ascii="Arial" w:hAnsi="Arial" w:cs="Arial"/>
          <w:b/>
          <w:sz w:val="22"/>
          <w:szCs w:val="22"/>
        </w:rPr>
        <w:t xml:space="preserve">/Partnership </w:t>
      </w:r>
      <w:r w:rsidR="00B32FF5" w:rsidRPr="005A72AD">
        <w:rPr>
          <w:rFonts w:ascii="Arial" w:hAnsi="Arial" w:cs="Arial"/>
          <w:b/>
          <w:sz w:val="22"/>
          <w:szCs w:val="22"/>
        </w:rPr>
        <w:t xml:space="preserve">Development </w:t>
      </w:r>
      <w:r w:rsidR="00AF19D9" w:rsidRPr="005A72AD">
        <w:rPr>
          <w:rFonts w:ascii="Arial" w:hAnsi="Arial" w:cs="Arial"/>
          <w:b/>
          <w:sz w:val="22"/>
          <w:szCs w:val="22"/>
        </w:rPr>
        <w:t>Plan</w:t>
      </w:r>
      <w:r w:rsidR="00CD1E89" w:rsidRPr="005A72AD">
        <w:rPr>
          <w:rFonts w:ascii="Arial" w:hAnsi="Arial" w:cs="Arial"/>
          <w:b/>
          <w:sz w:val="22"/>
          <w:szCs w:val="22"/>
        </w:rPr>
        <w:t xml:space="preserve"> </w:t>
      </w:r>
      <w:r w:rsidR="00181C2F">
        <w:rPr>
          <w:rFonts w:ascii="Arial" w:hAnsi="Arial" w:cs="Arial"/>
          <w:b/>
          <w:sz w:val="22"/>
          <w:szCs w:val="22"/>
        </w:rPr>
        <w:t>(SDP)</w:t>
      </w:r>
    </w:p>
    <w:p w14:paraId="72DC1AAA" w14:textId="77777777" w:rsidR="008F414F" w:rsidRDefault="008F414F" w:rsidP="00977F61">
      <w:pPr>
        <w:pStyle w:val="ListParagraph"/>
        <w:ind w:left="360"/>
        <w:jc w:val="both"/>
        <w:rPr>
          <w:rFonts w:ascii="Arial" w:hAnsi="Arial" w:cs="Arial"/>
          <w:b/>
          <w:sz w:val="22"/>
          <w:szCs w:val="22"/>
        </w:rPr>
      </w:pPr>
    </w:p>
    <w:p w14:paraId="084440DE" w14:textId="2634C857" w:rsidR="00977F61" w:rsidRDefault="00181C2F" w:rsidP="00977F61">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shared the SDP and asked governors</w:t>
      </w:r>
      <w:r w:rsidR="00DC6E6B">
        <w:rPr>
          <w:rFonts w:ascii="Arial" w:hAnsi="Arial" w:cs="Arial"/>
          <w:sz w:val="22"/>
          <w:szCs w:val="22"/>
        </w:rPr>
        <w:t xml:space="preserve"> to refer to the document to prepare </w:t>
      </w:r>
      <w:r>
        <w:rPr>
          <w:rFonts w:ascii="Arial" w:hAnsi="Arial" w:cs="Arial"/>
          <w:sz w:val="22"/>
          <w:szCs w:val="22"/>
        </w:rPr>
        <w:t xml:space="preserve">questions for the Governing Board meeting.  </w:t>
      </w:r>
    </w:p>
    <w:p w14:paraId="75134402" w14:textId="77777777" w:rsidR="00181C2F" w:rsidRDefault="00181C2F" w:rsidP="00977F61">
      <w:pPr>
        <w:jc w:val="both"/>
        <w:rPr>
          <w:rFonts w:ascii="Arial" w:hAnsi="Arial" w:cs="Arial"/>
          <w:sz w:val="22"/>
          <w:szCs w:val="22"/>
        </w:rPr>
      </w:pPr>
    </w:p>
    <w:p w14:paraId="6518CF8C" w14:textId="77777777" w:rsidR="00DC6E6B" w:rsidRDefault="00181C2F" w:rsidP="00977F61">
      <w:pPr>
        <w:jc w:val="both"/>
        <w:rPr>
          <w:rFonts w:ascii="Arial" w:hAnsi="Arial" w:cs="Arial"/>
          <w:sz w:val="22"/>
          <w:szCs w:val="22"/>
        </w:rPr>
      </w:pPr>
      <w:r>
        <w:rPr>
          <w:rFonts w:ascii="Arial" w:hAnsi="Arial" w:cs="Arial"/>
          <w:sz w:val="22"/>
          <w:szCs w:val="22"/>
        </w:rPr>
        <w:t>The Partnership were due to meet on 17 November.</w:t>
      </w:r>
      <w:r w:rsidR="005E447F">
        <w:rPr>
          <w:rFonts w:ascii="Arial" w:hAnsi="Arial" w:cs="Arial"/>
          <w:sz w:val="22"/>
          <w:szCs w:val="22"/>
        </w:rPr>
        <w:t xml:space="preserve">  The </w:t>
      </w:r>
      <w:proofErr w:type="spellStart"/>
      <w:r w:rsidR="005E447F">
        <w:rPr>
          <w:rFonts w:ascii="Arial" w:hAnsi="Arial" w:cs="Arial"/>
          <w:sz w:val="22"/>
          <w:szCs w:val="22"/>
        </w:rPr>
        <w:t>Headteacher</w:t>
      </w:r>
      <w:proofErr w:type="spellEnd"/>
      <w:r w:rsidR="005E447F">
        <w:rPr>
          <w:rFonts w:ascii="Arial" w:hAnsi="Arial" w:cs="Arial"/>
          <w:sz w:val="22"/>
          <w:szCs w:val="22"/>
        </w:rPr>
        <w:t xml:space="preserve"> shared the completed improvement plan for 2019-21 with</w:t>
      </w:r>
      <w:r w:rsidR="00DC6E6B">
        <w:rPr>
          <w:rFonts w:ascii="Arial" w:hAnsi="Arial" w:cs="Arial"/>
          <w:sz w:val="22"/>
          <w:szCs w:val="22"/>
        </w:rPr>
        <w:t xml:space="preserve"> each</w:t>
      </w:r>
      <w:r w:rsidR="005E447F">
        <w:rPr>
          <w:rFonts w:ascii="Arial" w:hAnsi="Arial" w:cs="Arial"/>
          <w:sz w:val="22"/>
          <w:szCs w:val="22"/>
        </w:rPr>
        <w:t xml:space="preserve"> priorit</w:t>
      </w:r>
      <w:r w:rsidR="00DC6E6B">
        <w:rPr>
          <w:rFonts w:ascii="Arial" w:hAnsi="Arial" w:cs="Arial"/>
          <w:sz w:val="22"/>
          <w:szCs w:val="22"/>
        </w:rPr>
        <w:t xml:space="preserve">y further broken down into </w:t>
      </w:r>
      <w:r w:rsidR="005E447F">
        <w:rPr>
          <w:rFonts w:ascii="Arial" w:hAnsi="Arial" w:cs="Arial"/>
          <w:sz w:val="22"/>
          <w:szCs w:val="22"/>
        </w:rPr>
        <w:t>intent, implementation and impact</w:t>
      </w:r>
      <w:r w:rsidR="00DC6E6B">
        <w:rPr>
          <w:rFonts w:ascii="Arial" w:hAnsi="Arial" w:cs="Arial"/>
          <w:sz w:val="22"/>
          <w:szCs w:val="22"/>
        </w:rPr>
        <w:t xml:space="preserve">, but </w:t>
      </w:r>
      <w:r w:rsidR="005E447F">
        <w:rPr>
          <w:rFonts w:ascii="Arial" w:hAnsi="Arial" w:cs="Arial"/>
          <w:sz w:val="22"/>
          <w:szCs w:val="22"/>
        </w:rPr>
        <w:t xml:space="preserve">the Partnership were not working in the same way due to the pandemic.  However, </w:t>
      </w:r>
      <w:proofErr w:type="gramStart"/>
      <w:r w:rsidR="005E447F">
        <w:rPr>
          <w:rFonts w:ascii="Arial" w:hAnsi="Arial" w:cs="Arial"/>
          <w:sz w:val="22"/>
          <w:szCs w:val="22"/>
        </w:rPr>
        <w:t>school still</w:t>
      </w:r>
      <w:proofErr w:type="gramEnd"/>
      <w:r w:rsidR="005E447F">
        <w:rPr>
          <w:rFonts w:ascii="Arial" w:hAnsi="Arial" w:cs="Arial"/>
          <w:sz w:val="22"/>
          <w:szCs w:val="22"/>
        </w:rPr>
        <w:t xml:space="preserve"> continued with Hot Maths for Y6 children on a Friday morning for six children which started in September.  </w:t>
      </w:r>
      <w:proofErr w:type="gramStart"/>
      <w:r w:rsidR="005E447F">
        <w:rPr>
          <w:rFonts w:ascii="Arial" w:hAnsi="Arial" w:cs="Arial"/>
          <w:sz w:val="22"/>
          <w:szCs w:val="22"/>
        </w:rPr>
        <w:t xml:space="preserve">This was delivered by the </w:t>
      </w:r>
      <w:proofErr w:type="spellStart"/>
      <w:r w:rsidR="005E447F">
        <w:rPr>
          <w:rFonts w:ascii="Arial" w:hAnsi="Arial" w:cs="Arial"/>
          <w:sz w:val="22"/>
          <w:szCs w:val="22"/>
        </w:rPr>
        <w:t>Mossley</w:t>
      </w:r>
      <w:proofErr w:type="spellEnd"/>
      <w:r w:rsidR="005E447F">
        <w:rPr>
          <w:rFonts w:ascii="Arial" w:hAnsi="Arial" w:cs="Arial"/>
          <w:sz w:val="22"/>
          <w:szCs w:val="22"/>
        </w:rPr>
        <w:t xml:space="preserve"> Hollins </w:t>
      </w:r>
      <w:r w:rsidR="00DC6E6B">
        <w:rPr>
          <w:rFonts w:ascii="Arial" w:hAnsi="Arial" w:cs="Arial"/>
          <w:sz w:val="22"/>
          <w:szCs w:val="22"/>
        </w:rPr>
        <w:t xml:space="preserve">High School (MHHS) </w:t>
      </w:r>
      <w:r w:rsidR="005E447F">
        <w:rPr>
          <w:rFonts w:ascii="Arial" w:hAnsi="Arial" w:cs="Arial"/>
          <w:sz w:val="22"/>
          <w:szCs w:val="22"/>
        </w:rPr>
        <w:t>teacher who planned the lessons</w:t>
      </w:r>
      <w:r w:rsidR="00DC6E6B">
        <w:rPr>
          <w:rFonts w:ascii="Arial" w:hAnsi="Arial" w:cs="Arial"/>
          <w:sz w:val="22"/>
          <w:szCs w:val="22"/>
        </w:rPr>
        <w:t>,</w:t>
      </w:r>
      <w:r w:rsidR="005E447F">
        <w:rPr>
          <w:rFonts w:ascii="Arial" w:hAnsi="Arial" w:cs="Arial"/>
          <w:sz w:val="22"/>
          <w:szCs w:val="22"/>
        </w:rPr>
        <w:t xml:space="preserve"> which were delivered by various teachers</w:t>
      </w:r>
      <w:proofErr w:type="gramEnd"/>
      <w:r w:rsidR="005E447F">
        <w:rPr>
          <w:rFonts w:ascii="Arial" w:hAnsi="Arial" w:cs="Arial"/>
          <w:sz w:val="22"/>
          <w:szCs w:val="22"/>
        </w:rPr>
        <w:t xml:space="preserve">.  The </w:t>
      </w:r>
      <w:proofErr w:type="spellStart"/>
      <w:r w:rsidR="005E447F">
        <w:rPr>
          <w:rFonts w:ascii="Arial" w:hAnsi="Arial" w:cs="Arial"/>
          <w:sz w:val="22"/>
          <w:szCs w:val="22"/>
        </w:rPr>
        <w:t>H</w:t>
      </w:r>
      <w:r w:rsidR="00DC6E6B">
        <w:rPr>
          <w:rFonts w:ascii="Arial" w:hAnsi="Arial" w:cs="Arial"/>
          <w:sz w:val="22"/>
          <w:szCs w:val="22"/>
        </w:rPr>
        <w:t>eadteacher</w:t>
      </w:r>
      <w:proofErr w:type="spellEnd"/>
      <w:r w:rsidR="005E447F">
        <w:rPr>
          <w:rFonts w:ascii="Arial" w:hAnsi="Arial" w:cs="Arial"/>
          <w:sz w:val="22"/>
          <w:szCs w:val="22"/>
        </w:rPr>
        <w:t xml:space="preserve"> wanted more </w:t>
      </w:r>
      <w:proofErr w:type="spellStart"/>
      <w:r w:rsidR="005E447F">
        <w:rPr>
          <w:rFonts w:ascii="Arial" w:hAnsi="Arial" w:cs="Arial"/>
          <w:sz w:val="22"/>
          <w:szCs w:val="22"/>
        </w:rPr>
        <w:t>B</w:t>
      </w:r>
      <w:r w:rsidR="00DC6E6B">
        <w:rPr>
          <w:rFonts w:ascii="Arial" w:hAnsi="Arial" w:cs="Arial"/>
          <w:sz w:val="22"/>
          <w:szCs w:val="22"/>
        </w:rPr>
        <w:t>uckton</w:t>
      </w:r>
      <w:proofErr w:type="spellEnd"/>
      <w:r w:rsidR="00DC6E6B">
        <w:rPr>
          <w:rFonts w:ascii="Arial" w:hAnsi="Arial" w:cs="Arial"/>
          <w:sz w:val="22"/>
          <w:szCs w:val="22"/>
        </w:rPr>
        <w:t xml:space="preserve"> Vale</w:t>
      </w:r>
      <w:r w:rsidR="005E447F">
        <w:rPr>
          <w:rFonts w:ascii="Arial" w:hAnsi="Arial" w:cs="Arial"/>
          <w:sz w:val="22"/>
          <w:szCs w:val="22"/>
        </w:rPr>
        <w:t xml:space="preserve"> children to go to the maths lessons but the Partnership lead was following the secondary-based scheme for the entire year.  Data </w:t>
      </w:r>
      <w:proofErr w:type="gramStart"/>
      <w:r w:rsidR="005E447F">
        <w:rPr>
          <w:rFonts w:ascii="Arial" w:hAnsi="Arial" w:cs="Arial"/>
          <w:sz w:val="22"/>
          <w:szCs w:val="22"/>
        </w:rPr>
        <w:t>had not been provided</w:t>
      </w:r>
      <w:proofErr w:type="gramEnd"/>
      <w:r w:rsidR="005E447F">
        <w:rPr>
          <w:rFonts w:ascii="Arial" w:hAnsi="Arial" w:cs="Arial"/>
          <w:sz w:val="22"/>
          <w:szCs w:val="22"/>
        </w:rPr>
        <w:t xml:space="preserve"> as the tests were not due until the end of November, but the data would be shared with the local secondary schools to identify gaps.  </w:t>
      </w:r>
    </w:p>
    <w:p w14:paraId="7AB26F15" w14:textId="77777777" w:rsidR="00DC6E6B" w:rsidRDefault="00DC6E6B" w:rsidP="00977F61">
      <w:pPr>
        <w:jc w:val="both"/>
        <w:rPr>
          <w:rFonts w:ascii="Arial" w:hAnsi="Arial" w:cs="Arial"/>
          <w:sz w:val="22"/>
          <w:szCs w:val="22"/>
        </w:rPr>
      </w:pPr>
    </w:p>
    <w:p w14:paraId="39508608" w14:textId="45DEEF9B" w:rsidR="00181C2F" w:rsidRDefault="005E447F" w:rsidP="00977F61">
      <w:pPr>
        <w:jc w:val="both"/>
        <w:rPr>
          <w:rFonts w:ascii="Arial" w:hAnsi="Arial" w:cs="Arial"/>
          <w:sz w:val="22"/>
          <w:szCs w:val="22"/>
        </w:rPr>
      </w:pPr>
      <w:r>
        <w:rPr>
          <w:rFonts w:ascii="Arial" w:hAnsi="Arial" w:cs="Arial"/>
          <w:sz w:val="22"/>
          <w:szCs w:val="22"/>
        </w:rPr>
        <w:t xml:space="preserve">Debates </w:t>
      </w:r>
      <w:proofErr w:type="gramStart"/>
      <w:r>
        <w:rPr>
          <w:rFonts w:ascii="Arial" w:hAnsi="Arial" w:cs="Arial"/>
          <w:sz w:val="22"/>
          <w:szCs w:val="22"/>
        </w:rPr>
        <w:t>had recently been recorded</w:t>
      </w:r>
      <w:proofErr w:type="gramEnd"/>
      <w:r>
        <w:rPr>
          <w:rFonts w:ascii="Arial" w:hAnsi="Arial" w:cs="Arial"/>
          <w:sz w:val="22"/>
          <w:szCs w:val="22"/>
        </w:rPr>
        <w:t xml:space="preserve"> for the Y5 children as some were experienced and could help support the rest of the children. This </w:t>
      </w:r>
      <w:proofErr w:type="gramStart"/>
      <w:r>
        <w:rPr>
          <w:rFonts w:ascii="Arial" w:hAnsi="Arial" w:cs="Arial"/>
          <w:sz w:val="22"/>
          <w:szCs w:val="22"/>
        </w:rPr>
        <w:t>was sent</w:t>
      </w:r>
      <w:proofErr w:type="gramEnd"/>
      <w:r>
        <w:rPr>
          <w:rFonts w:ascii="Arial" w:hAnsi="Arial" w:cs="Arial"/>
          <w:sz w:val="22"/>
          <w:szCs w:val="22"/>
        </w:rPr>
        <w:t xml:space="preserve"> to MHHS and all children had received certificates.  School had managed to complete the </w:t>
      </w:r>
      <w:proofErr w:type="spellStart"/>
      <w:r>
        <w:rPr>
          <w:rFonts w:ascii="Arial" w:hAnsi="Arial" w:cs="Arial"/>
          <w:sz w:val="22"/>
          <w:szCs w:val="22"/>
        </w:rPr>
        <w:t>Mossley</w:t>
      </w:r>
      <w:proofErr w:type="spellEnd"/>
      <w:r>
        <w:rPr>
          <w:rFonts w:ascii="Arial" w:hAnsi="Arial" w:cs="Arial"/>
          <w:sz w:val="22"/>
          <w:szCs w:val="22"/>
        </w:rPr>
        <w:t xml:space="preserve"> Olympics in July: teachers got the children to do tasks and collated scores to get the winners.  </w:t>
      </w:r>
      <w:proofErr w:type="spellStart"/>
      <w:r>
        <w:rPr>
          <w:rFonts w:ascii="Arial" w:hAnsi="Arial" w:cs="Arial"/>
          <w:sz w:val="22"/>
          <w:szCs w:val="22"/>
        </w:rPr>
        <w:t>B</w:t>
      </w:r>
      <w:r w:rsidR="00DC6E6B">
        <w:rPr>
          <w:rFonts w:ascii="Arial" w:hAnsi="Arial" w:cs="Arial"/>
          <w:sz w:val="22"/>
          <w:szCs w:val="22"/>
        </w:rPr>
        <w:t>uckton</w:t>
      </w:r>
      <w:proofErr w:type="spellEnd"/>
      <w:r w:rsidR="00DC6E6B">
        <w:rPr>
          <w:rFonts w:ascii="Arial" w:hAnsi="Arial" w:cs="Arial"/>
          <w:sz w:val="22"/>
          <w:szCs w:val="22"/>
        </w:rPr>
        <w:t xml:space="preserve"> Vale was</w:t>
      </w:r>
      <w:r>
        <w:rPr>
          <w:rFonts w:ascii="Arial" w:hAnsi="Arial" w:cs="Arial"/>
          <w:sz w:val="22"/>
          <w:szCs w:val="22"/>
        </w:rPr>
        <w:t xml:space="preserve"> very</w:t>
      </w:r>
      <w:r w:rsidR="00DC6E6B">
        <w:rPr>
          <w:rFonts w:ascii="Arial" w:hAnsi="Arial" w:cs="Arial"/>
          <w:sz w:val="22"/>
          <w:szCs w:val="22"/>
        </w:rPr>
        <w:t xml:space="preserve"> sporty and</w:t>
      </w:r>
      <w:r>
        <w:rPr>
          <w:rFonts w:ascii="Arial" w:hAnsi="Arial" w:cs="Arial"/>
          <w:sz w:val="22"/>
          <w:szCs w:val="22"/>
        </w:rPr>
        <w:t xml:space="preserve"> successful with PE, participating in and winning football matches.  Children had completed </w:t>
      </w:r>
      <w:proofErr w:type="gramStart"/>
      <w:r>
        <w:rPr>
          <w:rFonts w:ascii="Arial" w:hAnsi="Arial" w:cs="Arial"/>
          <w:sz w:val="22"/>
          <w:szCs w:val="22"/>
        </w:rPr>
        <w:t>cross country</w:t>
      </w:r>
      <w:proofErr w:type="gramEnd"/>
      <w:r>
        <w:rPr>
          <w:rFonts w:ascii="Arial" w:hAnsi="Arial" w:cs="Arial"/>
          <w:sz w:val="22"/>
          <w:szCs w:val="22"/>
        </w:rPr>
        <w:t xml:space="preserve">.  </w:t>
      </w:r>
    </w:p>
    <w:p w14:paraId="149ADC70" w14:textId="77777777" w:rsidR="00DC6E6B" w:rsidRDefault="00DC6E6B" w:rsidP="00977F61">
      <w:pPr>
        <w:jc w:val="both"/>
        <w:rPr>
          <w:rFonts w:ascii="Arial" w:hAnsi="Arial" w:cs="Arial"/>
          <w:sz w:val="22"/>
          <w:szCs w:val="22"/>
        </w:rPr>
      </w:pPr>
    </w:p>
    <w:p w14:paraId="71CC5653" w14:textId="6D5724FD" w:rsidR="005E447F" w:rsidRPr="00CC7755" w:rsidRDefault="005E447F" w:rsidP="005E447F">
      <w:pPr>
        <w:jc w:val="right"/>
        <w:rPr>
          <w:rFonts w:ascii="Arial" w:hAnsi="Arial" w:cs="Arial"/>
          <w:i/>
          <w:sz w:val="18"/>
          <w:szCs w:val="18"/>
        </w:rPr>
      </w:pPr>
      <w:r w:rsidRPr="00CC7755">
        <w:rPr>
          <w:rFonts w:ascii="Arial" w:hAnsi="Arial" w:cs="Arial"/>
          <w:i/>
          <w:sz w:val="18"/>
          <w:szCs w:val="18"/>
        </w:rPr>
        <w:t>Mr Williams joined the meeting at 16:33</w:t>
      </w:r>
    </w:p>
    <w:p w14:paraId="5DEC073D" w14:textId="77777777" w:rsidR="005E447F" w:rsidRDefault="005E447F" w:rsidP="005E447F">
      <w:pPr>
        <w:jc w:val="right"/>
        <w:rPr>
          <w:rFonts w:ascii="Arial" w:hAnsi="Arial" w:cs="Arial"/>
          <w:sz w:val="22"/>
          <w:szCs w:val="22"/>
        </w:rPr>
      </w:pPr>
    </w:p>
    <w:p w14:paraId="16EC0096" w14:textId="0FFEB3EE" w:rsidR="005E447F" w:rsidRDefault="005E447F" w:rsidP="00977F61">
      <w:pPr>
        <w:jc w:val="both"/>
        <w:rPr>
          <w:rFonts w:ascii="Arial" w:hAnsi="Arial" w:cs="Arial"/>
          <w:sz w:val="22"/>
          <w:szCs w:val="22"/>
        </w:rPr>
      </w:pPr>
      <w:r>
        <w:rPr>
          <w:rFonts w:ascii="Arial" w:hAnsi="Arial" w:cs="Arial"/>
          <w:sz w:val="22"/>
          <w:szCs w:val="22"/>
        </w:rPr>
        <w:t>Mr Williams had taken children</w:t>
      </w:r>
      <w:r w:rsidR="00DC6E6B">
        <w:rPr>
          <w:rFonts w:ascii="Arial" w:hAnsi="Arial" w:cs="Arial"/>
          <w:sz w:val="22"/>
          <w:szCs w:val="22"/>
        </w:rPr>
        <w:t xml:space="preserve"> to T</w:t>
      </w:r>
      <w:r>
        <w:rPr>
          <w:rFonts w:ascii="Arial" w:hAnsi="Arial" w:cs="Arial"/>
          <w:sz w:val="22"/>
          <w:szCs w:val="22"/>
        </w:rPr>
        <w:t xml:space="preserve">he Cliff </w:t>
      </w:r>
      <w:r w:rsidR="00DC6E6B">
        <w:rPr>
          <w:rFonts w:ascii="Arial" w:hAnsi="Arial" w:cs="Arial"/>
          <w:sz w:val="22"/>
          <w:szCs w:val="22"/>
        </w:rPr>
        <w:t>sports</w:t>
      </w:r>
      <w:r>
        <w:rPr>
          <w:rFonts w:ascii="Arial" w:hAnsi="Arial" w:cs="Arial"/>
          <w:sz w:val="22"/>
          <w:szCs w:val="22"/>
        </w:rPr>
        <w:t xml:space="preserve"> ground</w:t>
      </w:r>
      <w:r w:rsidR="00DC6E6B">
        <w:rPr>
          <w:rFonts w:ascii="Arial" w:hAnsi="Arial" w:cs="Arial"/>
          <w:sz w:val="22"/>
          <w:szCs w:val="22"/>
        </w:rPr>
        <w:t xml:space="preserve"> (used by Manchester United) </w:t>
      </w:r>
      <w:r w:rsidR="00FE3E1E">
        <w:rPr>
          <w:rFonts w:ascii="Arial" w:hAnsi="Arial" w:cs="Arial"/>
          <w:sz w:val="22"/>
          <w:szCs w:val="22"/>
        </w:rPr>
        <w:t>for an enjoyable</w:t>
      </w:r>
      <w:r>
        <w:rPr>
          <w:rFonts w:ascii="Arial" w:hAnsi="Arial" w:cs="Arial"/>
          <w:sz w:val="22"/>
          <w:szCs w:val="22"/>
        </w:rPr>
        <w:t xml:space="preserve"> day out.  </w:t>
      </w:r>
      <w:r w:rsidR="00FE3E1E">
        <w:rPr>
          <w:rFonts w:ascii="Arial" w:hAnsi="Arial" w:cs="Arial"/>
          <w:sz w:val="22"/>
          <w:szCs w:val="22"/>
        </w:rPr>
        <w:t xml:space="preserve">He was proud that Y4 had won the football tournament, </w:t>
      </w:r>
      <w:r>
        <w:rPr>
          <w:rFonts w:ascii="Arial" w:hAnsi="Arial" w:cs="Arial"/>
          <w:sz w:val="22"/>
          <w:szCs w:val="22"/>
        </w:rPr>
        <w:t xml:space="preserve">competing against schools from different Manchester boroughs.   </w:t>
      </w:r>
    </w:p>
    <w:p w14:paraId="4FF74376" w14:textId="5396BF50" w:rsidR="005E447F" w:rsidRDefault="005E447F" w:rsidP="00977F61">
      <w:pPr>
        <w:jc w:val="both"/>
        <w:rPr>
          <w:rFonts w:ascii="Arial" w:hAnsi="Arial" w:cs="Arial"/>
          <w:sz w:val="22"/>
          <w:szCs w:val="22"/>
        </w:rPr>
      </w:pPr>
    </w:p>
    <w:p w14:paraId="1433B6E1" w14:textId="77777777" w:rsidR="00DC6E6B" w:rsidRDefault="00977F61" w:rsidP="00C263FA">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That </w:t>
      </w:r>
      <w:r w:rsidR="00DC6E6B">
        <w:rPr>
          <w:rFonts w:ascii="Arial" w:hAnsi="Arial" w:cs="Arial"/>
          <w:sz w:val="22"/>
          <w:szCs w:val="22"/>
        </w:rPr>
        <w:t xml:space="preserve">the </w:t>
      </w:r>
      <w:proofErr w:type="spellStart"/>
      <w:r w:rsidR="00DC6E6B">
        <w:rPr>
          <w:rFonts w:ascii="Arial" w:hAnsi="Arial" w:cs="Arial"/>
          <w:sz w:val="22"/>
          <w:szCs w:val="22"/>
        </w:rPr>
        <w:t>Headteacher</w:t>
      </w:r>
      <w:proofErr w:type="spellEnd"/>
      <w:r w:rsidR="00DC6E6B">
        <w:rPr>
          <w:rFonts w:ascii="Arial" w:hAnsi="Arial" w:cs="Arial"/>
          <w:sz w:val="22"/>
          <w:szCs w:val="22"/>
        </w:rPr>
        <w:t xml:space="preserve"> share the School Development Plan and Partnership</w:t>
      </w:r>
    </w:p>
    <w:p w14:paraId="34F8ED5D" w14:textId="4B043503" w:rsidR="00C41E73" w:rsidRPr="008F414F" w:rsidRDefault="00DC6E6B" w:rsidP="00DC6E6B">
      <w:pPr>
        <w:ind w:left="720" w:firstLine="720"/>
        <w:jc w:val="both"/>
        <w:rPr>
          <w:rFonts w:ascii="Arial" w:hAnsi="Arial" w:cs="Arial"/>
          <w:sz w:val="22"/>
          <w:szCs w:val="22"/>
        </w:rPr>
      </w:pPr>
      <w:r>
        <w:rPr>
          <w:rFonts w:ascii="Arial" w:hAnsi="Arial" w:cs="Arial"/>
          <w:sz w:val="22"/>
          <w:szCs w:val="22"/>
        </w:rPr>
        <w:t>Development Plan after the meeting</w:t>
      </w:r>
    </w:p>
    <w:p w14:paraId="2F42B267" w14:textId="77777777" w:rsidR="008F414F" w:rsidRPr="008F414F" w:rsidRDefault="008F414F" w:rsidP="00977F61">
      <w:pPr>
        <w:jc w:val="both"/>
        <w:rPr>
          <w:rFonts w:ascii="Arial" w:hAnsi="Arial" w:cs="Arial"/>
          <w:b/>
          <w:sz w:val="22"/>
          <w:szCs w:val="22"/>
        </w:rPr>
      </w:pPr>
    </w:p>
    <w:p w14:paraId="4F26D577" w14:textId="08B07A1F" w:rsidR="009B7213" w:rsidRDefault="009B7213" w:rsidP="00977F61">
      <w:pPr>
        <w:pStyle w:val="ListParagraph"/>
        <w:numPr>
          <w:ilvl w:val="0"/>
          <w:numId w:val="33"/>
        </w:numPr>
        <w:jc w:val="both"/>
        <w:rPr>
          <w:rFonts w:ascii="Arial" w:hAnsi="Arial" w:cs="Arial"/>
          <w:b/>
          <w:sz w:val="22"/>
          <w:szCs w:val="22"/>
        </w:rPr>
      </w:pPr>
      <w:r w:rsidRPr="005A72AD">
        <w:rPr>
          <w:rFonts w:ascii="Arial" w:hAnsi="Arial" w:cs="Arial"/>
          <w:b/>
          <w:sz w:val="22"/>
          <w:szCs w:val="22"/>
        </w:rPr>
        <w:t>School Recovery Curriculum Plan</w:t>
      </w:r>
    </w:p>
    <w:p w14:paraId="1FE00BEA" w14:textId="2EEB00A9" w:rsidR="009913D5" w:rsidRDefault="009913D5" w:rsidP="00977F61">
      <w:pPr>
        <w:jc w:val="both"/>
        <w:rPr>
          <w:rFonts w:ascii="Arial" w:hAnsi="Arial" w:cs="Arial"/>
          <w:b/>
          <w:sz w:val="22"/>
          <w:szCs w:val="22"/>
        </w:rPr>
      </w:pPr>
    </w:p>
    <w:p w14:paraId="0198FAFB" w14:textId="7355CFD0" w:rsidR="00F907D8" w:rsidRDefault="001013E6" w:rsidP="00977F61">
      <w:pPr>
        <w:jc w:val="both"/>
        <w:rPr>
          <w:rFonts w:ascii="Arial" w:hAnsi="Arial" w:cs="Arial"/>
          <w:color w:val="000000"/>
          <w:sz w:val="22"/>
          <w:szCs w:val="22"/>
        </w:rPr>
      </w:pPr>
      <w:r w:rsidRPr="009B7213">
        <w:rPr>
          <w:rFonts w:ascii="Arial" w:hAnsi="Arial" w:cs="Arial"/>
          <w:sz w:val="22"/>
          <w:szCs w:val="22"/>
        </w:rPr>
        <w:t xml:space="preserve">The </w:t>
      </w:r>
      <w:proofErr w:type="spellStart"/>
      <w:r w:rsidRPr="009B7213">
        <w:rPr>
          <w:rFonts w:ascii="Arial" w:hAnsi="Arial" w:cs="Arial"/>
          <w:sz w:val="22"/>
          <w:szCs w:val="22"/>
        </w:rPr>
        <w:t>H</w:t>
      </w:r>
      <w:r w:rsidR="009B7213" w:rsidRPr="009B7213">
        <w:rPr>
          <w:rFonts w:ascii="Arial" w:hAnsi="Arial" w:cs="Arial"/>
          <w:sz w:val="22"/>
          <w:szCs w:val="22"/>
        </w:rPr>
        <w:t>eadteacher</w:t>
      </w:r>
      <w:proofErr w:type="spellEnd"/>
      <w:r w:rsidRPr="009B7213">
        <w:rPr>
          <w:rFonts w:ascii="Arial" w:hAnsi="Arial" w:cs="Arial"/>
          <w:sz w:val="22"/>
          <w:szCs w:val="22"/>
        </w:rPr>
        <w:t xml:space="preserve"> </w:t>
      </w:r>
      <w:r w:rsidR="00CC7755">
        <w:rPr>
          <w:rFonts w:ascii="Arial" w:hAnsi="Arial" w:cs="Arial"/>
          <w:sz w:val="22"/>
          <w:szCs w:val="22"/>
        </w:rPr>
        <w:t>would provide an update at the next meeting.</w:t>
      </w:r>
    </w:p>
    <w:p w14:paraId="4D844F1B" w14:textId="77777777" w:rsidR="00F907D8" w:rsidRDefault="00F907D8" w:rsidP="00977F61">
      <w:pPr>
        <w:jc w:val="both"/>
        <w:rPr>
          <w:rFonts w:ascii="Arial" w:hAnsi="Arial" w:cs="Arial"/>
          <w:color w:val="000000"/>
          <w:sz w:val="22"/>
          <w:szCs w:val="22"/>
        </w:rPr>
      </w:pPr>
    </w:p>
    <w:p w14:paraId="3461B586" w14:textId="77777777" w:rsidR="00B32FF5" w:rsidRPr="005A72AD" w:rsidRDefault="00F94F27" w:rsidP="00977F61">
      <w:pPr>
        <w:jc w:val="both"/>
        <w:rPr>
          <w:rFonts w:ascii="Arial" w:hAnsi="Arial" w:cs="Arial"/>
          <w:sz w:val="22"/>
          <w:szCs w:val="22"/>
        </w:rPr>
      </w:pPr>
      <w:r w:rsidRPr="005A72AD">
        <w:rPr>
          <w:rFonts w:ascii="Arial" w:hAnsi="Arial" w:cs="Arial"/>
          <w:b/>
          <w:sz w:val="22"/>
          <w:szCs w:val="22"/>
        </w:rPr>
        <w:t>6</w:t>
      </w:r>
      <w:r w:rsidRPr="005A72AD">
        <w:rPr>
          <w:rFonts w:ascii="Arial" w:hAnsi="Arial" w:cs="Arial"/>
          <w:b/>
          <w:sz w:val="22"/>
          <w:szCs w:val="22"/>
        </w:rPr>
        <w:tab/>
      </w:r>
      <w:r w:rsidR="00B32FF5" w:rsidRPr="005A72AD">
        <w:rPr>
          <w:rFonts w:ascii="Arial" w:hAnsi="Arial" w:cs="Arial"/>
          <w:b/>
          <w:sz w:val="22"/>
          <w:szCs w:val="22"/>
        </w:rPr>
        <w:t>Outcomes for Children and Learners</w:t>
      </w:r>
      <w:r w:rsidR="00B32FF5" w:rsidRPr="005A72AD">
        <w:rPr>
          <w:rFonts w:ascii="Arial" w:hAnsi="Arial" w:cs="Arial"/>
          <w:sz w:val="22"/>
          <w:szCs w:val="22"/>
        </w:rPr>
        <w:t xml:space="preserve"> </w:t>
      </w:r>
    </w:p>
    <w:p w14:paraId="237D9958" w14:textId="246F0CBC" w:rsidR="00B32FF5" w:rsidRDefault="00B32FF5" w:rsidP="00977F61">
      <w:pPr>
        <w:jc w:val="both"/>
        <w:rPr>
          <w:rFonts w:ascii="Arial" w:hAnsi="Arial" w:cs="Arial"/>
          <w:sz w:val="22"/>
          <w:szCs w:val="22"/>
        </w:rPr>
      </w:pPr>
    </w:p>
    <w:p w14:paraId="07FDC9B6" w14:textId="78AB166C" w:rsidR="00991588" w:rsidRDefault="00DC6E6B" w:rsidP="00977F61">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had emailed governors with data analysis from July 2021 in relation to reading and writing, as well as assessment charts for September 2021.</w:t>
      </w:r>
      <w:r w:rsidR="00DF11E9">
        <w:rPr>
          <w:rFonts w:ascii="Arial" w:hAnsi="Arial" w:cs="Arial"/>
          <w:sz w:val="22"/>
          <w:szCs w:val="22"/>
        </w:rPr>
        <w:t xml:space="preserve">  In response to a governor’s question, the </w:t>
      </w:r>
      <w:proofErr w:type="spellStart"/>
      <w:r w:rsidR="00DF11E9">
        <w:rPr>
          <w:rFonts w:ascii="Arial" w:hAnsi="Arial" w:cs="Arial"/>
          <w:sz w:val="22"/>
          <w:szCs w:val="22"/>
        </w:rPr>
        <w:t>Headteacher</w:t>
      </w:r>
      <w:proofErr w:type="spellEnd"/>
      <w:r w:rsidR="00DF11E9">
        <w:rPr>
          <w:rFonts w:ascii="Arial" w:hAnsi="Arial" w:cs="Arial"/>
          <w:sz w:val="22"/>
          <w:szCs w:val="22"/>
        </w:rPr>
        <w:t xml:space="preserve"> confirmed that the data related to autumn 2020 and summer 2021 as </w:t>
      </w:r>
      <w:r w:rsidR="00991588">
        <w:rPr>
          <w:rFonts w:ascii="Arial" w:hAnsi="Arial" w:cs="Arial"/>
          <w:sz w:val="22"/>
          <w:szCs w:val="22"/>
        </w:rPr>
        <w:t xml:space="preserve">tests </w:t>
      </w:r>
      <w:proofErr w:type="gramStart"/>
      <w:r w:rsidR="00991588">
        <w:rPr>
          <w:rFonts w:ascii="Arial" w:hAnsi="Arial" w:cs="Arial"/>
          <w:sz w:val="22"/>
          <w:szCs w:val="22"/>
        </w:rPr>
        <w:t>were delayed</w:t>
      </w:r>
      <w:proofErr w:type="gramEnd"/>
      <w:r w:rsidR="00991588">
        <w:rPr>
          <w:rFonts w:ascii="Arial" w:hAnsi="Arial" w:cs="Arial"/>
          <w:sz w:val="22"/>
          <w:szCs w:val="22"/>
        </w:rPr>
        <w:t xml:space="preserve"> until the end of June.  Testing for autumn </w:t>
      </w:r>
      <w:r w:rsidR="00DF11E9">
        <w:rPr>
          <w:rFonts w:ascii="Arial" w:hAnsi="Arial" w:cs="Arial"/>
          <w:sz w:val="22"/>
          <w:szCs w:val="22"/>
        </w:rPr>
        <w:t>would take place at the</w:t>
      </w:r>
      <w:r w:rsidR="00991588">
        <w:rPr>
          <w:rFonts w:ascii="Arial" w:hAnsi="Arial" w:cs="Arial"/>
          <w:sz w:val="22"/>
          <w:szCs w:val="22"/>
        </w:rPr>
        <w:t xml:space="preserve"> end of November 2021.  </w:t>
      </w:r>
    </w:p>
    <w:p w14:paraId="7CFBC80C" w14:textId="24C7287C" w:rsidR="00DF11E9" w:rsidRDefault="00DF11E9" w:rsidP="00977F61">
      <w:pPr>
        <w:jc w:val="both"/>
        <w:rPr>
          <w:rFonts w:ascii="Arial" w:hAnsi="Arial" w:cs="Arial"/>
          <w:sz w:val="22"/>
          <w:szCs w:val="22"/>
        </w:rPr>
      </w:pPr>
    </w:p>
    <w:tbl>
      <w:tblPr>
        <w:tblStyle w:val="TableGrid"/>
        <w:tblW w:w="0" w:type="auto"/>
        <w:tblInd w:w="137" w:type="dxa"/>
        <w:tblLook w:val="04A0" w:firstRow="1" w:lastRow="0" w:firstColumn="1" w:lastColumn="0" w:noHBand="0" w:noVBand="1"/>
      </w:tblPr>
      <w:tblGrid>
        <w:gridCol w:w="388"/>
        <w:gridCol w:w="9211"/>
      </w:tblGrid>
      <w:tr w:rsidR="00DF11E9" w:rsidRPr="005A72AD" w14:paraId="4A5D24C6" w14:textId="77777777" w:rsidTr="00DC0C06">
        <w:tc>
          <w:tcPr>
            <w:tcW w:w="284" w:type="dxa"/>
          </w:tcPr>
          <w:p w14:paraId="2CAC5FD3" w14:textId="77777777" w:rsidR="00DF11E9" w:rsidRPr="005A72AD" w:rsidRDefault="00DF11E9" w:rsidP="00677F9D">
            <w:pPr>
              <w:jc w:val="both"/>
              <w:rPr>
                <w:rFonts w:ascii="Arial" w:hAnsi="Arial" w:cs="Arial"/>
                <w:sz w:val="22"/>
                <w:szCs w:val="22"/>
              </w:rPr>
            </w:pPr>
            <w:r w:rsidRPr="005A72AD">
              <w:rPr>
                <w:rFonts w:ascii="Arial" w:hAnsi="Arial" w:cs="Arial"/>
                <w:sz w:val="22"/>
                <w:szCs w:val="22"/>
              </w:rPr>
              <w:t>Q</w:t>
            </w:r>
          </w:p>
        </w:tc>
        <w:tc>
          <w:tcPr>
            <w:tcW w:w="9315" w:type="dxa"/>
          </w:tcPr>
          <w:p w14:paraId="6BE4FA24" w14:textId="43E2B951" w:rsidR="00DF11E9" w:rsidRPr="005A72AD" w:rsidRDefault="00DF11E9" w:rsidP="00677F9D">
            <w:pPr>
              <w:jc w:val="both"/>
              <w:rPr>
                <w:rFonts w:ascii="Arial" w:hAnsi="Arial" w:cs="Arial"/>
                <w:sz w:val="22"/>
                <w:szCs w:val="22"/>
              </w:rPr>
            </w:pPr>
            <w:r>
              <w:rPr>
                <w:rFonts w:ascii="Arial" w:hAnsi="Arial" w:cs="Arial"/>
                <w:sz w:val="22"/>
                <w:szCs w:val="22"/>
              </w:rPr>
              <w:t>Is maths of concern in Y1 (current Y2)?  19% are well below and 16% just below.</w:t>
            </w:r>
          </w:p>
        </w:tc>
      </w:tr>
      <w:tr w:rsidR="00DF11E9" w:rsidRPr="005A72AD" w14:paraId="5EE62E12" w14:textId="77777777" w:rsidTr="00DC0C06">
        <w:tc>
          <w:tcPr>
            <w:tcW w:w="284" w:type="dxa"/>
          </w:tcPr>
          <w:p w14:paraId="725896C5" w14:textId="77777777" w:rsidR="00DF11E9" w:rsidRPr="005A72AD" w:rsidRDefault="00DF11E9" w:rsidP="00677F9D">
            <w:pPr>
              <w:jc w:val="both"/>
              <w:rPr>
                <w:rFonts w:ascii="Arial" w:hAnsi="Arial" w:cs="Arial"/>
                <w:sz w:val="22"/>
                <w:szCs w:val="22"/>
              </w:rPr>
            </w:pPr>
            <w:r>
              <w:rPr>
                <w:rFonts w:ascii="Arial" w:hAnsi="Arial" w:cs="Arial"/>
                <w:sz w:val="22"/>
                <w:szCs w:val="22"/>
              </w:rPr>
              <w:t>A</w:t>
            </w:r>
          </w:p>
        </w:tc>
        <w:tc>
          <w:tcPr>
            <w:tcW w:w="9315" w:type="dxa"/>
          </w:tcPr>
          <w:p w14:paraId="4B9CF169" w14:textId="68BC26A9" w:rsidR="00DF11E9" w:rsidRDefault="00DF11E9" w:rsidP="00677F9D">
            <w:pPr>
              <w:jc w:val="both"/>
              <w:rPr>
                <w:rFonts w:ascii="Arial" w:hAnsi="Arial" w:cs="Arial"/>
                <w:sz w:val="22"/>
                <w:szCs w:val="22"/>
              </w:rPr>
            </w:pPr>
            <w:r>
              <w:rPr>
                <w:rFonts w:ascii="Arial" w:hAnsi="Arial" w:cs="Arial"/>
                <w:sz w:val="22"/>
                <w:szCs w:val="22"/>
              </w:rPr>
              <w:t>70% would not be in line with national expected standards, but the last available data was three yea</w:t>
            </w:r>
            <w:r w:rsidR="004D18C5">
              <w:rPr>
                <w:rFonts w:ascii="Arial" w:hAnsi="Arial" w:cs="Arial"/>
                <w:sz w:val="22"/>
                <w:szCs w:val="22"/>
              </w:rPr>
              <w:t>r</w:t>
            </w:r>
            <w:r>
              <w:rPr>
                <w:rFonts w:ascii="Arial" w:hAnsi="Arial" w:cs="Arial"/>
                <w:sz w:val="22"/>
                <w:szCs w:val="22"/>
              </w:rPr>
              <w:t xml:space="preserve">s ago.  Staff do not know what the expected standards are so we have to use previous </w:t>
            </w:r>
            <w:proofErr w:type="gramStart"/>
            <w:r>
              <w:rPr>
                <w:rFonts w:ascii="Arial" w:hAnsi="Arial" w:cs="Arial"/>
                <w:sz w:val="22"/>
                <w:szCs w:val="22"/>
              </w:rPr>
              <w:t>data,</w:t>
            </w:r>
            <w:proofErr w:type="gramEnd"/>
            <w:r>
              <w:rPr>
                <w:rFonts w:ascii="Arial" w:hAnsi="Arial" w:cs="Arial"/>
                <w:sz w:val="22"/>
                <w:szCs w:val="22"/>
              </w:rPr>
              <w:t xml:space="preserve"> therefore </w:t>
            </w:r>
            <w:proofErr w:type="spellStart"/>
            <w:r>
              <w:rPr>
                <w:rFonts w:ascii="Arial" w:hAnsi="Arial" w:cs="Arial"/>
                <w:sz w:val="22"/>
                <w:szCs w:val="22"/>
              </w:rPr>
              <w:t>Buckton</w:t>
            </w:r>
            <w:proofErr w:type="spellEnd"/>
            <w:r>
              <w:rPr>
                <w:rFonts w:ascii="Arial" w:hAnsi="Arial" w:cs="Arial"/>
                <w:sz w:val="22"/>
                <w:szCs w:val="22"/>
              </w:rPr>
              <w:t xml:space="preserve"> Vale is broadly in line with national.</w:t>
            </w:r>
          </w:p>
        </w:tc>
      </w:tr>
      <w:tr w:rsidR="00DF11E9" w:rsidRPr="005A72AD" w14:paraId="1606495F" w14:textId="77777777" w:rsidTr="00DC0C06">
        <w:tc>
          <w:tcPr>
            <w:tcW w:w="284" w:type="dxa"/>
          </w:tcPr>
          <w:p w14:paraId="5074F208" w14:textId="641D5990" w:rsidR="00DF11E9" w:rsidRDefault="00DF11E9" w:rsidP="00677F9D">
            <w:pPr>
              <w:jc w:val="both"/>
              <w:rPr>
                <w:rFonts w:ascii="Arial" w:hAnsi="Arial" w:cs="Arial"/>
                <w:sz w:val="22"/>
                <w:szCs w:val="22"/>
              </w:rPr>
            </w:pPr>
            <w:r>
              <w:rPr>
                <w:rFonts w:ascii="Arial" w:hAnsi="Arial" w:cs="Arial"/>
                <w:sz w:val="22"/>
                <w:szCs w:val="22"/>
              </w:rPr>
              <w:t>Q</w:t>
            </w:r>
          </w:p>
        </w:tc>
        <w:tc>
          <w:tcPr>
            <w:tcW w:w="9315" w:type="dxa"/>
          </w:tcPr>
          <w:p w14:paraId="3175FA0B" w14:textId="2DC9F0E1" w:rsidR="00DF11E9" w:rsidRDefault="00DF11E9" w:rsidP="00677F9D">
            <w:pPr>
              <w:jc w:val="both"/>
              <w:rPr>
                <w:rFonts w:ascii="Arial" w:hAnsi="Arial" w:cs="Arial"/>
                <w:sz w:val="22"/>
                <w:szCs w:val="22"/>
              </w:rPr>
            </w:pPr>
            <w:r>
              <w:rPr>
                <w:rFonts w:ascii="Arial" w:hAnsi="Arial" w:cs="Arial"/>
                <w:sz w:val="22"/>
                <w:szCs w:val="22"/>
              </w:rPr>
              <w:t>Upper KS2 seems to be the least affected by the pandemic.</w:t>
            </w:r>
          </w:p>
        </w:tc>
      </w:tr>
      <w:tr w:rsidR="00DF11E9" w:rsidRPr="005A72AD" w14:paraId="7CBF9418" w14:textId="77777777" w:rsidTr="00DC0C06">
        <w:tc>
          <w:tcPr>
            <w:tcW w:w="284" w:type="dxa"/>
          </w:tcPr>
          <w:p w14:paraId="569784C0" w14:textId="0509E043" w:rsidR="00DF11E9" w:rsidRDefault="00DF11E9" w:rsidP="00677F9D">
            <w:pPr>
              <w:jc w:val="both"/>
              <w:rPr>
                <w:rFonts w:ascii="Arial" w:hAnsi="Arial" w:cs="Arial"/>
                <w:sz w:val="22"/>
                <w:szCs w:val="22"/>
              </w:rPr>
            </w:pPr>
            <w:r>
              <w:rPr>
                <w:rFonts w:ascii="Arial" w:hAnsi="Arial" w:cs="Arial"/>
                <w:sz w:val="22"/>
                <w:szCs w:val="22"/>
              </w:rPr>
              <w:t>A</w:t>
            </w:r>
          </w:p>
        </w:tc>
        <w:tc>
          <w:tcPr>
            <w:tcW w:w="9315" w:type="dxa"/>
          </w:tcPr>
          <w:p w14:paraId="0DCC96BD" w14:textId="1E959034" w:rsidR="00DF11E9" w:rsidRDefault="00DF11E9" w:rsidP="00DF11E9">
            <w:pPr>
              <w:jc w:val="both"/>
              <w:rPr>
                <w:rFonts w:ascii="Arial" w:hAnsi="Arial" w:cs="Arial"/>
                <w:sz w:val="22"/>
                <w:szCs w:val="22"/>
              </w:rPr>
            </w:pPr>
            <w:r>
              <w:rPr>
                <w:rFonts w:ascii="Arial" w:hAnsi="Arial" w:cs="Arial"/>
                <w:sz w:val="22"/>
                <w:szCs w:val="22"/>
              </w:rPr>
              <w:t xml:space="preserve">There is a high proportion of GD (greater depth) in both year groups, which suggests that older children had been working more independently at home.  The younger children </w:t>
            </w:r>
            <w:proofErr w:type="gramStart"/>
            <w:r>
              <w:rPr>
                <w:rFonts w:ascii="Arial" w:hAnsi="Arial" w:cs="Arial"/>
                <w:sz w:val="22"/>
                <w:szCs w:val="22"/>
              </w:rPr>
              <w:t>had been more affected</w:t>
            </w:r>
            <w:proofErr w:type="gramEnd"/>
            <w:r>
              <w:rPr>
                <w:rFonts w:ascii="Arial" w:hAnsi="Arial" w:cs="Arial"/>
                <w:sz w:val="22"/>
                <w:szCs w:val="22"/>
              </w:rPr>
              <w:t xml:space="preserve"> by the pandemic.</w:t>
            </w:r>
          </w:p>
        </w:tc>
      </w:tr>
      <w:tr w:rsidR="00DF11E9" w:rsidRPr="005A72AD" w14:paraId="36E590BB" w14:textId="77777777" w:rsidTr="00DC0C06">
        <w:tc>
          <w:tcPr>
            <w:tcW w:w="284" w:type="dxa"/>
          </w:tcPr>
          <w:p w14:paraId="7E017FCB" w14:textId="7BF52168" w:rsidR="00DF11E9" w:rsidRDefault="00DF11E9" w:rsidP="00677F9D">
            <w:pPr>
              <w:jc w:val="both"/>
              <w:rPr>
                <w:rFonts w:ascii="Arial" w:hAnsi="Arial" w:cs="Arial"/>
                <w:sz w:val="22"/>
                <w:szCs w:val="22"/>
              </w:rPr>
            </w:pPr>
            <w:r>
              <w:rPr>
                <w:rFonts w:ascii="Arial" w:hAnsi="Arial" w:cs="Arial"/>
                <w:sz w:val="22"/>
                <w:szCs w:val="22"/>
              </w:rPr>
              <w:lastRenderedPageBreak/>
              <w:t>Q</w:t>
            </w:r>
          </w:p>
        </w:tc>
        <w:tc>
          <w:tcPr>
            <w:tcW w:w="9315" w:type="dxa"/>
          </w:tcPr>
          <w:p w14:paraId="1A908FB3" w14:textId="15379DD1" w:rsidR="00DF11E9" w:rsidRDefault="00DF11E9" w:rsidP="00DF11E9">
            <w:pPr>
              <w:jc w:val="both"/>
              <w:rPr>
                <w:rFonts w:ascii="Arial" w:hAnsi="Arial" w:cs="Arial"/>
                <w:sz w:val="22"/>
                <w:szCs w:val="22"/>
              </w:rPr>
            </w:pPr>
            <w:r>
              <w:rPr>
                <w:rFonts w:ascii="Arial" w:hAnsi="Arial" w:cs="Arial"/>
                <w:sz w:val="22"/>
                <w:szCs w:val="22"/>
              </w:rPr>
              <w:t>How will school use the catch up funding for those children below the target and those at GD?</w:t>
            </w:r>
          </w:p>
        </w:tc>
      </w:tr>
      <w:tr w:rsidR="00DF11E9" w:rsidRPr="005A72AD" w14:paraId="3CF53C7A" w14:textId="77777777" w:rsidTr="00DC0C06">
        <w:tc>
          <w:tcPr>
            <w:tcW w:w="284" w:type="dxa"/>
          </w:tcPr>
          <w:p w14:paraId="4E06FDBB" w14:textId="72E4AD47" w:rsidR="00DF11E9" w:rsidRDefault="00DF11E9" w:rsidP="00677F9D">
            <w:pPr>
              <w:jc w:val="both"/>
              <w:rPr>
                <w:rFonts w:ascii="Arial" w:hAnsi="Arial" w:cs="Arial"/>
                <w:sz w:val="22"/>
                <w:szCs w:val="22"/>
              </w:rPr>
            </w:pPr>
            <w:r>
              <w:rPr>
                <w:rFonts w:ascii="Arial" w:hAnsi="Arial" w:cs="Arial"/>
                <w:sz w:val="22"/>
                <w:szCs w:val="22"/>
              </w:rPr>
              <w:t>A</w:t>
            </w:r>
          </w:p>
        </w:tc>
        <w:tc>
          <w:tcPr>
            <w:tcW w:w="9315" w:type="dxa"/>
          </w:tcPr>
          <w:p w14:paraId="7D40E099" w14:textId="58A8DA96" w:rsidR="00DF11E9" w:rsidRDefault="00DF11E9" w:rsidP="00DF11E9">
            <w:pPr>
              <w:jc w:val="both"/>
              <w:rPr>
                <w:rFonts w:ascii="Arial" w:hAnsi="Arial" w:cs="Arial"/>
                <w:sz w:val="22"/>
                <w:szCs w:val="22"/>
              </w:rPr>
            </w:pPr>
            <w:r>
              <w:rPr>
                <w:rFonts w:ascii="Arial" w:hAnsi="Arial" w:cs="Arial"/>
                <w:sz w:val="22"/>
                <w:szCs w:val="22"/>
              </w:rPr>
              <w:t xml:space="preserve">Staff need to include a challenge task, not just at GD </w:t>
            </w:r>
            <w:proofErr w:type="gramStart"/>
            <w:r>
              <w:rPr>
                <w:rFonts w:ascii="Arial" w:hAnsi="Arial" w:cs="Arial"/>
                <w:sz w:val="22"/>
                <w:szCs w:val="22"/>
              </w:rPr>
              <w:t>but</w:t>
            </w:r>
            <w:proofErr w:type="gramEnd"/>
            <w:r>
              <w:rPr>
                <w:rFonts w:ascii="Arial" w:hAnsi="Arial" w:cs="Arial"/>
                <w:sz w:val="22"/>
                <w:szCs w:val="22"/>
              </w:rPr>
              <w:t xml:space="preserve"> for all children.  This will come through on Carol Thomas’ </w:t>
            </w:r>
            <w:proofErr w:type="gramStart"/>
            <w:r>
              <w:rPr>
                <w:rFonts w:ascii="Arial" w:hAnsi="Arial" w:cs="Arial"/>
                <w:sz w:val="22"/>
                <w:szCs w:val="22"/>
              </w:rPr>
              <w:t>report</w:t>
            </w:r>
            <w:proofErr w:type="gramEnd"/>
            <w:r>
              <w:rPr>
                <w:rFonts w:ascii="Arial" w:hAnsi="Arial" w:cs="Arial"/>
                <w:sz w:val="22"/>
                <w:szCs w:val="22"/>
              </w:rPr>
              <w:t xml:space="preserve"> as we want to make sure that staff can see that children know what is next, so when a child has finished a task then they can find a challenge task.</w:t>
            </w:r>
          </w:p>
        </w:tc>
      </w:tr>
      <w:tr w:rsidR="00DF11E9" w:rsidRPr="005A72AD" w14:paraId="28474CA8" w14:textId="77777777" w:rsidTr="00DC0C06">
        <w:tc>
          <w:tcPr>
            <w:tcW w:w="284" w:type="dxa"/>
          </w:tcPr>
          <w:p w14:paraId="43AF15EA" w14:textId="4F91BF58" w:rsidR="00DF11E9" w:rsidRDefault="00DF11E9" w:rsidP="00677F9D">
            <w:pPr>
              <w:jc w:val="both"/>
              <w:rPr>
                <w:rFonts w:ascii="Arial" w:hAnsi="Arial" w:cs="Arial"/>
                <w:sz w:val="22"/>
                <w:szCs w:val="22"/>
              </w:rPr>
            </w:pPr>
            <w:r>
              <w:rPr>
                <w:rFonts w:ascii="Arial" w:hAnsi="Arial" w:cs="Arial"/>
                <w:sz w:val="22"/>
                <w:szCs w:val="22"/>
              </w:rPr>
              <w:t>Q</w:t>
            </w:r>
          </w:p>
        </w:tc>
        <w:tc>
          <w:tcPr>
            <w:tcW w:w="9315" w:type="dxa"/>
          </w:tcPr>
          <w:p w14:paraId="2EE87E70" w14:textId="161D9F92" w:rsidR="00DF11E9" w:rsidRDefault="00DF11E9" w:rsidP="00DF11E9">
            <w:pPr>
              <w:jc w:val="both"/>
              <w:rPr>
                <w:rFonts w:ascii="Arial" w:hAnsi="Arial" w:cs="Arial"/>
                <w:sz w:val="22"/>
                <w:szCs w:val="22"/>
              </w:rPr>
            </w:pPr>
            <w:r>
              <w:rPr>
                <w:rFonts w:ascii="Arial" w:hAnsi="Arial" w:cs="Arial"/>
                <w:sz w:val="22"/>
                <w:szCs w:val="22"/>
              </w:rPr>
              <w:t xml:space="preserve">The data </w:t>
            </w:r>
            <w:proofErr w:type="gramStart"/>
            <w:r>
              <w:rPr>
                <w:rFonts w:ascii="Arial" w:hAnsi="Arial" w:cs="Arial"/>
                <w:sz w:val="22"/>
                <w:szCs w:val="22"/>
              </w:rPr>
              <w:t>is split</w:t>
            </w:r>
            <w:proofErr w:type="gramEnd"/>
            <w:r>
              <w:rPr>
                <w:rFonts w:ascii="Arial" w:hAnsi="Arial" w:cs="Arial"/>
                <w:sz w:val="22"/>
                <w:szCs w:val="22"/>
              </w:rPr>
              <w:t xml:space="preserve"> – can the groups be split?</w:t>
            </w:r>
          </w:p>
        </w:tc>
      </w:tr>
      <w:tr w:rsidR="00DF11E9" w:rsidRPr="005A72AD" w14:paraId="2D585F3C" w14:textId="77777777" w:rsidTr="00DC0C06">
        <w:tc>
          <w:tcPr>
            <w:tcW w:w="284" w:type="dxa"/>
          </w:tcPr>
          <w:p w14:paraId="27A0E3A0" w14:textId="704590A5" w:rsidR="00DF11E9" w:rsidRDefault="00DF11E9" w:rsidP="00677F9D">
            <w:pPr>
              <w:jc w:val="both"/>
              <w:rPr>
                <w:rFonts w:ascii="Arial" w:hAnsi="Arial" w:cs="Arial"/>
                <w:sz w:val="22"/>
                <w:szCs w:val="22"/>
              </w:rPr>
            </w:pPr>
            <w:r>
              <w:rPr>
                <w:rFonts w:ascii="Arial" w:hAnsi="Arial" w:cs="Arial"/>
                <w:sz w:val="22"/>
                <w:szCs w:val="22"/>
              </w:rPr>
              <w:t>A</w:t>
            </w:r>
          </w:p>
        </w:tc>
        <w:tc>
          <w:tcPr>
            <w:tcW w:w="9315" w:type="dxa"/>
          </w:tcPr>
          <w:p w14:paraId="624933E2" w14:textId="4BD0BB9D" w:rsidR="00DF11E9" w:rsidRDefault="00DF11E9" w:rsidP="00DF11E9">
            <w:pPr>
              <w:jc w:val="both"/>
              <w:rPr>
                <w:rFonts w:ascii="Arial" w:hAnsi="Arial" w:cs="Arial"/>
                <w:sz w:val="22"/>
                <w:szCs w:val="22"/>
              </w:rPr>
            </w:pPr>
            <w:r>
              <w:rPr>
                <w:rFonts w:ascii="Arial" w:hAnsi="Arial" w:cs="Arial"/>
                <w:sz w:val="22"/>
                <w:szCs w:val="22"/>
              </w:rPr>
              <w:t>Governors need to come into school for observations if they can in the spring term.  In maths, the children had red, amber and green (RAG) cups and when children were stuck on a problem and they need</w:t>
            </w:r>
            <w:r w:rsidR="00DC0C06">
              <w:rPr>
                <w:rFonts w:ascii="Arial" w:hAnsi="Arial" w:cs="Arial"/>
                <w:sz w:val="22"/>
                <w:szCs w:val="22"/>
              </w:rPr>
              <w:t xml:space="preserve">ed some support, </w:t>
            </w:r>
            <w:r>
              <w:rPr>
                <w:rFonts w:ascii="Arial" w:hAnsi="Arial" w:cs="Arial"/>
                <w:sz w:val="22"/>
                <w:szCs w:val="22"/>
              </w:rPr>
              <w:t xml:space="preserve">the teacher </w:t>
            </w:r>
            <w:r w:rsidR="00DC0C06">
              <w:rPr>
                <w:rFonts w:ascii="Arial" w:hAnsi="Arial" w:cs="Arial"/>
                <w:sz w:val="22"/>
                <w:szCs w:val="22"/>
              </w:rPr>
              <w:t>collected those</w:t>
            </w:r>
            <w:r>
              <w:rPr>
                <w:rFonts w:ascii="Arial" w:hAnsi="Arial" w:cs="Arial"/>
                <w:sz w:val="22"/>
                <w:szCs w:val="22"/>
              </w:rPr>
              <w:t xml:space="preserve"> children </w:t>
            </w:r>
            <w:proofErr w:type="gramStart"/>
            <w:r>
              <w:rPr>
                <w:rFonts w:ascii="Arial" w:hAnsi="Arial" w:cs="Arial"/>
                <w:sz w:val="22"/>
                <w:szCs w:val="22"/>
              </w:rPr>
              <w:t xml:space="preserve">who </w:t>
            </w:r>
            <w:r w:rsidR="00DC0C06">
              <w:rPr>
                <w:rFonts w:ascii="Arial" w:hAnsi="Arial" w:cs="Arial"/>
                <w:sz w:val="22"/>
                <w:szCs w:val="22"/>
              </w:rPr>
              <w:t>we</w:t>
            </w:r>
            <w:r>
              <w:rPr>
                <w:rFonts w:ascii="Arial" w:hAnsi="Arial" w:cs="Arial"/>
                <w:sz w:val="22"/>
                <w:szCs w:val="22"/>
              </w:rPr>
              <w:t>re stuck and model</w:t>
            </w:r>
            <w:r w:rsidR="00DC0C06">
              <w:rPr>
                <w:rFonts w:ascii="Arial" w:hAnsi="Arial" w:cs="Arial"/>
                <w:sz w:val="22"/>
                <w:szCs w:val="22"/>
              </w:rPr>
              <w:t>led</w:t>
            </w:r>
            <w:r>
              <w:rPr>
                <w:rFonts w:ascii="Arial" w:hAnsi="Arial" w:cs="Arial"/>
                <w:sz w:val="22"/>
                <w:szCs w:val="22"/>
              </w:rPr>
              <w:t xml:space="preserve"> another example for them</w:t>
            </w:r>
            <w:proofErr w:type="gramEnd"/>
            <w:r>
              <w:rPr>
                <w:rFonts w:ascii="Arial" w:hAnsi="Arial" w:cs="Arial"/>
                <w:sz w:val="22"/>
                <w:szCs w:val="22"/>
              </w:rPr>
              <w:t>.</w:t>
            </w:r>
            <w:r w:rsidR="00DC0C06">
              <w:rPr>
                <w:rFonts w:ascii="Arial" w:hAnsi="Arial" w:cs="Arial"/>
                <w:sz w:val="22"/>
                <w:szCs w:val="22"/>
              </w:rPr>
              <w:t xml:space="preserve">  We have ask</w:t>
            </w:r>
            <w:r>
              <w:rPr>
                <w:rFonts w:ascii="Arial" w:hAnsi="Arial" w:cs="Arial"/>
                <w:sz w:val="22"/>
                <w:szCs w:val="22"/>
              </w:rPr>
              <w:t xml:space="preserve">ed teachers to reconsider how many times they use the cups as </w:t>
            </w:r>
            <w:r w:rsidR="00DC0C06">
              <w:rPr>
                <w:rFonts w:ascii="Arial" w:hAnsi="Arial" w:cs="Arial"/>
                <w:sz w:val="22"/>
                <w:szCs w:val="22"/>
              </w:rPr>
              <w:t>Carol Thomas felt</w:t>
            </w:r>
            <w:r>
              <w:rPr>
                <w:rFonts w:ascii="Arial" w:hAnsi="Arial" w:cs="Arial"/>
                <w:sz w:val="22"/>
                <w:szCs w:val="22"/>
              </w:rPr>
              <w:t xml:space="preserve"> they </w:t>
            </w:r>
            <w:proofErr w:type="gramStart"/>
            <w:r>
              <w:rPr>
                <w:rFonts w:ascii="Arial" w:hAnsi="Arial" w:cs="Arial"/>
                <w:sz w:val="22"/>
                <w:szCs w:val="22"/>
              </w:rPr>
              <w:t>should be used</w:t>
            </w:r>
            <w:proofErr w:type="gramEnd"/>
            <w:r>
              <w:rPr>
                <w:rFonts w:ascii="Arial" w:hAnsi="Arial" w:cs="Arial"/>
                <w:sz w:val="22"/>
                <w:szCs w:val="22"/>
              </w:rPr>
              <w:t xml:space="preserve"> for every session to bring some of those embedded pra</w:t>
            </w:r>
            <w:r w:rsidR="00DC0C06">
              <w:rPr>
                <w:rFonts w:ascii="Arial" w:hAnsi="Arial" w:cs="Arial"/>
                <w:sz w:val="22"/>
                <w:szCs w:val="22"/>
              </w:rPr>
              <w:t>ctices back into the classroom and</w:t>
            </w:r>
            <w:r>
              <w:rPr>
                <w:rFonts w:ascii="Arial" w:hAnsi="Arial" w:cs="Arial"/>
                <w:sz w:val="22"/>
                <w:szCs w:val="22"/>
              </w:rPr>
              <w:t xml:space="preserve"> get</w:t>
            </w:r>
            <w:r w:rsidR="00DC0C06">
              <w:rPr>
                <w:rFonts w:ascii="Arial" w:hAnsi="Arial" w:cs="Arial"/>
                <w:sz w:val="22"/>
                <w:szCs w:val="22"/>
              </w:rPr>
              <w:t xml:space="preserve"> back to pre-pandemic teaching.</w:t>
            </w:r>
          </w:p>
        </w:tc>
      </w:tr>
      <w:tr w:rsidR="00DC0C06" w:rsidRPr="005A72AD" w14:paraId="2DFA3DBD" w14:textId="77777777" w:rsidTr="00DC0C06">
        <w:tc>
          <w:tcPr>
            <w:tcW w:w="284" w:type="dxa"/>
          </w:tcPr>
          <w:p w14:paraId="1FB14B5E" w14:textId="005AB4B0" w:rsidR="00DC0C06" w:rsidRDefault="00DC0C06" w:rsidP="00677F9D">
            <w:pPr>
              <w:jc w:val="both"/>
              <w:rPr>
                <w:rFonts w:ascii="Arial" w:hAnsi="Arial" w:cs="Arial"/>
                <w:sz w:val="22"/>
                <w:szCs w:val="22"/>
              </w:rPr>
            </w:pPr>
            <w:r>
              <w:rPr>
                <w:rFonts w:ascii="Arial" w:hAnsi="Arial" w:cs="Arial"/>
                <w:sz w:val="22"/>
                <w:szCs w:val="22"/>
              </w:rPr>
              <w:t>Q</w:t>
            </w:r>
          </w:p>
        </w:tc>
        <w:tc>
          <w:tcPr>
            <w:tcW w:w="9315" w:type="dxa"/>
          </w:tcPr>
          <w:p w14:paraId="6FA527F1" w14:textId="0F786EF3" w:rsidR="00DC0C06" w:rsidRDefault="00DC0C06" w:rsidP="00DF11E9">
            <w:pPr>
              <w:jc w:val="both"/>
              <w:rPr>
                <w:rFonts w:ascii="Arial" w:hAnsi="Arial" w:cs="Arial"/>
                <w:sz w:val="22"/>
                <w:szCs w:val="22"/>
              </w:rPr>
            </w:pPr>
            <w:r>
              <w:rPr>
                <w:rFonts w:ascii="Arial" w:hAnsi="Arial" w:cs="Arial"/>
                <w:sz w:val="22"/>
                <w:szCs w:val="22"/>
              </w:rPr>
              <w:t>Reading and writing for Y1 (current Y2) is a concern. What can we do to raise those standards?</w:t>
            </w:r>
          </w:p>
        </w:tc>
      </w:tr>
      <w:tr w:rsidR="00DC0C06" w:rsidRPr="005A72AD" w14:paraId="54855E96" w14:textId="77777777" w:rsidTr="00DC0C06">
        <w:tc>
          <w:tcPr>
            <w:tcW w:w="284" w:type="dxa"/>
          </w:tcPr>
          <w:p w14:paraId="48FEEC12" w14:textId="5431907F" w:rsidR="00DC0C06" w:rsidRDefault="00DC0C06" w:rsidP="00677F9D">
            <w:pPr>
              <w:jc w:val="both"/>
              <w:rPr>
                <w:rFonts w:ascii="Arial" w:hAnsi="Arial" w:cs="Arial"/>
                <w:sz w:val="22"/>
                <w:szCs w:val="22"/>
              </w:rPr>
            </w:pPr>
            <w:r>
              <w:rPr>
                <w:rFonts w:ascii="Arial" w:hAnsi="Arial" w:cs="Arial"/>
                <w:sz w:val="22"/>
                <w:szCs w:val="22"/>
              </w:rPr>
              <w:t>A</w:t>
            </w:r>
          </w:p>
        </w:tc>
        <w:tc>
          <w:tcPr>
            <w:tcW w:w="9315" w:type="dxa"/>
          </w:tcPr>
          <w:p w14:paraId="76B33857" w14:textId="738E5564" w:rsidR="00DC0C06" w:rsidRDefault="00DC0C06" w:rsidP="00DF11E9">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Covid</w:t>
            </w:r>
            <w:proofErr w:type="spellEnd"/>
            <w:r>
              <w:rPr>
                <w:rFonts w:ascii="Arial" w:hAnsi="Arial" w:cs="Arial"/>
                <w:sz w:val="22"/>
                <w:szCs w:val="22"/>
              </w:rPr>
              <w:t xml:space="preserve"> catch up premium </w:t>
            </w:r>
            <w:proofErr w:type="gramStart"/>
            <w:r>
              <w:rPr>
                <w:rFonts w:ascii="Arial" w:hAnsi="Arial" w:cs="Arial"/>
                <w:sz w:val="22"/>
                <w:szCs w:val="22"/>
              </w:rPr>
              <w:t>will be used</w:t>
            </w:r>
            <w:proofErr w:type="gramEnd"/>
            <w:r>
              <w:rPr>
                <w:rFonts w:ascii="Arial" w:hAnsi="Arial" w:cs="Arial"/>
                <w:sz w:val="22"/>
                <w:szCs w:val="22"/>
              </w:rPr>
              <w:t xml:space="preserve"> to plug gaps in KS1.  We are using a tutor from the Tutor Trust but £7,000 is not enough money.</w:t>
            </w:r>
          </w:p>
        </w:tc>
      </w:tr>
    </w:tbl>
    <w:p w14:paraId="0768E4FB" w14:textId="77777777" w:rsidR="00DF11E9" w:rsidRDefault="00DF11E9" w:rsidP="00977F61">
      <w:pPr>
        <w:jc w:val="both"/>
        <w:rPr>
          <w:rFonts w:ascii="Arial" w:hAnsi="Arial" w:cs="Arial"/>
          <w:sz w:val="22"/>
          <w:szCs w:val="22"/>
        </w:rPr>
      </w:pPr>
    </w:p>
    <w:p w14:paraId="1402FF9C" w14:textId="72D4CAA4" w:rsidR="00991588" w:rsidRPr="00DC0C06" w:rsidRDefault="00DC0C06" w:rsidP="00991588">
      <w:pPr>
        <w:jc w:val="right"/>
        <w:rPr>
          <w:rFonts w:ascii="Arial" w:hAnsi="Arial" w:cs="Arial"/>
          <w:i/>
          <w:sz w:val="18"/>
          <w:szCs w:val="18"/>
        </w:rPr>
      </w:pPr>
      <w:r w:rsidRPr="00DC0C06">
        <w:rPr>
          <w:rFonts w:ascii="Arial" w:hAnsi="Arial" w:cs="Arial"/>
          <w:i/>
          <w:sz w:val="18"/>
          <w:szCs w:val="18"/>
        </w:rPr>
        <w:t xml:space="preserve">Mr Hartley, Mr Whitbread and Mrs Fallows joined the meeting at 16:55 </w:t>
      </w:r>
    </w:p>
    <w:p w14:paraId="686EDA48" w14:textId="77777777" w:rsidR="00DC0C06" w:rsidRDefault="00DC0C06" w:rsidP="00991588">
      <w:pPr>
        <w:jc w:val="right"/>
        <w:rPr>
          <w:rFonts w:ascii="Arial" w:hAnsi="Arial" w:cs="Arial"/>
          <w:sz w:val="22"/>
          <w:szCs w:val="22"/>
        </w:rPr>
      </w:pPr>
    </w:p>
    <w:p w14:paraId="0F2ACFD4" w14:textId="77777777" w:rsidR="00DC0C06" w:rsidRDefault="00DC0C06" w:rsidP="00230E27">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include Outcomes for Children and Learners as an agenda item on the autumn term </w:t>
      </w:r>
    </w:p>
    <w:p w14:paraId="2F3F72C6" w14:textId="4D880868" w:rsidR="00DC0C06" w:rsidRDefault="00DC0C06" w:rsidP="00230E27">
      <w:pPr>
        <w:jc w:val="both"/>
        <w:rPr>
          <w:rFonts w:ascii="Arial" w:hAnsi="Arial" w:cs="Arial"/>
          <w:sz w:val="22"/>
          <w:szCs w:val="22"/>
        </w:rPr>
      </w:pPr>
      <w:r>
        <w:rPr>
          <w:rFonts w:ascii="Arial" w:hAnsi="Arial" w:cs="Arial"/>
          <w:sz w:val="22"/>
          <w:szCs w:val="22"/>
        </w:rPr>
        <w:tab/>
      </w:r>
      <w:r>
        <w:rPr>
          <w:rFonts w:ascii="Arial" w:hAnsi="Arial" w:cs="Arial"/>
          <w:sz w:val="22"/>
          <w:szCs w:val="22"/>
        </w:rPr>
        <w:tab/>
        <w:t>Governing Board meeting</w:t>
      </w:r>
    </w:p>
    <w:p w14:paraId="1B3ACA8C" w14:textId="399990BE" w:rsidR="00394905" w:rsidRPr="005A72AD" w:rsidRDefault="00394905" w:rsidP="00977F61">
      <w:pPr>
        <w:jc w:val="both"/>
        <w:rPr>
          <w:rFonts w:ascii="Arial" w:hAnsi="Arial" w:cs="Arial"/>
          <w:sz w:val="22"/>
          <w:szCs w:val="22"/>
        </w:rPr>
      </w:pPr>
    </w:p>
    <w:p w14:paraId="74D360A5" w14:textId="2C18DB42" w:rsidR="00B32FF5" w:rsidRPr="006964EC" w:rsidRDefault="006964EC" w:rsidP="00977F61">
      <w:pPr>
        <w:pStyle w:val="ListParagraph"/>
        <w:numPr>
          <w:ilvl w:val="0"/>
          <w:numId w:val="35"/>
        </w:numPr>
        <w:jc w:val="both"/>
        <w:rPr>
          <w:rFonts w:ascii="Arial" w:hAnsi="Arial" w:cs="Arial"/>
          <w:b/>
          <w:sz w:val="22"/>
          <w:szCs w:val="22"/>
        </w:rPr>
      </w:pPr>
      <w:r>
        <w:rPr>
          <w:rFonts w:ascii="Arial" w:hAnsi="Arial" w:cs="Arial"/>
          <w:b/>
          <w:sz w:val="22"/>
          <w:szCs w:val="22"/>
        </w:rPr>
        <w:t>Q</w:t>
      </w:r>
      <w:r w:rsidR="00B32FF5" w:rsidRPr="006964EC">
        <w:rPr>
          <w:rFonts w:ascii="Arial" w:hAnsi="Arial" w:cs="Arial"/>
          <w:b/>
          <w:sz w:val="22"/>
          <w:szCs w:val="22"/>
        </w:rPr>
        <w:t>uality of Teaching, Learning and Assessment</w:t>
      </w:r>
      <w:r w:rsidR="00C263FA">
        <w:rPr>
          <w:rFonts w:ascii="Arial" w:hAnsi="Arial" w:cs="Arial"/>
          <w:b/>
          <w:sz w:val="22"/>
          <w:szCs w:val="22"/>
        </w:rPr>
        <w:t xml:space="preserve"> - monitoring</w:t>
      </w:r>
    </w:p>
    <w:p w14:paraId="55A8CD55" w14:textId="67B69B5E" w:rsidR="006D356F" w:rsidRDefault="006D356F" w:rsidP="00977F61">
      <w:pPr>
        <w:jc w:val="both"/>
        <w:rPr>
          <w:rFonts w:ascii="Arial" w:hAnsi="Arial" w:cs="Arial"/>
          <w:b/>
          <w:sz w:val="22"/>
          <w:szCs w:val="22"/>
        </w:rPr>
      </w:pPr>
    </w:p>
    <w:p w14:paraId="04030E4A" w14:textId="4801E75B" w:rsidR="00DC0C06" w:rsidRDefault="00FE3E1E" w:rsidP="00FE3E1E">
      <w:pPr>
        <w:jc w:val="both"/>
        <w:rPr>
          <w:rFonts w:ascii="Arial" w:hAnsi="Arial" w:cs="Arial"/>
          <w:sz w:val="22"/>
          <w:szCs w:val="22"/>
        </w:rPr>
      </w:pPr>
      <w:r>
        <w:rPr>
          <w:rFonts w:ascii="Arial" w:hAnsi="Arial" w:cs="Arial"/>
          <w:sz w:val="22"/>
          <w:szCs w:val="22"/>
        </w:rPr>
        <w:t>Carol Thomas had recently visited school to complete deep dives of English</w:t>
      </w:r>
      <w:r w:rsidR="00DC0C06">
        <w:rPr>
          <w:rFonts w:ascii="Arial" w:hAnsi="Arial" w:cs="Arial"/>
          <w:sz w:val="22"/>
          <w:szCs w:val="22"/>
        </w:rPr>
        <w:t xml:space="preserve">, maths and geography but the </w:t>
      </w:r>
      <w:proofErr w:type="spellStart"/>
      <w:r w:rsidR="00DC0C06">
        <w:rPr>
          <w:rFonts w:ascii="Arial" w:hAnsi="Arial" w:cs="Arial"/>
          <w:sz w:val="22"/>
          <w:szCs w:val="22"/>
        </w:rPr>
        <w:t>Headteacher</w:t>
      </w:r>
      <w:proofErr w:type="spellEnd"/>
      <w:r w:rsidR="00DC0C06">
        <w:rPr>
          <w:rFonts w:ascii="Arial" w:hAnsi="Arial" w:cs="Arial"/>
          <w:sz w:val="22"/>
          <w:szCs w:val="22"/>
        </w:rPr>
        <w:t xml:space="preserve"> had not received her report as at the date of the meeting.  </w:t>
      </w:r>
      <w:r w:rsidR="00BB5261">
        <w:rPr>
          <w:rFonts w:ascii="Arial" w:hAnsi="Arial" w:cs="Arial"/>
          <w:sz w:val="22"/>
          <w:szCs w:val="22"/>
        </w:rPr>
        <w:t>The focus of the deep dives was to look at strength subjects and, in turn, where to provide support.</w:t>
      </w:r>
    </w:p>
    <w:p w14:paraId="04C5C7B2" w14:textId="77777777" w:rsidR="00DC0C06" w:rsidRDefault="00DC0C06" w:rsidP="00FE3E1E">
      <w:pPr>
        <w:jc w:val="both"/>
        <w:rPr>
          <w:rFonts w:ascii="Arial" w:hAnsi="Arial" w:cs="Arial"/>
          <w:sz w:val="22"/>
          <w:szCs w:val="22"/>
        </w:rPr>
      </w:pPr>
    </w:p>
    <w:p w14:paraId="46C4EB6A" w14:textId="77777777" w:rsidR="00DC0C06" w:rsidRDefault="00DC0C06" w:rsidP="00FE3E1E">
      <w:pPr>
        <w:jc w:val="both"/>
        <w:rPr>
          <w:rFonts w:ascii="Arial" w:hAnsi="Arial" w:cs="Arial"/>
          <w:sz w:val="22"/>
          <w:szCs w:val="22"/>
        </w:rPr>
      </w:pPr>
      <w:r>
        <w:rPr>
          <w:rFonts w:ascii="Arial" w:hAnsi="Arial" w:cs="Arial"/>
          <w:sz w:val="22"/>
          <w:szCs w:val="22"/>
        </w:rPr>
        <w:t xml:space="preserve">Geography in KS2 was very strong but Mrs Thomas had not looked </w:t>
      </w:r>
      <w:r w:rsidR="00FE3E1E">
        <w:rPr>
          <w:rFonts w:ascii="Arial" w:hAnsi="Arial" w:cs="Arial"/>
          <w:sz w:val="22"/>
          <w:szCs w:val="22"/>
        </w:rPr>
        <w:t>in KS1 books as they were doing history</w:t>
      </w:r>
      <w:r>
        <w:rPr>
          <w:rFonts w:ascii="Arial" w:hAnsi="Arial" w:cs="Arial"/>
          <w:sz w:val="22"/>
          <w:szCs w:val="22"/>
        </w:rPr>
        <w:t>. She</w:t>
      </w:r>
      <w:r w:rsidR="00FE3E1E">
        <w:rPr>
          <w:rFonts w:ascii="Arial" w:hAnsi="Arial" w:cs="Arial"/>
          <w:sz w:val="22"/>
          <w:szCs w:val="22"/>
        </w:rPr>
        <w:t xml:space="preserve"> had asked the Y6 children about geographical events to extract their knowledge and the</w:t>
      </w:r>
      <w:r>
        <w:rPr>
          <w:rFonts w:ascii="Arial" w:hAnsi="Arial" w:cs="Arial"/>
          <w:sz w:val="22"/>
          <w:szCs w:val="22"/>
        </w:rPr>
        <w:t xml:space="preserve">y were </w:t>
      </w:r>
      <w:r w:rsidR="00FE3E1E">
        <w:rPr>
          <w:rFonts w:ascii="Arial" w:hAnsi="Arial" w:cs="Arial"/>
          <w:sz w:val="22"/>
          <w:szCs w:val="22"/>
        </w:rPr>
        <w:t xml:space="preserve">able to talk about sticky knowledge from </w:t>
      </w:r>
      <w:r>
        <w:rPr>
          <w:rFonts w:ascii="Arial" w:hAnsi="Arial" w:cs="Arial"/>
          <w:sz w:val="22"/>
          <w:szCs w:val="22"/>
        </w:rPr>
        <w:t xml:space="preserve">the </w:t>
      </w:r>
      <w:r w:rsidR="00FE3E1E">
        <w:rPr>
          <w:rFonts w:ascii="Arial" w:hAnsi="Arial" w:cs="Arial"/>
          <w:sz w:val="22"/>
          <w:szCs w:val="22"/>
        </w:rPr>
        <w:t xml:space="preserve">Y3 topics because of the books they were reading, so the knowledge was coming from the narrative curriculum. </w:t>
      </w:r>
    </w:p>
    <w:p w14:paraId="5EB949B5" w14:textId="77777777" w:rsidR="00DC0C06" w:rsidRDefault="00DC0C06" w:rsidP="00FE3E1E">
      <w:pPr>
        <w:jc w:val="both"/>
        <w:rPr>
          <w:rFonts w:ascii="Arial" w:hAnsi="Arial" w:cs="Arial"/>
          <w:sz w:val="22"/>
          <w:szCs w:val="22"/>
        </w:rPr>
      </w:pPr>
    </w:p>
    <w:tbl>
      <w:tblPr>
        <w:tblStyle w:val="TableGrid"/>
        <w:tblW w:w="0" w:type="auto"/>
        <w:tblLook w:val="04A0" w:firstRow="1" w:lastRow="0" w:firstColumn="1" w:lastColumn="0" w:noHBand="0" w:noVBand="1"/>
      </w:tblPr>
      <w:tblGrid>
        <w:gridCol w:w="421"/>
        <w:gridCol w:w="9315"/>
      </w:tblGrid>
      <w:tr w:rsidR="00DC0C06" w14:paraId="0B6F5E16" w14:textId="77777777" w:rsidTr="00DC0C06">
        <w:tc>
          <w:tcPr>
            <w:tcW w:w="421" w:type="dxa"/>
          </w:tcPr>
          <w:p w14:paraId="3F4EF28D" w14:textId="0E6F35B9" w:rsidR="00DC0C06" w:rsidRDefault="00DC0C06" w:rsidP="00FE3E1E">
            <w:pPr>
              <w:jc w:val="both"/>
              <w:rPr>
                <w:rFonts w:ascii="Arial" w:hAnsi="Arial" w:cs="Arial"/>
                <w:sz w:val="22"/>
                <w:szCs w:val="22"/>
              </w:rPr>
            </w:pPr>
            <w:r>
              <w:rPr>
                <w:rFonts w:ascii="Arial" w:hAnsi="Arial" w:cs="Arial"/>
                <w:sz w:val="22"/>
                <w:szCs w:val="22"/>
              </w:rPr>
              <w:t>Q</w:t>
            </w:r>
          </w:p>
        </w:tc>
        <w:tc>
          <w:tcPr>
            <w:tcW w:w="9315" w:type="dxa"/>
          </w:tcPr>
          <w:p w14:paraId="52BBD88C" w14:textId="256E44BC" w:rsidR="00DC0C06" w:rsidRDefault="00DC0C06" w:rsidP="00FE3E1E">
            <w:pPr>
              <w:jc w:val="both"/>
              <w:rPr>
                <w:rFonts w:ascii="Arial" w:hAnsi="Arial" w:cs="Arial"/>
                <w:sz w:val="22"/>
                <w:szCs w:val="22"/>
              </w:rPr>
            </w:pPr>
            <w:r>
              <w:rPr>
                <w:rFonts w:ascii="Arial" w:hAnsi="Arial" w:cs="Arial"/>
                <w:sz w:val="22"/>
                <w:szCs w:val="22"/>
              </w:rPr>
              <w:t>If stories bring things to life for the children, how can teachers get that into geography teaching?</w:t>
            </w:r>
          </w:p>
        </w:tc>
      </w:tr>
      <w:tr w:rsidR="00DC0C06" w14:paraId="1BF74224" w14:textId="77777777" w:rsidTr="00DC0C06">
        <w:tc>
          <w:tcPr>
            <w:tcW w:w="421" w:type="dxa"/>
          </w:tcPr>
          <w:p w14:paraId="4A7922B2" w14:textId="609A3996" w:rsidR="00DC0C06" w:rsidRDefault="00DC0C06" w:rsidP="00FE3E1E">
            <w:pPr>
              <w:jc w:val="both"/>
              <w:rPr>
                <w:rFonts w:ascii="Arial" w:hAnsi="Arial" w:cs="Arial"/>
                <w:sz w:val="22"/>
                <w:szCs w:val="22"/>
              </w:rPr>
            </w:pPr>
            <w:r>
              <w:rPr>
                <w:rFonts w:ascii="Arial" w:hAnsi="Arial" w:cs="Arial"/>
                <w:sz w:val="22"/>
                <w:szCs w:val="22"/>
              </w:rPr>
              <w:t>A</w:t>
            </w:r>
          </w:p>
        </w:tc>
        <w:tc>
          <w:tcPr>
            <w:tcW w:w="9315" w:type="dxa"/>
          </w:tcPr>
          <w:p w14:paraId="2434E30D" w14:textId="4BC39AFB" w:rsidR="00DC0C06" w:rsidRDefault="00DC0C06" w:rsidP="00FE3E1E">
            <w:pPr>
              <w:jc w:val="both"/>
              <w:rPr>
                <w:rFonts w:ascii="Arial" w:hAnsi="Arial" w:cs="Arial"/>
                <w:sz w:val="22"/>
                <w:szCs w:val="22"/>
              </w:rPr>
            </w:pPr>
            <w:r>
              <w:rPr>
                <w:rFonts w:ascii="Arial" w:hAnsi="Arial" w:cs="Arial"/>
                <w:sz w:val="22"/>
                <w:szCs w:val="22"/>
              </w:rPr>
              <w:t xml:space="preserve">Teachers are looking at connecting the curriculum using the curriculum trees.  We need staff to work on the narrative curriculum and curriculum trees but there needs to be </w:t>
            </w:r>
            <w:proofErr w:type="gramStart"/>
            <w:r>
              <w:rPr>
                <w:rFonts w:ascii="Arial" w:hAnsi="Arial" w:cs="Arial"/>
                <w:sz w:val="22"/>
                <w:szCs w:val="22"/>
              </w:rPr>
              <w:t>more medium</w:t>
            </w:r>
            <w:proofErr w:type="gramEnd"/>
            <w:r>
              <w:rPr>
                <w:rFonts w:ascii="Arial" w:hAnsi="Arial" w:cs="Arial"/>
                <w:sz w:val="22"/>
                <w:szCs w:val="22"/>
              </w:rPr>
              <w:t xml:space="preserve"> term planning.  The skills curriculum shows how the different skills build up, but both Mrs Thomas and the </w:t>
            </w:r>
            <w:proofErr w:type="spellStart"/>
            <w:r>
              <w:rPr>
                <w:rFonts w:ascii="Arial" w:hAnsi="Arial" w:cs="Arial"/>
                <w:sz w:val="22"/>
                <w:szCs w:val="22"/>
              </w:rPr>
              <w:t>Headteacher</w:t>
            </w:r>
            <w:proofErr w:type="spellEnd"/>
            <w:r>
              <w:rPr>
                <w:rFonts w:ascii="Arial" w:hAnsi="Arial" w:cs="Arial"/>
                <w:sz w:val="22"/>
                <w:szCs w:val="22"/>
              </w:rPr>
              <w:t xml:space="preserve"> felt the next focus needed to be medium term planning so teachers could show how the sticky knowledge of learning was connected.</w:t>
            </w:r>
          </w:p>
        </w:tc>
      </w:tr>
    </w:tbl>
    <w:p w14:paraId="25D11A82" w14:textId="3DC05066" w:rsidR="00DC0C06" w:rsidRDefault="00DC0C06" w:rsidP="00FE3E1E">
      <w:pPr>
        <w:jc w:val="both"/>
        <w:rPr>
          <w:rFonts w:ascii="Arial" w:hAnsi="Arial" w:cs="Arial"/>
          <w:sz w:val="22"/>
          <w:szCs w:val="22"/>
        </w:rPr>
      </w:pPr>
    </w:p>
    <w:p w14:paraId="15D91F7D" w14:textId="5170F062" w:rsidR="00DC0C06" w:rsidRDefault="00DC0C06" w:rsidP="00FE3E1E">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had reduced Mrs Thomas’ time at </w:t>
      </w:r>
      <w:proofErr w:type="spellStart"/>
      <w:r>
        <w:rPr>
          <w:rFonts w:ascii="Arial" w:hAnsi="Arial" w:cs="Arial"/>
          <w:sz w:val="22"/>
          <w:szCs w:val="22"/>
        </w:rPr>
        <w:t>Buckton</w:t>
      </w:r>
      <w:proofErr w:type="spellEnd"/>
      <w:r>
        <w:rPr>
          <w:rFonts w:ascii="Arial" w:hAnsi="Arial" w:cs="Arial"/>
          <w:sz w:val="22"/>
          <w:szCs w:val="22"/>
        </w:rPr>
        <w:t xml:space="preserve"> Vale because of the budgetary issues.  However, senior leaders wanted the Governing Board to consider increasing her time so that all curriculum leads had the opportunity to do a deep </w:t>
      </w:r>
      <w:proofErr w:type="gramStart"/>
      <w:r>
        <w:rPr>
          <w:rFonts w:ascii="Arial" w:hAnsi="Arial" w:cs="Arial"/>
          <w:sz w:val="22"/>
          <w:szCs w:val="22"/>
        </w:rPr>
        <w:t>dive which</w:t>
      </w:r>
      <w:proofErr w:type="gramEnd"/>
      <w:r>
        <w:rPr>
          <w:rFonts w:ascii="Arial" w:hAnsi="Arial" w:cs="Arial"/>
          <w:sz w:val="22"/>
          <w:szCs w:val="22"/>
        </w:rPr>
        <w:t xml:space="preserve"> would, in turn, provide the </w:t>
      </w:r>
      <w:proofErr w:type="spellStart"/>
      <w:r>
        <w:rPr>
          <w:rFonts w:ascii="Arial" w:hAnsi="Arial" w:cs="Arial"/>
          <w:sz w:val="22"/>
          <w:szCs w:val="22"/>
        </w:rPr>
        <w:t>Headteacher</w:t>
      </w:r>
      <w:proofErr w:type="spellEnd"/>
      <w:r>
        <w:rPr>
          <w:rFonts w:ascii="Arial" w:hAnsi="Arial" w:cs="Arial"/>
          <w:sz w:val="22"/>
          <w:szCs w:val="22"/>
        </w:rPr>
        <w:t xml:space="preserve"> with information about the curriculum.</w:t>
      </w:r>
    </w:p>
    <w:p w14:paraId="74C2BD7C" w14:textId="3F7717BF" w:rsidR="00DC0C06" w:rsidRDefault="00DC0C06" w:rsidP="00FE3E1E">
      <w:pPr>
        <w:jc w:val="both"/>
        <w:rPr>
          <w:rFonts w:ascii="Arial" w:hAnsi="Arial" w:cs="Arial"/>
          <w:sz w:val="22"/>
          <w:szCs w:val="22"/>
        </w:rPr>
      </w:pPr>
    </w:p>
    <w:tbl>
      <w:tblPr>
        <w:tblStyle w:val="TableGrid"/>
        <w:tblW w:w="0" w:type="auto"/>
        <w:tblLook w:val="04A0" w:firstRow="1" w:lastRow="0" w:firstColumn="1" w:lastColumn="0" w:noHBand="0" w:noVBand="1"/>
      </w:tblPr>
      <w:tblGrid>
        <w:gridCol w:w="421"/>
        <w:gridCol w:w="9315"/>
      </w:tblGrid>
      <w:tr w:rsidR="00DC0C06" w14:paraId="070D0EC1" w14:textId="77777777" w:rsidTr="00677F9D">
        <w:tc>
          <w:tcPr>
            <w:tcW w:w="421" w:type="dxa"/>
          </w:tcPr>
          <w:p w14:paraId="0E931E38" w14:textId="77777777" w:rsidR="00DC0C06" w:rsidRDefault="00DC0C06" w:rsidP="00677F9D">
            <w:pPr>
              <w:jc w:val="both"/>
              <w:rPr>
                <w:rFonts w:ascii="Arial" w:hAnsi="Arial" w:cs="Arial"/>
                <w:sz w:val="22"/>
                <w:szCs w:val="22"/>
              </w:rPr>
            </w:pPr>
            <w:r>
              <w:rPr>
                <w:rFonts w:ascii="Arial" w:hAnsi="Arial" w:cs="Arial"/>
                <w:sz w:val="22"/>
                <w:szCs w:val="22"/>
              </w:rPr>
              <w:t>Q</w:t>
            </w:r>
          </w:p>
        </w:tc>
        <w:tc>
          <w:tcPr>
            <w:tcW w:w="9315" w:type="dxa"/>
          </w:tcPr>
          <w:p w14:paraId="3CFB12CD" w14:textId="4F7A78C6" w:rsidR="00DC0C06" w:rsidRDefault="00DC0C06" w:rsidP="00677F9D">
            <w:pPr>
              <w:jc w:val="both"/>
              <w:rPr>
                <w:rFonts w:ascii="Arial" w:hAnsi="Arial" w:cs="Arial"/>
                <w:sz w:val="22"/>
                <w:szCs w:val="22"/>
              </w:rPr>
            </w:pPr>
            <w:r>
              <w:rPr>
                <w:rFonts w:ascii="Arial" w:hAnsi="Arial" w:cs="Arial"/>
                <w:sz w:val="22"/>
                <w:szCs w:val="22"/>
              </w:rPr>
              <w:t>What hours have we contracted Mrs Thomas for in the past and what are they now?</w:t>
            </w:r>
          </w:p>
        </w:tc>
      </w:tr>
      <w:tr w:rsidR="00DC0C06" w14:paraId="550C49A3" w14:textId="77777777" w:rsidTr="00677F9D">
        <w:tc>
          <w:tcPr>
            <w:tcW w:w="421" w:type="dxa"/>
          </w:tcPr>
          <w:p w14:paraId="6370CBD0" w14:textId="1CC73BBF" w:rsidR="00DC0C06" w:rsidRDefault="00DC0C06" w:rsidP="00677F9D">
            <w:pPr>
              <w:jc w:val="both"/>
              <w:rPr>
                <w:rFonts w:ascii="Arial" w:hAnsi="Arial" w:cs="Arial"/>
                <w:sz w:val="22"/>
                <w:szCs w:val="22"/>
              </w:rPr>
            </w:pPr>
            <w:r>
              <w:rPr>
                <w:rFonts w:ascii="Arial" w:hAnsi="Arial" w:cs="Arial"/>
                <w:sz w:val="22"/>
                <w:szCs w:val="22"/>
              </w:rPr>
              <w:t>A</w:t>
            </w:r>
          </w:p>
        </w:tc>
        <w:tc>
          <w:tcPr>
            <w:tcW w:w="9315" w:type="dxa"/>
          </w:tcPr>
          <w:p w14:paraId="7947DD93" w14:textId="04351BF1" w:rsidR="00DC0C06" w:rsidRDefault="00DC0C06" w:rsidP="00677F9D">
            <w:pPr>
              <w:jc w:val="both"/>
              <w:rPr>
                <w:rFonts w:ascii="Arial" w:hAnsi="Arial" w:cs="Arial"/>
                <w:sz w:val="22"/>
                <w:szCs w:val="22"/>
              </w:rPr>
            </w:pPr>
            <w:r>
              <w:rPr>
                <w:rFonts w:ascii="Arial" w:hAnsi="Arial" w:cs="Arial"/>
                <w:sz w:val="22"/>
                <w:szCs w:val="22"/>
              </w:rPr>
              <w:t>W</w:t>
            </w:r>
            <w:r w:rsidR="00BB5261">
              <w:rPr>
                <w:rFonts w:ascii="Arial" w:hAnsi="Arial" w:cs="Arial"/>
                <w:sz w:val="22"/>
                <w:szCs w:val="22"/>
              </w:rPr>
              <w:t>e had contracted her for £5,000 and now it is just under £4,000.</w:t>
            </w:r>
          </w:p>
        </w:tc>
      </w:tr>
      <w:tr w:rsidR="00BB5261" w14:paraId="6C8AC656" w14:textId="77777777" w:rsidTr="00677F9D">
        <w:tc>
          <w:tcPr>
            <w:tcW w:w="421" w:type="dxa"/>
          </w:tcPr>
          <w:p w14:paraId="2F4D1232" w14:textId="5B3C72B8" w:rsidR="00BB5261" w:rsidRDefault="00BB5261" w:rsidP="00677F9D">
            <w:pPr>
              <w:jc w:val="both"/>
              <w:rPr>
                <w:rFonts w:ascii="Arial" w:hAnsi="Arial" w:cs="Arial"/>
                <w:sz w:val="22"/>
                <w:szCs w:val="22"/>
              </w:rPr>
            </w:pPr>
            <w:r>
              <w:rPr>
                <w:rFonts w:ascii="Arial" w:hAnsi="Arial" w:cs="Arial"/>
                <w:sz w:val="22"/>
                <w:szCs w:val="22"/>
              </w:rPr>
              <w:t>Q</w:t>
            </w:r>
          </w:p>
        </w:tc>
        <w:tc>
          <w:tcPr>
            <w:tcW w:w="9315" w:type="dxa"/>
          </w:tcPr>
          <w:p w14:paraId="3ABFD63D" w14:textId="374A47EE" w:rsidR="00BB5261" w:rsidRDefault="00BB5261" w:rsidP="00677F9D">
            <w:pPr>
              <w:jc w:val="both"/>
              <w:rPr>
                <w:rFonts w:ascii="Arial" w:hAnsi="Arial" w:cs="Arial"/>
                <w:sz w:val="22"/>
                <w:szCs w:val="22"/>
              </w:rPr>
            </w:pPr>
            <w:r>
              <w:rPr>
                <w:rFonts w:ascii="Arial" w:hAnsi="Arial" w:cs="Arial"/>
                <w:sz w:val="22"/>
                <w:szCs w:val="22"/>
              </w:rPr>
              <w:t xml:space="preserve">It is feasible to do every subject this year and implement </w:t>
            </w:r>
            <w:proofErr w:type="gramStart"/>
            <w:r>
              <w:rPr>
                <w:rFonts w:ascii="Arial" w:hAnsi="Arial" w:cs="Arial"/>
                <w:sz w:val="22"/>
                <w:szCs w:val="22"/>
              </w:rPr>
              <w:t>recommendations?</w:t>
            </w:r>
            <w:proofErr w:type="gramEnd"/>
          </w:p>
        </w:tc>
      </w:tr>
      <w:tr w:rsidR="00BB5261" w14:paraId="4BF7BD7A" w14:textId="77777777" w:rsidTr="00677F9D">
        <w:tc>
          <w:tcPr>
            <w:tcW w:w="421" w:type="dxa"/>
          </w:tcPr>
          <w:p w14:paraId="38133EDD" w14:textId="34BF047B" w:rsidR="00BB5261" w:rsidRDefault="00BB5261" w:rsidP="00677F9D">
            <w:pPr>
              <w:jc w:val="both"/>
              <w:rPr>
                <w:rFonts w:ascii="Arial" w:hAnsi="Arial" w:cs="Arial"/>
                <w:sz w:val="22"/>
                <w:szCs w:val="22"/>
              </w:rPr>
            </w:pPr>
            <w:r>
              <w:rPr>
                <w:rFonts w:ascii="Arial" w:hAnsi="Arial" w:cs="Arial"/>
                <w:sz w:val="22"/>
                <w:szCs w:val="22"/>
              </w:rPr>
              <w:t>A</w:t>
            </w:r>
          </w:p>
        </w:tc>
        <w:tc>
          <w:tcPr>
            <w:tcW w:w="9315" w:type="dxa"/>
          </w:tcPr>
          <w:p w14:paraId="555F817F" w14:textId="4D9493FB" w:rsidR="00BB5261" w:rsidRDefault="00BB5261" w:rsidP="00677F9D">
            <w:pPr>
              <w:jc w:val="both"/>
              <w:rPr>
                <w:rFonts w:ascii="Arial" w:hAnsi="Arial" w:cs="Arial"/>
                <w:sz w:val="22"/>
                <w:szCs w:val="22"/>
              </w:rPr>
            </w:pPr>
            <w:r>
              <w:rPr>
                <w:rFonts w:ascii="Arial" w:hAnsi="Arial" w:cs="Arial"/>
                <w:sz w:val="22"/>
                <w:szCs w:val="22"/>
              </w:rPr>
              <w:t>We will implement recommendations as we go, but staff feel that it is a monitoring exercise.</w:t>
            </w:r>
          </w:p>
        </w:tc>
      </w:tr>
    </w:tbl>
    <w:p w14:paraId="56D6BE58" w14:textId="77777777" w:rsidR="00DC0C06" w:rsidRDefault="00DC0C06" w:rsidP="00FE3E1E">
      <w:pPr>
        <w:jc w:val="both"/>
        <w:rPr>
          <w:rFonts w:ascii="Arial" w:hAnsi="Arial" w:cs="Arial"/>
          <w:sz w:val="22"/>
          <w:szCs w:val="22"/>
        </w:rPr>
      </w:pPr>
    </w:p>
    <w:p w14:paraId="2F59599D" w14:textId="16928A46" w:rsidR="00BB5261" w:rsidRDefault="00BB5261" w:rsidP="00FE3E1E">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then talked about her working week and the pressure she was </w:t>
      </w:r>
      <w:proofErr w:type="gramStart"/>
      <w:r>
        <w:rPr>
          <w:rFonts w:ascii="Arial" w:hAnsi="Arial" w:cs="Arial"/>
          <w:sz w:val="22"/>
          <w:szCs w:val="22"/>
        </w:rPr>
        <w:t>under</w:t>
      </w:r>
      <w:proofErr w:type="gramEnd"/>
      <w:r>
        <w:rPr>
          <w:rFonts w:ascii="Arial" w:hAnsi="Arial" w:cs="Arial"/>
          <w:sz w:val="22"/>
          <w:szCs w:val="22"/>
        </w:rPr>
        <w:t xml:space="preserve">.  The Vice Chair asked if she </w:t>
      </w:r>
      <w:proofErr w:type="gramStart"/>
      <w:r>
        <w:rPr>
          <w:rFonts w:ascii="Arial" w:hAnsi="Arial" w:cs="Arial"/>
          <w:sz w:val="22"/>
          <w:szCs w:val="22"/>
        </w:rPr>
        <w:t>was being supported</w:t>
      </w:r>
      <w:proofErr w:type="gramEnd"/>
      <w:r>
        <w:rPr>
          <w:rFonts w:ascii="Arial" w:hAnsi="Arial" w:cs="Arial"/>
          <w:sz w:val="22"/>
          <w:szCs w:val="22"/>
        </w:rPr>
        <w:t xml:space="preserve"> and the </w:t>
      </w:r>
      <w:proofErr w:type="spellStart"/>
      <w:r>
        <w:rPr>
          <w:rFonts w:ascii="Arial" w:hAnsi="Arial" w:cs="Arial"/>
          <w:sz w:val="22"/>
          <w:szCs w:val="22"/>
        </w:rPr>
        <w:t>Headteacher</w:t>
      </w:r>
      <w:proofErr w:type="spellEnd"/>
      <w:r>
        <w:rPr>
          <w:rFonts w:ascii="Arial" w:hAnsi="Arial" w:cs="Arial"/>
          <w:sz w:val="22"/>
          <w:szCs w:val="22"/>
        </w:rPr>
        <w:t xml:space="preserve"> responded that she was trying to support staff wellbeing but was not receiving any support herself.  She understood that the LA were also under immense pressure but she did not get any support from either Tim Bowman or Jane </w:t>
      </w:r>
      <w:proofErr w:type="spellStart"/>
      <w:r>
        <w:rPr>
          <w:rFonts w:ascii="Arial" w:hAnsi="Arial" w:cs="Arial"/>
          <w:sz w:val="22"/>
          <w:szCs w:val="22"/>
        </w:rPr>
        <w:lastRenderedPageBreak/>
        <w:t>Sowerby</w:t>
      </w:r>
      <w:proofErr w:type="spellEnd"/>
      <w:r>
        <w:rPr>
          <w:rFonts w:ascii="Arial" w:hAnsi="Arial" w:cs="Arial"/>
          <w:sz w:val="22"/>
          <w:szCs w:val="22"/>
        </w:rPr>
        <w:t xml:space="preserve">.  The Vice Chair had been concerned about the </w:t>
      </w:r>
      <w:proofErr w:type="spellStart"/>
      <w:r>
        <w:rPr>
          <w:rFonts w:ascii="Arial" w:hAnsi="Arial" w:cs="Arial"/>
          <w:sz w:val="22"/>
          <w:szCs w:val="22"/>
        </w:rPr>
        <w:t>Headteacher’s</w:t>
      </w:r>
      <w:proofErr w:type="spellEnd"/>
      <w:r>
        <w:rPr>
          <w:rFonts w:ascii="Arial" w:hAnsi="Arial" w:cs="Arial"/>
          <w:sz w:val="22"/>
          <w:szCs w:val="22"/>
        </w:rPr>
        <w:t xml:space="preserve"> wellbeing since the beginning of the pandemic. </w:t>
      </w:r>
    </w:p>
    <w:p w14:paraId="48C26831" w14:textId="77777777" w:rsidR="00BB5261" w:rsidRDefault="00BB5261" w:rsidP="00FE3E1E">
      <w:pPr>
        <w:jc w:val="both"/>
        <w:rPr>
          <w:rFonts w:ascii="Arial" w:hAnsi="Arial" w:cs="Arial"/>
          <w:sz w:val="22"/>
          <w:szCs w:val="22"/>
        </w:rPr>
      </w:pPr>
    </w:p>
    <w:p w14:paraId="519FB91E" w14:textId="128936E1" w:rsidR="00BB5261" w:rsidRDefault="00BB5261" w:rsidP="00BB5261">
      <w:pPr>
        <w:jc w:val="both"/>
        <w:rPr>
          <w:rFonts w:ascii="Arial" w:hAnsi="Arial" w:cs="Arial"/>
          <w:sz w:val="22"/>
          <w:szCs w:val="22"/>
        </w:rPr>
      </w:pPr>
      <w:r>
        <w:rPr>
          <w:rFonts w:ascii="Arial" w:hAnsi="Arial" w:cs="Arial"/>
          <w:sz w:val="22"/>
          <w:szCs w:val="22"/>
        </w:rPr>
        <w:t>RESOLVED:</w:t>
      </w:r>
      <w:r>
        <w:rPr>
          <w:rFonts w:ascii="Arial" w:hAnsi="Arial" w:cs="Arial"/>
          <w:sz w:val="22"/>
          <w:szCs w:val="22"/>
        </w:rPr>
        <w:tab/>
        <w:t>(a)</w:t>
      </w:r>
      <w:r>
        <w:rPr>
          <w:rFonts w:ascii="Arial" w:hAnsi="Arial" w:cs="Arial"/>
          <w:sz w:val="22"/>
          <w:szCs w:val="22"/>
        </w:rPr>
        <w:tab/>
      </w:r>
      <w:proofErr w:type="gramStart"/>
      <w:r>
        <w:rPr>
          <w:rFonts w:ascii="Arial" w:hAnsi="Arial" w:cs="Arial"/>
          <w:sz w:val="22"/>
          <w:szCs w:val="22"/>
        </w:rPr>
        <w:t>To</w:t>
      </w:r>
      <w:proofErr w:type="gramEnd"/>
      <w:r>
        <w:rPr>
          <w:rFonts w:ascii="Arial" w:hAnsi="Arial" w:cs="Arial"/>
          <w:sz w:val="22"/>
          <w:szCs w:val="22"/>
        </w:rPr>
        <w:t xml:space="preserve"> defer consideration of an increase in Mrs Thomas’ contracted hours to the</w:t>
      </w:r>
    </w:p>
    <w:p w14:paraId="7AD426F9" w14:textId="65A2DB66" w:rsidR="00BB5261" w:rsidRDefault="00BB5261" w:rsidP="00BB5261">
      <w:pPr>
        <w:ind w:left="1440" w:firstLine="720"/>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autumn</w:t>
      </w:r>
      <w:proofErr w:type="gramEnd"/>
      <w:r>
        <w:rPr>
          <w:rFonts w:ascii="Arial" w:hAnsi="Arial" w:cs="Arial"/>
          <w:sz w:val="22"/>
          <w:szCs w:val="22"/>
        </w:rPr>
        <w:t xml:space="preserve"> term Governing Board meeting</w:t>
      </w:r>
    </w:p>
    <w:p w14:paraId="233E012B" w14:textId="19E9E884" w:rsidR="00BB5261" w:rsidRDefault="00BB5261" w:rsidP="00BB5261">
      <w:pPr>
        <w:ind w:left="1440"/>
        <w:jc w:val="both"/>
        <w:rPr>
          <w:rFonts w:ascii="Arial" w:hAnsi="Arial" w:cs="Arial"/>
          <w:sz w:val="22"/>
          <w:szCs w:val="22"/>
        </w:rPr>
      </w:pPr>
      <w:r>
        <w:rPr>
          <w:rFonts w:ascii="Arial" w:hAnsi="Arial" w:cs="Arial"/>
          <w:sz w:val="22"/>
          <w:szCs w:val="22"/>
        </w:rPr>
        <w:t>(b)</w:t>
      </w:r>
      <w:r>
        <w:rPr>
          <w:rFonts w:ascii="Arial" w:hAnsi="Arial" w:cs="Arial"/>
          <w:sz w:val="22"/>
          <w:szCs w:val="22"/>
        </w:rPr>
        <w:tab/>
        <w:t xml:space="preserve">To include the </w:t>
      </w:r>
      <w:proofErr w:type="spellStart"/>
      <w:r>
        <w:rPr>
          <w:rFonts w:ascii="Arial" w:hAnsi="Arial" w:cs="Arial"/>
          <w:sz w:val="22"/>
          <w:szCs w:val="22"/>
        </w:rPr>
        <w:t>Headteacher’s</w:t>
      </w:r>
      <w:proofErr w:type="spellEnd"/>
      <w:r>
        <w:rPr>
          <w:rFonts w:ascii="Arial" w:hAnsi="Arial" w:cs="Arial"/>
          <w:sz w:val="22"/>
          <w:szCs w:val="22"/>
        </w:rPr>
        <w:t xml:space="preserve"> wellbeing as an agenda item at the autumn term</w:t>
      </w:r>
    </w:p>
    <w:p w14:paraId="06BA751F" w14:textId="42F4BBF9" w:rsidR="00BB5261" w:rsidRDefault="00BB5261" w:rsidP="00BB5261">
      <w:pPr>
        <w:ind w:left="1440"/>
        <w:jc w:val="both"/>
        <w:rPr>
          <w:rFonts w:ascii="Arial" w:hAnsi="Arial" w:cs="Arial"/>
          <w:sz w:val="22"/>
          <w:szCs w:val="22"/>
        </w:rPr>
      </w:pPr>
      <w:r>
        <w:rPr>
          <w:rFonts w:ascii="Arial" w:hAnsi="Arial" w:cs="Arial"/>
          <w:sz w:val="22"/>
          <w:szCs w:val="22"/>
        </w:rPr>
        <w:tab/>
        <w:t>Governing Board meeting</w:t>
      </w:r>
    </w:p>
    <w:p w14:paraId="6E781052" w14:textId="77777777" w:rsidR="00BB5261" w:rsidRPr="005A72AD" w:rsidRDefault="00BB5261" w:rsidP="00977F61">
      <w:pPr>
        <w:jc w:val="both"/>
        <w:rPr>
          <w:rFonts w:ascii="Arial" w:hAnsi="Arial" w:cs="Arial"/>
          <w:sz w:val="22"/>
          <w:szCs w:val="22"/>
        </w:rPr>
      </w:pPr>
    </w:p>
    <w:p w14:paraId="175444F7" w14:textId="77777777" w:rsidR="00B32FF5" w:rsidRPr="005A72AD" w:rsidRDefault="00F94F27" w:rsidP="00977F61">
      <w:pPr>
        <w:jc w:val="both"/>
        <w:rPr>
          <w:rFonts w:ascii="Arial" w:hAnsi="Arial" w:cs="Arial"/>
          <w:b/>
          <w:sz w:val="22"/>
          <w:szCs w:val="22"/>
        </w:rPr>
      </w:pPr>
      <w:r w:rsidRPr="005A72AD">
        <w:rPr>
          <w:rFonts w:ascii="Arial" w:hAnsi="Arial" w:cs="Arial"/>
          <w:b/>
          <w:sz w:val="22"/>
          <w:szCs w:val="22"/>
        </w:rPr>
        <w:t>8</w:t>
      </w:r>
      <w:r w:rsidR="00B32FF5" w:rsidRPr="005A72AD">
        <w:rPr>
          <w:rFonts w:ascii="Arial" w:hAnsi="Arial" w:cs="Arial"/>
          <w:b/>
          <w:sz w:val="22"/>
          <w:szCs w:val="22"/>
        </w:rPr>
        <w:tab/>
        <w:t>Effectiveness of Leadership and Management</w:t>
      </w:r>
    </w:p>
    <w:p w14:paraId="7CC9653F" w14:textId="2E8AFC82" w:rsidR="009913D5" w:rsidRDefault="009913D5" w:rsidP="00977F61">
      <w:pPr>
        <w:jc w:val="both"/>
        <w:rPr>
          <w:rFonts w:ascii="Arial" w:hAnsi="Arial" w:cs="Arial"/>
          <w:b/>
          <w:sz w:val="22"/>
          <w:szCs w:val="22"/>
        </w:rPr>
      </w:pPr>
    </w:p>
    <w:p w14:paraId="56B0CE8C" w14:textId="677EE78C" w:rsidR="00BE3847" w:rsidRDefault="00FE3E1E" w:rsidP="00977F61">
      <w:pPr>
        <w:jc w:val="both"/>
        <w:rPr>
          <w:rFonts w:ascii="Arial" w:hAnsi="Arial" w:cs="Arial"/>
          <w:sz w:val="22"/>
          <w:szCs w:val="22"/>
        </w:rPr>
      </w:pPr>
      <w:r>
        <w:rPr>
          <w:rFonts w:ascii="Arial" w:hAnsi="Arial" w:cs="Arial"/>
          <w:sz w:val="22"/>
          <w:szCs w:val="22"/>
        </w:rPr>
        <w:t xml:space="preserve">See minute </w:t>
      </w:r>
      <w:proofErr w:type="gramStart"/>
      <w:r>
        <w:rPr>
          <w:rFonts w:ascii="Arial" w:hAnsi="Arial" w:cs="Arial"/>
          <w:sz w:val="22"/>
          <w:szCs w:val="22"/>
        </w:rPr>
        <w:t>7</w:t>
      </w:r>
      <w:proofErr w:type="gramEnd"/>
      <w:r>
        <w:rPr>
          <w:rFonts w:ascii="Arial" w:hAnsi="Arial" w:cs="Arial"/>
          <w:sz w:val="22"/>
          <w:szCs w:val="22"/>
        </w:rPr>
        <w:t xml:space="preserve"> above.</w:t>
      </w:r>
    </w:p>
    <w:p w14:paraId="0A85C639" w14:textId="77777777" w:rsidR="00FE3E1E" w:rsidRPr="00896341" w:rsidRDefault="00FE3E1E" w:rsidP="00977F61">
      <w:pPr>
        <w:jc w:val="both"/>
        <w:rPr>
          <w:rFonts w:ascii="Arial" w:hAnsi="Arial" w:cs="Arial"/>
          <w:sz w:val="22"/>
          <w:szCs w:val="22"/>
        </w:rPr>
      </w:pPr>
    </w:p>
    <w:p w14:paraId="55C3FCE8" w14:textId="77777777" w:rsidR="009913D5" w:rsidRDefault="009913D5" w:rsidP="00977F61">
      <w:pPr>
        <w:jc w:val="both"/>
        <w:rPr>
          <w:rFonts w:ascii="Arial" w:hAnsi="Arial" w:cs="Arial"/>
          <w:sz w:val="22"/>
          <w:szCs w:val="22"/>
        </w:rPr>
      </w:pPr>
    </w:p>
    <w:p w14:paraId="362BAE52" w14:textId="77777777" w:rsidR="00AF19D9" w:rsidRPr="005A72AD" w:rsidRDefault="00AF19D9" w:rsidP="00977F61">
      <w:pPr>
        <w:jc w:val="both"/>
        <w:rPr>
          <w:rFonts w:ascii="Arial" w:hAnsi="Arial" w:cs="Arial"/>
          <w:b/>
          <w:sz w:val="22"/>
          <w:szCs w:val="22"/>
          <w:u w:val="single"/>
        </w:rPr>
      </w:pPr>
      <w:r w:rsidRPr="005A72AD">
        <w:rPr>
          <w:rFonts w:ascii="Arial" w:hAnsi="Arial" w:cs="Arial"/>
          <w:b/>
          <w:sz w:val="22"/>
          <w:szCs w:val="22"/>
          <w:u w:val="single"/>
        </w:rPr>
        <w:t>POLICY REVIEW</w:t>
      </w:r>
    </w:p>
    <w:p w14:paraId="44CB60F9" w14:textId="77777777" w:rsidR="00B32FF5" w:rsidRPr="005A72AD" w:rsidRDefault="00B32FF5" w:rsidP="00977F61">
      <w:pPr>
        <w:jc w:val="both"/>
        <w:rPr>
          <w:rFonts w:ascii="Arial" w:hAnsi="Arial" w:cs="Arial"/>
          <w:sz w:val="22"/>
          <w:szCs w:val="22"/>
        </w:rPr>
      </w:pPr>
    </w:p>
    <w:p w14:paraId="4953FA7C" w14:textId="7F407CE7" w:rsidR="00B32FF5" w:rsidRPr="005A72AD" w:rsidRDefault="00C263FA" w:rsidP="00977F61">
      <w:pPr>
        <w:jc w:val="both"/>
        <w:rPr>
          <w:rFonts w:ascii="Arial" w:hAnsi="Arial" w:cs="Arial"/>
          <w:b/>
          <w:sz w:val="22"/>
          <w:szCs w:val="22"/>
        </w:rPr>
      </w:pPr>
      <w:r>
        <w:rPr>
          <w:rFonts w:ascii="Arial" w:hAnsi="Arial" w:cs="Arial"/>
          <w:b/>
          <w:sz w:val="22"/>
          <w:szCs w:val="22"/>
        </w:rPr>
        <w:t>9</w:t>
      </w:r>
      <w:r w:rsidR="009913D5">
        <w:rPr>
          <w:rFonts w:ascii="Arial" w:hAnsi="Arial" w:cs="Arial"/>
          <w:b/>
          <w:sz w:val="22"/>
          <w:szCs w:val="22"/>
        </w:rPr>
        <w:tab/>
      </w:r>
      <w:r w:rsidR="00B32FF5" w:rsidRPr="005A72AD">
        <w:rPr>
          <w:rFonts w:ascii="Arial" w:hAnsi="Arial" w:cs="Arial"/>
          <w:b/>
          <w:sz w:val="22"/>
          <w:szCs w:val="22"/>
        </w:rPr>
        <w:t>Policy Review</w:t>
      </w:r>
    </w:p>
    <w:p w14:paraId="35BD5292" w14:textId="4FA8DF5C" w:rsidR="00B32FF5" w:rsidRDefault="00B32FF5" w:rsidP="00977F61">
      <w:pPr>
        <w:jc w:val="both"/>
        <w:rPr>
          <w:rFonts w:ascii="Arial" w:hAnsi="Arial" w:cs="Arial"/>
          <w:b/>
          <w:sz w:val="22"/>
          <w:szCs w:val="22"/>
        </w:rPr>
      </w:pPr>
    </w:p>
    <w:p w14:paraId="1C8DA630" w14:textId="1894F8FB" w:rsidR="00C263FA" w:rsidRPr="00C263FA" w:rsidRDefault="00C263FA" w:rsidP="00977F61">
      <w:pPr>
        <w:jc w:val="both"/>
        <w:rPr>
          <w:rFonts w:ascii="Arial" w:hAnsi="Arial" w:cs="Arial"/>
          <w:sz w:val="22"/>
          <w:szCs w:val="22"/>
        </w:rPr>
      </w:pPr>
      <w:r w:rsidRPr="00C263FA">
        <w:rPr>
          <w:rFonts w:ascii="Arial" w:hAnsi="Arial" w:cs="Arial"/>
          <w:sz w:val="22"/>
          <w:szCs w:val="22"/>
        </w:rPr>
        <w:t>9.1</w:t>
      </w:r>
      <w:r w:rsidRPr="00C263FA">
        <w:rPr>
          <w:rFonts w:ascii="Arial" w:hAnsi="Arial" w:cs="Arial"/>
          <w:sz w:val="22"/>
          <w:szCs w:val="22"/>
        </w:rPr>
        <w:tab/>
        <w:t>Homework Policy</w:t>
      </w:r>
    </w:p>
    <w:p w14:paraId="26206451" w14:textId="60C51D87" w:rsidR="00C263FA" w:rsidRPr="00C263FA" w:rsidRDefault="00C263FA" w:rsidP="00977F61">
      <w:pPr>
        <w:jc w:val="both"/>
        <w:rPr>
          <w:rFonts w:ascii="Arial" w:hAnsi="Arial" w:cs="Arial"/>
          <w:sz w:val="22"/>
          <w:szCs w:val="22"/>
        </w:rPr>
      </w:pPr>
    </w:p>
    <w:p w14:paraId="03BFED1A" w14:textId="29ED9E28" w:rsidR="00C263FA" w:rsidRDefault="00C263FA" w:rsidP="00BB5261">
      <w:pPr>
        <w:ind w:left="1440" w:hanging="1440"/>
        <w:jc w:val="both"/>
        <w:rPr>
          <w:rFonts w:ascii="Arial" w:hAnsi="Arial" w:cs="Arial"/>
          <w:sz w:val="22"/>
          <w:szCs w:val="22"/>
        </w:rPr>
      </w:pPr>
      <w:r w:rsidRPr="00C263FA">
        <w:rPr>
          <w:rFonts w:ascii="Arial" w:hAnsi="Arial" w:cs="Arial"/>
          <w:sz w:val="22"/>
          <w:szCs w:val="22"/>
        </w:rPr>
        <w:t>RESOLVED:</w:t>
      </w:r>
      <w:r w:rsidRPr="00C263FA">
        <w:rPr>
          <w:rFonts w:ascii="Arial" w:hAnsi="Arial" w:cs="Arial"/>
          <w:sz w:val="22"/>
          <w:szCs w:val="22"/>
        </w:rPr>
        <w:tab/>
        <w:t xml:space="preserve">To </w:t>
      </w:r>
      <w:r w:rsidR="00FE3E1E">
        <w:rPr>
          <w:rFonts w:ascii="Arial" w:hAnsi="Arial" w:cs="Arial"/>
          <w:sz w:val="22"/>
          <w:szCs w:val="22"/>
        </w:rPr>
        <w:t>defer consideration and approval of</w:t>
      </w:r>
      <w:r w:rsidRPr="00C263FA">
        <w:rPr>
          <w:rFonts w:ascii="Arial" w:hAnsi="Arial" w:cs="Arial"/>
          <w:sz w:val="22"/>
          <w:szCs w:val="22"/>
        </w:rPr>
        <w:t xml:space="preserve"> the Homework Policy</w:t>
      </w:r>
      <w:r w:rsidR="00FE3E1E">
        <w:rPr>
          <w:rFonts w:ascii="Arial" w:hAnsi="Arial" w:cs="Arial"/>
          <w:sz w:val="22"/>
          <w:szCs w:val="22"/>
        </w:rPr>
        <w:t xml:space="preserve"> to the </w:t>
      </w:r>
      <w:r w:rsidR="00BB5261">
        <w:rPr>
          <w:rFonts w:ascii="Arial" w:hAnsi="Arial" w:cs="Arial"/>
          <w:sz w:val="22"/>
          <w:szCs w:val="22"/>
        </w:rPr>
        <w:t xml:space="preserve">autumn term </w:t>
      </w:r>
      <w:r w:rsidR="00FE3E1E">
        <w:rPr>
          <w:rFonts w:ascii="Arial" w:hAnsi="Arial" w:cs="Arial"/>
          <w:sz w:val="22"/>
          <w:szCs w:val="22"/>
        </w:rPr>
        <w:t>Governing Board</w:t>
      </w:r>
      <w:r w:rsidR="00BB5261">
        <w:rPr>
          <w:rFonts w:ascii="Arial" w:hAnsi="Arial" w:cs="Arial"/>
          <w:sz w:val="22"/>
          <w:szCs w:val="22"/>
        </w:rPr>
        <w:t xml:space="preserve"> </w:t>
      </w:r>
      <w:r w:rsidR="00FE3E1E">
        <w:rPr>
          <w:rFonts w:ascii="Arial" w:hAnsi="Arial" w:cs="Arial"/>
          <w:sz w:val="22"/>
          <w:szCs w:val="22"/>
        </w:rPr>
        <w:t xml:space="preserve">meeting </w:t>
      </w:r>
    </w:p>
    <w:p w14:paraId="0578881B" w14:textId="77777777" w:rsidR="00FE3E1E" w:rsidRDefault="00FE3E1E" w:rsidP="00977F61">
      <w:pPr>
        <w:jc w:val="both"/>
        <w:rPr>
          <w:rFonts w:ascii="Arial" w:hAnsi="Arial" w:cs="Arial"/>
          <w:sz w:val="22"/>
          <w:szCs w:val="22"/>
        </w:rPr>
      </w:pPr>
    </w:p>
    <w:p w14:paraId="1E0D74A6" w14:textId="6F3F9E2F" w:rsidR="00C263FA" w:rsidRPr="00C263FA" w:rsidRDefault="00C263FA" w:rsidP="00C263FA">
      <w:pPr>
        <w:jc w:val="both"/>
        <w:rPr>
          <w:rFonts w:ascii="Arial" w:hAnsi="Arial" w:cs="Arial"/>
          <w:sz w:val="22"/>
          <w:szCs w:val="22"/>
        </w:rPr>
      </w:pPr>
      <w:r>
        <w:rPr>
          <w:rFonts w:ascii="Arial" w:hAnsi="Arial" w:cs="Arial"/>
          <w:sz w:val="22"/>
          <w:szCs w:val="22"/>
        </w:rPr>
        <w:t>9.2</w:t>
      </w:r>
      <w:r w:rsidRPr="00C263FA">
        <w:rPr>
          <w:rFonts w:ascii="Arial" w:hAnsi="Arial" w:cs="Arial"/>
          <w:sz w:val="22"/>
          <w:szCs w:val="22"/>
        </w:rPr>
        <w:tab/>
      </w:r>
      <w:r>
        <w:rPr>
          <w:rFonts w:ascii="Arial" w:hAnsi="Arial" w:cs="Arial"/>
          <w:sz w:val="22"/>
          <w:szCs w:val="22"/>
        </w:rPr>
        <w:t>Marking</w:t>
      </w:r>
      <w:r w:rsidRPr="00C263FA">
        <w:rPr>
          <w:rFonts w:ascii="Arial" w:hAnsi="Arial" w:cs="Arial"/>
          <w:sz w:val="22"/>
          <w:szCs w:val="22"/>
        </w:rPr>
        <w:t xml:space="preserve"> Policy</w:t>
      </w:r>
    </w:p>
    <w:p w14:paraId="0540D7DB" w14:textId="77777777" w:rsidR="00C263FA" w:rsidRPr="00C263FA" w:rsidRDefault="00C263FA" w:rsidP="00C263FA">
      <w:pPr>
        <w:jc w:val="both"/>
        <w:rPr>
          <w:rFonts w:ascii="Arial" w:hAnsi="Arial" w:cs="Arial"/>
          <w:sz w:val="22"/>
          <w:szCs w:val="22"/>
        </w:rPr>
      </w:pPr>
    </w:p>
    <w:p w14:paraId="1F8D89AC" w14:textId="0D28AC5A" w:rsidR="00FE3E1E" w:rsidRDefault="00C263FA" w:rsidP="00BB5261">
      <w:pPr>
        <w:ind w:left="1440" w:hanging="1440"/>
        <w:jc w:val="both"/>
        <w:rPr>
          <w:rFonts w:ascii="Arial" w:hAnsi="Arial" w:cs="Arial"/>
          <w:sz w:val="22"/>
          <w:szCs w:val="22"/>
        </w:rPr>
      </w:pPr>
      <w:r w:rsidRPr="00C263FA">
        <w:rPr>
          <w:rFonts w:ascii="Arial" w:hAnsi="Arial" w:cs="Arial"/>
          <w:sz w:val="22"/>
          <w:szCs w:val="22"/>
        </w:rPr>
        <w:t>RESOLVED:</w:t>
      </w:r>
      <w:r w:rsidRPr="00C263FA">
        <w:rPr>
          <w:rFonts w:ascii="Arial" w:hAnsi="Arial" w:cs="Arial"/>
          <w:sz w:val="22"/>
          <w:szCs w:val="22"/>
        </w:rPr>
        <w:tab/>
      </w:r>
      <w:r w:rsidR="00FE3E1E" w:rsidRPr="00C263FA">
        <w:rPr>
          <w:rFonts w:ascii="Arial" w:hAnsi="Arial" w:cs="Arial"/>
          <w:sz w:val="22"/>
          <w:szCs w:val="22"/>
        </w:rPr>
        <w:t xml:space="preserve">To </w:t>
      </w:r>
      <w:r w:rsidR="00FE3E1E">
        <w:rPr>
          <w:rFonts w:ascii="Arial" w:hAnsi="Arial" w:cs="Arial"/>
          <w:sz w:val="22"/>
          <w:szCs w:val="22"/>
        </w:rPr>
        <w:t>defer consideration and approval of</w:t>
      </w:r>
      <w:r w:rsidR="00FE3E1E" w:rsidRPr="00C263FA">
        <w:rPr>
          <w:rFonts w:ascii="Arial" w:hAnsi="Arial" w:cs="Arial"/>
          <w:sz w:val="22"/>
          <w:szCs w:val="22"/>
        </w:rPr>
        <w:t xml:space="preserve"> the </w:t>
      </w:r>
      <w:r w:rsidR="00FE3E1E">
        <w:rPr>
          <w:rFonts w:ascii="Arial" w:hAnsi="Arial" w:cs="Arial"/>
          <w:sz w:val="22"/>
          <w:szCs w:val="22"/>
        </w:rPr>
        <w:t>Marking</w:t>
      </w:r>
      <w:r w:rsidR="00FE3E1E" w:rsidRPr="00C263FA">
        <w:rPr>
          <w:rFonts w:ascii="Arial" w:hAnsi="Arial" w:cs="Arial"/>
          <w:sz w:val="22"/>
          <w:szCs w:val="22"/>
        </w:rPr>
        <w:t xml:space="preserve"> Policy</w:t>
      </w:r>
      <w:r w:rsidR="00FE3E1E">
        <w:rPr>
          <w:rFonts w:ascii="Arial" w:hAnsi="Arial" w:cs="Arial"/>
          <w:sz w:val="22"/>
          <w:szCs w:val="22"/>
        </w:rPr>
        <w:t xml:space="preserve"> to the </w:t>
      </w:r>
      <w:r w:rsidR="00BB5261">
        <w:rPr>
          <w:rFonts w:ascii="Arial" w:hAnsi="Arial" w:cs="Arial"/>
          <w:sz w:val="22"/>
          <w:szCs w:val="22"/>
        </w:rPr>
        <w:t xml:space="preserve">autumn term </w:t>
      </w:r>
      <w:r w:rsidR="00FE3E1E">
        <w:rPr>
          <w:rFonts w:ascii="Arial" w:hAnsi="Arial" w:cs="Arial"/>
          <w:sz w:val="22"/>
          <w:szCs w:val="22"/>
        </w:rPr>
        <w:t>Governing Board</w:t>
      </w:r>
      <w:r w:rsidR="00BB5261">
        <w:rPr>
          <w:rFonts w:ascii="Arial" w:hAnsi="Arial" w:cs="Arial"/>
          <w:sz w:val="22"/>
          <w:szCs w:val="22"/>
        </w:rPr>
        <w:t xml:space="preserve"> </w:t>
      </w:r>
      <w:r w:rsidR="00FE3E1E">
        <w:rPr>
          <w:rFonts w:ascii="Arial" w:hAnsi="Arial" w:cs="Arial"/>
          <w:sz w:val="22"/>
          <w:szCs w:val="22"/>
        </w:rPr>
        <w:t xml:space="preserve">meeting </w:t>
      </w:r>
    </w:p>
    <w:p w14:paraId="7CABA781" w14:textId="1B55A981" w:rsidR="00C263FA" w:rsidRDefault="00C263FA" w:rsidP="00C263FA">
      <w:pPr>
        <w:jc w:val="both"/>
        <w:rPr>
          <w:rFonts w:ascii="Arial" w:hAnsi="Arial" w:cs="Arial"/>
          <w:sz w:val="22"/>
          <w:szCs w:val="22"/>
        </w:rPr>
      </w:pPr>
    </w:p>
    <w:p w14:paraId="40546ED7" w14:textId="337B19D1" w:rsidR="00FE3E1E" w:rsidRPr="00FE3E1E" w:rsidRDefault="00FE3E1E" w:rsidP="00FE3E1E">
      <w:pPr>
        <w:jc w:val="right"/>
        <w:rPr>
          <w:rFonts w:ascii="Arial" w:hAnsi="Arial" w:cs="Arial"/>
          <w:i/>
          <w:sz w:val="20"/>
          <w:szCs w:val="20"/>
        </w:rPr>
      </w:pPr>
      <w:r w:rsidRPr="00FE3E1E">
        <w:rPr>
          <w:rFonts w:ascii="Arial" w:hAnsi="Arial" w:cs="Arial"/>
          <w:i/>
          <w:sz w:val="20"/>
          <w:szCs w:val="20"/>
        </w:rPr>
        <w:t>Mrs Brook arrived at the meeting at 5</w:t>
      </w:r>
      <w:r w:rsidR="00063DC0">
        <w:rPr>
          <w:rFonts w:ascii="Arial" w:hAnsi="Arial" w:cs="Arial"/>
          <w:i/>
          <w:sz w:val="20"/>
          <w:szCs w:val="20"/>
        </w:rPr>
        <w:t>:00</w:t>
      </w:r>
      <w:r w:rsidRPr="00FE3E1E">
        <w:rPr>
          <w:rFonts w:ascii="Arial" w:hAnsi="Arial" w:cs="Arial"/>
          <w:i/>
          <w:sz w:val="20"/>
          <w:szCs w:val="20"/>
        </w:rPr>
        <w:t xml:space="preserve"> pm</w:t>
      </w:r>
    </w:p>
    <w:p w14:paraId="291A2EB8" w14:textId="77777777" w:rsidR="00EA33EE" w:rsidRPr="005A72AD" w:rsidRDefault="00EA33EE" w:rsidP="00977F61">
      <w:pPr>
        <w:jc w:val="both"/>
        <w:rPr>
          <w:rFonts w:ascii="Arial" w:hAnsi="Arial" w:cs="Arial"/>
          <w:sz w:val="22"/>
          <w:szCs w:val="22"/>
        </w:rPr>
      </w:pPr>
    </w:p>
    <w:p w14:paraId="6C7F181E" w14:textId="20AF3297" w:rsidR="00EA33EE" w:rsidRPr="00FE3E1E" w:rsidRDefault="00FE3E1E" w:rsidP="00977F61">
      <w:pPr>
        <w:jc w:val="both"/>
        <w:rPr>
          <w:rFonts w:ascii="Arial" w:hAnsi="Arial" w:cs="Arial"/>
          <w:b/>
          <w:sz w:val="22"/>
          <w:szCs w:val="22"/>
          <w:u w:val="single"/>
        </w:rPr>
      </w:pPr>
      <w:r w:rsidRPr="00FE3E1E">
        <w:rPr>
          <w:rFonts w:ascii="Arial" w:hAnsi="Arial" w:cs="Arial"/>
          <w:b/>
          <w:sz w:val="22"/>
          <w:szCs w:val="22"/>
          <w:u w:val="single"/>
        </w:rPr>
        <w:t>ORGANISATION</w:t>
      </w:r>
    </w:p>
    <w:p w14:paraId="62CD177B" w14:textId="77777777" w:rsidR="00B32FF5" w:rsidRPr="005A72AD" w:rsidRDefault="00B32FF5" w:rsidP="00977F61">
      <w:pPr>
        <w:jc w:val="both"/>
        <w:rPr>
          <w:rFonts w:ascii="Arial" w:hAnsi="Arial" w:cs="Arial"/>
          <w:sz w:val="22"/>
          <w:szCs w:val="22"/>
        </w:rPr>
      </w:pPr>
    </w:p>
    <w:p w14:paraId="710AA8C4" w14:textId="6F67E30D" w:rsidR="00F94F27" w:rsidRPr="005A72AD" w:rsidRDefault="009913D5" w:rsidP="00977F61">
      <w:pPr>
        <w:jc w:val="both"/>
        <w:rPr>
          <w:rFonts w:ascii="Arial" w:hAnsi="Arial" w:cs="Arial"/>
          <w:b/>
          <w:sz w:val="22"/>
          <w:szCs w:val="22"/>
        </w:rPr>
      </w:pPr>
      <w:r>
        <w:rPr>
          <w:rFonts w:ascii="Arial" w:hAnsi="Arial" w:cs="Arial"/>
          <w:b/>
          <w:sz w:val="22"/>
          <w:szCs w:val="22"/>
        </w:rPr>
        <w:t>1</w:t>
      </w:r>
      <w:r w:rsidR="00C263FA">
        <w:rPr>
          <w:rFonts w:ascii="Arial" w:hAnsi="Arial" w:cs="Arial"/>
          <w:b/>
          <w:sz w:val="22"/>
          <w:szCs w:val="22"/>
        </w:rPr>
        <w:t>0</w:t>
      </w:r>
      <w:r w:rsidR="00F94F27" w:rsidRPr="005A72AD">
        <w:rPr>
          <w:rFonts w:ascii="Arial" w:hAnsi="Arial" w:cs="Arial"/>
          <w:b/>
          <w:sz w:val="22"/>
          <w:szCs w:val="22"/>
        </w:rPr>
        <w:tab/>
        <w:t>Any Other Business</w:t>
      </w:r>
    </w:p>
    <w:p w14:paraId="40F9544D" w14:textId="77777777" w:rsidR="00F94F27" w:rsidRPr="005A72AD" w:rsidRDefault="00F94F27" w:rsidP="00977F61">
      <w:pPr>
        <w:jc w:val="both"/>
        <w:rPr>
          <w:rFonts w:ascii="Arial" w:hAnsi="Arial" w:cs="Arial"/>
          <w:b/>
          <w:sz w:val="22"/>
          <w:szCs w:val="22"/>
        </w:rPr>
      </w:pPr>
    </w:p>
    <w:p w14:paraId="4CB40953" w14:textId="0860F487" w:rsidR="007B0F95" w:rsidRDefault="00FE3E1E" w:rsidP="00977F61">
      <w:pPr>
        <w:jc w:val="both"/>
        <w:rPr>
          <w:rFonts w:ascii="Arial" w:hAnsi="Arial" w:cs="Arial"/>
          <w:sz w:val="22"/>
          <w:szCs w:val="22"/>
        </w:rPr>
      </w:pPr>
      <w:r>
        <w:rPr>
          <w:rFonts w:ascii="Arial" w:hAnsi="Arial" w:cs="Arial"/>
          <w:sz w:val="22"/>
          <w:szCs w:val="22"/>
        </w:rPr>
        <w:t>10.1</w:t>
      </w:r>
      <w:r>
        <w:rPr>
          <w:rFonts w:ascii="Arial" w:hAnsi="Arial" w:cs="Arial"/>
          <w:sz w:val="22"/>
          <w:szCs w:val="22"/>
        </w:rPr>
        <w:tab/>
        <w:t>Requests from Staff</w:t>
      </w:r>
    </w:p>
    <w:p w14:paraId="0A919EA9" w14:textId="2FEA2AF5" w:rsidR="00430F85" w:rsidRDefault="00430F85" w:rsidP="00977F61">
      <w:pPr>
        <w:jc w:val="both"/>
        <w:rPr>
          <w:rFonts w:ascii="Arial" w:hAnsi="Arial" w:cs="Arial"/>
          <w:sz w:val="22"/>
          <w:szCs w:val="22"/>
        </w:rPr>
      </w:pPr>
    </w:p>
    <w:p w14:paraId="457ECA4D" w14:textId="6938E2FA" w:rsidR="00430F85" w:rsidRDefault="00430F85" w:rsidP="00977F61">
      <w:pPr>
        <w:jc w:val="both"/>
        <w:rPr>
          <w:rFonts w:ascii="Arial" w:hAnsi="Arial" w:cs="Arial"/>
          <w:sz w:val="22"/>
          <w:szCs w:val="22"/>
        </w:rPr>
      </w:pPr>
      <w:r>
        <w:rPr>
          <w:rFonts w:ascii="Arial" w:hAnsi="Arial" w:cs="Arial"/>
          <w:sz w:val="22"/>
          <w:szCs w:val="22"/>
        </w:rPr>
        <w:t xml:space="preserve">Staff had requested that the </w:t>
      </w:r>
      <w:proofErr w:type="spellStart"/>
      <w:r>
        <w:rPr>
          <w:rFonts w:ascii="Arial" w:hAnsi="Arial" w:cs="Arial"/>
          <w:sz w:val="22"/>
          <w:szCs w:val="22"/>
        </w:rPr>
        <w:t>Headteacher</w:t>
      </w:r>
      <w:proofErr w:type="spellEnd"/>
      <w:r>
        <w:rPr>
          <w:rFonts w:ascii="Arial" w:hAnsi="Arial" w:cs="Arial"/>
          <w:sz w:val="22"/>
          <w:szCs w:val="22"/>
        </w:rPr>
        <w:t xml:space="preserve"> ask the Governing Board for their support over the remainder of the autumn term.  School had </w:t>
      </w:r>
      <w:proofErr w:type="gramStart"/>
      <w:r>
        <w:rPr>
          <w:rFonts w:ascii="Arial" w:hAnsi="Arial" w:cs="Arial"/>
          <w:sz w:val="22"/>
          <w:szCs w:val="22"/>
        </w:rPr>
        <w:t>lots of</w:t>
      </w:r>
      <w:proofErr w:type="gramEnd"/>
      <w:r>
        <w:rPr>
          <w:rFonts w:ascii="Arial" w:hAnsi="Arial" w:cs="Arial"/>
          <w:sz w:val="22"/>
          <w:szCs w:val="22"/>
        </w:rPr>
        <w:t xml:space="preserve"> events booked, including nativity and Christmas fair, but staff were very concern about the numbers of </w:t>
      </w:r>
      <w:proofErr w:type="spellStart"/>
      <w:r>
        <w:rPr>
          <w:rFonts w:ascii="Arial" w:hAnsi="Arial" w:cs="Arial"/>
          <w:sz w:val="22"/>
          <w:szCs w:val="22"/>
        </w:rPr>
        <w:t>Covid</w:t>
      </w:r>
      <w:proofErr w:type="spellEnd"/>
      <w:r>
        <w:rPr>
          <w:rFonts w:ascii="Arial" w:hAnsi="Arial" w:cs="Arial"/>
          <w:sz w:val="22"/>
          <w:szCs w:val="22"/>
        </w:rPr>
        <w:t xml:space="preserve"> cases in Tameside but also in school.  There had been 21 confirmed cases of children with </w:t>
      </w:r>
      <w:proofErr w:type="spellStart"/>
      <w:r>
        <w:rPr>
          <w:rFonts w:ascii="Arial" w:hAnsi="Arial" w:cs="Arial"/>
          <w:sz w:val="22"/>
          <w:szCs w:val="22"/>
        </w:rPr>
        <w:t>Covid</w:t>
      </w:r>
      <w:proofErr w:type="spellEnd"/>
      <w:r>
        <w:rPr>
          <w:rFonts w:ascii="Arial" w:hAnsi="Arial" w:cs="Arial"/>
          <w:sz w:val="22"/>
          <w:szCs w:val="22"/>
        </w:rPr>
        <w:t xml:space="preserve"> and a significant number of the staffing </w:t>
      </w:r>
      <w:proofErr w:type="gramStart"/>
      <w:r>
        <w:rPr>
          <w:rFonts w:ascii="Arial" w:hAnsi="Arial" w:cs="Arial"/>
          <w:sz w:val="22"/>
          <w:szCs w:val="22"/>
        </w:rPr>
        <w:t>team which</w:t>
      </w:r>
      <w:proofErr w:type="gramEnd"/>
      <w:r>
        <w:rPr>
          <w:rFonts w:ascii="Arial" w:hAnsi="Arial" w:cs="Arial"/>
          <w:sz w:val="22"/>
          <w:szCs w:val="22"/>
        </w:rPr>
        <w:t xml:space="preserve"> had led to stress and difficulties in terms of the number of teaching staff on the premises.  It was very difficult to get supply staff and support staff were trying to fill the </w:t>
      </w:r>
      <w:proofErr w:type="gramStart"/>
      <w:r>
        <w:rPr>
          <w:rFonts w:ascii="Arial" w:hAnsi="Arial" w:cs="Arial"/>
          <w:sz w:val="22"/>
          <w:szCs w:val="22"/>
        </w:rPr>
        <w:t>gaps which</w:t>
      </w:r>
      <w:proofErr w:type="gramEnd"/>
      <w:r>
        <w:rPr>
          <w:rFonts w:ascii="Arial" w:hAnsi="Arial" w:cs="Arial"/>
          <w:sz w:val="22"/>
          <w:szCs w:val="22"/>
        </w:rPr>
        <w:t xml:space="preserve"> had been a significant challenge, so much so that the last six weeks had been the worst staffing crisis of the pandemic so far.  Staff were also following HR attendance </w:t>
      </w:r>
      <w:proofErr w:type="gramStart"/>
      <w:r>
        <w:rPr>
          <w:rFonts w:ascii="Arial" w:hAnsi="Arial" w:cs="Arial"/>
          <w:sz w:val="22"/>
          <w:szCs w:val="22"/>
        </w:rPr>
        <w:t>procedures which</w:t>
      </w:r>
      <w:proofErr w:type="gramEnd"/>
      <w:r>
        <w:rPr>
          <w:rFonts w:ascii="Arial" w:hAnsi="Arial" w:cs="Arial"/>
          <w:sz w:val="22"/>
          <w:szCs w:val="22"/>
        </w:rPr>
        <w:t xml:space="preserve"> added to their stress.</w:t>
      </w:r>
    </w:p>
    <w:p w14:paraId="46688436" w14:textId="773F3B2F" w:rsidR="00430F85" w:rsidRDefault="00430F85" w:rsidP="00977F61">
      <w:pPr>
        <w:jc w:val="both"/>
        <w:rPr>
          <w:rFonts w:ascii="Arial" w:hAnsi="Arial" w:cs="Arial"/>
          <w:sz w:val="22"/>
          <w:szCs w:val="22"/>
        </w:rPr>
      </w:pPr>
    </w:p>
    <w:p w14:paraId="2183A1B6" w14:textId="77777777" w:rsidR="008F64EF" w:rsidRDefault="00430F85" w:rsidP="00977F61">
      <w:pPr>
        <w:jc w:val="both"/>
        <w:rPr>
          <w:rFonts w:ascii="Arial" w:hAnsi="Arial" w:cs="Arial"/>
          <w:sz w:val="22"/>
          <w:szCs w:val="22"/>
        </w:rPr>
      </w:pPr>
      <w:r>
        <w:rPr>
          <w:rFonts w:ascii="Arial" w:hAnsi="Arial" w:cs="Arial"/>
          <w:sz w:val="22"/>
          <w:szCs w:val="22"/>
        </w:rPr>
        <w:t>Staff had contacted Reception parents to inform them tha</w:t>
      </w:r>
      <w:r w:rsidR="006600C7">
        <w:rPr>
          <w:rFonts w:ascii="Arial" w:hAnsi="Arial" w:cs="Arial"/>
          <w:sz w:val="22"/>
          <w:szCs w:val="22"/>
        </w:rPr>
        <w:t>t the</w:t>
      </w:r>
      <w:r w:rsidR="008F64EF">
        <w:rPr>
          <w:rFonts w:ascii="Arial" w:hAnsi="Arial" w:cs="Arial"/>
          <w:sz w:val="22"/>
          <w:szCs w:val="22"/>
        </w:rPr>
        <w:t xml:space="preserve"> Nativity would be recorded rather </w:t>
      </w:r>
      <w:proofErr w:type="gramStart"/>
      <w:r w:rsidR="008F64EF">
        <w:rPr>
          <w:rFonts w:ascii="Arial" w:hAnsi="Arial" w:cs="Arial"/>
          <w:sz w:val="22"/>
          <w:szCs w:val="22"/>
        </w:rPr>
        <w:t xml:space="preserve">than </w:t>
      </w:r>
      <w:r>
        <w:rPr>
          <w:rFonts w:ascii="Arial" w:hAnsi="Arial" w:cs="Arial"/>
          <w:sz w:val="22"/>
          <w:szCs w:val="22"/>
        </w:rPr>
        <w:t xml:space="preserve"> inviting</w:t>
      </w:r>
      <w:proofErr w:type="gramEnd"/>
      <w:r>
        <w:rPr>
          <w:rFonts w:ascii="Arial" w:hAnsi="Arial" w:cs="Arial"/>
          <w:sz w:val="22"/>
          <w:szCs w:val="22"/>
        </w:rPr>
        <w:t xml:space="preserve"> parents onto the premises</w:t>
      </w:r>
      <w:r w:rsidR="006600C7">
        <w:rPr>
          <w:rFonts w:ascii="Arial" w:hAnsi="Arial" w:cs="Arial"/>
          <w:sz w:val="22"/>
          <w:szCs w:val="22"/>
        </w:rPr>
        <w:t>, primarily due to lack of ventilation and staff had written a rationale for the Governing Board to consider</w:t>
      </w:r>
      <w:r>
        <w:rPr>
          <w:rFonts w:ascii="Arial" w:hAnsi="Arial" w:cs="Arial"/>
          <w:sz w:val="22"/>
          <w:szCs w:val="22"/>
        </w:rPr>
        <w:t xml:space="preserve">.  </w:t>
      </w:r>
    </w:p>
    <w:p w14:paraId="53172A85" w14:textId="77777777" w:rsidR="008F64EF" w:rsidRDefault="008F64EF" w:rsidP="00977F61">
      <w:pPr>
        <w:jc w:val="both"/>
        <w:rPr>
          <w:rFonts w:ascii="Arial" w:hAnsi="Arial" w:cs="Arial"/>
          <w:sz w:val="22"/>
          <w:szCs w:val="22"/>
        </w:rPr>
      </w:pPr>
    </w:p>
    <w:p w14:paraId="42B2493D" w14:textId="5A0E04AB" w:rsidR="008F64EF" w:rsidRDefault="00430F85" w:rsidP="00977F61">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had discussed options for the Christmas fair with the Chair of the PTA</w:t>
      </w:r>
      <w:r w:rsidR="006600C7">
        <w:rPr>
          <w:rFonts w:ascii="Arial" w:hAnsi="Arial" w:cs="Arial"/>
          <w:sz w:val="22"/>
          <w:szCs w:val="22"/>
        </w:rPr>
        <w:t xml:space="preserve"> in relation to health and safety and weather issues</w:t>
      </w:r>
      <w:r w:rsidR="008F64EF">
        <w:rPr>
          <w:rFonts w:ascii="Arial" w:hAnsi="Arial" w:cs="Arial"/>
          <w:sz w:val="22"/>
          <w:szCs w:val="22"/>
        </w:rPr>
        <w:t xml:space="preserve">.  Staff proposed that the fair, in the form of a market, take place in the hall with a reduced number of the PTA running the event to allow children to have a Christmas experience.  Parents had been very generous and the PTA had been unable to meet last week due to illness.  Staff had only 10 days to plan the Christmas fair and wanted to help but did not want to be off sick.  Staff had also suggested that Father Christmas visited the classrooms.  </w:t>
      </w:r>
    </w:p>
    <w:p w14:paraId="66D60184" w14:textId="34BACA3C" w:rsidR="008F64EF" w:rsidRDefault="008F64EF" w:rsidP="00977F61">
      <w:pPr>
        <w:jc w:val="both"/>
        <w:rPr>
          <w:rFonts w:ascii="Arial" w:hAnsi="Arial" w:cs="Arial"/>
          <w:sz w:val="22"/>
          <w:szCs w:val="22"/>
        </w:rPr>
      </w:pPr>
    </w:p>
    <w:p w14:paraId="0FC6C892" w14:textId="7EFC671A" w:rsidR="008F64EF" w:rsidRDefault="008F64EF" w:rsidP="00430F85">
      <w:pPr>
        <w:jc w:val="both"/>
        <w:rPr>
          <w:rFonts w:ascii="Arial" w:hAnsi="Arial" w:cs="Arial"/>
          <w:sz w:val="22"/>
          <w:szCs w:val="22"/>
        </w:rPr>
      </w:pPr>
      <w:r>
        <w:rPr>
          <w:rFonts w:ascii="Arial" w:hAnsi="Arial" w:cs="Arial"/>
          <w:sz w:val="22"/>
          <w:szCs w:val="22"/>
        </w:rPr>
        <w:lastRenderedPageBreak/>
        <w:t xml:space="preserve">The Chair stated that governors recognised that staff were anxious and that measures needed to </w:t>
      </w:r>
      <w:proofErr w:type="gramStart"/>
      <w:r>
        <w:rPr>
          <w:rFonts w:ascii="Arial" w:hAnsi="Arial" w:cs="Arial"/>
          <w:sz w:val="22"/>
          <w:szCs w:val="22"/>
        </w:rPr>
        <w:t>be put</w:t>
      </w:r>
      <w:proofErr w:type="gramEnd"/>
      <w:r>
        <w:rPr>
          <w:rFonts w:ascii="Arial" w:hAnsi="Arial" w:cs="Arial"/>
          <w:sz w:val="22"/>
          <w:szCs w:val="22"/>
        </w:rPr>
        <w:t xml:space="preserve"> in place.  Governors agreed that they needed to protect the school community from further </w:t>
      </w:r>
      <w:proofErr w:type="spellStart"/>
      <w:r>
        <w:rPr>
          <w:rFonts w:ascii="Arial" w:hAnsi="Arial" w:cs="Arial"/>
          <w:sz w:val="22"/>
          <w:szCs w:val="22"/>
        </w:rPr>
        <w:t>Covid</w:t>
      </w:r>
      <w:proofErr w:type="spellEnd"/>
      <w:r>
        <w:rPr>
          <w:rFonts w:ascii="Arial" w:hAnsi="Arial" w:cs="Arial"/>
          <w:sz w:val="22"/>
          <w:szCs w:val="22"/>
        </w:rPr>
        <w:t xml:space="preserve"> issues and agreed with staff proposals.</w:t>
      </w:r>
    </w:p>
    <w:p w14:paraId="537DE819" w14:textId="77777777" w:rsidR="00430F85" w:rsidRDefault="00430F85" w:rsidP="00430F85">
      <w:pPr>
        <w:jc w:val="both"/>
        <w:rPr>
          <w:rFonts w:ascii="Arial" w:hAnsi="Arial" w:cs="Arial"/>
          <w:sz w:val="22"/>
          <w:szCs w:val="22"/>
        </w:rPr>
      </w:pPr>
    </w:p>
    <w:p w14:paraId="4A283A66" w14:textId="00CAC011" w:rsidR="008F64EF" w:rsidRDefault="00430F85" w:rsidP="00430F85">
      <w:pPr>
        <w:jc w:val="both"/>
        <w:rPr>
          <w:rFonts w:ascii="Arial" w:hAnsi="Arial" w:cs="Arial"/>
          <w:sz w:val="22"/>
          <w:szCs w:val="22"/>
        </w:rPr>
      </w:pPr>
      <w:r>
        <w:rPr>
          <w:rFonts w:ascii="Arial" w:hAnsi="Arial" w:cs="Arial"/>
          <w:sz w:val="22"/>
          <w:szCs w:val="22"/>
        </w:rPr>
        <w:t>RESOLVED:</w:t>
      </w:r>
      <w:r>
        <w:rPr>
          <w:rFonts w:ascii="Arial" w:hAnsi="Arial" w:cs="Arial"/>
          <w:sz w:val="22"/>
          <w:szCs w:val="22"/>
        </w:rPr>
        <w:tab/>
      </w:r>
      <w:r w:rsidR="008F64EF">
        <w:rPr>
          <w:rFonts w:ascii="Arial" w:hAnsi="Arial" w:cs="Arial"/>
          <w:sz w:val="22"/>
          <w:szCs w:val="22"/>
        </w:rPr>
        <w:t xml:space="preserve">That the </w:t>
      </w:r>
      <w:r w:rsidR="00BB5261">
        <w:rPr>
          <w:rFonts w:ascii="Arial" w:hAnsi="Arial" w:cs="Arial"/>
          <w:sz w:val="22"/>
          <w:szCs w:val="22"/>
        </w:rPr>
        <w:t>G</w:t>
      </w:r>
      <w:r w:rsidR="008F64EF">
        <w:rPr>
          <w:rFonts w:ascii="Arial" w:hAnsi="Arial" w:cs="Arial"/>
          <w:sz w:val="22"/>
          <w:szCs w:val="22"/>
        </w:rPr>
        <w:t xml:space="preserve">overning Board agree with staff proposals regarding events over the autumn </w:t>
      </w:r>
    </w:p>
    <w:p w14:paraId="203DDCE1" w14:textId="5A8B4BA8" w:rsidR="00430F85" w:rsidRDefault="008F64EF" w:rsidP="00430F85">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term/Christmas</w:t>
      </w:r>
      <w:proofErr w:type="gramEnd"/>
      <w:r>
        <w:rPr>
          <w:rFonts w:ascii="Arial" w:hAnsi="Arial" w:cs="Arial"/>
          <w:sz w:val="22"/>
          <w:szCs w:val="22"/>
        </w:rPr>
        <w:t xml:space="preserve"> period</w:t>
      </w:r>
    </w:p>
    <w:p w14:paraId="14117069" w14:textId="77777777" w:rsidR="00430F85" w:rsidRDefault="00430F85" w:rsidP="00977F61">
      <w:pPr>
        <w:jc w:val="both"/>
        <w:rPr>
          <w:rFonts w:ascii="Arial" w:hAnsi="Arial" w:cs="Arial"/>
          <w:sz w:val="22"/>
          <w:szCs w:val="22"/>
        </w:rPr>
      </w:pPr>
    </w:p>
    <w:p w14:paraId="6082565A" w14:textId="61DDEE15" w:rsidR="008F414F" w:rsidRDefault="00C263FA" w:rsidP="00977F61">
      <w:pPr>
        <w:jc w:val="both"/>
        <w:rPr>
          <w:rFonts w:ascii="Arial" w:hAnsi="Arial" w:cs="Arial"/>
          <w:b/>
          <w:sz w:val="22"/>
          <w:szCs w:val="22"/>
        </w:rPr>
      </w:pPr>
      <w:r>
        <w:rPr>
          <w:rFonts w:ascii="Arial" w:hAnsi="Arial" w:cs="Arial"/>
          <w:b/>
          <w:sz w:val="22"/>
          <w:szCs w:val="22"/>
        </w:rPr>
        <w:t>11</w:t>
      </w:r>
      <w:r w:rsidR="00B32FF5" w:rsidRPr="005A72AD">
        <w:rPr>
          <w:rFonts w:ascii="Arial" w:hAnsi="Arial" w:cs="Arial"/>
          <w:b/>
          <w:sz w:val="22"/>
          <w:szCs w:val="22"/>
        </w:rPr>
        <w:tab/>
        <w:t xml:space="preserve">To </w:t>
      </w:r>
      <w:r>
        <w:rPr>
          <w:rFonts w:ascii="Arial" w:hAnsi="Arial" w:cs="Arial"/>
          <w:b/>
          <w:sz w:val="22"/>
          <w:szCs w:val="22"/>
        </w:rPr>
        <w:t>note</w:t>
      </w:r>
      <w:r w:rsidR="008F414F">
        <w:rPr>
          <w:rFonts w:ascii="Arial" w:hAnsi="Arial" w:cs="Arial"/>
          <w:b/>
          <w:sz w:val="22"/>
          <w:szCs w:val="22"/>
        </w:rPr>
        <w:t xml:space="preserve"> the</w:t>
      </w:r>
      <w:r w:rsidR="00B32FF5" w:rsidRPr="005A72AD">
        <w:rPr>
          <w:rFonts w:ascii="Arial" w:hAnsi="Arial" w:cs="Arial"/>
          <w:b/>
          <w:sz w:val="22"/>
          <w:szCs w:val="22"/>
        </w:rPr>
        <w:t xml:space="preserve"> date</w:t>
      </w:r>
      <w:r w:rsidR="008F414F">
        <w:rPr>
          <w:rFonts w:ascii="Arial" w:hAnsi="Arial" w:cs="Arial"/>
          <w:b/>
          <w:sz w:val="22"/>
          <w:szCs w:val="22"/>
        </w:rPr>
        <w:t>s and t</w:t>
      </w:r>
      <w:r>
        <w:rPr>
          <w:rFonts w:ascii="Arial" w:hAnsi="Arial" w:cs="Arial"/>
          <w:b/>
          <w:sz w:val="22"/>
          <w:szCs w:val="22"/>
        </w:rPr>
        <w:t>imes of Committee meetings 20</w:t>
      </w:r>
      <w:r w:rsidR="008F414F">
        <w:rPr>
          <w:rFonts w:ascii="Arial" w:hAnsi="Arial" w:cs="Arial"/>
          <w:b/>
          <w:sz w:val="22"/>
          <w:szCs w:val="22"/>
        </w:rPr>
        <w:t>22</w:t>
      </w:r>
    </w:p>
    <w:p w14:paraId="5DFD245A" w14:textId="4464BC3E" w:rsidR="00CA1715" w:rsidRDefault="00CA1715" w:rsidP="00977F61">
      <w:pPr>
        <w:jc w:val="both"/>
        <w:rPr>
          <w:rFonts w:ascii="Arial" w:hAnsi="Arial" w:cs="Arial"/>
          <w:sz w:val="22"/>
          <w:szCs w:val="22"/>
        </w:rPr>
      </w:pPr>
    </w:p>
    <w:p w14:paraId="62440EB2" w14:textId="35EE832A" w:rsidR="008F64EF" w:rsidRDefault="00C263FA" w:rsidP="00C263FA">
      <w:pPr>
        <w:spacing w:line="276" w:lineRule="auto"/>
        <w:rPr>
          <w:rFonts w:ascii="Arial" w:hAnsi="Arial" w:cs="Arial"/>
          <w:sz w:val="22"/>
          <w:szCs w:val="22"/>
        </w:rPr>
      </w:pPr>
      <w:r w:rsidRPr="008F64EF">
        <w:rPr>
          <w:rFonts w:ascii="Arial" w:hAnsi="Arial" w:cs="Arial"/>
          <w:sz w:val="22"/>
          <w:szCs w:val="22"/>
        </w:rPr>
        <w:t>RESOLVED:</w:t>
      </w:r>
      <w:r w:rsidRPr="008F64EF">
        <w:rPr>
          <w:rFonts w:ascii="Arial" w:hAnsi="Arial" w:cs="Arial"/>
          <w:sz w:val="22"/>
          <w:szCs w:val="22"/>
        </w:rPr>
        <w:tab/>
      </w:r>
      <w:r w:rsidR="008F64EF">
        <w:rPr>
          <w:rFonts w:ascii="Arial" w:hAnsi="Arial" w:cs="Arial"/>
          <w:sz w:val="22"/>
          <w:szCs w:val="22"/>
        </w:rPr>
        <w:t>To note the following dates:</w:t>
      </w:r>
    </w:p>
    <w:p w14:paraId="1A2AC1A5" w14:textId="77777777" w:rsidR="008F64EF" w:rsidRDefault="008F64EF" w:rsidP="00C263FA">
      <w:pPr>
        <w:spacing w:line="276" w:lineRule="auto"/>
        <w:rPr>
          <w:rFonts w:ascii="Arial" w:hAnsi="Arial" w:cs="Arial"/>
          <w:sz w:val="22"/>
          <w:szCs w:val="22"/>
        </w:rPr>
      </w:pPr>
    </w:p>
    <w:p w14:paraId="4F241F8C" w14:textId="77777777" w:rsidR="008F64EF" w:rsidRPr="008F64EF" w:rsidRDefault="00C263FA" w:rsidP="008F64EF">
      <w:pPr>
        <w:pStyle w:val="ListParagraph"/>
        <w:numPr>
          <w:ilvl w:val="0"/>
          <w:numId w:val="38"/>
        </w:numPr>
        <w:spacing w:line="276" w:lineRule="auto"/>
        <w:rPr>
          <w:rFonts w:ascii="Arial" w:hAnsi="Arial" w:cs="Arial"/>
          <w:sz w:val="22"/>
          <w:szCs w:val="22"/>
        </w:rPr>
      </w:pPr>
      <w:r w:rsidRPr="008F64EF">
        <w:rPr>
          <w:rFonts w:ascii="Arial" w:hAnsi="Arial" w:cs="Arial"/>
          <w:sz w:val="22"/>
          <w:szCs w:val="22"/>
        </w:rPr>
        <w:t>M</w:t>
      </w:r>
      <w:r w:rsidR="00612F7D" w:rsidRPr="008F64EF">
        <w:rPr>
          <w:rFonts w:ascii="Arial" w:hAnsi="Arial" w:cs="Arial"/>
          <w:sz w:val="22"/>
          <w:szCs w:val="22"/>
        </w:rPr>
        <w:t xml:space="preserve">onday 7 February 2022 at </w:t>
      </w:r>
      <w:r w:rsidRPr="008F64EF">
        <w:rPr>
          <w:rFonts w:ascii="Arial" w:hAnsi="Arial" w:cs="Arial"/>
          <w:sz w:val="22"/>
          <w:szCs w:val="22"/>
        </w:rPr>
        <w:t>4:30 pm (spring term 2022)</w:t>
      </w:r>
    </w:p>
    <w:p w14:paraId="7F265EF0" w14:textId="11464079" w:rsidR="00C263FA" w:rsidRPr="008F64EF" w:rsidRDefault="00C263FA" w:rsidP="008F64EF">
      <w:pPr>
        <w:pStyle w:val="ListParagraph"/>
        <w:numPr>
          <w:ilvl w:val="0"/>
          <w:numId w:val="38"/>
        </w:numPr>
        <w:spacing w:line="276" w:lineRule="auto"/>
        <w:rPr>
          <w:rFonts w:ascii="Arial" w:hAnsi="Arial" w:cs="Arial"/>
          <w:sz w:val="22"/>
          <w:szCs w:val="22"/>
        </w:rPr>
      </w:pPr>
      <w:r w:rsidRPr="008F64EF">
        <w:rPr>
          <w:rFonts w:ascii="Arial" w:hAnsi="Arial" w:cs="Arial"/>
          <w:sz w:val="22"/>
          <w:szCs w:val="22"/>
        </w:rPr>
        <w:t xml:space="preserve">Tuesday 26 April 2022 at </w:t>
      </w:r>
      <w:r w:rsidR="00612F7D" w:rsidRPr="008F64EF">
        <w:rPr>
          <w:rFonts w:ascii="Arial" w:hAnsi="Arial" w:cs="Arial"/>
          <w:sz w:val="22"/>
          <w:szCs w:val="22"/>
        </w:rPr>
        <w:t>4:3</w:t>
      </w:r>
      <w:r w:rsidRPr="008F64EF">
        <w:rPr>
          <w:rFonts w:ascii="Arial" w:hAnsi="Arial" w:cs="Arial"/>
          <w:sz w:val="22"/>
          <w:szCs w:val="22"/>
        </w:rPr>
        <w:t>0 pm (summer term 2022)</w:t>
      </w:r>
    </w:p>
    <w:p w14:paraId="647A19D1" w14:textId="32582B4B" w:rsidR="00612F7D" w:rsidRDefault="00612F7D" w:rsidP="008F64EF">
      <w:pPr>
        <w:spacing w:line="276" w:lineRule="auto"/>
        <w:rPr>
          <w:rFonts w:ascii="Arial" w:hAnsi="Arial" w:cs="Arial"/>
          <w:sz w:val="20"/>
          <w:szCs w:val="20"/>
        </w:rPr>
      </w:pPr>
    </w:p>
    <w:p w14:paraId="7B81B81B" w14:textId="793B8771" w:rsidR="008F64EF" w:rsidRPr="008F64EF" w:rsidRDefault="00442575" w:rsidP="008F64EF">
      <w:pPr>
        <w:spacing w:line="276" w:lineRule="auto"/>
        <w:rPr>
          <w:rFonts w:ascii="Arial" w:hAnsi="Arial" w:cs="Arial"/>
          <w:sz w:val="22"/>
          <w:szCs w:val="22"/>
        </w:rPr>
      </w:pPr>
      <w:r>
        <w:rPr>
          <w:rFonts w:ascii="Arial" w:hAnsi="Arial" w:cs="Arial"/>
          <w:sz w:val="22"/>
          <w:szCs w:val="22"/>
        </w:rPr>
        <w:t>A governor</w:t>
      </w:r>
      <w:r w:rsidR="008F64EF" w:rsidRPr="008F64EF">
        <w:rPr>
          <w:rFonts w:ascii="Arial" w:hAnsi="Arial" w:cs="Arial"/>
          <w:sz w:val="22"/>
          <w:szCs w:val="22"/>
        </w:rPr>
        <w:t xml:space="preserve"> had requested a change to the date of the Governing Board meeting on 7 December as this clashed with a previously scheduled meeting.  The Clerk would liaise with the </w:t>
      </w:r>
      <w:proofErr w:type="spellStart"/>
      <w:r w:rsidR="008F64EF" w:rsidRPr="008F64EF">
        <w:rPr>
          <w:rFonts w:ascii="Arial" w:hAnsi="Arial" w:cs="Arial"/>
          <w:sz w:val="22"/>
          <w:szCs w:val="22"/>
        </w:rPr>
        <w:t>Headteacher</w:t>
      </w:r>
      <w:proofErr w:type="spellEnd"/>
      <w:r w:rsidR="008F64EF" w:rsidRPr="008F64EF">
        <w:rPr>
          <w:rFonts w:ascii="Arial" w:hAnsi="Arial" w:cs="Arial"/>
          <w:sz w:val="22"/>
          <w:szCs w:val="22"/>
        </w:rPr>
        <w:t xml:space="preserve"> and Chair regarding a change of date, provisionally suggested as Monday 6 December 2021.</w:t>
      </w:r>
    </w:p>
    <w:p w14:paraId="4EB5AD44" w14:textId="77777777" w:rsidR="00612F7D" w:rsidRPr="005A72AD" w:rsidRDefault="00612F7D" w:rsidP="00977F61">
      <w:pPr>
        <w:jc w:val="both"/>
        <w:rPr>
          <w:rFonts w:ascii="Arial" w:hAnsi="Arial" w:cs="Arial"/>
          <w:sz w:val="22"/>
          <w:szCs w:val="22"/>
        </w:rPr>
      </w:pPr>
    </w:p>
    <w:p w14:paraId="5368855C" w14:textId="77777777" w:rsidR="00EC4D0A" w:rsidRPr="005A72AD" w:rsidRDefault="00EC4D0A" w:rsidP="00977F61">
      <w:pPr>
        <w:jc w:val="both"/>
        <w:rPr>
          <w:rFonts w:ascii="Arial" w:hAnsi="Arial" w:cs="Arial"/>
          <w:sz w:val="22"/>
          <w:szCs w:val="22"/>
        </w:rPr>
      </w:pPr>
    </w:p>
    <w:tbl>
      <w:tblPr>
        <w:tblStyle w:val="TableGrid"/>
        <w:tblW w:w="0" w:type="auto"/>
        <w:tblInd w:w="250" w:type="dxa"/>
        <w:tblLook w:val="04A0" w:firstRow="1" w:lastRow="0" w:firstColumn="1" w:lastColumn="0" w:noHBand="0" w:noVBand="1"/>
      </w:tblPr>
      <w:tblGrid>
        <w:gridCol w:w="1559"/>
        <w:gridCol w:w="709"/>
      </w:tblGrid>
      <w:tr w:rsidR="005A72AD" w:rsidRPr="005A72AD" w14:paraId="621580F1" w14:textId="77777777" w:rsidTr="00844E15">
        <w:tc>
          <w:tcPr>
            <w:tcW w:w="1559" w:type="dxa"/>
          </w:tcPr>
          <w:p w14:paraId="6BD0ED24" w14:textId="77777777" w:rsidR="000F4253" w:rsidRPr="005A72AD" w:rsidRDefault="000F4253" w:rsidP="00977F61">
            <w:pPr>
              <w:jc w:val="both"/>
              <w:rPr>
                <w:rFonts w:ascii="Arial" w:hAnsi="Arial" w:cs="Arial"/>
                <w:i/>
                <w:sz w:val="18"/>
                <w:szCs w:val="18"/>
              </w:rPr>
            </w:pPr>
            <w:r w:rsidRPr="005A72AD">
              <w:rPr>
                <w:rFonts w:ascii="Arial" w:hAnsi="Arial" w:cs="Arial"/>
                <w:i/>
                <w:sz w:val="18"/>
                <w:szCs w:val="18"/>
              </w:rPr>
              <w:t>Meeting details</w:t>
            </w:r>
          </w:p>
        </w:tc>
        <w:tc>
          <w:tcPr>
            <w:tcW w:w="709" w:type="dxa"/>
          </w:tcPr>
          <w:p w14:paraId="49266C4C" w14:textId="77777777" w:rsidR="000F4253" w:rsidRPr="005A72AD" w:rsidRDefault="000F4253" w:rsidP="00977F61">
            <w:pPr>
              <w:jc w:val="both"/>
              <w:rPr>
                <w:rFonts w:ascii="Arial" w:hAnsi="Arial" w:cs="Arial"/>
                <w:i/>
                <w:sz w:val="18"/>
                <w:szCs w:val="18"/>
              </w:rPr>
            </w:pPr>
          </w:p>
        </w:tc>
      </w:tr>
      <w:tr w:rsidR="005A72AD" w:rsidRPr="005A72AD" w14:paraId="4F12C732" w14:textId="77777777" w:rsidTr="00844E15">
        <w:tc>
          <w:tcPr>
            <w:tcW w:w="1559" w:type="dxa"/>
          </w:tcPr>
          <w:p w14:paraId="6E007584" w14:textId="77777777" w:rsidR="000F4253" w:rsidRPr="005A72AD" w:rsidRDefault="000F4253" w:rsidP="00977F61">
            <w:pPr>
              <w:jc w:val="both"/>
              <w:rPr>
                <w:rFonts w:ascii="Arial" w:hAnsi="Arial" w:cs="Arial"/>
                <w:i/>
                <w:sz w:val="18"/>
                <w:szCs w:val="18"/>
              </w:rPr>
            </w:pPr>
            <w:r w:rsidRPr="005A72AD">
              <w:rPr>
                <w:rFonts w:ascii="Arial" w:hAnsi="Arial" w:cs="Arial"/>
                <w:i/>
                <w:sz w:val="18"/>
                <w:szCs w:val="18"/>
              </w:rPr>
              <w:t>Time started</w:t>
            </w:r>
          </w:p>
        </w:tc>
        <w:tc>
          <w:tcPr>
            <w:tcW w:w="709" w:type="dxa"/>
          </w:tcPr>
          <w:p w14:paraId="22A92C3C" w14:textId="0C4C9A8F" w:rsidR="000F4253" w:rsidRPr="005A72AD" w:rsidRDefault="005054FB" w:rsidP="00977F61">
            <w:pPr>
              <w:jc w:val="both"/>
              <w:rPr>
                <w:rFonts w:ascii="Arial" w:hAnsi="Arial" w:cs="Arial"/>
                <w:i/>
                <w:sz w:val="18"/>
                <w:szCs w:val="18"/>
              </w:rPr>
            </w:pPr>
            <w:r>
              <w:rPr>
                <w:rFonts w:ascii="Arial" w:hAnsi="Arial" w:cs="Arial"/>
                <w:i/>
                <w:sz w:val="18"/>
                <w:szCs w:val="18"/>
              </w:rPr>
              <w:t>1600</w:t>
            </w:r>
          </w:p>
        </w:tc>
      </w:tr>
      <w:tr w:rsidR="005A72AD" w:rsidRPr="005A72AD" w14:paraId="06BFB421" w14:textId="77777777" w:rsidTr="00844E15">
        <w:tc>
          <w:tcPr>
            <w:tcW w:w="1559" w:type="dxa"/>
          </w:tcPr>
          <w:p w14:paraId="1E70BB5B" w14:textId="77777777" w:rsidR="000F4253" w:rsidRPr="005A72AD" w:rsidRDefault="000F4253" w:rsidP="00977F61">
            <w:pPr>
              <w:jc w:val="both"/>
              <w:rPr>
                <w:rFonts w:ascii="Arial" w:hAnsi="Arial" w:cs="Arial"/>
                <w:i/>
                <w:sz w:val="18"/>
                <w:szCs w:val="18"/>
              </w:rPr>
            </w:pPr>
            <w:r w:rsidRPr="005A72AD">
              <w:rPr>
                <w:rFonts w:ascii="Arial" w:hAnsi="Arial" w:cs="Arial"/>
                <w:i/>
                <w:sz w:val="18"/>
                <w:szCs w:val="18"/>
              </w:rPr>
              <w:t>Time finished</w:t>
            </w:r>
          </w:p>
        </w:tc>
        <w:tc>
          <w:tcPr>
            <w:tcW w:w="709" w:type="dxa"/>
          </w:tcPr>
          <w:p w14:paraId="65D06501" w14:textId="69A1C98F" w:rsidR="000F4253" w:rsidRPr="005A72AD" w:rsidRDefault="005054FB" w:rsidP="00977F61">
            <w:pPr>
              <w:jc w:val="both"/>
              <w:rPr>
                <w:rFonts w:ascii="Arial" w:hAnsi="Arial" w:cs="Arial"/>
                <w:i/>
                <w:sz w:val="18"/>
                <w:szCs w:val="18"/>
              </w:rPr>
            </w:pPr>
            <w:r>
              <w:rPr>
                <w:rFonts w:ascii="Arial" w:hAnsi="Arial" w:cs="Arial"/>
                <w:i/>
                <w:sz w:val="18"/>
                <w:szCs w:val="18"/>
              </w:rPr>
              <w:t>1715</w:t>
            </w:r>
          </w:p>
        </w:tc>
      </w:tr>
    </w:tbl>
    <w:p w14:paraId="3D7F4B54" w14:textId="77777777" w:rsidR="009913D5" w:rsidRDefault="009913D5" w:rsidP="00977F61">
      <w:pPr>
        <w:spacing w:after="200" w:line="276" w:lineRule="auto"/>
        <w:jc w:val="both"/>
        <w:rPr>
          <w:rFonts w:ascii="Arial" w:hAnsi="Arial" w:cs="Arial"/>
          <w:b/>
          <w:i/>
          <w:sz w:val="20"/>
          <w:szCs w:val="20"/>
        </w:rPr>
      </w:pPr>
    </w:p>
    <w:p w14:paraId="46ED5003" w14:textId="77777777" w:rsidR="009913D5" w:rsidRDefault="009913D5" w:rsidP="00977F61">
      <w:pPr>
        <w:spacing w:after="200" w:line="276" w:lineRule="auto"/>
        <w:jc w:val="both"/>
        <w:rPr>
          <w:rFonts w:ascii="Arial" w:hAnsi="Arial" w:cs="Arial"/>
          <w:b/>
          <w:i/>
          <w:sz w:val="20"/>
          <w:szCs w:val="20"/>
        </w:rPr>
      </w:pPr>
    </w:p>
    <w:p w14:paraId="6620B58A" w14:textId="2554B47A" w:rsidR="000F4253" w:rsidRPr="00CC7755" w:rsidRDefault="005A72AD" w:rsidP="00977F61">
      <w:pPr>
        <w:spacing w:after="200" w:line="276" w:lineRule="auto"/>
        <w:jc w:val="both"/>
        <w:rPr>
          <w:rFonts w:ascii="Arial" w:hAnsi="Arial" w:cs="Arial"/>
          <w:b/>
          <w:i/>
          <w:sz w:val="18"/>
          <w:szCs w:val="18"/>
        </w:rPr>
      </w:pPr>
      <w:r w:rsidRPr="00CC7755">
        <w:rPr>
          <w:rFonts w:ascii="Arial" w:hAnsi="Arial" w:cs="Arial"/>
          <w:b/>
          <w:i/>
          <w:sz w:val="18"/>
          <w:szCs w:val="18"/>
        </w:rPr>
        <w:t>A</w:t>
      </w:r>
      <w:r w:rsidR="000F4253" w:rsidRPr="00CC7755">
        <w:rPr>
          <w:rFonts w:ascii="Arial" w:hAnsi="Arial" w:cs="Arial"/>
          <w:b/>
          <w:i/>
          <w:sz w:val="18"/>
          <w:szCs w:val="18"/>
        </w:rPr>
        <w:t>CTION</w:t>
      </w:r>
      <w:r w:rsidR="00534932" w:rsidRPr="00CC7755">
        <w:rPr>
          <w:rFonts w:ascii="Arial" w:hAnsi="Arial" w:cs="Arial"/>
          <w:b/>
          <w:i/>
          <w:sz w:val="18"/>
          <w:szCs w:val="18"/>
        </w:rPr>
        <w:t>S</w:t>
      </w:r>
      <w:r w:rsidR="000F4253" w:rsidRPr="00CC7755">
        <w:rPr>
          <w:rFonts w:ascii="Arial" w:hAnsi="Arial" w:cs="Arial"/>
          <w:b/>
          <w:i/>
          <w:sz w:val="18"/>
          <w:szCs w:val="18"/>
        </w:rPr>
        <w:t xml:space="preserve"> </w:t>
      </w:r>
      <w:r w:rsidR="00E03A65" w:rsidRPr="00CC7755">
        <w:rPr>
          <w:rFonts w:ascii="Arial" w:hAnsi="Arial" w:cs="Arial"/>
          <w:b/>
          <w:i/>
          <w:sz w:val="18"/>
          <w:szCs w:val="18"/>
        </w:rPr>
        <w:t xml:space="preserve">ARISING FOLLOWING THE </w:t>
      </w:r>
      <w:r w:rsidR="00133E23" w:rsidRPr="00CC7755">
        <w:rPr>
          <w:rFonts w:ascii="Arial" w:hAnsi="Arial" w:cs="Arial"/>
          <w:b/>
          <w:i/>
          <w:sz w:val="18"/>
          <w:szCs w:val="18"/>
        </w:rPr>
        <w:t>CURRICULUM AND STANDARDS COMMITTEE</w:t>
      </w:r>
      <w:r w:rsidR="00BA50AD" w:rsidRPr="00CC7755">
        <w:rPr>
          <w:rFonts w:ascii="Arial" w:hAnsi="Arial" w:cs="Arial"/>
          <w:b/>
          <w:i/>
          <w:sz w:val="18"/>
          <w:szCs w:val="18"/>
        </w:rPr>
        <w:t xml:space="preserve"> </w:t>
      </w:r>
      <w:r w:rsidR="00E03A65" w:rsidRPr="00CC7755">
        <w:rPr>
          <w:rFonts w:ascii="Arial" w:hAnsi="Arial" w:cs="Arial"/>
          <w:b/>
          <w:i/>
          <w:sz w:val="18"/>
          <w:szCs w:val="18"/>
        </w:rPr>
        <w:t>MEETING HELD</w:t>
      </w:r>
      <w:r w:rsidR="00BA50AD" w:rsidRPr="00CC7755">
        <w:rPr>
          <w:rFonts w:ascii="Arial" w:hAnsi="Arial" w:cs="Arial"/>
          <w:b/>
          <w:i/>
          <w:sz w:val="18"/>
          <w:szCs w:val="18"/>
        </w:rPr>
        <w:t xml:space="preserve"> </w:t>
      </w:r>
      <w:r w:rsidR="007B602F" w:rsidRPr="00CC7755">
        <w:rPr>
          <w:rFonts w:ascii="Arial" w:hAnsi="Arial" w:cs="Arial"/>
          <w:b/>
          <w:i/>
          <w:sz w:val="18"/>
          <w:szCs w:val="18"/>
        </w:rPr>
        <w:t xml:space="preserve">VIRTUALLY </w:t>
      </w:r>
      <w:r w:rsidR="00E03A65" w:rsidRPr="00CC7755">
        <w:rPr>
          <w:rFonts w:ascii="Arial" w:hAnsi="Arial" w:cs="Arial"/>
          <w:b/>
          <w:i/>
          <w:sz w:val="18"/>
          <w:szCs w:val="18"/>
        </w:rPr>
        <w:t>ON</w:t>
      </w:r>
      <w:r w:rsidR="00833E83" w:rsidRPr="00CC7755">
        <w:rPr>
          <w:rFonts w:ascii="Arial" w:hAnsi="Arial" w:cs="Arial"/>
          <w:b/>
          <w:i/>
          <w:sz w:val="18"/>
          <w:szCs w:val="18"/>
        </w:rPr>
        <w:t xml:space="preserve"> </w:t>
      </w:r>
      <w:r w:rsidR="00C263FA" w:rsidRPr="00CC7755">
        <w:rPr>
          <w:rFonts w:ascii="Arial" w:hAnsi="Arial" w:cs="Arial"/>
          <w:b/>
          <w:i/>
          <w:sz w:val="18"/>
          <w:szCs w:val="18"/>
        </w:rPr>
        <w:t>16 NOVEMBER</w:t>
      </w:r>
      <w:r w:rsidR="009913D5" w:rsidRPr="00CC7755">
        <w:rPr>
          <w:rFonts w:ascii="Arial" w:hAnsi="Arial" w:cs="Arial"/>
          <w:b/>
          <w:i/>
          <w:sz w:val="18"/>
          <w:szCs w:val="18"/>
        </w:rPr>
        <w:t xml:space="preserve"> 2021</w:t>
      </w:r>
    </w:p>
    <w:tbl>
      <w:tblPr>
        <w:tblStyle w:val="TableGrid"/>
        <w:tblW w:w="9747" w:type="dxa"/>
        <w:tblLayout w:type="fixed"/>
        <w:tblLook w:val="04A0" w:firstRow="1" w:lastRow="0" w:firstColumn="1" w:lastColumn="0" w:noHBand="0" w:noVBand="1"/>
      </w:tblPr>
      <w:tblGrid>
        <w:gridCol w:w="959"/>
        <w:gridCol w:w="1417"/>
        <w:gridCol w:w="4395"/>
        <w:gridCol w:w="1417"/>
        <w:gridCol w:w="1559"/>
      </w:tblGrid>
      <w:tr w:rsidR="005A72AD" w:rsidRPr="00CC7755" w14:paraId="722FA425" w14:textId="77777777" w:rsidTr="00B0198C">
        <w:tc>
          <w:tcPr>
            <w:tcW w:w="959" w:type="dxa"/>
          </w:tcPr>
          <w:p w14:paraId="0FE16380" w14:textId="77777777" w:rsidR="00864BE2" w:rsidRPr="00CC7755" w:rsidRDefault="00864BE2" w:rsidP="00977F61">
            <w:pPr>
              <w:jc w:val="both"/>
              <w:rPr>
                <w:rFonts w:ascii="Arial" w:hAnsi="Arial" w:cs="Arial"/>
                <w:b/>
                <w:sz w:val="18"/>
                <w:szCs w:val="18"/>
              </w:rPr>
            </w:pPr>
            <w:r w:rsidRPr="00CC7755">
              <w:rPr>
                <w:rFonts w:ascii="Arial" w:hAnsi="Arial" w:cs="Arial"/>
                <w:b/>
                <w:sz w:val="18"/>
                <w:szCs w:val="18"/>
              </w:rPr>
              <w:t>Min</w:t>
            </w:r>
          </w:p>
        </w:tc>
        <w:tc>
          <w:tcPr>
            <w:tcW w:w="1417" w:type="dxa"/>
          </w:tcPr>
          <w:p w14:paraId="54B2DC59" w14:textId="77777777" w:rsidR="00864BE2" w:rsidRPr="00CC7755" w:rsidRDefault="00864BE2" w:rsidP="00977F61">
            <w:pPr>
              <w:jc w:val="both"/>
              <w:rPr>
                <w:rFonts w:ascii="Arial" w:hAnsi="Arial" w:cs="Arial"/>
                <w:b/>
                <w:sz w:val="18"/>
                <w:szCs w:val="18"/>
              </w:rPr>
            </w:pPr>
            <w:proofErr w:type="spellStart"/>
            <w:r w:rsidRPr="00CC7755">
              <w:rPr>
                <w:rFonts w:ascii="Arial" w:hAnsi="Arial" w:cs="Arial"/>
                <w:b/>
                <w:sz w:val="18"/>
                <w:szCs w:val="18"/>
              </w:rPr>
              <w:t>Resp</w:t>
            </w:r>
            <w:proofErr w:type="spellEnd"/>
          </w:p>
        </w:tc>
        <w:tc>
          <w:tcPr>
            <w:tcW w:w="4395" w:type="dxa"/>
          </w:tcPr>
          <w:p w14:paraId="6CBC1AAC" w14:textId="77777777" w:rsidR="00864BE2" w:rsidRPr="00CC7755" w:rsidRDefault="00864BE2" w:rsidP="00977F61">
            <w:pPr>
              <w:jc w:val="both"/>
              <w:rPr>
                <w:rFonts w:ascii="Arial" w:hAnsi="Arial" w:cs="Arial"/>
                <w:b/>
                <w:sz w:val="18"/>
                <w:szCs w:val="18"/>
              </w:rPr>
            </w:pPr>
            <w:r w:rsidRPr="00CC7755">
              <w:rPr>
                <w:rFonts w:ascii="Arial" w:hAnsi="Arial" w:cs="Arial"/>
                <w:b/>
                <w:sz w:val="18"/>
                <w:szCs w:val="18"/>
              </w:rPr>
              <w:t>Action</w:t>
            </w:r>
          </w:p>
        </w:tc>
        <w:tc>
          <w:tcPr>
            <w:tcW w:w="1417" w:type="dxa"/>
          </w:tcPr>
          <w:p w14:paraId="0758183F" w14:textId="77777777" w:rsidR="00864BE2" w:rsidRPr="00CC7755" w:rsidRDefault="00864BE2" w:rsidP="00977F61">
            <w:pPr>
              <w:jc w:val="both"/>
              <w:rPr>
                <w:rFonts w:ascii="Arial" w:hAnsi="Arial" w:cs="Arial"/>
                <w:b/>
                <w:sz w:val="18"/>
                <w:szCs w:val="18"/>
              </w:rPr>
            </w:pPr>
            <w:r w:rsidRPr="00CC7755">
              <w:rPr>
                <w:rFonts w:ascii="Arial" w:hAnsi="Arial" w:cs="Arial"/>
                <w:b/>
                <w:sz w:val="18"/>
                <w:szCs w:val="18"/>
              </w:rPr>
              <w:t>Audience</w:t>
            </w:r>
          </w:p>
        </w:tc>
        <w:tc>
          <w:tcPr>
            <w:tcW w:w="1559" w:type="dxa"/>
          </w:tcPr>
          <w:p w14:paraId="59A6E1C2" w14:textId="77777777" w:rsidR="00864BE2" w:rsidRPr="00CC7755" w:rsidRDefault="00864BE2" w:rsidP="00977F61">
            <w:pPr>
              <w:jc w:val="both"/>
              <w:rPr>
                <w:rFonts w:ascii="Arial" w:hAnsi="Arial" w:cs="Arial"/>
                <w:b/>
                <w:sz w:val="18"/>
                <w:szCs w:val="18"/>
              </w:rPr>
            </w:pPr>
            <w:r w:rsidRPr="00CC7755">
              <w:rPr>
                <w:rFonts w:ascii="Arial" w:hAnsi="Arial" w:cs="Arial"/>
                <w:b/>
                <w:sz w:val="18"/>
                <w:szCs w:val="18"/>
              </w:rPr>
              <w:t>Completion Date</w:t>
            </w:r>
          </w:p>
        </w:tc>
      </w:tr>
      <w:tr w:rsidR="006964EC" w:rsidRPr="00CC7755" w14:paraId="0BDDCB7B" w14:textId="77777777" w:rsidTr="00B0198C">
        <w:tc>
          <w:tcPr>
            <w:tcW w:w="959" w:type="dxa"/>
          </w:tcPr>
          <w:p w14:paraId="28CD2707" w14:textId="5F1F8168" w:rsidR="006964EC" w:rsidRPr="00CC7755" w:rsidRDefault="00CC7755" w:rsidP="00977F61">
            <w:pPr>
              <w:jc w:val="both"/>
              <w:rPr>
                <w:rFonts w:ascii="Arial" w:hAnsi="Arial" w:cs="Arial"/>
                <w:sz w:val="18"/>
                <w:szCs w:val="18"/>
              </w:rPr>
            </w:pPr>
            <w:r w:rsidRPr="00CC7755">
              <w:rPr>
                <w:rFonts w:ascii="Arial" w:hAnsi="Arial" w:cs="Arial"/>
                <w:sz w:val="18"/>
                <w:szCs w:val="18"/>
              </w:rPr>
              <w:t>3.1</w:t>
            </w:r>
          </w:p>
        </w:tc>
        <w:tc>
          <w:tcPr>
            <w:tcW w:w="1417" w:type="dxa"/>
          </w:tcPr>
          <w:p w14:paraId="615EED91" w14:textId="28F13B91" w:rsidR="006964EC" w:rsidRPr="00CC7755" w:rsidRDefault="00CC7755" w:rsidP="00977F61">
            <w:pPr>
              <w:jc w:val="both"/>
              <w:rPr>
                <w:rFonts w:ascii="Arial" w:hAnsi="Arial" w:cs="Arial"/>
                <w:sz w:val="18"/>
                <w:szCs w:val="18"/>
              </w:rPr>
            </w:pPr>
            <w:r w:rsidRPr="00CC7755">
              <w:rPr>
                <w:rFonts w:ascii="Arial" w:hAnsi="Arial" w:cs="Arial"/>
                <w:sz w:val="18"/>
                <w:szCs w:val="18"/>
              </w:rPr>
              <w:t xml:space="preserve">D Brown </w:t>
            </w:r>
          </w:p>
        </w:tc>
        <w:tc>
          <w:tcPr>
            <w:tcW w:w="4395" w:type="dxa"/>
          </w:tcPr>
          <w:p w14:paraId="11CCAC18" w14:textId="62556E85" w:rsidR="006964EC" w:rsidRPr="00CC7755" w:rsidRDefault="00CC7755" w:rsidP="00977F61">
            <w:pPr>
              <w:jc w:val="both"/>
              <w:rPr>
                <w:rFonts w:ascii="Arial" w:hAnsi="Arial" w:cs="Arial"/>
                <w:sz w:val="18"/>
                <w:szCs w:val="18"/>
              </w:rPr>
            </w:pPr>
            <w:r w:rsidRPr="00CC7755">
              <w:rPr>
                <w:rFonts w:ascii="Arial" w:hAnsi="Arial" w:cs="Arial"/>
                <w:sz w:val="18"/>
                <w:szCs w:val="18"/>
              </w:rPr>
              <w:t xml:space="preserve">Email 360 feedback </w:t>
            </w:r>
          </w:p>
        </w:tc>
        <w:tc>
          <w:tcPr>
            <w:tcW w:w="1417" w:type="dxa"/>
          </w:tcPr>
          <w:p w14:paraId="73F2D514" w14:textId="07902EEA" w:rsidR="006964EC" w:rsidRPr="00CC7755" w:rsidRDefault="00CC7755" w:rsidP="00977F61">
            <w:pPr>
              <w:jc w:val="both"/>
              <w:rPr>
                <w:rFonts w:ascii="Arial" w:hAnsi="Arial" w:cs="Arial"/>
                <w:sz w:val="18"/>
                <w:szCs w:val="18"/>
              </w:rPr>
            </w:pPr>
            <w:r w:rsidRPr="00CC7755">
              <w:rPr>
                <w:rFonts w:ascii="Arial" w:hAnsi="Arial" w:cs="Arial"/>
                <w:sz w:val="18"/>
                <w:szCs w:val="18"/>
              </w:rPr>
              <w:t>GB</w:t>
            </w:r>
          </w:p>
        </w:tc>
        <w:tc>
          <w:tcPr>
            <w:tcW w:w="1559" w:type="dxa"/>
          </w:tcPr>
          <w:p w14:paraId="45E56198" w14:textId="405F956E" w:rsidR="006964EC" w:rsidRPr="00CC7755" w:rsidRDefault="00CC7755" w:rsidP="00977F61">
            <w:pPr>
              <w:jc w:val="both"/>
              <w:rPr>
                <w:rFonts w:ascii="Arial" w:hAnsi="Arial" w:cs="Arial"/>
                <w:sz w:val="18"/>
                <w:szCs w:val="18"/>
              </w:rPr>
            </w:pPr>
            <w:r w:rsidRPr="00CC7755">
              <w:rPr>
                <w:rFonts w:ascii="Arial" w:hAnsi="Arial" w:cs="Arial"/>
                <w:sz w:val="18"/>
                <w:szCs w:val="18"/>
              </w:rPr>
              <w:t>-</w:t>
            </w:r>
          </w:p>
        </w:tc>
      </w:tr>
      <w:tr w:rsidR="005A72AD" w:rsidRPr="00CC7755" w14:paraId="692A6DDD" w14:textId="77777777" w:rsidTr="00B0198C">
        <w:tc>
          <w:tcPr>
            <w:tcW w:w="959" w:type="dxa"/>
          </w:tcPr>
          <w:p w14:paraId="28B90306" w14:textId="746486FD" w:rsidR="000C304E" w:rsidRPr="00CC7755" w:rsidRDefault="00CC7755" w:rsidP="00977F61">
            <w:pPr>
              <w:jc w:val="both"/>
              <w:rPr>
                <w:rFonts w:ascii="Arial" w:hAnsi="Arial" w:cs="Arial"/>
                <w:sz w:val="18"/>
                <w:szCs w:val="18"/>
              </w:rPr>
            </w:pPr>
            <w:r w:rsidRPr="00CC7755">
              <w:rPr>
                <w:rFonts w:ascii="Arial" w:hAnsi="Arial" w:cs="Arial"/>
                <w:sz w:val="18"/>
                <w:szCs w:val="18"/>
              </w:rPr>
              <w:t>4</w:t>
            </w:r>
          </w:p>
        </w:tc>
        <w:tc>
          <w:tcPr>
            <w:tcW w:w="1417" w:type="dxa"/>
          </w:tcPr>
          <w:p w14:paraId="5CB5C017" w14:textId="586E1751" w:rsidR="000C304E" w:rsidRPr="00CC7755" w:rsidRDefault="00CC7755" w:rsidP="00977F61">
            <w:pPr>
              <w:jc w:val="both"/>
              <w:rPr>
                <w:rFonts w:ascii="Arial" w:hAnsi="Arial" w:cs="Arial"/>
                <w:sz w:val="18"/>
                <w:szCs w:val="18"/>
              </w:rPr>
            </w:pPr>
            <w:r w:rsidRPr="00CC7755">
              <w:rPr>
                <w:rFonts w:ascii="Arial" w:hAnsi="Arial" w:cs="Arial"/>
                <w:sz w:val="18"/>
                <w:szCs w:val="18"/>
              </w:rPr>
              <w:t>D Brown</w:t>
            </w:r>
          </w:p>
        </w:tc>
        <w:tc>
          <w:tcPr>
            <w:tcW w:w="4395" w:type="dxa"/>
          </w:tcPr>
          <w:p w14:paraId="68B29943" w14:textId="118DC4F2" w:rsidR="00D37D82" w:rsidRPr="00CC7755" w:rsidRDefault="00CC7755" w:rsidP="00977F61">
            <w:pPr>
              <w:jc w:val="both"/>
              <w:rPr>
                <w:rFonts w:ascii="Arial" w:hAnsi="Arial" w:cs="Arial"/>
                <w:sz w:val="18"/>
                <w:szCs w:val="18"/>
              </w:rPr>
            </w:pPr>
            <w:r w:rsidRPr="00CC7755">
              <w:rPr>
                <w:rFonts w:ascii="Arial" w:hAnsi="Arial" w:cs="Arial"/>
                <w:sz w:val="18"/>
                <w:szCs w:val="18"/>
              </w:rPr>
              <w:t>Email School Development Plan &amp;</w:t>
            </w:r>
          </w:p>
          <w:p w14:paraId="43971410" w14:textId="08ED0769" w:rsidR="00CC7755" w:rsidRPr="00CC7755" w:rsidRDefault="00CC7755" w:rsidP="00977F61">
            <w:pPr>
              <w:jc w:val="both"/>
              <w:rPr>
                <w:rFonts w:ascii="Arial" w:hAnsi="Arial" w:cs="Arial"/>
                <w:sz w:val="18"/>
                <w:szCs w:val="18"/>
              </w:rPr>
            </w:pPr>
            <w:r w:rsidRPr="00CC7755">
              <w:rPr>
                <w:rFonts w:ascii="Arial" w:hAnsi="Arial" w:cs="Arial"/>
                <w:sz w:val="18"/>
                <w:szCs w:val="18"/>
              </w:rPr>
              <w:t>Partnership Development Plan</w:t>
            </w:r>
          </w:p>
        </w:tc>
        <w:tc>
          <w:tcPr>
            <w:tcW w:w="1417" w:type="dxa"/>
          </w:tcPr>
          <w:p w14:paraId="15E97E42" w14:textId="328352F9" w:rsidR="00EE32BE" w:rsidRPr="00CC7755" w:rsidRDefault="00CC7755" w:rsidP="00977F61">
            <w:pPr>
              <w:jc w:val="both"/>
              <w:rPr>
                <w:rFonts w:ascii="Arial" w:hAnsi="Arial" w:cs="Arial"/>
                <w:sz w:val="18"/>
                <w:szCs w:val="18"/>
              </w:rPr>
            </w:pPr>
            <w:r w:rsidRPr="00CC7755">
              <w:rPr>
                <w:rFonts w:ascii="Arial" w:hAnsi="Arial" w:cs="Arial"/>
                <w:sz w:val="18"/>
                <w:szCs w:val="18"/>
              </w:rPr>
              <w:t>GB</w:t>
            </w:r>
          </w:p>
        </w:tc>
        <w:tc>
          <w:tcPr>
            <w:tcW w:w="1559" w:type="dxa"/>
          </w:tcPr>
          <w:p w14:paraId="399D78A7" w14:textId="3C8B46AE" w:rsidR="00EE32BE" w:rsidRPr="00CC7755" w:rsidRDefault="00CC7755" w:rsidP="00977F61">
            <w:pPr>
              <w:jc w:val="both"/>
              <w:rPr>
                <w:rFonts w:ascii="Arial" w:hAnsi="Arial" w:cs="Arial"/>
                <w:sz w:val="18"/>
                <w:szCs w:val="18"/>
              </w:rPr>
            </w:pPr>
            <w:r w:rsidRPr="00CC7755">
              <w:rPr>
                <w:rFonts w:ascii="Arial" w:hAnsi="Arial" w:cs="Arial"/>
                <w:sz w:val="18"/>
                <w:szCs w:val="18"/>
              </w:rPr>
              <w:t>-</w:t>
            </w:r>
          </w:p>
        </w:tc>
      </w:tr>
      <w:tr w:rsidR="004D18C5" w:rsidRPr="00CC7755" w14:paraId="6740C365" w14:textId="77777777" w:rsidTr="00B0198C">
        <w:tc>
          <w:tcPr>
            <w:tcW w:w="959" w:type="dxa"/>
          </w:tcPr>
          <w:p w14:paraId="1D682A3B" w14:textId="3D6834FF" w:rsidR="004D18C5" w:rsidRPr="00CC7755" w:rsidRDefault="004D18C5" w:rsidP="00977F61">
            <w:pPr>
              <w:jc w:val="both"/>
              <w:rPr>
                <w:rFonts w:ascii="Arial" w:hAnsi="Arial" w:cs="Arial"/>
                <w:sz w:val="18"/>
                <w:szCs w:val="18"/>
              </w:rPr>
            </w:pPr>
            <w:r>
              <w:rPr>
                <w:rFonts w:ascii="Arial" w:hAnsi="Arial" w:cs="Arial"/>
                <w:sz w:val="18"/>
                <w:szCs w:val="18"/>
              </w:rPr>
              <w:t>7</w:t>
            </w:r>
          </w:p>
        </w:tc>
        <w:tc>
          <w:tcPr>
            <w:tcW w:w="1417" w:type="dxa"/>
          </w:tcPr>
          <w:p w14:paraId="4028E15D" w14:textId="5D161D71" w:rsidR="004D18C5" w:rsidRPr="00CC7755" w:rsidRDefault="004D18C5" w:rsidP="00977F61">
            <w:pPr>
              <w:jc w:val="both"/>
              <w:rPr>
                <w:rFonts w:ascii="Arial" w:hAnsi="Arial" w:cs="Arial"/>
                <w:sz w:val="18"/>
                <w:szCs w:val="18"/>
              </w:rPr>
            </w:pPr>
            <w:r>
              <w:rPr>
                <w:rFonts w:ascii="Arial" w:hAnsi="Arial" w:cs="Arial"/>
                <w:sz w:val="18"/>
                <w:szCs w:val="18"/>
              </w:rPr>
              <w:t>D Brown</w:t>
            </w:r>
          </w:p>
        </w:tc>
        <w:tc>
          <w:tcPr>
            <w:tcW w:w="4395" w:type="dxa"/>
          </w:tcPr>
          <w:p w14:paraId="7B5A9502" w14:textId="216FD90E" w:rsidR="004D18C5" w:rsidRPr="00CC7755" w:rsidRDefault="004D18C5" w:rsidP="00977F61">
            <w:pPr>
              <w:jc w:val="both"/>
              <w:rPr>
                <w:rFonts w:ascii="Arial" w:hAnsi="Arial" w:cs="Arial"/>
                <w:sz w:val="18"/>
                <w:szCs w:val="18"/>
              </w:rPr>
            </w:pPr>
            <w:r>
              <w:rPr>
                <w:rFonts w:ascii="Arial" w:hAnsi="Arial" w:cs="Arial"/>
                <w:sz w:val="18"/>
                <w:szCs w:val="18"/>
              </w:rPr>
              <w:t>Consider increase in Mrs Thomas’ contracted hours</w:t>
            </w:r>
          </w:p>
        </w:tc>
        <w:tc>
          <w:tcPr>
            <w:tcW w:w="1417" w:type="dxa"/>
          </w:tcPr>
          <w:p w14:paraId="5D1360F7" w14:textId="61FEC88B" w:rsidR="004D18C5" w:rsidRPr="00CC7755" w:rsidRDefault="004D18C5" w:rsidP="00977F61">
            <w:pPr>
              <w:jc w:val="both"/>
              <w:rPr>
                <w:rFonts w:ascii="Arial" w:hAnsi="Arial" w:cs="Arial"/>
                <w:sz w:val="18"/>
                <w:szCs w:val="18"/>
              </w:rPr>
            </w:pPr>
            <w:r>
              <w:rPr>
                <w:rFonts w:ascii="Arial" w:hAnsi="Arial" w:cs="Arial"/>
                <w:sz w:val="18"/>
                <w:szCs w:val="18"/>
              </w:rPr>
              <w:t>GB</w:t>
            </w:r>
          </w:p>
        </w:tc>
        <w:tc>
          <w:tcPr>
            <w:tcW w:w="1559" w:type="dxa"/>
          </w:tcPr>
          <w:p w14:paraId="4B7BCBA8" w14:textId="2FA2A525" w:rsidR="004D18C5" w:rsidRDefault="004D18C5" w:rsidP="00977F61">
            <w:pPr>
              <w:jc w:val="both"/>
              <w:rPr>
                <w:rFonts w:ascii="Arial" w:hAnsi="Arial" w:cs="Arial"/>
                <w:sz w:val="18"/>
                <w:szCs w:val="18"/>
              </w:rPr>
            </w:pPr>
            <w:r>
              <w:rPr>
                <w:rFonts w:ascii="Arial" w:hAnsi="Arial" w:cs="Arial"/>
                <w:sz w:val="18"/>
                <w:szCs w:val="18"/>
              </w:rPr>
              <w:t>December</w:t>
            </w:r>
            <w:bookmarkStart w:id="0" w:name="_GoBack"/>
            <w:bookmarkEnd w:id="0"/>
          </w:p>
        </w:tc>
      </w:tr>
      <w:tr w:rsidR="005A72AD" w:rsidRPr="00CC7755" w14:paraId="20861B78" w14:textId="77777777" w:rsidTr="00B0198C">
        <w:tc>
          <w:tcPr>
            <w:tcW w:w="959" w:type="dxa"/>
          </w:tcPr>
          <w:p w14:paraId="05EA42FE" w14:textId="70EB299C" w:rsidR="000C304E" w:rsidRPr="00CC7755" w:rsidRDefault="00063DC0" w:rsidP="00977F61">
            <w:pPr>
              <w:jc w:val="both"/>
              <w:rPr>
                <w:rFonts w:ascii="Arial" w:hAnsi="Arial" w:cs="Arial"/>
                <w:sz w:val="18"/>
                <w:szCs w:val="18"/>
              </w:rPr>
            </w:pPr>
            <w:r w:rsidRPr="00CC7755">
              <w:rPr>
                <w:rFonts w:ascii="Arial" w:hAnsi="Arial" w:cs="Arial"/>
                <w:sz w:val="18"/>
                <w:szCs w:val="18"/>
              </w:rPr>
              <w:t>9.1 &amp; 9.2</w:t>
            </w:r>
          </w:p>
        </w:tc>
        <w:tc>
          <w:tcPr>
            <w:tcW w:w="1417" w:type="dxa"/>
          </w:tcPr>
          <w:p w14:paraId="0718C6E5" w14:textId="355BF93B" w:rsidR="000C304E" w:rsidRPr="00CC7755" w:rsidRDefault="00063DC0" w:rsidP="00977F61">
            <w:pPr>
              <w:jc w:val="both"/>
              <w:rPr>
                <w:rFonts w:ascii="Arial" w:hAnsi="Arial" w:cs="Arial"/>
                <w:sz w:val="18"/>
                <w:szCs w:val="18"/>
              </w:rPr>
            </w:pPr>
            <w:r w:rsidRPr="00CC7755">
              <w:rPr>
                <w:rFonts w:ascii="Arial" w:hAnsi="Arial" w:cs="Arial"/>
                <w:sz w:val="18"/>
                <w:szCs w:val="18"/>
              </w:rPr>
              <w:t>D Brown</w:t>
            </w:r>
          </w:p>
        </w:tc>
        <w:tc>
          <w:tcPr>
            <w:tcW w:w="4395" w:type="dxa"/>
          </w:tcPr>
          <w:p w14:paraId="1D3EFAB4" w14:textId="77777777" w:rsidR="000C304E" w:rsidRPr="00CC7755" w:rsidRDefault="00063DC0" w:rsidP="00977F61">
            <w:pPr>
              <w:jc w:val="both"/>
              <w:rPr>
                <w:rFonts w:ascii="Arial" w:hAnsi="Arial" w:cs="Arial"/>
                <w:sz w:val="18"/>
                <w:szCs w:val="18"/>
              </w:rPr>
            </w:pPr>
            <w:r w:rsidRPr="00CC7755">
              <w:rPr>
                <w:rFonts w:ascii="Arial" w:hAnsi="Arial" w:cs="Arial"/>
                <w:sz w:val="18"/>
                <w:szCs w:val="18"/>
              </w:rPr>
              <w:t>Marking Policy</w:t>
            </w:r>
          </w:p>
          <w:p w14:paraId="5C92F0A5" w14:textId="79FE2F40" w:rsidR="00063DC0" w:rsidRPr="00CC7755" w:rsidRDefault="00063DC0" w:rsidP="00977F61">
            <w:pPr>
              <w:jc w:val="both"/>
              <w:rPr>
                <w:rFonts w:ascii="Arial" w:hAnsi="Arial" w:cs="Arial"/>
                <w:sz w:val="18"/>
                <w:szCs w:val="18"/>
              </w:rPr>
            </w:pPr>
            <w:r w:rsidRPr="00CC7755">
              <w:rPr>
                <w:rFonts w:ascii="Arial" w:hAnsi="Arial" w:cs="Arial"/>
                <w:sz w:val="18"/>
                <w:szCs w:val="18"/>
              </w:rPr>
              <w:t>Homework Policy</w:t>
            </w:r>
          </w:p>
        </w:tc>
        <w:tc>
          <w:tcPr>
            <w:tcW w:w="1417" w:type="dxa"/>
          </w:tcPr>
          <w:p w14:paraId="0C26BF4A" w14:textId="43CEC793" w:rsidR="000C304E" w:rsidRPr="00CC7755" w:rsidRDefault="00063DC0" w:rsidP="00977F61">
            <w:pPr>
              <w:jc w:val="both"/>
              <w:rPr>
                <w:rFonts w:ascii="Arial" w:hAnsi="Arial" w:cs="Arial"/>
                <w:sz w:val="18"/>
                <w:szCs w:val="18"/>
              </w:rPr>
            </w:pPr>
            <w:r w:rsidRPr="00CC7755">
              <w:rPr>
                <w:rFonts w:ascii="Arial" w:hAnsi="Arial" w:cs="Arial"/>
                <w:sz w:val="18"/>
                <w:szCs w:val="18"/>
              </w:rPr>
              <w:t>GB</w:t>
            </w:r>
          </w:p>
        </w:tc>
        <w:tc>
          <w:tcPr>
            <w:tcW w:w="1559" w:type="dxa"/>
          </w:tcPr>
          <w:p w14:paraId="45852916" w14:textId="64F5F111" w:rsidR="000C304E" w:rsidRPr="00CC7755" w:rsidRDefault="00CC7755" w:rsidP="00977F61">
            <w:pPr>
              <w:jc w:val="both"/>
              <w:rPr>
                <w:rFonts w:ascii="Arial" w:hAnsi="Arial" w:cs="Arial"/>
                <w:sz w:val="18"/>
                <w:szCs w:val="18"/>
              </w:rPr>
            </w:pPr>
            <w:r>
              <w:rPr>
                <w:rFonts w:ascii="Arial" w:hAnsi="Arial" w:cs="Arial"/>
                <w:sz w:val="18"/>
                <w:szCs w:val="18"/>
              </w:rPr>
              <w:t>December</w:t>
            </w:r>
          </w:p>
        </w:tc>
      </w:tr>
      <w:tr w:rsidR="006964EC" w:rsidRPr="00CC7755" w14:paraId="1F933F47" w14:textId="77777777" w:rsidTr="00B0198C">
        <w:tc>
          <w:tcPr>
            <w:tcW w:w="959" w:type="dxa"/>
          </w:tcPr>
          <w:p w14:paraId="2F501DB9" w14:textId="109D96C0" w:rsidR="006964EC" w:rsidRPr="00CC7755" w:rsidRDefault="008F64EF" w:rsidP="00977F61">
            <w:pPr>
              <w:jc w:val="both"/>
              <w:rPr>
                <w:rFonts w:ascii="Arial" w:hAnsi="Arial" w:cs="Arial"/>
                <w:sz w:val="18"/>
                <w:szCs w:val="18"/>
              </w:rPr>
            </w:pPr>
            <w:r w:rsidRPr="00CC7755">
              <w:rPr>
                <w:rFonts w:ascii="Arial" w:hAnsi="Arial" w:cs="Arial"/>
                <w:sz w:val="18"/>
                <w:szCs w:val="18"/>
              </w:rPr>
              <w:t>11</w:t>
            </w:r>
          </w:p>
        </w:tc>
        <w:tc>
          <w:tcPr>
            <w:tcW w:w="1417" w:type="dxa"/>
          </w:tcPr>
          <w:p w14:paraId="2F91154E" w14:textId="1ADDFA31" w:rsidR="006964EC" w:rsidRPr="00CC7755" w:rsidRDefault="008F64EF" w:rsidP="00977F61">
            <w:pPr>
              <w:jc w:val="both"/>
              <w:rPr>
                <w:rFonts w:ascii="Arial" w:hAnsi="Arial" w:cs="Arial"/>
                <w:sz w:val="18"/>
                <w:szCs w:val="18"/>
              </w:rPr>
            </w:pPr>
            <w:r w:rsidRPr="00CC7755">
              <w:rPr>
                <w:rFonts w:ascii="Arial" w:hAnsi="Arial" w:cs="Arial"/>
                <w:sz w:val="18"/>
                <w:szCs w:val="18"/>
              </w:rPr>
              <w:t>Clerk</w:t>
            </w:r>
          </w:p>
        </w:tc>
        <w:tc>
          <w:tcPr>
            <w:tcW w:w="4395" w:type="dxa"/>
          </w:tcPr>
          <w:p w14:paraId="6BEB2CAC" w14:textId="2D495364" w:rsidR="006964EC" w:rsidRPr="00CC7755" w:rsidRDefault="008F64EF" w:rsidP="00977F61">
            <w:pPr>
              <w:jc w:val="both"/>
              <w:rPr>
                <w:rFonts w:ascii="Arial" w:hAnsi="Arial" w:cs="Arial"/>
                <w:sz w:val="18"/>
                <w:szCs w:val="18"/>
              </w:rPr>
            </w:pPr>
            <w:r w:rsidRPr="00CC7755">
              <w:rPr>
                <w:rFonts w:ascii="Arial" w:hAnsi="Arial" w:cs="Arial"/>
                <w:sz w:val="18"/>
                <w:szCs w:val="18"/>
              </w:rPr>
              <w:t>Change of date of GB meeting</w:t>
            </w:r>
          </w:p>
        </w:tc>
        <w:tc>
          <w:tcPr>
            <w:tcW w:w="1417" w:type="dxa"/>
          </w:tcPr>
          <w:p w14:paraId="05BECC5B" w14:textId="77777777" w:rsidR="006964EC" w:rsidRPr="00CC7755" w:rsidRDefault="008F64EF" w:rsidP="00977F61">
            <w:pPr>
              <w:jc w:val="both"/>
              <w:rPr>
                <w:rFonts w:ascii="Arial" w:hAnsi="Arial" w:cs="Arial"/>
                <w:sz w:val="18"/>
                <w:szCs w:val="18"/>
              </w:rPr>
            </w:pPr>
            <w:r w:rsidRPr="00CC7755">
              <w:rPr>
                <w:rFonts w:ascii="Arial" w:hAnsi="Arial" w:cs="Arial"/>
                <w:sz w:val="18"/>
                <w:szCs w:val="18"/>
              </w:rPr>
              <w:t>D Brown</w:t>
            </w:r>
          </w:p>
          <w:p w14:paraId="381DAC6F" w14:textId="20C49B66" w:rsidR="008F64EF" w:rsidRPr="00CC7755" w:rsidRDefault="008F64EF" w:rsidP="00977F61">
            <w:pPr>
              <w:jc w:val="both"/>
              <w:rPr>
                <w:rFonts w:ascii="Arial" w:hAnsi="Arial" w:cs="Arial"/>
                <w:sz w:val="18"/>
                <w:szCs w:val="18"/>
              </w:rPr>
            </w:pPr>
            <w:r w:rsidRPr="00CC7755">
              <w:rPr>
                <w:rFonts w:ascii="Arial" w:hAnsi="Arial" w:cs="Arial"/>
                <w:sz w:val="18"/>
                <w:szCs w:val="18"/>
              </w:rPr>
              <w:t>N Whitbread</w:t>
            </w:r>
          </w:p>
        </w:tc>
        <w:tc>
          <w:tcPr>
            <w:tcW w:w="1559" w:type="dxa"/>
          </w:tcPr>
          <w:p w14:paraId="656CF22B" w14:textId="7E67ACF3" w:rsidR="006964EC" w:rsidRPr="00CC7755" w:rsidRDefault="00CC7755" w:rsidP="00977F61">
            <w:pPr>
              <w:jc w:val="both"/>
              <w:rPr>
                <w:rFonts w:ascii="Arial" w:hAnsi="Arial" w:cs="Arial"/>
                <w:sz w:val="18"/>
                <w:szCs w:val="18"/>
              </w:rPr>
            </w:pPr>
            <w:r>
              <w:rPr>
                <w:rFonts w:ascii="Arial" w:hAnsi="Arial" w:cs="Arial"/>
                <w:sz w:val="18"/>
                <w:szCs w:val="18"/>
              </w:rPr>
              <w:t>December</w:t>
            </w:r>
          </w:p>
        </w:tc>
      </w:tr>
    </w:tbl>
    <w:p w14:paraId="73EC5414" w14:textId="0E03A154" w:rsidR="000C304E" w:rsidRDefault="000C304E" w:rsidP="00977F61">
      <w:pPr>
        <w:jc w:val="both"/>
        <w:rPr>
          <w:rFonts w:ascii="Arial" w:hAnsi="Arial" w:cs="Arial"/>
          <w:sz w:val="22"/>
          <w:szCs w:val="22"/>
        </w:rPr>
      </w:pPr>
    </w:p>
    <w:p w14:paraId="3C50C8DE" w14:textId="7A2523A0" w:rsidR="006964EC" w:rsidRPr="005A72AD" w:rsidRDefault="00EF05C1" w:rsidP="00977F61">
      <w:pPr>
        <w:jc w:val="both"/>
        <w:rPr>
          <w:rFonts w:ascii="Arial" w:hAnsi="Arial" w:cs="Arial"/>
          <w:sz w:val="22"/>
          <w:szCs w:val="22"/>
        </w:rPr>
      </w:pPr>
      <w:r>
        <w:rPr>
          <w:rFonts w:ascii="Arial" w:hAnsi="Arial" w:cs="Arial"/>
          <w:sz w:val="22"/>
          <w:szCs w:val="22"/>
        </w:rPr>
        <w:t>*Terms of Reference – spring term agenda item</w:t>
      </w:r>
    </w:p>
    <w:sectPr w:rsidR="006964EC" w:rsidRPr="005A72AD"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7CEF5" w14:textId="77777777" w:rsidR="005054FB" w:rsidRDefault="005054FB" w:rsidP="00A10278">
      <w:r>
        <w:separator/>
      </w:r>
    </w:p>
  </w:endnote>
  <w:endnote w:type="continuationSeparator" w:id="0">
    <w:p w14:paraId="1F0E2879" w14:textId="77777777" w:rsidR="005054FB" w:rsidRDefault="005054FB"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500198"/>
      <w:docPartObj>
        <w:docPartGallery w:val="Page Numbers (Bottom of Page)"/>
        <w:docPartUnique/>
      </w:docPartObj>
    </w:sdtPr>
    <w:sdtEndPr/>
    <w:sdtContent>
      <w:sdt>
        <w:sdtPr>
          <w:id w:val="860082579"/>
          <w:docPartObj>
            <w:docPartGallery w:val="Page Numbers (Top of Page)"/>
            <w:docPartUnique/>
          </w:docPartObj>
        </w:sdtPr>
        <w:sdtEndPr/>
        <w:sdtContent>
          <w:p w14:paraId="7220139E" w14:textId="5A4ACE20" w:rsidR="005054FB" w:rsidRDefault="005054FB">
            <w:pPr>
              <w:pStyle w:val="Footer"/>
              <w:jc w:val="right"/>
            </w:pPr>
            <w:r w:rsidRPr="00864BE2">
              <w:rPr>
                <w:rFonts w:ascii="Arial" w:hAnsi="Arial" w:cs="Arial"/>
                <w:sz w:val="20"/>
                <w:szCs w:val="20"/>
              </w:rPr>
              <w:t xml:space="preserve">Page </w:t>
            </w:r>
            <w:r w:rsidRPr="00864BE2">
              <w:rPr>
                <w:rFonts w:ascii="Arial" w:hAnsi="Arial" w:cs="Arial"/>
                <w:b/>
                <w:bCs/>
                <w:sz w:val="20"/>
                <w:szCs w:val="20"/>
              </w:rPr>
              <w:fldChar w:fldCharType="begin"/>
            </w:r>
            <w:r w:rsidRPr="00864BE2">
              <w:rPr>
                <w:rFonts w:ascii="Arial" w:hAnsi="Arial" w:cs="Arial"/>
                <w:b/>
                <w:bCs/>
                <w:sz w:val="20"/>
                <w:szCs w:val="20"/>
              </w:rPr>
              <w:instrText xml:space="preserve"> PAGE </w:instrText>
            </w:r>
            <w:r w:rsidRPr="00864BE2">
              <w:rPr>
                <w:rFonts w:ascii="Arial" w:hAnsi="Arial" w:cs="Arial"/>
                <w:b/>
                <w:bCs/>
                <w:sz w:val="20"/>
                <w:szCs w:val="20"/>
              </w:rPr>
              <w:fldChar w:fldCharType="separate"/>
            </w:r>
            <w:r w:rsidR="004D18C5">
              <w:rPr>
                <w:rFonts w:ascii="Arial" w:hAnsi="Arial" w:cs="Arial"/>
                <w:b/>
                <w:bCs/>
                <w:noProof/>
                <w:sz w:val="20"/>
                <w:szCs w:val="20"/>
              </w:rPr>
              <w:t>5</w:t>
            </w:r>
            <w:r w:rsidRPr="00864BE2">
              <w:rPr>
                <w:rFonts w:ascii="Arial" w:hAnsi="Arial" w:cs="Arial"/>
                <w:b/>
                <w:bCs/>
                <w:sz w:val="20"/>
                <w:szCs w:val="20"/>
              </w:rPr>
              <w:fldChar w:fldCharType="end"/>
            </w:r>
            <w:r w:rsidRPr="00864BE2">
              <w:rPr>
                <w:rFonts w:ascii="Arial" w:hAnsi="Arial" w:cs="Arial"/>
                <w:sz w:val="20"/>
                <w:szCs w:val="20"/>
              </w:rPr>
              <w:t xml:space="preserve"> of </w:t>
            </w:r>
            <w:r w:rsidRPr="00864BE2">
              <w:rPr>
                <w:rFonts w:ascii="Arial" w:hAnsi="Arial" w:cs="Arial"/>
                <w:b/>
                <w:bCs/>
                <w:sz w:val="20"/>
                <w:szCs w:val="20"/>
              </w:rPr>
              <w:fldChar w:fldCharType="begin"/>
            </w:r>
            <w:r w:rsidRPr="00864BE2">
              <w:rPr>
                <w:rFonts w:ascii="Arial" w:hAnsi="Arial" w:cs="Arial"/>
                <w:b/>
                <w:bCs/>
                <w:sz w:val="20"/>
                <w:szCs w:val="20"/>
              </w:rPr>
              <w:instrText xml:space="preserve"> NUMPAGES  </w:instrText>
            </w:r>
            <w:r w:rsidRPr="00864BE2">
              <w:rPr>
                <w:rFonts w:ascii="Arial" w:hAnsi="Arial" w:cs="Arial"/>
                <w:b/>
                <w:bCs/>
                <w:sz w:val="20"/>
                <w:szCs w:val="20"/>
              </w:rPr>
              <w:fldChar w:fldCharType="separate"/>
            </w:r>
            <w:r w:rsidR="004D18C5">
              <w:rPr>
                <w:rFonts w:ascii="Arial" w:hAnsi="Arial" w:cs="Arial"/>
                <w:b/>
                <w:bCs/>
                <w:noProof/>
                <w:sz w:val="20"/>
                <w:szCs w:val="20"/>
              </w:rPr>
              <w:t>5</w:t>
            </w:r>
            <w:r w:rsidRPr="00864BE2">
              <w:rPr>
                <w:rFonts w:ascii="Arial" w:hAnsi="Arial" w:cs="Arial"/>
                <w:b/>
                <w:bCs/>
                <w:sz w:val="20"/>
                <w:szCs w:val="20"/>
              </w:rPr>
              <w:fldChar w:fldCharType="end"/>
            </w:r>
          </w:p>
        </w:sdtContent>
      </w:sdt>
    </w:sdtContent>
  </w:sdt>
  <w:p w14:paraId="539D94C0" w14:textId="77777777" w:rsidR="005054FB" w:rsidRDefault="005054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651C8" w14:textId="77777777" w:rsidR="005054FB" w:rsidRDefault="005054FB" w:rsidP="00A10278">
      <w:r>
        <w:separator/>
      </w:r>
    </w:p>
  </w:footnote>
  <w:footnote w:type="continuationSeparator" w:id="0">
    <w:p w14:paraId="5F90912F" w14:textId="77777777" w:rsidR="005054FB" w:rsidRDefault="005054FB"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02F6"/>
    <w:multiLevelType w:val="hybridMultilevel"/>
    <w:tmpl w:val="88FEF75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727048A"/>
    <w:multiLevelType w:val="hybridMultilevel"/>
    <w:tmpl w:val="C44A00AC"/>
    <w:lvl w:ilvl="0" w:tplc="08090013">
      <w:start w:val="1"/>
      <w:numFmt w:val="upperRoman"/>
      <w:lvlText w:val="%1."/>
      <w:lvlJc w:val="right"/>
      <w:pPr>
        <w:ind w:left="720" w:hanging="360"/>
      </w:pPr>
    </w:lvl>
    <w:lvl w:ilvl="1" w:tplc="0809000B">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4D30A6"/>
    <w:multiLevelType w:val="hybridMultilevel"/>
    <w:tmpl w:val="6E08ACE2"/>
    <w:lvl w:ilvl="0" w:tplc="D09A52F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7A429C"/>
    <w:multiLevelType w:val="hybridMultilevel"/>
    <w:tmpl w:val="3E3E3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D73C1E"/>
    <w:multiLevelType w:val="hybridMultilevel"/>
    <w:tmpl w:val="9D42769E"/>
    <w:lvl w:ilvl="0" w:tplc="591A95F6">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B3532FC"/>
    <w:multiLevelType w:val="hybridMultilevel"/>
    <w:tmpl w:val="568E0D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C1E1F73"/>
    <w:multiLevelType w:val="hybridMultilevel"/>
    <w:tmpl w:val="6D1C2F0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1E8256F"/>
    <w:multiLevelType w:val="multilevel"/>
    <w:tmpl w:val="9948EBF4"/>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4A66142"/>
    <w:multiLevelType w:val="hybridMultilevel"/>
    <w:tmpl w:val="D89C68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A294AB5"/>
    <w:multiLevelType w:val="hybridMultilevel"/>
    <w:tmpl w:val="A4E6B3F4"/>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1B011FFF"/>
    <w:multiLevelType w:val="hybridMultilevel"/>
    <w:tmpl w:val="728E15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E346994"/>
    <w:multiLevelType w:val="hybridMultilevel"/>
    <w:tmpl w:val="2A22C7B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CF076F"/>
    <w:multiLevelType w:val="hybridMultilevel"/>
    <w:tmpl w:val="A210F1B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B07541"/>
    <w:multiLevelType w:val="hybridMultilevel"/>
    <w:tmpl w:val="C46E5BCA"/>
    <w:lvl w:ilvl="0" w:tplc="3CB66A48">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85D1530"/>
    <w:multiLevelType w:val="hybridMultilevel"/>
    <w:tmpl w:val="33802858"/>
    <w:lvl w:ilvl="0" w:tplc="08090013">
      <w:start w:val="1"/>
      <w:numFmt w:val="upperRoman"/>
      <w:lvlText w:val="%1."/>
      <w:lvlJc w:val="right"/>
      <w:pPr>
        <w:ind w:left="720" w:hanging="360"/>
      </w:pPr>
    </w:lvl>
    <w:lvl w:ilvl="1" w:tplc="0809000B">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18"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3C03765A"/>
    <w:multiLevelType w:val="hybridMultilevel"/>
    <w:tmpl w:val="6F42D75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23C2F35"/>
    <w:multiLevelType w:val="hybridMultilevel"/>
    <w:tmpl w:val="9FBC588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5CA1492"/>
    <w:multiLevelType w:val="hybridMultilevel"/>
    <w:tmpl w:val="92542D0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15625C5"/>
    <w:multiLevelType w:val="hybridMultilevel"/>
    <w:tmpl w:val="3FA896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4697636"/>
    <w:multiLevelType w:val="multilevel"/>
    <w:tmpl w:val="8E7C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3924F9"/>
    <w:multiLevelType w:val="hybridMultilevel"/>
    <w:tmpl w:val="3A843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376476"/>
    <w:multiLevelType w:val="multilevel"/>
    <w:tmpl w:val="95DE0EC6"/>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6A227B3B"/>
    <w:multiLevelType w:val="multilevel"/>
    <w:tmpl w:val="A6A48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207A1"/>
    <w:multiLevelType w:val="hybridMultilevel"/>
    <w:tmpl w:val="A838EC1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7C4535F2"/>
    <w:multiLevelType w:val="hybridMultilevel"/>
    <w:tmpl w:val="959E3FAC"/>
    <w:lvl w:ilvl="0" w:tplc="2280E924">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4"/>
  </w:num>
  <w:num w:numId="4">
    <w:abstractNumId w:val="24"/>
  </w:num>
  <w:num w:numId="5">
    <w:abstractNumId w:val="32"/>
  </w:num>
  <w:num w:numId="6">
    <w:abstractNumId w:val="28"/>
  </w:num>
  <w:num w:numId="7">
    <w:abstractNumId w:val="18"/>
  </w:num>
  <w:num w:numId="8">
    <w:abstractNumId w:val="19"/>
  </w:num>
  <w:num w:numId="9">
    <w:abstractNumId w:val="15"/>
  </w:num>
  <w:num w:numId="10">
    <w:abstractNumId w:val="7"/>
  </w:num>
  <w:num w:numId="11">
    <w:abstractNumId w:val="33"/>
  </w:num>
  <w:num w:numId="12">
    <w:abstractNumId w:val="21"/>
  </w:num>
  <w:num w:numId="13">
    <w:abstractNumId w:val="1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5"/>
  </w:num>
  <w:num w:numId="17">
    <w:abstractNumId w:val="3"/>
  </w:num>
  <w:num w:numId="18">
    <w:abstractNumId w:val="31"/>
  </w:num>
  <w:num w:numId="19">
    <w:abstractNumId w:val="12"/>
  </w:num>
  <w:num w:numId="20">
    <w:abstractNumId w:val="16"/>
  </w:num>
  <w:num w:numId="21">
    <w:abstractNumId w:val="23"/>
  </w:num>
  <w:num w:numId="22">
    <w:abstractNumId w:val="20"/>
  </w:num>
  <w:num w:numId="23">
    <w:abstractNumId w:val="1"/>
  </w:num>
  <w:num w:numId="24">
    <w:abstractNumId w:val="13"/>
  </w:num>
  <w:num w:numId="25">
    <w:abstractNumId w:val="6"/>
  </w:num>
  <w:num w:numId="26">
    <w:abstractNumId w:val="22"/>
  </w:num>
  <w:num w:numId="27">
    <w:abstractNumId w:val="26"/>
  </w:num>
  <w:num w:numId="28">
    <w:abstractNumId w:val="27"/>
  </w:num>
  <w:num w:numId="29">
    <w:abstractNumId w:val="9"/>
  </w:num>
  <w:num w:numId="30">
    <w:abstractNumId w:val="29"/>
  </w:num>
  <w:num w:numId="31">
    <w:abstractNumId w:val="8"/>
  </w:num>
  <w:num w:numId="32">
    <w:abstractNumId w:val="14"/>
  </w:num>
  <w:num w:numId="33">
    <w:abstractNumId w:val="4"/>
  </w:num>
  <w:num w:numId="34">
    <w:abstractNumId w:val="30"/>
  </w:num>
  <w:num w:numId="35">
    <w:abstractNumId w:val="34"/>
  </w:num>
  <w:num w:numId="36">
    <w:abstractNumId w:val="5"/>
  </w:num>
  <w:num w:numId="37">
    <w:abstractNumId w:val="10"/>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2A4C"/>
    <w:rsid w:val="0002120E"/>
    <w:rsid w:val="00023188"/>
    <w:rsid w:val="000334F0"/>
    <w:rsid w:val="0003780D"/>
    <w:rsid w:val="00044AA2"/>
    <w:rsid w:val="00047C45"/>
    <w:rsid w:val="00063DC0"/>
    <w:rsid w:val="00077FC5"/>
    <w:rsid w:val="000A2032"/>
    <w:rsid w:val="000B3D3E"/>
    <w:rsid w:val="000C304E"/>
    <w:rsid w:val="000D1F15"/>
    <w:rsid w:val="000D2D55"/>
    <w:rsid w:val="000E4259"/>
    <w:rsid w:val="000E53EE"/>
    <w:rsid w:val="000E7CAA"/>
    <w:rsid w:val="000F4253"/>
    <w:rsid w:val="000F5A0E"/>
    <w:rsid w:val="000F6866"/>
    <w:rsid w:val="001013E6"/>
    <w:rsid w:val="001024B1"/>
    <w:rsid w:val="001039FD"/>
    <w:rsid w:val="00105FB6"/>
    <w:rsid w:val="00106C33"/>
    <w:rsid w:val="00112DE6"/>
    <w:rsid w:val="0011493A"/>
    <w:rsid w:val="00115092"/>
    <w:rsid w:val="00116A42"/>
    <w:rsid w:val="001262A7"/>
    <w:rsid w:val="00127F94"/>
    <w:rsid w:val="00133E23"/>
    <w:rsid w:val="00142629"/>
    <w:rsid w:val="0014422A"/>
    <w:rsid w:val="00145FBE"/>
    <w:rsid w:val="00151CCA"/>
    <w:rsid w:val="0015430B"/>
    <w:rsid w:val="0016689A"/>
    <w:rsid w:val="001733B8"/>
    <w:rsid w:val="00176FD8"/>
    <w:rsid w:val="00181C2F"/>
    <w:rsid w:val="00191B78"/>
    <w:rsid w:val="00193AD4"/>
    <w:rsid w:val="00195300"/>
    <w:rsid w:val="00197459"/>
    <w:rsid w:val="001A48E6"/>
    <w:rsid w:val="001B7E09"/>
    <w:rsid w:val="001C0E6E"/>
    <w:rsid w:val="001C1AFB"/>
    <w:rsid w:val="001C5B53"/>
    <w:rsid w:val="001C6B50"/>
    <w:rsid w:val="001E179D"/>
    <w:rsid w:val="001E4B14"/>
    <w:rsid w:val="001F3CA6"/>
    <w:rsid w:val="002039D6"/>
    <w:rsid w:val="00205D08"/>
    <w:rsid w:val="00210700"/>
    <w:rsid w:val="00230E27"/>
    <w:rsid w:val="00234B03"/>
    <w:rsid w:val="00247289"/>
    <w:rsid w:val="0024799B"/>
    <w:rsid w:val="0025075A"/>
    <w:rsid w:val="00260EAE"/>
    <w:rsid w:val="00264F5A"/>
    <w:rsid w:val="00265D69"/>
    <w:rsid w:val="00271592"/>
    <w:rsid w:val="0028653A"/>
    <w:rsid w:val="0029089A"/>
    <w:rsid w:val="002A1C0B"/>
    <w:rsid w:val="002A3A54"/>
    <w:rsid w:val="002B315F"/>
    <w:rsid w:val="002C72DF"/>
    <w:rsid w:val="002D011F"/>
    <w:rsid w:val="002D28D9"/>
    <w:rsid w:val="002D47AC"/>
    <w:rsid w:val="002D5F2C"/>
    <w:rsid w:val="002E704F"/>
    <w:rsid w:val="002F1B14"/>
    <w:rsid w:val="00300C3C"/>
    <w:rsid w:val="0032135B"/>
    <w:rsid w:val="00321992"/>
    <w:rsid w:val="003258F5"/>
    <w:rsid w:val="003268AA"/>
    <w:rsid w:val="00332E80"/>
    <w:rsid w:val="003430B8"/>
    <w:rsid w:val="00363C13"/>
    <w:rsid w:val="00383188"/>
    <w:rsid w:val="0039191C"/>
    <w:rsid w:val="00394905"/>
    <w:rsid w:val="003961CE"/>
    <w:rsid w:val="0039670B"/>
    <w:rsid w:val="003A1458"/>
    <w:rsid w:val="003A20DF"/>
    <w:rsid w:val="003A2BF9"/>
    <w:rsid w:val="003B26FF"/>
    <w:rsid w:val="003B36F4"/>
    <w:rsid w:val="003B6347"/>
    <w:rsid w:val="003C6F75"/>
    <w:rsid w:val="003D140B"/>
    <w:rsid w:val="003D3F5F"/>
    <w:rsid w:val="003E390C"/>
    <w:rsid w:val="003E54CC"/>
    <w:rsid w:val="003E67A1"/>
    <w:rsid w:val="00400AA2"/>
    <w:rsid w:val="00401BF4"/>
    <w:rsid w:val="00407979"/>
    <w:rsid w:val="00407BC3"/>
    <w:rsid w:val="00410FD0"/>
    <w:rsid w:val="00420137"/>
    <w:rsid w:val="00430F85"/>
    <w:rsid w:val="00442575"/>
    <w:rsid w:val="00442BE9"/>
    <w:rsid w:val="00454F9E"/>
    <w:rsid w:val="00470A16"/>
    <w:rsid w:val="00472BFA"/>
    <w:rsid w:val="0049275E"/>
    <w:rsid w:val="004A5DD5"/>
    <w:rsid w:val="004B0ABA"/>
    <w:rsid w:val="004B25CB"/>
    <w:rsid w:val="004B2E2F"/>
    <w:rsid w:val="004B4997"/>
    <w:rsid w:val="004B4B55"/>
    <w:rsid w:val="004B753D"/>
    <w:rsid w:val="004B7549"/>
    <w:rsid w:val="004C049F"/>
    <w:rsid w:val="004D18C5"/>
    <w:rsid w:val="004D2FE9"/>
    <w:rsid w:val="004D4DD1"/>
    <w:rsid w:val="004E5940"/>
    <w:rsid w:val="004E6ADB"/>
    <w:rsid w:val="004F76C2"/>
    <w:rsid w:val="004F7B23"/>
    <w:rsid w:val="005054FB"/>
    <w:rsid w:val="00510A8C"/>
    <w:rsid w:val="00534932"/>
    <w:rsid w:val="0055171C"/>
    <w:rsid w:val="00553548"/>
    <w:rsid w:val="005554AA"/>
    <w:rsid w:val="0057245A"/>
    <w:rsid w:val="0057318E"/>
    <w:rsid w:val="00576347"/>
    <w:rsid w:val="005830D3"/>
    <w:rsid w:val="00587E1D"/>
    <w:rsid w:val="00594A4B"/>
    <w:rsid w:val="005A1C63"/>
    <w:rsid w:val="005A72AD"/>
    <w:rsid w:val="005C16AE"/>
    <w:rsid w:val="005E447F"/>
    <w:rsid w:val="005E48E3"/>
    <w:rsid w:val="005F372F"/>
    <w:rsid w:val="00606CA2"/>
    <w:rsid w:val="006123EA"/>
    <w:rsid w:val="00612F7D"/>
    <w:rsid w:val="00614264"/>
    <w:rsid w:val="006153F3"/>
    <w:rsid w:val="00640102"/>
    <w:rsid w:val="006521FB"/>
    <w:rsid w:val="006600C7"/>
    <w:rsid w:val="00665229"/>
    <w:rsid w:val="00666C09"/>
    <w:rsid w:val="00683990"/>
    <w:rsid w:val="00685C8A"/>
    <w:rsid w:val="006964EC"/>
    <w:rsid w:val="006A337A"/>
    <w:rsid w:val="006A3AB0"/>
    <w:rsid w:val="006C4E66"/>
    <w:rsid w:val="006D356F"/>
    <w:rsid w:val="006F41B2"/>
    <w:rsid w:val="007011AA"/>
    <w:rsid w:val="0070165E"/>
    <w:rsid w:val="007058D0"/>
    <w:rsid w:val="007072A4"/>
    <w:rsid w:val="00707518"/>
    <w:rsid w:val="00710E3D"/>
    <w:rsid w:val="007202CB"/>
    <w:rsid w:val="0075075A"/>
    <w:rsid w:val="00750FEC"/>
    <w:rsid w:val="0076694B"/>
    <w:rsid w:val="007765AA"/>
    <w:rsid w:val="00780046"/>
    <w:rsid w:val="00782E8A"/>
    <w:rsid w:val="00783025"/>
    <w:rsid w:val="00787803"/>
    <w:rsid w:val="00791FEB"/>
    <w:rsid w:val="007A6D27"/>
    <w:rsid w:val="007B0F43"/>
    <w:rsid w:val="007B0F95"/>
    <w:rsid w:val="007B602F"/>
    <w:rsid w:val="007B64D9"/>
    <w:rsid w:val="007D68B1"/>
    <w:rsid w:val="007F2A74"/>
    <w:rsid w:val="007F2E80"/>
    <w:rsid w:val="007F667F"/>
    <w:rsid w:val="008002A0"/>
    <w:rsid w:val="0081014D"/>
    <w:rsid w:val="0081226D"/>
    <w:rsid w:val="0081234C"/>
    <w:rsid w:val="00817306"/>
    <w:rsid w:val="00833D8E"/>
    <w:rsid w:val="00833E83"/>
    <w:rsid w:val="008374FD"/>
    <w:rsid w:val="00844E15"/>
    <w:rsid w:val="00864BE2"/>
    <w:rsid w:val="00867CA0"/>
    <w:rsid w:val="008849F9"/>
    <w:rsid w:val="008872AB"/>
    <w:rsid w:val="008959E5"/>
    <w:rsid w:val="00896341"/>
    <w:rsid w:val="00897397"/>
    <w:rsid w:val="008A0B52"/>
    <w:rsid w:val="008B488E"/>
    <w:rsid w:val="008B7F3F"/>
    <w:rsid w:val="008D46E1"/>
    <w:rsid w:val="008F30E9"/>
    <w:rsid w:val="008F414F"/>
    <w:rsid w:val="008F64EF"/>
    <w:rsid w:val="0090442F"/>
    <w:rsid w:val="009065FA"/>
    <w:rsid w:val="00910E8A"/>
    <w:rsid w:val="00910FA1"/>
    <w:rsid w:val="009141DE"/>
    <w:rsid w:val="00914A29"/>
    <w:rsid w:val="009245DC"/>
    <w:rsid w:val="0092668A"/>
    <w:rsid w:val="00951F88"/>
    <w:rsid w:val="0095681C"/>
    <w:rsid w:val="009675AA"/>
    <w:rsid w:val="009730E9"/>
    <w:rsid w:val="00974BED"/>
    <w:rsid w:val="00977F61"/>
    <w:rsid w:val="00984353"/>
    <w:rsid w:val="009857F8"/>
    <w:rsid w:val="009913D5"/>
    <w:rsid w:val="00991588"/>
    <w:rsid w:val="00995D3E"/>
    <w:rsid w:val="00997E80"/>
    <w:rsid w:val="009B238B"/>
    <w:rsid w:val="009B7213"/>
    <w:rsid w:val="009D319C"/>
    <w:rsid w:val="009E592B"/>
    <w:rsid w:val="009F4768"/>
    <w:rsid w:val="009F7FDE"/>
    <w:rsid w:val="00A10278"/>
    <w:rsid w:val="00A10585"/>
    <w:rsid w:val="00A21CB4"/>
    <w:rsid w:val="00A26247"/>
    <w:rsid w:val="00A3633E"/>
    <w:rsid w:val="00A4765A"/>
    <w:rsid w:val="00A47ABB"/>
    <w:rsid w:val="00A52AA0"/>
    <w:rsid w:val="00A5447E"/>
    <w:rsid w:val="00A618B2"/>
    <w:rsid w:val="00A66566"/>
    <w:rsid w:val="00A849E9"/>
    <w:rsid w:val="00A91C72"/>
    <w:rsid w:val="00AA10FF"/>
    <w:rsid w:val="00AC33C6"/>
    <w:rsid w:val="00AC4A18"/>
    <w:rsid w:val="00AE4E8B"/>
    <w:rsid w:val="00AF19D9"/>
    <w:rsid w:val="00AF4402"/>
    <w:rsid w:val="00AF64D1"/>
    <w:rsid w:val="00AF7155"/>
    <w:rsid w:val="00B00A1C"/>
    <w:rsid w:val="00B0198C"/>
    <w:rsid w:val="00B03848"/>
    <w:rsid w:val="00B22CD5"/>
    <w:rsid w:val="00B31194"/>
    <w:rsid w:val="00B32FF5"/>
    <w:rsid w:val="00B337F1"/>
    <w:rsid w:val="00B36F96"/>
    <w:rsid w:val="00B40014"/>
    <w:rsid w:val="00B440E8"/>
    <w:rsid w:val="00B52D4F"/>
    <w:rsid w:val="00B52DE4"/>
    <w:rsid w:val="00B57BA0"/>
    <w:rsid w:val="00B62DB0"/>
    <w:rsid w:val="00B76E41"/>
    <w:rsid w:val="00B82637"/>
    <w:rsid w:val="00B8481C"/>
    <w:rsid w:val="00B91958"/>
    <w:rsid w:val="00B95400"/>
    <w:rsid w:val="00B95C17"/>
    <w:rsid w:val="00BA50AD"/>
    <w:rsid w:val="00BB2117"/>
    <w:rsid w:val="00BB5261"/>
    <w:rsid w:val="00BB62C1"/>
    <w:rsid w:val="00BB644D"/>
    <w:rsid w:val="00BD4B7C"/>
    <w:rsid w:val="00BE3847"/>
    <w:rsid w:val="00BE4371"/>
    <w:rsid w:val="00BF10F3"/>
    <w:rsid w:val="00BF22A7"/>
    <w:rsid w:val="00C07827"/>
    <w:rsid w:val="00C07A84"/>
    <w:rsid w:val="00C263FA"/>
    <w:rsid w:val="00C31535"/>
    <w:rsid w:val="00C329E2"/>
    <w:rsid w:val="00C41E73"/>
    <w:rsid w:val="00C453AB"/>
    <w:rsid w:val="00C456E7"/>
    <w:rsid w:val="00C56386"/>
    <w:rsid w:val="00C66803"/>
    <w:rsid w:val="00C72956"/>
    <w:rsid w:val="00C74F11"/>
    <w:rsid w:val="00C8688B"/>
    <w:rsid w:val="00C86E54"/>
    <w:rsid w:val="00C914BC"/>
    <w:rsid w:val="00CA1715"/>
    <w:rsid w:val="00CA24D7"/>
    <w:rsid w:val="00CB1825"/>
    <w:rsid w:val="00CB4806"/>
    <w:rsid w:val="00CC7755"/>
    <w:rsid w:val="00CD1E89"/>
    <w:rsid w:val="00CD27F7"/>
    <w:rsid w:val="00CD7064"/>
    <w:rsid w:val="00CE5811"/>
    <w:rsid w:val="00CF246E"/>
    <w:rsid w:val="00D03CBC"/>
    <w:rsid w:val="00D33B88"/>
    <w:rsid w:val="00D34829"/>
    <w:rsid w:val="00D34856"/>
    <w:rsid w:val="00D35261"/>
    <w:rsid w:val="00D37D82"/>
    <w:rsid w:val="00D5564C"/>
    <w:rsid w:val="00D67634"/>
    <w:rsid w:val="00D737EB"/>
    <w:rsid w:val="00D83A29"/>
    <w:rsid w:val="00D87FB4"/>
    <w:rsid w:val="00D900A5"/>
    <w:rsid w:val="00DB48C5"/>
    <w:rsid w:val="00DC0C06"/>
    <w:rsid w:val="00DC6B8C"/>
    <w:rsid w:val="00DC6E6B"/>
    <w:rsid w:val="00DD4241"/>
    <w:rsid w:val="00DD72A5"/>
    <w:rsid w:val="00DD7DB8"/>
    <w:rsid w:val="00DF11E9"/>
    <w:rsid w:val="00DF1273"/>
    <w:rsid w:val="00DF7510"/>
    <w:rsid w:val="00E01688"/>
    <w:rsid w:val="00E03A65"/>
    <w:rsid w:val="00E20CAD"/>
    <w:rsid w:val="00E2187F"/>
    <w:rsid w:val="00E2525E"/>
    <w:rsid w:val="00E34F86"/>
    <w:rsid w:val="00E35F5B"/>
    <w:rsid w:val="00E51285"/>
    <w:rsid w:val="00E57CC0"/>
    <w:rsid w:val="00E851D6"/>
    <w:rsid w:val="00E86A6D"/>
    <w:rsid w:val="00E90C99"/>
    <w:rsid w:val="00EA2450"/>
    <w:rsid w:val="00EA33EE"/>
    <w:rsid w:val="00EC0567"/>
    <w:rsid w:val="00EC4D0A"/>
    <w:rsid w:val="00EC7D55"/>
    <w:rsid w:val="00ED1E68"/>
    <w:rsid w:val="00ED32D0"/>
    <w:rsid w:val="00EE32BE"/>
    <w:rsid w:val="00EF0285"/>
    <w:rsid w:val="00EF05C1"/>
    <w:rsid w:val="00EF4DC2"/>
    <w:rsid w:val="00EF6D4C"/>
    <w:rsid w:val="00F031A0"/>
    <w:rsid w:val="00F04BE9"/>
    <w:rsid w:val="00F05316"/>
    <w:rsid w:val="00F05A72"/>
    <w:rsid w:val="00F3605E"/>
    <w:rsid w:val="00F46C42"/>
    <w:rsid w:val="00F46E31"/>
    <w:rsid w:val="00F54BA1"/>
    <w:rsid w:val="00F60038"/>
    <w:rsid w:val="00F73A3E"/>
    <w:rsid w:val="00F73DF9"/>
    <w:rsid w:val="00F7522D"/>
    <w:rsid w:val="00F7626E"/>
    <w:rsid w:val="00F853EA"/>
    <w:rsid w:val="00F876D8"/>
    <w:rsid w:val="00F907D8"/>
    <w:rsid w:val="00F94F27"/>
    <w:rsid w:val="00FA32DC"/>
    <w:rsid w:val="00FA5490"/>
    <w:rsid w:val="00FA5D16"/>
    <w:rsid w:val="00FB0C3F"/>
    <w:rsid w:val="00FB1411"/>
    <w:rsid w:val="00FB3001"/>
    <w:rsid w:val="00FC1887"/>
    <w:rsid w:val="00FD24B6"/>
    <w:rsid w:val="00FE0774"/>
    <w:rsid w:val="00FE3E1E"/>
    <w:rsid w:val="00FE4E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955E"/>
  <w15:docId w15:val="{6AE909E0-E6D0-4E2E-85D6-B2092AF37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33E83"/>
    <w:pPr>
      <w:keepNext/>
      <w:keepLines/>
      <w:spacing w:before="240" w:line="256"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33E83"/>
    <w:pPr>
      <w:keepNext/>
      <w:keepLines/>
      <w:spacing w:before="40" w:line="256" w:lineRule="auto"/>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Attendance2">
    <w:name w:val="Attendance 2"/>
    <w:basedOn w:val="Normal"/>
    <w:rsid w:val="00C56386"/>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rPr>
  </w:style>
  <w:style w:type="paragraph" w:customStyle="1" w:styleId="Attendance3">
    <w:name w:val="Attendance 3"/>
    <w:basedOn w:val="Normal"/>
    <w:next w:val="Normal"/>
    <w:rsid w:val="00C56386"/>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rPr>
  </w:style>
  <w:style w:type="paragraph" w:customStyle="1" w:styleId="Attendance1">
    <w:name w:val="Attendance 1"/>
    <w:basedOn w:val="Normal"/>
    <w:next w:val="Attendance2"/>
    <w:rsid w:val="00C56386"/>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rPr>
  </w:style>
  <w:style w:type="character" w:customStyle="1" w:styleId="Heading1Char">
    <w:name w:val="Heading 1 Char"/>
    <w:basedOn w:val="DefaultParagraphFont"/>
    <w:link w:val="Heading1"/>
    <w:uiPriority w:val="9"/>
    <w:rsid w:val="00833E8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33E83"/>
    <w:rPr>
      <w:rFonts w:asciiTheme="majorHAnsi" w:eastAsiaTheme="majorEastAsia" w:hAnsiTheme="majorHAnsi" w:cstheme="majorBidi"/>
      <w:sz w:val="26"/>
      <w:szCs w:val="26"/>
    </w:rPr>
  </w:style>
  <w:style w:type="paragraph" w:styleId="TOC1">
    <w:name w:val="toc 1"/>
    <w:basedOn w:val="Normal"/>
    <w:next w:val="Normal"/>
    <w:autoRedefine/>
    <w:uiPriority w:val="39"/>
    <w:semiHidden/>
    <w:unhideWhenUsed/>
    <w:rsid w:val="00833E83"/>
    <w:pPr>
      <w:spacing w:after="100" w:line="256" w:lineRule="auto"/>
    </w:pPr>
    <w:rPr>
      <w:rFonts w:asciiTheme="minorHAnsi" w:eastAsiaTheme="minorHAnsi" w:hAnsiTheme="minorHAnsi" w:cstheme="minorBidi"/>
      <w:sz w:val="22"/>
      <w:szCs w:val="22"/>
    </w:rPr>
  </w:style>
  <w:style w:type="paragraph" w:styleId="TOC2">
    <w:name w:val="toc 2"/>
    <w:basedOn w:val="Normal"/>
    <w:next w:val="Normal"/>
    <w:autoRedefine/>
    <w:uiPriority w:val="39"/>
    <w:semiHidden/>
    <w:unhideWhenUsed/>
    <w:rsid w:val="00833E83"/>
    <w:pPr>
      <w:spacing w:after="100" w:line="256" w:lineRule="auto"/>
      <w:ind w:left="220"/>
    </w:pPr>
    <w:rPr>
      <w:rFonts w:asciiTheme="minorHAnsi" w:eastAsiaTheme="minorHAnsi" w:hAnsiTheme="minorHAnsi" w:cstheme="minorBidi"/>
      <w:sz w:val="22"/>
      <w:szCs w:val="22"/>
    </w:rPr>
  </w:style>
  <w:style w:type="character" w:styleId="Emphasis">
    <w:name w:val="Emphasis"/>
    <w:uiPriority w:val="20"/>
    <w:qFormat/>
    <w:rsid w:val="00833E83"/>
    <w:rPr>
      <w:i/>
      <w:iCs/>
    </w:rPr>
  </w:style>
  <w:style w:type="character" w:styleId="CommentReference">
    <w:name w:val="annotation reference"/>
    <w:basedOn w:val="DefaultParagraphFont"/>
    <w:uiPriority w:val="99"/>
    <w:semiHidden/>
    <w:unhideWhenUsed/>
    <w:rsid w:val="00115092"/>
    <w:rPr>
      <w:sz w:val="16"/>
      <w:szCs w:val="16"/>
    </w:rPr>
  </w:style>
  <w:style w:type="paragraph" w:styleId="CommentText">
    <w:name w:val="annotation text"/>
    <w:basedOn w:val="Normal"/>
    <w:link w:val="CommentTextChar"/>
    <w:uiPriority w:val="99"/>
    <w:semiHidden/>
    <w:unhideWhenUsed/>
    <w:rsid w:val="00115092"/>
    <w:rPr>
      <w:sz w:val="20"/>
      <w:szCs w:val="20"/>
    </w:rPr>
  </w:style>
  <w:style w:type="character" w:customStyle="1" w:styleId="CommentTextChar">
    <w:name w:val="Comment Text Char"/>
    <w:basedOn w:val="DefaultParagraphFont"/>
    <w:link w:val="CommentText"/>
    <w:uiPriority w:val="99"/>
    <w:semiHidden/>
    <w:rsid w:val="001150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5092"/>
    <w:rPr>
      <w:b/>
      <w:bCs/>
    </w:rPr>
  </w:style>
  <w:style w:type="character" w:customStyle="1" w:styleId="CommentSubjectChar">
    <w:name w:val="Comment Subject Char"/>
    <w:basedOn w:val="CommentTextChar"/>
    <w:link w:val="CommentSubject"/>
    <w:uiPriority w:val="99"/>
    <w:semiHidden/>
    <w:rsid w:val="00115092"/>
    <w:rPr>
      <w:rFonts w:ascii="Times New Roman" w:eastAsia="Times New Roman" w:hAnsi="Times New Roman" w:cs="Times New Roman"/>
      <w:b/>
      <w:bCs/>
      <w:sz w:val="20"/>
      <w:szCs w:val="20"/>
    </w:rPr>
  </w:style>
  <w:style w:type="paragraph" w:styleId="BodyText">
    <w:name w:val="Body Text"/>
    <w:basedOn w:val="Normal"/>
    <w:link w:val="BodyTextChar"/>
    <w:semiHidden/>
    <w:rsid w:val="002C72DF"/>
    <w:rPr>
      <w:rFonts w:ascii="Arial" w:hAnsi="Arial" w:cs="Arial"/>
      <w:sz w:val="22"/>
    </w:rPr>
  </w:style>
  <w:style w:type="character" w:customStyle="1" w:styleId="BodyTextChar">
    <w:name w:val="Body Text Char"/>
    <w:basedOn w:val="DefaultParagraphFont"/>
    <w:link w:val="BodyText"/>
    <w:semiHidden/>
    <w:rsid w:val="002C72DF"/>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107160348">
      <w:bodyDiv w:val="1"/>
      <w:marLeft w:val="0"/>
      <w:marRight w:val="0"/>
      <w:marTop w:val="0"/>
      <w:marBottom w:val="0"/>
      <w:divBdr>
        <w:top w:val="none" w:sz="0" w:space="0" w:color="auto"/>
        <w:left w:val="none" w:sz="0" w:space="0" w:color="auto"/>
        <w:bottom w:val="none" w:sz="0" w:space="0" w:color="auto"/>
        <w:right w:val="none" w:sz="0" w:space="0" w:color="auto"/>
      </w:divBdr>
    </w:div>
    <w:div w:id="460148420">
      <w:bodyDiv w:val="1"/>
      <w:marLeft w:val="0"/>
      <w:marRight w:val="0"/>
      <w:marTop w:val="0"/>
      <w:marBottom w:val="0"/>
      <w:divBdr>
        <w:top w:val="none" w:sz="0" w:space="0" w:color="auto"/>
        <w:left w:val="none" w:sz="0" w:space="0" w:color="auto"/>
        <w:bottom w:val="none" w:sz="0" w:space="0" w:color="auto"/>
        <w:right w:val="none" w:sz="0" w:space="0" w:color="auto"/>
      </w:divBdr>
    </w:div>
    <w:div w:id="689840836">
      <w:bodyDiv w:val="1"/>
      <w:marLeft w:val="0"/>
      <w:marRight w:val="0"/>
      <w:marTop w:val="0"/>
      <w:marBottom w:val="0"/>
      <w:divBdr>
        <w:top w:val="none" w:sz="0" w:space="0" w:color="auto"/>
        <w:left w:val="none" w:sz="0" w:space="0" w:color="auto"/>
        <w:bottom w:val="none" w:sz="0" w:space="0" w:color="auto"/>
        <w:right w:val="none" w:sz="0" w:space="0" w:color="auto"/>
      </w:divBdr>
    </w:div>
    <w:div w:id="702099382">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54798693">
      <w:bodyDiv w:val="1"/>
      <w:marLeft w:val="0"/>
      <w:marRight w:val="0"/>
      <w:marTop w:val="0"/>
      <w:marBottom w:val="0"/>
      <w:divBdr>
        <w:top w:val="none" w:sz="0" w:space="0" w:color="auto"/>
        <w:left w:val="none" w:sz="0" w:space="0" w:color="auto"/>
        <w:bottom w:val="none" w:sz="0" w:space="0" w:color="auto"/>
        <w:right w:val="none" w:sz="0" w:space="0" w:color="auto"/>
      </w:divBdr>
    </w:div>
    <w:div w:id="1008293775">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125660200">
      <w:bodyDiv w:val="1"/>
      <w:marLeft w:val="0"/>
      <w:marRight w:val="0"/>
      <w:marTop w:val="0"/>
      <w:marBottom w:val="0"/>
      <w:divBdr>
        <w:top w:val="none" w:sz="0" w:space="0" w:color="auto"/>
        <w:left w:val="none" w:sz="0" w:space="0" w:color="auto"/>
        <w:bottom w:val="none" w:sz="0" w:space="0" w:color="auto"/>
        <w:right w:val="none" w:sz="0" w:space="0" w:color="auto"/>
      </w:divBdr>
    </w:div>
    <w:div w:id="1252616147">
      <w:bodyDiv w:val="1"/>
      <w:marLeft w:val="0"/>
      <w:marRight w:val="0"/>
      <w:marTop w:val="0"/>
      <w:marBottom w:val="0"/>
      <w:divBdr>
        <w:top w:val="none" w:sz="0" w:space="0" w:color="auto"/>
        <w:left w:val="none" w:sz="0" w:space="0" w:color="auto"/>
        <w:bottom w:val="none" w:sz="0" w:space="0" w:color="auto"/>
        <w:right w:val="none" w:sz="0" w:space="0" w:color="auto"/>
      </w:divBdr>
    </w:div>
    <w:div w:id="1273778441">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522429839">
      <w:bodyDiv w:val="1"/>
      <w:marLeft w:val="0"/>
      <w:marRight w:val="0"/>
      <w:marTop w:val="0"/>
      <w:marBottom w:val="0"/>
      <w:divBdr>
        <w:top w:val="none" w:sz="0" w:space="0" w:color="auto"/>
        <w:left w:val="none" w:sz="0" w:space="0" w:color="auto"/>
        <w:bottom w:val="none" w:sz="0" w:space="0" w:color="auto"/>
        <w:right w:val="none" w:sz="0" w:space="0" w:color="auto"/>
      </w:divBdr>
    </w:div>
    <w:div w:id="1844935309">
      <w:bodyDiv w:val="1"/>
      <w:marLeft w:val="0"/>
      <w:marRight w:val="0"/>
      <w:marTop w:val="0"/>
      <w:marBottom w:val="0"/>
      <w:divBdr>
        <w:top w:val="none" w:sz="0" w:space="0" w:color="auto"/>
        <w:left w:val="none" w:sz="0" w:space="0" w:color="auto"/>
        <w:bottom w:val="none" w:sz="0" w:space="0" w:color="auto"/>
        <w:right w:val="none" w:sz="0" w:space="0" w:color="auto"/>
      </w:divBdr>
    </w:div>
    <w:div w:id="1850828712">
      <w:bodyDiv w:val="1"/>
      <w:marLeft w:val="0"/>
      <w:marRight w:val="0"/>
      <w:marTop w:val="0"/>
      <w:marBottom w:val="0"/>
      <w:divBdr>
        <w:top w:val="none" w:sz="0" w:space="0" w:color="auto"/>
        <w:left w:val="none" w:sz="0" w:space="0" w:color="auto"/>
        <w:bottom w:val="none" w:sz="0" w:space="0" w:color="auto"/>
        <w:right w:val="none" w:sz="0" w:space="0" w:color="auto"/>
      </w:divBdr>
    </w:div>
    <w:div w:id="1852253680">
      <w:bodyDiv w:val="1"/>
      <w:marLeft w:val="0"/>
      <w:marRight w:val="0"/>
      <w:marTop w:val="0"/>
      <w:marBottom w:val="0"/>
      <w:divBdr>
        <w:top w:val="none" w:sz="0" w:space="0" w:color="auto"/>
        <w:left w:val="none" w:sz="0" w:space="0" w:color="auto"/>
        <w:bottom w:val="none" w:sz="0" w:space="0" w:color="auto"/>
        <w:right w:val="none" w:sz="0" w:space="0" w:color="auto"/>
      </w:divBdr>
      <w:divsChild>
        <w:div w:id="171341575">
          <w:marLeft w:val="0"/>
          <w:marRight w:val="0"/>
          <w:marTop w:val="0"/>
          <w:marBottom w:val="0"/>
          <w:divBdr>
            <w:top w:val="none" w:sz="0" w:space="0" w:color="auto"/>
            <w:left w:val="none" w:sz="0" w:space="0" w:color="auto"/>
            <w:bottom w:val="none" w:sz="0" w:space="0" w:color="auto"/>
            <w:right w:val="none" w:sz="0" w:space="0" w:color="auto"/>
          </w:divBdr>
          <w:divsChild>
            <w:div w:id="1502425519">
              <w:marLeft w:val="0"/>
              <w:marRight w:val="0"/>
              <w:marTop w:val="0"/>
              <w:marBottom w:val="0"/>
              <w:divBdr>
                <w:top w:val="none" w:sz="0" w:space="0" w:color="auto"/>
                <w:left w:val="none" w:sz="0" w:space="0" w:color="auto"/>
                <w:bottom w:val="none" w:sz="0" w:space="0" w:color="auto"/>
                <w:right w:val="none" w:sz="0" w:space="0" w:color="auto"/>
              </w:divBdr>
              <w:divsChild>
                <w:div w:id="19866202">
                  <w:marLeft w:val="0"/>
                  <w:marRight w:val="0"/>
                  <w:marTop w:val="0"/>
                  <w:marBottom w:val="0"/>
                  <w:divBdr>
                    <w:top w:val="none" w:sz="0" w:space="0" w:color="auto"/>
                    <w:left w:val="none" w:sz="0" w:space="0" w:color="auto"/>
                    <w:bottom w:val="none" w:sz="0" w:space="0" w:color="auto"/>
                    <w:right w:val="none" w:sz="0" w:space="0" w:color="auto"/>
                  </w:divBdr>
                  <w:divsChild>
                    <w:div w:id="2020504207">
                      <w:marLeft w:val="0"/>
                      <w:marRight w:val="0"/>
                      <w:marTop w:val="0"/>
                      <w:marBottom w:val="0"/>
                      <w:divBdr>
                        <w:top w:val="none" w:sz="0" w:space="0" w:color="auto"/>
                        <w:left w:val="none" w:sz="0" w:space="0" w:color="auto"/>
                        <w:bottom w:val="none" w:sz="0" w:space="0" w:color="auto"/>
                        <w:right w:val="none" w:sz="0" w:space="0" w:color="auto"/>
                      </w:divBdr>
                      <w:divsChild>
                        <w:div w:id="613949549">
                          <w:marLeft w:val="0"/>
                          <w:marRight w:val="0"/>
                          <w:marTop w:val="0"/>
                          <w:marBottom w:val="0"/>
                          <w:divBdr>
                            <w:top w:val="none" w:sz="0" w:space="0" w:color="auto"/>
                            <w:left w:val="none" w:sz="0" w:space="0" w:color="auto"/>
                            <w:bottom w:val="none" w:sz="0" w:space="0" w:color="auto"/>
                            <w:right w:val="none" w:sz="0" w:space="0" w:color="auto"/>
                          </w:divBdr>
                          <w:divsChild>
                            <w:div w:id="6344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6277537">
      <w:bodyDiv w:val="1"/>
      <w:marLeft w:val="0"/>
      <w:marRight w:val="0"/>
      <w:marTop w:val="0"/>
      <w:marBottom w:val="0"/>
      <w:divBdr>
        <w:top w:val="none" w:sz="0" w:space="0" w:color="auto"/>
        <w:left w:val="none" w:sz="0" w:space="0" w:color="auto"/>
        <w:bottom w:val="none" w:sz="0" w:space="0" w:color="auto"/>
        <w:right w:val="none" w:sz="0" w:space="0" w:color="auto"/>
      </w:divBdr>
    </w:div>
    <w:div w:id="1959526823">
      <w:bodyDiv w:val="1"/>
      <w:marLeft w:val="0"/>
      <w:marRight w:val="0"/>
      <w:marTop w:val="0"/>
      <w:marBottom w:val="0"/>
      <w:divBdr>
        <w:top w:val="none" w:sz="0" w:space="0" w:color="auto"/>
        <w:left w:val="none" w:sz="0" w:space="0" w:color="auto"/>
        <w:bottom w:val="none" w:sz="0" w:space="0" w:color="auto"/>
        <w:right w:val="none" w:sz="0" w:space="0" w:color="auto"/>
      </w:divBdr>
    </w:div>
    <w:div w:id="206610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D6AC8-1900-493B-816B-FA6D3381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Pages>
  <Words>1886</Words>
  <Characters>10754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12615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16</cp:revision>
  <cp:lastPrinted>2020-11-17T13:53:00Z</cp:lastPrinted>
  <dcterms:created xsi:type="dcterms:W3CDTF">2021-11-16T11:10:00Z</dcterms:created>
  <dcterms:modified xsi:type="dcterms:W3CDTF">2022-01-10T13:47:00Z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