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06"/>
        <w:tblW w:w="10149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13"/>
        <w:gridCol w:w="4536"/>
      </w:tblGrid>
      <w:tr w:rsidR="00F24FC1" w:rsidRPr="00E628B9" w14:paraId="1F3A8DD2" w14:textId="77777777" w:rsidTr="0010365D">
        <w:trPr>
          <w:cantSplit/>
        </w:trPr>
        <w:tc>
          <w:tcPr>
            <w:tcW w:w="5613" w:type="dxa"/>
          </w:tcPr>
          <w:p w14:paraId="3D8DF9AC" w14:textId="77777777" w:rsidR="00F24FC1" w:rsidRPr="00E628B9" w:rsidRDefault="00F24FC1" w:rsidP="00F24FC1">
            <w:pPr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AB00EF5" w14:textId="77777777" w:rsidR="00F24FC1" w:rsidRPr="00E628B9" w:rsidRDefault="00F24FC1" w:rsidP="00F24FC1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4FC1" w:rsidRPr="00E628B9" w14:paraId="1B229A19" w14:textId="77777777" w:rsidTr="0010365D">
        <w:trPr>
          <w:cantSplit/>
        </w:trPr>
        <w:tc>
          <w:tcPr>
            <w:tcW w:w="5613" w:type="dxa"/>
          </w:tcPr>
          <w:p w14:paraId="245F6956" w14:textId="77777777" w:rsidR="00F24FC1" w:rsidRPr="00E628B9" w:rsidRDefault="00F24FC1" w:rsidP="00F24F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7B58DCFC" w14:textId="77777777" w:rsidR="00F24FC1" w:rsidRPr="00E628B9" w:rsidRDefault="00F24FC1" w:rsidP="00F24FC1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258D5" w:rsidRPr="00E628B9" w14:paraId="1FFFDB93" w14:textId="77777777" w:rsidTr="000B39A3">
        <w:trPr>
          <w:cantSplit/>
        </w:trPr>
        <w:tc>
          <w:tcPr>
            <w:tcW w:w="5613" w:type="dxa"/>
          </w:tcPr>
          <w:p w14:paraId="197E6FF3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997FF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CEF38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61893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D9D08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1CB2B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7C21D7" w14:textId="77777777" w:rsidR="008258D5" w:rsidRPr="00E628B9" w:rsidRDefault="008258D5" w:rsidP="000B39A3">
            <w:pPr>
              <w:pStyle w:val="Heading8"/>
              <w:rPr>
                <w:rFonts w:ascii="Arial" w:hAnsi="Arial" w:cs="Arial"/>
                <w:i w:val="0"/>
                <w:sz w:val="20"/>
                <w:szCs w:val="20"/>
                <w:lang w:val="en-GB"/>
              </w:rPr>
            </w:pPr>
            <w:r w:rsidRPr="00E628B9">
              <w:rPr>
                <w:rFonts w:ascii="Arial" w:hAnsi="Arial" w:cs="Arial"/>
                <w:i w:val="0"/>
                <w:sz w:val="20"/>
                <w:szCs w:val="20"/>
                <w:lang w:val="en-GB"/>
              </w:rPr>
              <w:t>To:</w:t>
            </w:r>
          </w:p>
          <w:p w14:paraId="322AFA44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FCF48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The Governing Board</w:t>
            </w:r>
            <w:r w:rsidR="00D06725" w:rsidRPr="00E628B9">
              <w:rPr>
                <w:rFonts w:ascii="Arial" w:hAnsi="Arial" w:cs="Arial"/>
                <w:b/>
                <w:sz w:val="20"/>
                <w:szCs w:val="20"/>
              </w:rPr>
              <w:t xml:space="preserve"> of</w:t>
            </w:r>
          </w:p>
          <w:p w14:paraId="004FC910" w14:textId="77777777" w:rsidR="00D06725" w:rsidRPr="00E628B9" w:rsidRDefault="008D750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BUCKTON VALE</w:t>
            </w:r>
            <w:r w:rsidR="00D06725" w:rsidRPr="00E628B9">
              <w:rPr>
                <w:rFonts w:ascii="Arial" w:hAnsi="Arial" w:cs="Arial"/>
                <w:b/>
                <w:sz w:val="20"/>
                <w:szCs w:val="20"/>
              </w:rPr>
              <w:t xml:space="preserve"> PRIMARY SCHOOL</w:t>
            </w:r>
          </w:p>
          <w:p w14:paraId="0FE11E5E" w14:textId="77777777" w:rsidR="00D06725" w:rsidRPr="00E628B9" w:rsidRDefault="00D0672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Stalybridge</w:t>
            </w:r>
          </w:p>
          <w:p w14:paraId="4A56AE6D" w14:textId="77777777" w:rsidR="00072776" w:rsidRPr="00E628B9" w:rsidRDefault="00072776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A6E6F3B" w14:textId="77777777" w:rsidR="008258D5" w:rsidRPr="00E628B9" w:rsidRDefault="008258D5" w:rsidP="000B39A3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9AE2277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D2F23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60796" w14:textId="77777777" w:rsidR="008258D5" w:rsidRPr="00E628B9" w:rsidRDefault="008258D5" w:rsidP="000B39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4DF657" w14:textId="77777777" w:rsidR="008258D5" w:rsidRPr="00E628B9" w:rsidRDefault="008258D5" w:rsidP="000B39A3">
            <w:pPr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AF00A0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BC63CA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4D024B" w14:textId="77777777" w:rsidR="00097F28" w:rsidRPr="00E628B9" w:rsidRDefault="00097F28" w:rsidP="00097F28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 w:rsidRPr="00E628B9">
              <w:rPr>
                <w:rFonts w:ascii="Arial" w:hAnsi="Arial" w:cs="Arial"/>
                <w:b/>
                <w:sz w:val="20"/>
                <w:szCs w:val="20"/>
              </w:rPr>
              <w:t>CHILDREN’S SERVICES</w:t>
            </w:r>
          </w:p>
          <w:p w14:paraId="505DBCC7" w14:textId="77777777" w:rsidR="008258D5" w:rsidRPr="00E628B9" w:rsidRDefault="008258D5" w:rsidP="00097F28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200DB6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BADCC7" w14:textId="77777777" w:rsidR="0025029D" w:rsidRPr="00E628B9" w:rsidRDefault="0025029D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B49A15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Jane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Sowerby</w:t>
            </w:r>
            <w:proofErr w:type="spellEnd"/>
          </w:p>
          <w:p w14:paraId="3587DEA9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Head of Education, Improvement and Partnerships</w:t>
            </w:r>
          </w:p>
          <w:p w14:paraId="3875DABA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C54E98A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</w:p>
          <w:p w14:paraId="0090100E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CORRESPONDENCE ADDRESS ONLY</w:t>
            </w:r>
          </w:p>
          <w:p w14:paraId="31C4900D" w14:textId="77777777" w:rsidR="00734785" w:rsidRDefault="00734785" w:rsidP="00734785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 PUBLIC ACCESS:</w:t>
            </w:r>
          </w:p>
          <w:p w14:paraId="5CD70795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Tameside Council</w:t>
            </w:r>
          </w:p>
          <w:p w14:paraId="404AC1B3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PO Box 317</w:t>
            </w:r>
          </w:p>
          <w:p w14:paraId="0EF5B4AA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Ashton u Lyne</w:t>
            </w:r>
          </w:p>
          <w:p w14:paraId="03209FEC" w14:textId="77777777" w:rsidR="00734785" w:rsidRDefault="00734785" w:rsidP="00734785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OL6 0GS</w:t>
            </w:r>
          </w:p>
          <w:p w14:paraId="15A3E32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4CF38E" w14:textId="77777777" w:rsidR="008258D5" w:rsidRPr="00E628B9" w:rsidRDefault="006B2E83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 w:history="1">
              <w:r w:rsidR="008258D5" w:rsidRPr="00E628B9">
                <w:rPr>
                  <w:rStyle w:val="Hyperlink"/>
                  <w:rFonts w:ascii="Arial" w:hAnsi="Arial" w:cs="Arial"/>
                  <w:sz w:val="20"/>
                  <w:szCs w:val="20"/>
                </w:rPr>
                <w:t>www.tameside.gov.uk</w:t>
              </w:r>
            </w:hyperlink>
          </w:p>
          <w:p w14:paraId="62287084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="00D06725" w:rsidRPr="00E628B9">
              <w:rPr>
                <w:rFonts w:ascii="Arial" w:hAnsi="Arial" w:cs="Arial"/>
                <w:sz w:val="20"/>
                <w:szCs w:val="20"/>
              </w:rPr>
              <w:t>rachel.lees</w:t>
            </w:r>
            <w:r w:rsidRPr="00E628B9">
              <w:rPr>
                <w:rFonts w:ascii="Arial" w:hAnsi="Arial" w:cs="Arial"/>
                <w:sz w:val="20"/>
                <w:szCs w:val="20"/>
              </w:rPr>
              <w:t>@tameside.gov.uk</w:t>
            </w:r>
          </w:p>
          <w:p w14:paraId="4471614D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</w:p>
          <w:p w14:paraId="4CAEAFA6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Call Centre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  <w:t>0161 342 8355</w:t>
            </w:r>
          </w:p>
          <w:p w14:paraId="649543A0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Ask for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="007C7FDD" w:rsidRPr="00E628B9">
              <w:rPr>
                <w:rFonts w:ascii="Arial" w:hAnsi="Arial" w:cs="Arial"/>
                <w:sz w:val="20"/>
                <w:szCs w:val="20"/>
              </w:rPr>
              <w:t>L Carter</w:t>
            </w:r>
          </w:p>
          <w:p w14:paraId="4D50468A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Direct Line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Pr="00E628B9">
              <w:rPr>
                <w:rFonts w:ascii="Arial" w:hAnsi="Arial" w:cs="Arial"/>
                <w:b/>
                <w:bCs/>
                <w:sz w:val="20"/>
                <w:szCs w:val="20"/>
              </w:rPr>
              <w:t>0161 342</w:t>
            </w:r>
            <w:r w:rsidRPr="00E628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28B9">
              <w:rPr>
                <w:rFonts w:ascii="Arial" w:hAnsi="Arial" w:cs="Arial"/>
                <w:b/>
                <w:sz w:val="20"/>
                <w:szCs w:val="20"/>
              </w:rPr>
              <w:t>3206</w:t>
            </w:r>
          </w:p>
          <w:p w14:paraId="1BAEE7D0" w14:textId="7A75083B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sz w:val="20"/>
                <w:szCs w:val="20"/>
              </w:rPr>
            </w:pPr>
            <w:r w:rsidRPr="00E628B9">
              <w:rPr>
                <w:rFonts w:ascii="Arial" w:hAnsi="Arial" w:cs="Arial"/>
                <w:sz w:val="20"/>
                <w:szCs w:val="20"/>
              </w:rPr>
              <w:t>Date</w:t>
            </w:r>
            <w:r w:rsidRPr="00E628B9">
              <w:rPr>
                <w:rFonts w:ascii="Arial" w:hAnsi="Arial" w:cs="Arial"/>
                <w:sz w:val="20"/>
                <w:szCs w:val="20"/>
              </w:rPr>
              <w:tab/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instrText xml:space="preserve"> DATE \@ "dd MMMM yyyy" </w:instrText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B2E83">
              <w:rPr>
                <w:rFonts w:ascii="Arial" w:hAnsi="Arial" w:cs="Arial"/>
                <w:noProof/>
                <w:sz w:val="20"/>
                <w:szCs w:val="20"/>
              </w:rPr>
              <w:t>10 January 2022</w:t>
            </w:r>
            <w:r w:rsidR="00072776" w:rsidRPr="00E628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258D5" w:rsidRPr="00E628B9" w14:paraId="4E034D3E" w14:textId="77777777" w:rsidTr="000B39A3">
        <w:trPr>
          <w:cantSplit/>
        </w:trPr>
        <w:tc>
          <w:tcPr>
            <w:tcW w:w="5613" w:type="dxa"/>
          </w:tcPr>
          <w:p w14:paraId="3597550B" w14:textId="77777777" w:rsidR="008258D5" w:rsidRPr="00E628B9" w:rsidRDefault="008258D5" w:rsidP="000B39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A65B25" w14:textId="77777777" w:rsidR="008258D5" w:rsidRPr="00E628B9" w:rsidRDefault="008258D5" w:rsidP="000B39A3">
            <w:pPr>
              <w:tabs>
                <w:tab w:val="left" w:pos="1480"/>
                <w:tab w:val="right" w:pos="6048"/>
                <w:tab w:val="left" w:pos="6336"/>
                <w:tab w:val="left" w:pos="7056"/>
                <w:tab w:val="left" w:pos="8784"/>
              </w:tabs>
              <w:ind w:right="-2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B72334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  <w:r w:rsidRPr="00E628B9">
        <w:rPr>
          <w:rFonts w:ascii="Arial" w:hAnsi="Arial" w:cs="Arial"/>
          <w:spacing w:val="-2"/>
          <w:sz w:val="20"/>
          <w:szCs w:val="20"/>
        </w:rPr>
        <w:t>Dear Governor</w:t>
      </w:r>
    </w:p>
    <w:p w14:paraId="5FCE805E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14:paraId="101F875E" w14:textId="17D5EF39" w:rsidR="008258D5" w:rsidRPr="00E628B9" w:rsidRDefault="001A5A83" w:rsidP="008258D5">
      <w:pPr>
        <w:tabs>
          <w:tab w:val="left" w:pos="-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SPRING TERM 2022 - EXTRAORDINARY</w:t>
      </w:r>
      <w:r w:rsidR="008258D5" w:rsidRPr="00E628B9">
        <w:rPr>
          <w:rFonts w:ascii="Arial" w:hAnsi="Arial" w:cs="Arial"/>
          <w:b/>
          <w:sz w:val="20"/>
          <w:szCs w:val="20"/>
          <w:u w:val="single"/>
        </w:rPr>
        <w:t xml:space="preserve"> GOVERNING </w:t>
      </w:r>
      <w:proofErr w:type="gramStart"/>
      <w:r w:rsidR="008258D5" w:rsidRPr="00E628B9">
        <w:rPr>
          <w:rFonts w:ascii="Arial" w:hAnsi="Arial" w:cs="Arial"/>
          <w:b/>
          <w:sz w:val="20"/>
          <w:szCs w:val="20"/>
          <w:u w:val="single"/>
        </w:rPr>
        <w:t>BOARD  AGENDA</w:t>
      </w:r>
      <w:proofErr w:type="gramEnd"/>
    </w:p>
    <w:p w14:paraId="2498E63C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jc w:val="center"/>
        <w:rPr>
          <w:rFonts w:ascii="Arial" w:hAnsi="Arial" w:cs="Arial"/>
          <w:sz w:val="20"/>
          <w:szCs w:val="20"/>
        </w:rPr>
      </w:pPr>
    </w:p>
    <w:p w14:paraId="18C55168" w14:textId="3505301C" w:rsidR="008258D5" w:rsidRDefault="001A5A83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 Extraordinary</w:t>
      </w:r>
      <w:r w:rsidR="008258D5" w:rsidRPr="00E628B9">
        <w:rPr>
          <w:rFonts w:ascii="Arial" w:hAnsi="Arial" w:cs="Arial"/>
          <w:color w:val="000000"/>
          <w:sz w:val="20"/>
          <w:szCs w:val="20"/>
        </w:rPr>
        <w:t xml:space="preserve"> Governing Board is to be </w:t>
      </w:r>
      <w:r w:rsidR="00436688">
        <w:rPr>
          <w:rFonts w:ascii="Arial" w:hAnsi="Arial" w:cs="Arial"/>
          <w:color w:val="000000"/>
          <w:sz w:val="20"/>
          <w:szCs w:val="20"/>
        </w:rPr>
        <w:t>vi</w:t>
      </w:r>
      <w:r w:rsidR="006B2E83">
        <w:rPr>
          <w:rFonts w:ascii="Arial" w:hAnsi="Arial" w:cs="Arial"/>
          <w:color w:val="000000"/>
          <w:sz w:val="20"/>
          <w:szCs w:val="20"/>
        </w:rPr>
        <w:t>rtually</w:t>
      </w:r>
      <w:r w:rsidR="002C3903" w:rsidRPr="008852C4">
        <w:rPr>
          <w:rFonts w:ascii="Arial" w:hAnsi="Arial" w:cs="Arial"/>
          <w:color w:val="000000"/>
          <w:sz w:val="20"/>
          <w:szCs w:val="20"/>
        </w:rPr>
        <w:t xml:space="preserve"> </w:t>
      </w:r>
      <w:r w:rsidR="008258D5" w:rsidRPr="008852C4">
        <w:rPr>
          <w:rFonts w:ascii="Arial" w:hAnsi="Arial" w:cs="Arial"/>
          <w:color w:val="000000"/>
          <w:sz w:val="20"/>
          <w:szCs w:val="20"/>
        </w:rPr>
        <w:t xml:space="preserve">on </w:t>
      </w:r>
      <w:r w:rsidR="008D7505" w:rsidRPr="008852C4">
        <w:rPr>
          <w:rFonts w:ascii="Arial" w:hAnsi="Arial" w:cs="Arial"/>
          <w:color w:val="000000"/>
          <w:sz w:val="20"/>
          <w:szCs w:val="20"/>
        </w:rPr>
        <w:t>Tuesday</w:t>
      </w:r>
      <w:r>
        <w:rPr>
          <w:rFonts w:ascii="Arial" w:hAnsi="Arial" w:cs="Arial"/>
          <w:color w:val="000000"/>
          <w:sz w:val="20"/>
          <w:szCs w:val="20"/>
        </w:rPr>
        <w:t xml:space="preserve"> 25 January 2022</w:t>
      </w:r>
      <w:r w:rsidRPr="008852C4">
        <w:rPr>
          <w:rFonts w:ascii="Arial" w:hAnsi="Arial" w:cs="Arial"/>
          <w:color w:val="000000"/>
          <w:sz w:val="20"/>
          <w:szCs w:val="20"/>
        </w:rPr>
        <w:t xml:space="preserve"> commencing at </w:t>
      </w:r>
      <w:r w:rsidR="006B2E83">
        <w:rPr>
          <w:rFonts w:ascii="Arial" w:hAnsi="Arial" w:cs="Arial"/>
          <w:color w:val="000000"/>
          <w:sz w:val="20"/>
          <w:szCs w:val="20"/>
        </w:rPr>
        <w:t>4:00</w:t>
      </w:r>
      <w:r w:rsidRPr="008852C4">
        <w:rPr>
          <w:rFonts w:ascii="Arial" w:hAnsi="Arial" w:cs="Arial"/>
          <w:color w:val="000000"/>
          <w:sz w:val="20"/>
          <w:szCs w:val="20"/>
        </w:rPr>
        <w:t xml:space="preserve"> pm, and will consider the business on the following agenda.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4D0D2CE" w14:textId="77777777" w:rsidR="008258D5" w:rsidRPr="00E628B9" w:rsidRDefault="008258D5" w:rsidP="008258D5">
      <w:pPr>
        <w:ind w:left="302"/>
        <w:jc w:val="both"/>
        <w:rPr>
          <w:rFonts w:ascii="Arial" w:hAnsi="Arial" w:cs="Arial"/>
          <w:color w:val="000000"/>
          <w:sz w:val="20"/>
          <w:szCs w:val="20"/>
        </w:rPr>
      </w:pPr>
    </w:p>
    <w:p w14:paraId="3A340260" w14:textId="77777777" w:rsidR="004E7DE8" w:rsidRPr="00E628B9" w:rsidRDefault="004E7DE8" w:rsidP="004E7DE8">
      <w:pPr>
        <w:jc w:val="both"/>
        <w:rPr>
          <w:rFonts w:ascii="Arial" w:hAnsi="Arial" w:cs="Arial"/>
          <w:bCs/>
          <w:sz w:val="20"/>
          <w:szCs w:val="20"/>
        </w:rPr>
      </w:pPr>
      <w:r w:rsidRPr="00E628B9">
        <w:rPr>
          <w:rFonts w:ascii="Arial" w:hAnsi="Arial" w:cs="Arial"/>
          <w:bCs/>
          <w:sz w:val="20"/>
          <w:szCs w:val="20"/>
        </w:rPr>
        <w:t xml:space="preserve">The contribution of </w:t>
      </w:r>
      <w:r w:rsidR="00D06725" w:rsidRPr="00E628B9">
        <w:rPr>
          <w:rFonts w:ascii="Arial" w:hAnsi="Arial" w:cs="Arial"/>
          <w:bCs/>
          <w:sz w:val="20"/>
          <w:szCs w:val="20"/>
        </w:rPr>
        <w:t>g</w:t>
      </w:r>
      <w:r w:rsidRPr="00E628B9">
        <w:rPr>
          <w:rFonts w:ascii="Arial" w:hAnsi="Arial" w:cs="Arial"/>
          <w:bCs/>
          <w:sz w:val="20"/>
          <w:szCs w:val="20"/>
        </w:rPr>
        <w:t xml:space="preserve">overnors to the school’s performance </w:t>
      </w:r>
      <w:proofErr w:type="gramStart"/>
      <w:r w:rsidRPr="00E628B9">
        <w:rPr>
          <w:rFonts w:ascii="Arial" w:hAnsi="Arial" w:cs="Arial"/>
          <w:bCs/>
          <w:sz w:val="20"/>
          <w:szCs w:val="20"/>
        </w:rPr>
        <w:t>is evaluated</w:t>
      </w:r>
      <w:proofErr w:type="gramEnd"/>
      <w:r w:rsidRPr="00E628B9">
        <w:rPr>
          <w:rFonts w:ascii="Arial" w:hAnsi="Arial" w:cs="Arial"/>
          <w:bCs/>
          <w:sz w:val="20"/>
          <w:szCs w:val="20"/>
        </w:rPr>
        <w:t xml:space="preserve"> as part of the judgement on the effectiveness of leadership and management. Governors </w:t>
      </w:r>
      <w:proofErr w:type="gramStart"/>
      <w:r w:rsidRPr="00E628B9">
        <w:rPr>
          <w:rFonts w:ascii="Arial" w:hAnsi="Arial" w:cs="Arial"/>
          <w:bCs/>
          <w:sz w:val="20"/>
          <w:szCs w:val="20"/>
        </w:rPr>
        <w:t>are strongly urged</w:t>
      </w:r>
      <w:proofErr w:type="gramEnd"/>
      <w:r w:rsidRPr="00E628B9">
        <w:rPr>
          <w:rFonts w:ascii="Arial" w:hAnsi="Arial" w:cs="Arial"/>
          <w:bCs/>
          <w:sz w:val="20"/>
          <w:szCs w:val="20"/>
        </w:rPr>
        <w:t xml:space="preserve"> to read the information provided prior to the meeting.  This provides the opportunity to prepare and ask relevant, challenging and supportive questions to ensure </w:t>
      </w:r>
      <w:r w:rsidR="00951D87" w:rsidRPr="00E628B9">
        <w:rPr>
          <w:rFonts w:ascii="Arial" w:hAnsi="Arial" w:cs="Arial"/>
          <w:bCs/>
          <w:sz w:val="20"/>
          <w:szCs w:val="20"/>
        </w:rPr>
        <w:t xml:space="preserve">that </w:t>
      </w:r>
      <w:r w:rsidRPr="00E628B9">
        <w:rPr>
          <w:rFonts w:ascii="Arial" w:hAnsi="Arial" w:cs="Arial"/>
          <w:bCs/>
          <w:sz w:val="20"/>
          <w:szCs w:val="20"/>
        </w:rPr>
        <w:t>your school is able to deliver the highest expectations for its pupils and staff. </w:t>
      </w:r>
    </w:p>
    <w:p w14:paraId="784BF909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9DB825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628B9">
        <w:rPr>
          <w:rFonts w:ascii="Arial" w:hAnsi="Arial" w:cs="Arial"/>
          <w:color w:val="000000"/>
          <w:sz w:val="20"/>
          <w:szCs w:val="20"/>
        </w:rPr>
        <w:t xml:space="preserve">If you are unable to attend, a reason for your absence </w:t>
      </w:r>
      <w:proofErr w:type="gramStart"/>
      <w:r w:rsidRPr="00E628B9">
        <w:rPr>
          <w:rFonts w:ascii="Arial" w:hAnsi="Arial" w:cs="Arial"/>
          <w:color w:val="000000"/>
          <w:sz w:val="20"/>
          <w:szCs w:val="20"/>
        </w:rPr>
        <w:t>must be conveyed</w:t>
      </w:r>
      <w:proofErr w:type="gramEnd"/>
      <w:r w:rsidRPr="00E628B9">
        <w:rPr>
          <w:rFonts w:ascii="Arial" w:hAnsi="Arial" w:cs="Arial"/>
          <w:color w:val="000000"/>
          <w:sz w:val="20"/>
          <w:szCs w:val="20"/>
        </w:rPr>
        <w:t xml:space="preserve"> to the Clerk to the Governing Board.  Please email </w:t>
      </w:r>
      <w:hyperlink r:id="rId9" w:history="1">
        <w:r w:rsidR="00D06725" w:rsidRPr="00E628B9">
          <w:rPr>
            <w:rStyle w:val="Hyperlink"/>
            <w:rFonts w:ascii="Arial" w:hAnsi="Arial" w:cs="Arial"/>
            <w:sz w:val="20"/>
            <w:szCs w:val="20"/>
          </w:rPr>
          <w:t>rachel.lees@tameside.gov.uk</w:t>
        </w:r>
      </w:hyperlink>
      <w:r w:rsidR="004E7DE8" w:rsidRPr="00E628B9">
        <w:rPr>
          <w:rFonts w:ascii="Arial" w:hAnsi="Arial" w:cs="Arial"/>
          <w:color w:val="000000"/>
          <w:sz w:val="20"/>
          <w:szCs w:val="20"/>
        </w:rPr>
        <w:t xml:space="preserve"> o</w:t>
      </w:r>
      <w:r w:rsidR="00072776" w:rsidRPr="00E628B9">
        <w:rPr>
          <w:rFonts w:ascii="Arial" w:hAnsi="Arial" w:cs="Arial"/>
          <w:color w:val="000000"/>
          <w:sz w:val="20"/>
          <w:szCs w:val="20"/>
        </w:rPr>
        <w:t xml:space="preserve">r telephone the 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 xml:space="preserve">Governor </w:t>
      </w:r>
      <w:r w:rsidR="00072776" w:rsidRPr="00E628B9">
        <w:rPr>
          <w:rFonts w:ascii="Arial" w:hAnsi="Arial" w:cs="Arial"/>
          <w:color w:val="000000"/>
          <w:sz w:val="20"/>
          <w:szCs w:val="20"/>
        </w:rPr>
        <w:t>S</w:t>
      </w:r>
      <w:r w:rsidRPr="00E628B9">
        <w:rPr>
          <w:rFonts w:ascii="Arial" w:hAnsi="Arial" w:cs="Arial"/>
          <w:color w:val="000000"/>
          <w:sz w:val="20"/>
          <w:szCs w:val="20"/>
        </w:rPr>
        <w:t>er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vi</w:t>
      </w:r>
      <w:r w:rsidRPr="00E628B9">
        <w:rPr>
          <w:rFonts w:ascii="Arial" w:hAnsi="Arial" w:cs="Arial"/>
          <w:color w:val="000000"/>
          <w:sz w:val="20"/>
          <w:szCs w:val="20"/>
        </w:rPr>
        <w:t>ce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s Team on 0161 342 3206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.  </w:t>
      </w:r>
    </w:p>
    <w:p w14:paraId="5EAE303E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7D9B54" w14:textId="77777777" w:rsidR="008258D5" w:rsidRPr="00E628B9" w:rsidRDefault="008258D5" w:rsidP="008258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628B9">
        <w:rPr>
          <w:rFonts w:ascii="Arial" w:hAnsi="Arial" w:cs="Arial"/>
          <w:color w:val="000000"/>
          <w:sz w:val="20"/>
          <w:szCs w:val="20"/>
        </w:rPr>
        <w:t xml:space="preserve">I </w:t>
      </w:r>
      <w:r w:rsidR="004E7DE8" w:rsidRPr="00E628B9">
        <w:rPr>
          <w:rFonts w:ascii="Arial" w:hAnsi="Arial" w:cs="Arial"/>
          <w:color w:val="000000"/>
          <w:sz w:val="20"/>
          <w:szCs w:val="20"/>
        </w:rPr>
        <w:t>look forward to seeing you at</w:t>
      </w:r>
      <w:r w:rsidRPr="00E628B9">
        <w:rPr>
          <w:rFonts w:ascii="Arial" w:hAnsi="Arial" w:cs="Arial"/>
          <w:color w:val="000000"/>
          <w:sz w:val="20"/>
          <w:szCs w:val="20"/>
        </w:rPr>
        <w:t xml:space="preserve"> the meeting.</w:t>
      </w:r>
    </w:p>
    <w:p w14:paraId="7CBCD96D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</w:p>
    <w:p w14:paraId="73EE2AB9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>Yours sincerely</w:t>
      </w:r>
    </w:p>
    <w:p w14:paraId="12E9EC6D" w14:textId="182F04B5" w:rsidR="00072776" w:rsidRDefault="00072776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14:paraId="5ED45BC2" w14:textId="13D110AC" w:rsidR="006B2E83" w:rsidRDefault="006B2E83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</w:p>
    <w:p w14:paraId="56795F3D" w14:textId="77777777" w:rsidR="006B2E83" w:rsidRPr="00E628B9" w:rsidRDefault="006B2E83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14:paraId="331FD6C2" w14:textId="77777777" w:rsidR="008258D5" w:rsidRPr="006B2E83" w:rsidRDefault="00D0672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Bradley Hand ITC" w:hAnsi="Bradley Hand ITC" w:cs="Arial"/>
          <w:sz w:val="28"/>
          <w:szCs w:val="28"/>
        </w:rPr>
      </w:pPr>
      <w:r w:rsidRPr="006B2E83">
        <w:rPr>
          <w:rFonts w:ascii="Bradley Hand ITC" w:hAnsi="Bradley Hand ITC" w:cs="Arial"/>
          <w:sz w:val="28"/>
          <w:szCs w:val="28"/>
        </w:rPr>
        <w:t>Rachel Lees</w:t>
      </w:r>
    </w:p>
    <w:p w14:paraId="677E9D0D" w14:textId="77777777" w:rsidR="008258D5" w:rsidRPr="00E628B9" w:rsidRDefault="008258D5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>Clerk to Governing Board</w:t>
      </w:r>
    </w:p>
    <w:p w14:paraId="7F5BEDFC" w14:textId="77777777" w:rsidR="008258D5" w:rsidRPr="00E628B9" w:rsidRDefault="004E7DE8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sz w:val="20"/>
          <w:szCs w:val="20"/>
        </w:rPr>
      </w:pPr>
      <w:r w:rsidRPr="00E628B9">
        <w:rPr>
          <w:rFonts w:ascii="Arial" w:hAnsi="Arial" w:cs="Arial"/>
          <w:sz w:val="20"/>
          <w:szCs w:val="20"/>
        </w:rPr>
        <w:t xml:space="preserve">Governor </w:t>
      </w:r>
      <w:r w:rsidR="008258D5" w:rsidRPr="00E628B9">
        <w:rPr>
          <w:rFonts w:ascii="Arial" w:hAnsi="Arial" w:cs="Arial"/>
          <w:sz w:val="20"/>
          <w:szCs w:val="20"/>
        </w:rPr>
        <w:t>Ser</w:t>
      </w:r>
      <w:r w:rsidRPr="00E628B9">
        <w:rPr>
          <w:rFonts w:ascii="Arial" w:hAnsi="Arial" w:cs="Arial"/>
          <w:sz w:val="20"/>
          <w:szCs w:val="20"/>
        </w:rPr>
        <w:t>vi</w:t>
      </w:r>
      <w:r w:rsidR="008258D5" w:rsidRPr="00E628B9">
        <w:rPr>
          <w:rFonts w:ascii="Arial" w:hAnsi="Arial" w:cs="Arial"/>
          <w:sz w:val="20"/>
          <w:szCs w:val="20"/>
        </w:rPr>
        <w:t xml:space="preserve">ces </w:t>
      </w:r>
    </w:p>
    <w:p w14:paraId="04C5DCD4" w14:textId="77777777" w:rsidR="00812E0C" w:rsidRPr="00E628B9" w:rsidRDefault="00812E0C" w:rsidP="008258D5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0"/>
          <w:szCs w:val="20"/>
        </w:rPr>
      </w:pPr>
    </w:p>
    <w:p w14:paraId="78053844" w14:textId="07A3F1DF" w:rsidR="00220065" w:rsidRDefault="00220065" w:rsidP="001A5A83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2"/>
          <w:szCs w:val="22"/>
        </w:rPr>
      </w:pPr>
    </w:p>
    <w:p w14:paraId="3782B288" w14:textId="7C1BBA52" w:rsidR="001A5A83" w:rsidRDefault="001A5A83" w:rsidP="001A5A83">
      <w:p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AGENDA</w:t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274832A8" w14:textId="7E972644" w:rsidR="001A5A83" w:rsidRDefault="001A5A83" w:rsidP="001A5A83">
      <w:pPr>
        <w:pStyle w:val="ListParagraph"/>
        <w:numPr>
          <w:ilvl w:val="0"/>
          <w:numId w:val="15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Consideration of presentations from MATs and workshop sessions (see google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jampad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 including CEO responses to governor’s questions</w:t>
      </w:r>
    </w:p>
    <w:p w14:paraId="61D87892" w14:textId="099EF4F7" w:rsidR="001A5A83" w:rsidRPr="001A5A83" w:rsidRDefault="001A5A83" w:rsidP="001A5A83">
      <w:pPr>
        <w:pStyle w:val="ListParagraph"/>
        <w:numPr>
          <w:ilvl w:val="0"/>
          <w:numId w:val="15"/>
        </w:numPr>
        <w:tabs>
          <w:tab w:val="left" w:pos="-720"/>
          <w:tab w:val="left" w:pos="302"/>
          <w:tab w:val="left" w:pos="720"/>
          <w:tab w:val="left" w:pos="1008"/>
          <w:tab w:val="left" w:pos="1411"/>
          <w:tab w:val="left" w:pos="1714"/>
          <w:tab w:val="left" w:pos="2117"/>
          <w:tab w:val="left" w:pos="6124"/>
          <w:tab w:val="left" w:pos="7582"/>
        </w:tabs>
        <w:suppressAutoHyphens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Formal decision of the Governing Board</w:t>
      </w:r>
    </w:p>
    <w:sectPr w:rsidR="001A5A83" w:rsidRPr="001A5A83" w:rsidSect="004E089A">
      <w:headerReference w:type="first" r:id="rId10"/>
      <w:footerReference w:type="first" r:id="rId11"/>
      <w:pgSz w:w="11906" w:h="16838" w:code="9"/>
      <w:pgMar w:top="142" w:right="707" w:bottom="142" w:left="1276" w:header="137" w:footer="11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6D4795" w16cid:durableId="25476A9B"/>
  <w16cid:commentId w16cid:paraId="005FECC2" w16cid:durableId="25476863"/>
  <w16cid:commentId w16cid:paraId="7B0A88D8" w16cid:durableId="254761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A8E47" w14:textId="77777777" w:rsidR="00A967EF" w:rsidRDefault="00A967EF">
      <w:r>
        <w:separator/>
      </w:r>
    </w:p>
  </w:endnote>
  <w:endnote w:type="continuationSeparator" w:id="0">
    <w:p w14:paraId="549FE5B7" w14:textId="77777777" w:rsidR="00A967EF" w:rsidRDefault="00A9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0ED28" w14:textId="77777777" w:rsidR="00A6444D" w:rsidRDefault="00BA23C2" w:rsidP="006421C5">
    <w:pPr>
      <w:pStyle w:val="Footer"/>
      <w:ind w:left="-1680"/>
    </w:pPr>
    <w:r>
      <w:rPr>
        <w:noProof/>
        <w:lang w:val="en-GB" w:eastAsia="en-GB"/>
      </w:rPr>
      <w:drawing>
        <wp:inline distT="0" distB="0" distL="0" distR="0" wp14:anchorId="49CF881A" wp14:editId="39A52C75">
          <wp:extent cx="7791450" cy="11525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D5C8" w14:textId="77777777" w:rsidR="00A967EF" w:rsidRDefault="00A967EF">
      <w:r>
        <w:separator/>
      </w:r>
    </w:p>
  </w:footnote>
  <w:footnote w:type="continuationSeparator" w:id="0">
    <w:p w14:paraId="7D4E63DA" w14:textId="77777777" w:rsidR="00A967EF" w:rsidRDefault="00A96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F3867" w14:textId="77777777" w:rsidR="00A6444D" w:rsidRDefault="00BA23C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F100CEF" wp14:editId="25CD234A">
          <wp:simplePos x="0" y="0"/>
          <wp:positionH relativeFrom="column">
            <wp:posOffset>-988695</wp:posOffset>
          </wp:positionH>
          <wp:positionV relativeFrom="paragraph">
            <wp:posOffset>-297815</wp:posOffset>
          </wp:positionV>
          <wp:extent cx="7562850" cy="1257300"/>
          <wp:effectExtent l="0" t="0" r="0" b="0"/>
          <wp:wrapTight wrapText="bothSides">
            <wp:wrapPolygon edited="0">
              <wp:start x="0" y="0"/>
              <wp:lineTo x="0" y="21273"/>
              <wp:lineTo x="21546" y="21273"/>
              <wp:lineTo x="21546" y="0"/>
              <wp:lineTo x="0" y="0"/>
            </wp:wrapPolygon>
          </wp:wrapTight>
          <wp:docPr id="2" name="Picture 1" descr="Corp LH Gt Live TO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LH Gt Live TO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A1F"/>
    <w:multiLevelType w:val="multilevel"/>
    <w:tmpl w:val="5810E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2B40E5"/>
    <w:multiLevelType w:val="hybridMultilevel"/>
    <w:tmpl w:val="8F52E6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342D70"/>
    <w:multiLevelType w:val="hybridMultilevel"/>
    <w:tmpl w:val="BFA6EA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33337"/>
    <w:multiLevelType w:val="hybridMultilevel"/>
    <w:tmpl w:val="1D221A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E025F8"/>
    <w:multiLevelType w:val="hybridMultilevel"/>
    <w:tmpl w:val="C7E8B1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A93171"/>
    <w:multiLevelType w:val="hybridMultilevel"/>
    <w:tmpl w:val="CC66DB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716BA"/>
    <w:multiLevelType w:val="hybridMultilevel"/>
    <w:tmpl w:val="4A8088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7E61C1"/>
    <w:multiLevelType w:val="hybridMultilevel"/>
    <w:tmpl w:val="E13AF7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F405D9"/>
    <w:multiLevelType w:val="hybridMultilevel"/>
    <w:tmpl w:val="04CC79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8B0A41"/>
    <w:multiLevelType w:val="hybridMultilevel"/>
    <w:tmpl w:val="4262F50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31790A"/>
    <w:multiLevelType w:val="hybridMultilevel"/>
    <w:tmpl w:val="7C541E1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6605F1"/>
    <w:multiLevelType w:val="hybridMultilevel"/>
    <w:tmpl w:val="E2509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F0778"/>
    <w:multiLevelType w:val="hybridMultilevel"/>
    <w:tmpl w:val="613824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3D558A"/>
    <w:multiLevelType w:val="hybridMultilevel"/>
    <w:tmpl w:val="8A3C8A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AB5324"/>
    <w:multiLevelType w:val="hybridMultilevel"/>
    <w:tmpl w:val="9640B2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4"/>
  </w:num>
  <w:num w:numId="8">
    <w:abstractNumId w:val="1"/>
  </w:num>
  <w:num w:numId="9">
    <w:abstractNumId w:val="6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0"/>
  </w:num>
  <w:num w:numId="1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57"/>
    <w:rsid w:val="00005500"/>
    <w:rsid w:val="000127F4"/>
    <w:rsid w:val="000138A4"/>
    <w:rsid w:val="00016F04"/>
    <w:rsid w:val="00024643"/>
    <w:rsid w:val="00027DDE"/>
    <w:rsid w:val="00030166"/>
    <w:rsid w:val="00032D0E"/>
    <w:rsid w:val="00043571"/>
    <w:rsid w:val="000472CF"/>
    <w:rsid w:val="00056B6F"/>
    <w:rsid w:val="0006069E"/>
    <w:rsid w:val="00061355"/>
    <w:rsid w:val="00072776"/>
    <w:rsid w:val="00072A14"/>
    <w:rsid w:val="00072FEF"/>
    <w:rsid w:val="00084635"/>
    <w:rsid w:val="00085053"/>
    <w:rsid w:val="00091B11"/>
    <w:rsid w:val="000934A2"/>
    <w:rsid w:val="00097F28"/>
    <w:rsid w:val="000A1FB1"/>
    <w:rsid w:val="000A3676"/>
    <w:rsid w:val="000A679E"/>
    <w:rsid w:val="000A6F62"/>
    <w:rsid w:val="000B245A"/>
    <w:rsid w:val="000B359E"/>
    <w:rsid w:val="000B39A3"/>
    <w:rsid w:val="000D3717"/>
    <w:rsid w:val="000D74C8"/>
    <w:rsid w:val="000E02AD"/>
    <w:rsid w:val="000E367C"/>
    <w:rsid w:val="000E4758"/>
    <w:rsid w:val="000E5440"/>
    <w:rsid w:val="000E6298"/>
    <w:rsid w:val="000F1E8B"/>
    <w:rsid w:val="000F2E6C"/>
    <w:rsid w:val="000F3808"/>
    <w:rsid w:val="000F4654"/>
    <w:rsid w:val="000F488C"/>
    <w:rsid w:val="000F48E0"/>
    <w:rsid w:val="0010082F"/>
    <w:rsid w:val="0010365D"/>
    <w:rsid w:val="001050E5"/>
    <w:rsid w:val="00105BC4"/>
    <w:rsid w:val="00107E0C"/>
    <w:rsid w:val="001125B4"/>
    <w:rsid w:val="00115E82"/>
    <w:rsid w:val="00117FF5"/>
    <w:rsid w:val="00125AFD"/>
    <w:rsid w:val="0013416A"/>
    <w:rsid w:val="00134D4B"/>
    <w:rsid w:val="001526C0"/>
    <w:rsid w:val="00152922"/>
    <w:rsid w:val="001955CD"/>
    <w:rsid w:val="001A1218"/>
    <w:rsid w:val="001A4C6C"/>
    <w:rsid w:val="001A4FA0"/>
    <w:rsid w:val="001A5A83"/>
    <w:rsid w:val="001B1545"/>
    <w:rsid w:val="001B3B3F"/>
    <w:rsid w:val="001B467C"/>
    <w:rsid w:val="001C028D"/>
    <w:rsid w:val="001C482B"/>
    <w:rsid w:val="001D4196"/>
    <w:rsid w:val="001D6867"/>
    <w:rsid w:val="001E0570"/>
    <w:rsid w:val="001E0F13"/>
    <w:rsid w:val="001E4573"/>
    <w:rsid w:val="001F1AEF"/>
    <w:rsid w:val="001F2366"/>
    <w:rsid w:val="001F5548"/>
    <w:rsid w:val="0020559E"/>
    <w:rsid w:val="00206005"/>
    <w:rsid w:val="00212877"/>
    <w:rsid w:val="00220065"/>
    <w:rsid w:val="0022086B"/>
    <w:rsid w:val="00225F77"/>
    <w:rsid w:val="00226C6E"/>
    <w:rsid w:val="00233280"/>
    <w:rsid w:val="00233426"/>
    <w:rsid w:val="0023602E"/>
    <w:rsid w:val="00236419"/>
    <w:rsid w:val="00237375"/>
    <w:rsid w:val="002400ED"/>
    <w:rsid w:val="00243EB6"/>
    <w:rsid w:val="00245870"/>
    <w:rsid w:val="00246381"/>
    <w:rsid w:val="0025029D"/>
    <w:rsid w:val="002520D2"/>
    <w:rsid w:val="00252860"/>
    <w:rsid w:val="00255EBB"/>
    <w:rsid w:val="00265D67"/>
    <w:rsid w:val="00267570"/>
    <w:rsid w:val="00282C87"/>
    <w:rsid w:val="002864BC"/>
    <w:rsid w:val="002A1020"/>
    <w:rsid w:val="002A35CD"/>
    <w:rsid w:val="002A43D4"/>
    <w:rsid w:val="002B0081"/>
    <w:rsid w:val="002C2B5C"/>
    <w:rsid w:val="002C3903"/>
    <w:rsid w:val="002C5D90"/>
    <w:rsid w:val="002D4370"/>
    <w:rsid w:val="002D4422"/>
    <w:rsid w:val="002F1507"/>
    <w:rsid w:val="003155F1"/>
    <w:rsid w:val="0032076F"/>
    <w:rsid w:val="00327175"/>
    <w:rsid w:val="00327990"/>
    <w:rsid w:val="00332B1D"/>
    <w:rsid w:val="00334DD0"/>
    <w:rsid w:val="00334F7E"/>
    <w:rsid w:val="003401D8"/>
    <w:rsid w:val="0035037A"/>
    <w:rsid w:val="003556BC"/>
    <w:rsid w:val="00380EB6"/>
    <w:rsid w:val="00391186"/>
    <w:rsid w:val="00391A7D"/>
    <w:rsid w:val="00395B06"/>
    <w:rsid w:val="003A7E40"/>
    <w:rsid w:val="003C1E28"/>
    <w:rsid w:val="003C6B33"/>
    <w:rsid w:val="003D0002"/>
    <w:rsid w:val="003D0624"/>
    <w:rsid w:val="003D73B5"/>
    <w:rsid w:val="003D7760"/>
    <w:rsid w:val="003E217D"/>
    <w:rsid w:val="003E2717"/>
    <w:rsid w:val="003E3E03"/>
    <w:rsid w:val="003E6D9E"/>
    <w:rsid w:val="003E7E20"/>
    <w:rsid w:val="003F3189"/>
    <w:rsid w:val="003F5B90"/>
    <w:rsid w:val="00401335"/>
    <w:rsid w:val="0040443E"/>
    <w:rsid w:val="00404832"/>
    <w:rsid w:val="004072E2"/>
    <w:rsid w:val="0041246C"/>
    <w:rsid w:val="00434232"/>
    <w:rsid w:val="00436688"/>
    <w:rsid w:val="0044642A"/>
    <w:rsid w:val="004502D6"/>
    <w:rsid w:val="00450D9D"/>
    <w:rsid w:val="00454545"/>
    <w:rsid w:val="00456A92"/>
    <w:rsid w:val="00462AFA"/>
    <w:rsid w:val="00463D2E"/>
    <w:rsid w:val="004710E7"/>
    <w:rsid w:val="004838E3"/>
    <w:rsid w:val="004926F2"/>
    <w:rsid w:val="004948F7"/>
    <w:rsid w:val="00495049"/>
    <w:rsid w:val="00497710"/>
    <w:rsid w:val="004A34FC"/>
    <w:rsid w:val="004B76D5"/>
    <w:rsid w:val="004C0056"/>
    <w:rsid w:val="004C24E9"/>
    <w:rsid w:val="004C2A74"/>
    <w:rsid w:val="004C6B19"/>
    <w:rsid w:val="004C7185"/>
    <w:rsid w:val="004C745A"/>
    <w:rsid w:val="004C787F"/>
    <w:rsid w:val="004D20E3"/>
    <w:rsid w:val="004D39A1"/>
    <w:rsid w:val="004D39D3"/>
    <w:rsid w:val="004E089A"/>
    <w:rsid w:val="004E5A24"/>
    <w:rsid w:val="004E5D51"/>
    <w:rsid w:val="004E613B"/>
    <w:rsid w:val="004E7DE8"/>
    <w:rsid w:val="004F12BC"/>
    <w:rsid w:val="004F3EF9"/>
    <w:rsid w:val="004F4C9A"/>
    <w:rsid w:val="004F56ED"/>
    <w:rsid w:val="00501363"/>
    <w:rsid w:val="005041C9"/>
    <w:rsid w:val="00506CF7"/>
    <w:rsid w:val="0051429F"/>
    <w:rsid w:val="00526A87"/>
    <w:rsid w:val="00531101"/>
    <w:rsid w:val="00533568"/>
    <w:rsid w:val="00535F35"/>
    <w:rsid w:val="00536E87"/>
    <w:rsid w:val="00536FE5"/>
    <w:rsid w:val="0054076D"/>
    <w:rsid w:val="00543251"/>
    <w:rsid w:val="00553DEA"/>
    <w:rsid w:val="0056124D"/>
    <w:rsid w:val="005614D1"/>
    <w:rsid w:val="00564687"/>
    <w:rsid w:val="00564A79"/>
    <w:rsid w:val="00566560"/>
    <w:rsid w:val="005725B3"/>
    <w:rsid w:val="0057345B"/>
    <w:rsid w:val="0057538F"/>
    <w:rsid w:val="00577944"/>
    <w:rsid w:val="00584DCA"/>
    <w:rsid w:val="0058631E"/>
    <w:rsid w:val="00595C0D"/>
    <w:rsid w:val="005A1E1E"/>
    <w:rsid w:val="005B1307"/>
    <w:rsid w:val="005B36FF"/>
    <w:rsid w:val="005C2B9A"/>
    <w:rsid w:val="005C702E"/>
    <w:rsid w:val="005D26E3"/>
    <w:rsid w:val="005D49EF"/>
    <w:rsid w:val="005D7EAF"/>
    <w:rsid w:val="005E42B8"/>
    <w:rsid w:val="005E544F"/>
    <w:rsid w:val="005E61C4"/>
    <w:rsid w:val="005F0A25"/>
    <w:rsid w:val="005F6D87"/>
    <w:rsid w:val="006017F4"/>
    <w:rsid w:val="00610600"/>
    <w:rsid w:val="00613D67"/>
    <w:rsid w:val="006235FA"/>
    <w:rsid w:val="006248B4"/>
    <w:rsid w:val="00630897"/>
    <w:rsid w:val="006343C0"/>
    <w:rsid w:val="0063644B"/>
    <w:rsid w:val="0063678F"/>
    <w:rsid w:val="006421C5"/>
    <w:rsid w:val="006423C3"/>
    <w:rsid w:val="006500BE"/>
    <w:rsid w:val="0065389F"/>
    <w:rsid w:val="00655726"/>
    <w:rsid w:val="0065772F"/>
    <w:rsid w:val="006630BB"/>
    <w:rsid w:val="006663F7"/>
    <w:rsid w:val="00667A8D"/>
    <w:rsid w:val="006754A2"/>
    <w:rsid w:val="00677708"/>
    <w:rsid w:val="00677961"/>
    <w:rsid w:val="00684E24"/>
    <w:rsid w:val="00685989"/>
    <w:rsid w:val="006953DA"/>
    <w:rsid w:val="006954DD"/>
    <w:rsid w:val="00695870"/>
    <w:rsid w:val="00696411"/>
    <w:rsid w:val="006A19F0"/>
    <w:rsid w:val="006B2E83"/>
    <w:rsid w:val="006B3D7E"/>
    <w:rsid w:val="006B49E6"/>
    <w:rsid w:val="006B670A"/>
    <w:rsid w:val="006C42F7"/>
    <w:rsid w:val="006C60D3"/>
    <w:rsid w:val="006C6314"/>
    <w:rsid w:val="006D00A9"/>
    <w:rsid w:val="006D33B5"/>
    <w:rsid w:val="006D4D32"/>
    <w:rsid w:val="006E25CA"/>
    <w:rsid w:val="006E2DFF"/>
    <w:rsid w:val="006F208C"/>
    <w:rsid w:val="006F5AB4"/>
    <w:rsid w:val="007027D7"/>
    <w:rsid w:val="007102CE"/>
    <w:rsid w:val="00711A23"/>
    <w:rsid w:val="007214A9"/>
    <w:rsid w:val="007312E7"/>
    <w:rsid w:val="007320A1"/>
    <w:rsid w:val="0073212C"/>
    <w:rsid w:val="0073345A"/>
    <w:rsid w:val="00734785"/>
    <w:rsid w:val="00757A34"/>
    <w:rsid w:val="00761788"/>
    <w:rsid w:val="007625BA"/>
    <w:rsid w:val="0077288D"/>
    <w:rsid w:val="00775808"/>
    <w:rsid w:val="00776BA8"/>
    <w:rsid w:val="007862CF"/>
    <w:rsid w:val="00786A77"/>
    <w:rsid w:val="0078781A"/>
    <w:rsid w:val="0079133E"/>
    <w:rsid w:val="00795E56"/>
    <w:rsid w:val="007A00E1"/>
    <w:rsid w:val="007B3E0A"/>
    <w:rsid w:val="007B544C"/>
    <w:rsid w:val="007C26B0"/>
    <w:rsid w:val="007C305E"/>
    <w:rsid w:val="007C3134"/>
    <w:rsid w:val="007C3BD1"/>
    <w:rsid w:val="007C3D55"/>
    <w:rsid w:val="007C5C9D"/>
    <w:rsid w:val="007C7FDD"/>
    <w:rsid w:val="007D3154"/>
    <w:rsid w:val="007D3D41"/>
    <w:rsid w:val="007D6255"/>
    <w:rsid w:val="007E3CCC"/>
    <w:rsid w:val="007E7844"/>
    <w:rsid w:val="007F5A60"/>
    <w:rsid w:val="00802F74"/>
    <w:rsid w:val="008124D7"/>
    <w:rsid w:val="00812E0C"/>
    <w:rsid w:val="00812F61"/>
    <w:rsid w:val="008130B6"/>
    <w:rsid w:val="008136CB"/>
    <w:rsid w:val="0081679E"/>
    <w:rsid w:val="008258D5"/>
    <w:rsid w:val="008268E6"/>
    <w:rsid w:val="008322AC"/>
    <w:rsid w:val="00832C92"/>
    <w:rsid w:val="00832E94"/>
    <w:rsid w:val="00842C05"/>
    <w:rsid w:val="00842F9C"/>
    <w:rsid w:val="00851AD5"/>
    <w:rsid w:val="00856375"/>
    <w:rsid w:val="00856C51"/>
    <w:rsid w:val="00866D55"/>
    <w:rsid w:val="0087007D"/>
    <w:rsid w:val="008732EA"/>
    <w:rsid w:val="00880CC5"/>
    <w:rsid w:val="0088504A"/>
    <w:rsid w:val="008852C4"/>
    <w:rsid w:val="008877EE"/>
    <w:rsid w:val="00890BD1"/>
    <w:rsid w:val="008913D0"/>
    <w:rsid w:val="0089197B"/>
    <w:rsid w:val="00892A2A"/>
    <w:rsid w:val="00895E87"/>
    <w:rsid w:val="008A297E"/>
    <w:rsid w:val="008A4BBC"/>
    <w:rsid w:val="008B21F6"/>
    <w:rsid w:val="008B2BE5"/>
    <w:rsid w:val="008B36CA"/>
    <w:rsid w:val="008B55C5"/>
    <w:rsid w:val="008C193D"/>
    <w:rsid w:val="008C5331"/>
    <w:rsid w:val="008C57FE"/>
    <w:rsid w:val="008D38BE"/>
    <w:rsid w:val="008D7505"/>
    <w:rsid w:val="008E4A33"/>
    <w:rsid w:val="008F0118"/>
    <w:rsid w:val="008F0A05"/>
    <w:rsid w:val="008F4FA4"/>
    <w:rsid w:val="00903299"/>
    <w:rsid w:val="0090446B"/>
    <w:rsid w:val="009105FA"/>
    <w:rsid w:val="00911BE7"/>
    <w:rsid w:val="00914033"/>
    <w:rsid w:val="00915654"/>
    <w:rsid w:val="0092070B"/>
    <w:rsid w:val="00920A76"/>
    <w:rsid w:val="00921C2B"/>
    <w:rsid w:val="0093108C"/>
    <w:rsid w:val="009425C0"/>
    <w:rsid w:val="009455A5"/>
    <w:rsid w:val="00951D87"/>
    <w:rsid w:val="00952AA2"/>
    <w:rsid w:val="00955B9E"/>
    <w:rsid w:val="00961D6B"/>
    <w:rsid w:val="00962E96"/>
    <w:rsid w:val="00964561"/>
    <w:rsid w:val="00975227"/>
    <w:rsid w:val="00977D9E"/>
    <w:rsid w:val="00985311"/>
    <w:rsid w:val="00985F4E"/>
    <w:rsid w:val="00986DF6"/>
    <w:rsid w:val="009879C0"/>
    <w:rsid w:val="00992150"/>
    <w:rsid w:val="009A3B5E"/>
    <w:rsid w:val="009A3E69"/>
    <w:rsid w:val="009A528A"/>
    <w:rsid w:val="009B0506"/>
    <w:rsid w:val="009B3119"/>
    <w:rsid w:val="009B3158"/>
    <w:rsid w:val="009C0688"/>
    <w:rsid w:val="009C2549"/>
    <w:rsid w:val="009C307B"/>
    <w:rsid w:val="009C4143"/>
    <w:rsid w:val="009C51A7"/>
    <w:rsid w:val="009C76E1"/>
    <w:rsid w:val="009D534F"/>
    <w:rsid w:val="009E02DF"/>
    <w:rsid w:val="009E2CEB"/>
    <w:rsid w:val="009F6C94"/>
    <w:rsid w:val="00A02CAE"/>
    <w:rsid w:val="00A0343E"/>
    <w:rsid w:val="00A1742C"/>
    <w:rsid w:val="00A201FB"/>
    <w:rsid w:val="00A236A1"/>
    <w:rsid w:val="00A30657"/>
    <w:rsid w:val="00A31C30"/>
    <w:rsid w:val="00A366BA"/>
    <w:rsid w:val="00A50CC5"/>
    <w:rsid w:val="00A53625"/>
    <w:rsid w:val="00A62C78"/>
    <w:rsid w:val="00A62E19"/>
    <w:rsid w:val="00A6444D"/>
    <w:rsid w:val="00A64596"/>
    <w:rsid w:val="00A7028D"/>
    <w:rsid w:val="00A71762"/>
    <w:rsid w:val="00A73DD5"/>
    <w:rsid w:val="00A7467A"/>
    <w:rsid w:val="00A8405E"/>
    <w:rsid w:val="00A929D6"/>
    <w:rsid w:val="00A93753"/>
    <w:rsid w:val="00A954F7"/>
    <w:rsid w:val="00A967EF"/>
    <w:rsid w:val="00AA0094"/>
    <w:rsid w:val="00AA39B1"/>
    <w:rsid w:val="00AA3B65"/>
    <w:rsid w:val="00AA467C"/>
    <w:rsid w:val="00AA513D"/>
    <w:rsid w:val="00AB5C2B"/>
    <w:rsid w:val="00AC6238"/>
    <w:rsid w:val="00AD0436"/>
    <w:rsid w:val="00AD14D0"/>
    <w:rsid w:val="00AD57D1"/>
    <w:rsid w:val="00AD71D9"/>
    <w:rsid w:val="00AE0685"/>
    <w:rsid w:val="00AE432E"/>
    <w:rsid w:val="00AF0F41"/>
    <w:rsid w:val="00AF36A6"/>
    <w:rsid w:val="00B036CE"/>
    <w:rsid w:val="00B04560"/>
    <w:rsid w:val="00B07F32"/>
    <w:rsid w:val="00B14A54"/>
    <w:rsid w:val="00B26F1E"/>
    <w:rsid w:val="00B32655"/>
    <w:rsid w:val="00B35D28"/>
    <w:rsid w:val="00B35D2D"/>
    <w:rsid w:val="00B4645C"/>
    <w:rsid w:val="00B53538"/>
    <w:rsid w:val="00B54B41"/>
    <w:rsid w:val="00B66BFA"/>
    <w:rsid w:val="00B71106"/>
    <w:rsid w:val="00B751C9"/>
    <w:rsid w:val="00B77CB2"/>
    <w:rsid w:val="00B77E92"/>
    <w:rsid w:val="00B82515"/>
    <w:rsid w:val="00B826DB"/>
    <w:rsid w:val="00B82966"/>
    <w:rsid w:val="00B82B1E"/>
    <w:rsid w:val="00B8632C"/>
    <w:rsid w:val="00B91CED"/>
    <w:rsid w:val="00B922E4"/>
    <w:rsid w:val="00B94723"/>
    <w:rsid w:val="00B953B0"/>
    <w:rsid w:val="00B959CA"/>
    <w:rsid w:val="00B97705"/>
    <w:rsid w:val="00BA0F3B"/>
    <w:rsid w:val="00BA23C2"/>
    <w:rsid w:val="00BA3546"/>
    <w:rsid w:val="00BB4420"/>
    <w:rsid w:val="00BB4C83"/>
    <w:rsid w:val="00BC5CBF"/>
    <w:rsid w:val="00BC6BA2"/>
    <w:rsid w:val="00BD0FF2"/>
    <w:rsid w:val="00BD5649"/>
    <w:rsid w:val="00BE03E0"/>
    <w:rsid w:val="00BE612B"/>
    <w:rsid w:val="00BF1307"/>
    <w:rsid w:val="00BF26B0"/>
    <w:rsid w:val="00BF2EF1"/>
    <w:rsid w:val="00BF6099"/>
    <w:rsid w:val="00BF6B6F"/>
    <w:rsid w:val="00C07711"/>
    <w:rsid w:val="00C15BBF"/>
    <w:rsid w:val="00C17334"/>
    <w:rsid w:val="00C21DF6"/>
    <w:rsid w:val="00C21E8F"/>
    <w:rsid w:val="00C27516"/>
    <w:rsid w:val="00C425BE"/>
    <w:rsid w:val="00C44A7F"/>
    <w:rsid w:val="00C46FE0"/>
    <w:rsid w:val="00C4743E"/>
    <w:rsid w:val="00C50FB1"/>
    <w:rsid w:val="00C52F47"/>
    <w:rsid w:val="00C602BB"/>
    <w:rsid w:val="00C61C6A"/>
    <w:rsid w:val="00C63BB9"/>
    <w:rsid w:val="00C63C2B"/>
    <w:rsid w:val="00C63E9B"/>
    <w:rsid w:val="00C73E77"/>
    <w:rsid w:val="00C81949"/>
    <w:rsid w:val="00C86109"/>
    <w:rsid w:val="00C92221"/>
    <w:rsid w:val="00CA414E"/>
    <w:rsid w:val="00CA4733"/>
    <w:rsid w:val="00CA4804"/>
    <w:rsid w:val="00CC0645"/>
    <w:rsid w:val="00CC1796"/>
    <w:rsid w:val="00CC75EA"/>
    <w:rsid w:val="00CD1FDE"/>
    <w:rsid w:val="00CE0C63"/>
    <w:rsid w:val="00CE3342"/>
    <w:rsid w:val="00CE55E4"/>
    <w:rsid w:val="00D00375"/>
    <w:rsid w:val="00D06725"/>
    <w:rsid w:val="00D12F44"/>
    <w:rsid w:val="00D164A3"/>
    <w:rsid w:val="00D26EDE"/>
    <w:rsid w:val="00D2720B"/>
    <w:rsid w:val="00D30292"/>
    <w:rsid w:val="00D40D17"/>
    <w:rsid w:val="00D416AD"/>
    <w:rsid w:val="00D4248B"/>
    <w:rsid w:val="00D433F7"/>
    <w:rsid w:val="00D470E3"/>
    <w:rsid w:val="00D52033"/>
    <w:rsid w:val="00D52167"/>
    <w:rsid w:val="00D56D13"/>
    <w:rsid w:val="00D624F7"/>
    <w:rsid w:val="00D65831"/>
    <w:rsid w:val="00D700A6"/>
    <w:rsid w:val="00D70673"/>
    <w:rsid w:val="00D71ADE"/>
    <w:rsid w:val="00D71FD3"/>
    <w:rsid w:val="00D752D9"/>
    <w:rsid w:val="00D82A47"/>
    <w:rsid w:val="00D87F22"/>
    <w:rsid w:val="00D9772D"/>
    <w:rsid w:val="00DA7BFE"/>
    <w:rsid w:val="00DB0AB1"/>
    <w:rsid w:val="00DB0CF9"/>
    <w:rsid w:val="00DB2E38"/>
    <w:rsid w:val="00DB630C"/>
    <w:rsid w:val="00DC6007"/>
    <w:rsid w:val="00DD4C6F"/>
    <w:rsid w:val="00DE188A"/>
    <w:rsid w:val="00DE2128"/>
    <w:rsid w:val="00DF2C05"/>
    <w:rsid w:val="00E029DD"/>
    <w:rsid w:val="00E02CDB"/>
    <w:rsid w:val="00E131FB"/>
    <w:rsid w:val="00E1527F"/>
    <w:rsid w:val="00E161C8"/>
    <w:rsid w:val="00E16685"/>
    <w:rsid w:val="00E2163A"/>
    <w:rsid w:val="00E23DF8"/>
    <w:rsid w:val="00E26CD8"/>
    <w:rsid w:val="00E471F4"/>
    <w:rsid w:val="00E51CD8"/>
    <w:rsid w:val="00E52432"/>
    <w:rsid w:val="00E537A8"/>
    <w:rsid w:val="00E539CF"/>
    <w:rsid w:val="00E55FA9"/>
    <w:rsid w:val="00E601D5"/>
    <w:rsid w:val="00E628B9"/>
    <w:rsid w:val="00E666DB"/>
    <w:rsid w:val="00E71033"/>
    <w:rsid w:val="00E72DBB"/>
    <w:rsid w:val="00E75270"/>
    <w:rsid w:val="00E86161"/>
    <w:rsid w:val="00E93ACB"/>
    <w:rsid w:val="00E979A3"/>
    <w:rsid w:val="00E97F41"/>
    <w:rsid w:val="00EA01DE"/>
    <w:rsid w:val="00EA2C63"/>
    <w:rsid w:val="00EA4F32"/>
    <w:rsid w:val="00EA6AA0"/>
    <w:rsid w:val="00EB51C2"/>
    <w:rsid w:val="00EC20B1"/>
    <w:rsid w:val="00EC4E4E"/>
    <w:rsid w:val="00EC5AD9"/>
    <w:rsid w:val="00ED40D5"/>
    <w:rsid w:val="00ED42DC"/>
    <w:rsid w:val="00ED79C3"/>
    <w:rsid w:val="00EE779C"/>
    <w:rsid w:val="00EF1421"/>
    <w:rsid w:val="00EF17F7"/>
    <w:rsid w:val="00F0427B"/>
    <w:rsid w:val="00F06972"/>
    <w:rsid w:val="00F15110"/>
    <w:rsid w:val="00F1659F"/>
    <w:rsid w:val="00F24FC1"/>
    <w:rsid w:val="00F33B88"/>
    <w:rsid w:val="00F40E7D"/>
    <w:rsid w:val="00F4508B"/>
    <w:rsid w:val="00F4773E"/>
    <w:rsid w:val="00F50130"/>
    <w:rsid w:val="00F574B9"/>
    <w:rsid w:val="00F57516"/>
    <w:rsid w:val="00F57E83"/>
    <w:rsid w:val="00F6198D"/>
    <w:rsid w:val="00F62968"/>
    <w:rsid w:val="00F66B54"/>
    <w:rsid w:val="00F7030F"/>
    <w:rsid w:val="00F70CA4"/>
    <w:rsid w:val="00F72B2C"/>
    <w:rsid w:val="00F74064"/>
    <w:rsid w:val="00F774E4"/>
    <w:rsid w:val="00F867C0"/>
    <w:rsid w:val="00F91246"/>
    <w:rsid w:val="00F92FF9"/>
    <w:rsid w:val="00F93D56"/>
    <w:rsid w:val="00F9524E"/>
    <w:rsid w:val="00FA07BE"/>
    <w:rsid w:val="00FA301B"/>
    <w:rsid w:val="00FB4B6D"/>
    <w:rsid w:val="00FB5944"/>
    <w:rsid w:val="00FC324A"/>
    <w:rsid w:val="00FC47D2"/>
    <w:rsid w:val="00FD18A5"/>
    <w:rsid w:val="00FD1BB1"/>
    <w:rsid w:val="00FD295C"/>
    <w:rsid w:val="00FD5096"/>
    <w:rsid w:val="00FD5A39"/>
    <w:rsid w:val="00FE189B"/>
    <w:rsid w:val="00FE4DC1"/>
    <w:rsid w:val="00FF2C26"/>
    <w:rsid w:val="00FF57B3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D9D3B08"/>
  <w15:docId w15:val="{23577D23-20C7-427A-9278-4EF7C291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74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0"/>
    </w:pPr>
    <w:rPr>
      <w:rFonts w:ascii="Arial" w:hAnsi="Arial"/>
      <w:b/>
      <w:bCs/>
      <w:sz w:val="18"/>
      <w:szCs w:val="20"/>
      <w:lang w:val="x-none"/>
    </w:rPr>
  </w:style>
  <w:style w:type="paragraph" w:styleId="Heading2">
    <w:name w:val="heading 2"/>
    <w:basedOn w:val="Normal"/>
    <w:next w:val="Normal"/>
    <w:qFormat/>
    <w:rsid w:val="00887749"/>
    <w:pPr>
      <w:keepNext/>
      <w:outlineLvl w:val="1"/>
    </w:pPr>
    <w:rPr>
      <w:rFonts w:ascii="Arial" w:hAnsi="Arial" w:cs="Arial"/>
      <w:b/>
      <w:sz w:val="22"/>
    </w:rPr>
  </w:style>
  <w:style w:type="paragraph" w:styleId="Heading3">
    <w:name w:val="heading 3"/>
    <w:basedOn w:val="Normal"/>
    <w:next w:val="Normal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2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887749"/>
    <w:pPr>
      <w:keepNext/>
      <w:tabs>
        <w:tab w:val="left" w:pos="1480"/>
        <w:tab w:val="right" w:pos="6048"/>
        <w:tab w:val="left" w:pos="6336"/>
        <w:tab w:val="left" w:pos="7056"/>
        <w:tab w:val="left" w:pos="8784"/>
      </w:tabs>
      <w:ind w:right="-220"/>
      <w:outlineLvl w:val="3"/>
    </w:pPr>
    <w:rPr>
      <w:rFonts w:ascii="Arial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F01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F0118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8F0118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6A0FE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Header">
    <w:name w:val="header"/>
    <w:basedOn w:val="Normal"/>
    <w:rsid w:val="00A3065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30657"/>
    <w:pPr>
      <w:tabs>
        <w:tab w:val="center" w:pos="4153"/>
        <w:tab w:val="right" w:pos="8306"/>
      </w:tabs>
    </w:pPr>
    <w:rPr>
      <w:lang w:val="x-none"/>
    </w:rPr>
  </w:style>
  <w:style w:type="character" w:styleId="Hyperlink">
    <w:name w:val="Hyperlink"/>
    <w:rsid w:val="00887749"/>
    <w:rPr>
      <w:color w:val="0000FF"/>
      <w:u w:val="single"/>
    </w:rPr>
  </w:style>
  <w:style w:type="paragraph" w:styleId="NormalWeb">
    <w:name w:val="Normal (Web)"/>
    <w:basedOn w:val="Normal"/>
    <w:uiPriority w:val="99"/>
    <w:rsid w:val="00866D55"/>
    <w:pPr>
      <w:spacing w:before="100" w:beforeAutospacing="1" w:after="100" w:afterAutospacing="1"/>
    </w:pPr>
    <w:rPr>
      <w:lang w:val="en-US"/>
    </w:rPr>
  </w:style>
  <w:style w:type="paragraph" w:styleId="BalloonText">
    <w:name w:val="Balloon Text"/>
    <w:basedOn w:val="Normal"/>
    <w:link w:val="BalloonTextChar"/>
    <w:rsid w:val="008130B6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130B6"/>
    <w:rPr>
      <w:rFonts w:ascii="Tahoma" w:hAnsi="Tahoma" w:cs="Tahoma"/>
      <w:sz w:val="16"/>
      <w:szCs w:val="16"/>
      <w:lang w:eastAsia="en-US"/>
    </w:rPr>
  </w:style>
  <w:style w:type="character" w:customStyle="1" w:styleId="Heading5Char">
    <w:name w:val="Heading 5 Char"/>
    <w:link w:val="Heading5"/>
    <w:semiHidden/>
    <w:rsid w:val="008F01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8Char">
    <w:name w:val="Heading 8 Char"/>
    <w:link w:val="Heading8"/>
    <w:semiHidden/>
    <w:rsid w:val="008F011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8F0118"/>
    <w:rPr>
      <w:rFonts w:ascii="Cambria" w:eastAsia="Times New Roman" w:hAnsi="Cambria" w:cs="Times New Roman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8F0118"/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uiPriority w:val="99"/>
    <w:rsid w:val="008F0118"/>
    <w:rPr>
      <w:lang w:eastAsia="en-US"/>
    </w:rPr>
  </w:style>
  <w:style w:type="character" w:styleId="EndnoteReference">
    <w:name w:val="endnote reference"/>
    <w:uiPriority w:val="99"/>
    <w:unhideWhenUsed/>
    <w:rsid w:val="008F0118"/>
    <w:rPr>
      <w:vertAlign w:val="superscript"/>
    </w:rPr>
  </w:style>
  <w:style w:type="character" w:customStyle="1" w:styleId="FooterChar">
    <w:name w:val="Footer Char"/>
    <w:link w:val="Footer"/>
    <w:uiPriority w:val="99"/>
    <w:rsid w:val="008F0118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B77CB2"/>
    <w:rPr>
      <w:rFonts w:ascii="Arial" w:hAnsi="Arial"/>
      <w:b/>
      <w:bCs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8D38BE"/>
    <w:pPr>
      <w:ind w:left="720"/>
      <w:contextualSpacing/>
    </w:pPr>
  </w:style>
  <w:style w:type="character" w:styleId="CommentReference">
    <w:name w:val="annotation reference"/>
    <w:rsid w:val="00E539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9CF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E539C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539CF"/>
    <w:rPr>
      <w:b/>
      <w:bCs/>
    </w:rPr>
  </w:style>
  <w:style w:type="character" w:customStyle="1" w:styleId="CommentSubjectChar">
    <w:name w:val="Comment Subject Char"/>
    <w:link w:val="CommentSubject"/>
    <w:rsid w:val="00E539CF"/>
    <w:rPr>
      <w:b/>
      <w:bCs/>
      <w:lang w:val="en-GB"/>
    </w:rPr>
  </w:style>
  <w:style w:type="table" w:styleId="TableGrid">
    <w:name w:val="Table Grid"/>
    <w:basedOn w:val="TableNormal"/>
    <w:uiPriority w:val="59"/>
    <w:rsid w:val="00AA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0081"/>
    <w:rPr>
      <w:sz w:val="22"/>
      <w:szCs w:val="20"/>
      <w:lang w:val="x-none"/>
    </w:rPr>
  </w:style>
  <w:style w:type="character" w:customStyle="1" w:styleId="BodyTextChar">
    <w:name w:val="Body Text Char"/>
    <w:link w:val="BodyText"/>
    <w:rsid w:val="002B0081"/>
    <w:rPr>
      <w:sz w:val="22"/>
      <w:lang w:eastAsia="en-US"/>
    </w:rPr>
  </w:style>
  <w:style w:type="paragraph" w:styleId="BodyText3">
    <w:name w:val="Body Text 3"/>
    <w:basedOn w:val="Normal"/>
    <w:link w:val="BodyText3Char"/>
    <w:rsid w:val="002B0081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2B0081"/>
    <w:rPr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2B008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5" w:color="auto" w:fill="auto"/>
      <w:jc w:val="center"/>
    </w:pPr>
    <w:rPr>
      <w:b/>
      <w:sz w:val="32"/>
      <w:szCs w:val="20"/>
      <w:lang w:val="en-US"/>
    </w:rPr>
  </w:style>
  <w:style w:type="character" w:customStyle="1" w:styleId="TitleChar">
    <w:name w:val="Title Char"/>
    <w:link w:val="Title"/>
    <w:rsid w:val="002B0081"/>
    <w:rPr>
      <w:b/>
      <w:sz w:val="32"/>
      <w:shd w:val="pct5" w:color="auto" w:fill="auto"/>
      <w:lang w:val="en-US" w:eastAsia="en-US"/>
    </w:rPr>
  </w:style>
  <w:style w:type="paragraph" w:customStyle="1" w:styleId="Default">
    <w:name w:val="Default"/>
    <w:rsid w:val="007E78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DB2E3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8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6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5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0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2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4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27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62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6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eside.gov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chel.lees@tameside.gov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35C5E-3B27-4298-8F85-F27269D5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Megan Nurse BA, PgDip</vt:lpstr>
    </vt:vector>
  </TitlesOfParts>
  <Company>Tameside MBC</Company>
  <LinksUpToDate>false</LinksUpToDate>
  <CharactersWithSpaces>1713</CharactersWithSpaces>
  <SharedDoc>false</SharedDoc>
  <HLinks>
    <vt:vector size="12" baseType="variant"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>mailto:rachel.lees@tameside.gov.uk</vt:lpwstr>
      </vt:variant>
      <vt:variant>
        <vt:lpwstr/>
      </vt:variant>
      <vt:variant>
        <vt:i4>2162748</vt:i4>
      </vt:variant>
      <vt:variant>
        <vt:i4>0</vt:i4>
      </vt:variant>
      <vt:variant>
        <vt:i4>0</vt:i4>
      </vt:variant>
      <vt:variant>
        <vt:i4>5</vt:i4>
      </vt:variant>
      <vt:variant>
        <vt:lpwstr>http://www.tameside.gov.uk/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Megan Nurse BA, PgDip</dc:title>
  <dc:creator>viv.greatwich</dc:creator>
  <cp:lastModifiedBy>Rachel Lees</cp:lastModifiedBy>
  <cp:revision>4</cp:revision>
  <cp:lastPrinted>2016-08-25T10:57:00Z</cp:lastPrinted>
  <dcterms:created xsi:type="dcterms:W3CDTF">2021-12-13T20:32:00Z</dcterms:created>
  <dcterms:modified xsi:type="dcterms:W3CDTF">2022-01-10T12:32:00Z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