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991"/>
        <w:tblW w:w="10514" w:type="dxa"/>
        <w:tblLook w:val="04A0" w:firstRow="1" w:lastRow="0" w:firstColumn="1" w:lastColumn="0" w:noHBand="0" w:noVBand="1"/>
      </w:tblPr>
      <w:tblGrid>
        <w:gridCol w:w="5560"/>
        <w:gridCol w:w="908"/>
        <w:gridCol w:w="4046"/>
      </w:tblGrid>
      <w:tr w:rsidR="00303908" w:rsidRPr="00AF25BB" w:rsidTr="00F67C00">
        <w:trPr>
          <w:trHeight w:val="5438"/>
        </w:trPr>
        <w:tc>
          <w:tcPr>
            <w:tcW w:w="5560" w:type="dxa"/>
            <w:shd w:val="clear" w:color="auto" w:fill="auto"/>
          </w:tcPr>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Pr="00AF25BB" w:rsidRDefault="00303908" w:rsidP="00F67C00">
            <w:pPr>
              <w:spacing w:after="0" w:line="240" w:lineRule="auto"/>
              <w:rPr>
                <w:rFonts w:ascii="Arial" w:hAnsi="Arial" w:cs="Arial"/>
                <w:sz w:val="20"/>
                <w:szCs w:val="20"/>
              </w:rPr>
            </w:pPr>
          </w:p>
          <w:p w:rsidR="00303908" w:rsidRDefault="00303908" w:rsidP="00F67C00">
            <w:pPr>
              <w:spacing w:after="0" w:line="240" w:lineRule="auto"/>
              <w:rPr>
                <w:rFonts w:ascii="Arial" w:hAnsi="Arial" w:cs="Arial"/>
                <w:b/>
                <w:sz w:val="20"/>
                <w:szCs w:val="20"/>
              </w:rPr>
            </w:pPr>
          </w:p>
          <w:p w:rsidR="00CE0AF1" w:rsidRDefault="00CE0AF1" w:rsidP="00CE0AF1">
            <w:pPr>
              <w:spacing w:after="0" w:line="240" w:lineRule="auto"/>
              <w:rPr>
                <w:rFonts w:ascii="Arial" w:hAnsi="Arial" w:cs="Arial"/>
                <w:b/>
                <w:sz w:val="20"/>
                <w:szCs w:val="20"/>
              </w:rPr>
            </w:pPr>
            <w:r w:rsidRPr="00AF25BB">
              <w:rPr>
                <w:rFonts w:ascii="Arial" w:hAnsi="Arial" w:cs="Arial"/>
                <w:b/>
                <w:sz w:val="20"/>
                <w:szCs w:val="20"/>
              </w:rPr>
              <w:t xml:space="preserve">To the members of the </w:t>
            </w:r>
          </w:p>
          <w:p w:rsidR="00CE0AF1" w:rsidRPr="00AF25BB" w:rsidRDefault="00CE0AF1" w:rsidP="00CE0AF1">
            <w:pPr>
              <w:spacing w:after="0" w:line="240" w:lineRule="auto"/>
              <w:rPr>
                <w:rFonts w:ascii="Arial" w:hAnsi="Arial" w:cs="Arial"/>
                <w:b/>
                <w:sz w:val="20"/>
                <w:szCs w:val="20"/>
              </w:rPr>
            </w:pPr>
          </w:p>
          <w:p w:rsidR="00CE0AF1" w:rsidRDefault="00CE0AF1" w:rsidP="00CE0AF1">
            <w:pPr>
              <w:spacing w:after="0" w:line="240" w:lineRule="auto"/>
              <w:rPr>
                <w:rFonts w:ascii="Arial" w:hAnsi="Arial" w:cs="Arial"/>
                <w:b/>
                <w:sz w:val="20"/>
                <w:szCs w:val="20"/>
              </w:rPr>
            </w:pPr>
            <w:r>
              <w:rPr>
                <w:rFonts w:ascii="Arial" w:hAnsi="Arial" w:cs="Arial"/>
                <w:b/>
                <w:sz w:val="20"/>
                <w:szCs w:val="20"/>
              </w:rPr>
              <w:t>Finance, Personnel and Premises Committee</w:t>
            </w:r>
          </w:p>
          <w:p w:rsidR="00CE0AF1" w:rsidRDefault="00CE0AF1" w:rsidP="00CE0AF1">
            <w:pPr>
              <w:spacing w:after="0" w:line="240" w:lineRule="auto"/>
              <w:rPr>
                <w:rFonts w:ascii="Arial" w:hAnsi="Arial" w:cs="Arial"/>
                <w:b/>
                <w:sz w:val="20"/>
                <w:szCs w:val="20"/>
              </w:rPr>
            </w:pPr>
            <w:r>
              <w:rPr>
                <w:rFonts w:ascii="Arial" w:hAnsi="Arial" w:cs="Arial"/>
                <w:b/>
                <w:sz w:val="20"/>
                <w:szCs w:val="20"/>
              </w:rPr>
              <w:t>BUCKTON VALE PRIMARY SCHOOL</w:t>
            </w:r>
          </w:p>
          <w:p w:rsidR="00CE0AF1" w:rsidRPr="00AF25BB" w:rsidRDefault="00CE0AF1" w:rsidP="00CE0AF1">
            <w:pPr>
              <w:spacing w:after="0" w:line="240" w:lineRule="auto"/>
              <w:rPr>
                <w:rFonts w:ascii="Arial" w:hAnsi="Arial" w:cs="Arial"/>
                <w:b/>
                <w:sz w:val="20"/>
                <w:szCs w:val="20"/>
              </w:rPr>
            </w:pPr>
            <w:r>
              <w:rPr>
                <w:rFonts w:ascii="Arial" w:hAnsi="Arial" w:cs="Arial"/>
                <w:b/>
                <w:sz w:val="20"/>
                <w:szCs w:val="20"/>
              </w:rPr>
              <w:t>STALYBRIDGE</w:t>
            </w:r>
          </w:p>
          <w:p w:rsidR="00CE0AF1" w:rsidRDefault="00CE0AF1" w:rsidP="00CE0AF1">
            <w:pPr>
              <w:spacing w:after="0" w:line="240" w:lineRule="auto"/>
              <w:rPr>
                <w:rFonts w:ascii="Arial" w:hAnsi="Arial" w:cs="Arial"/>
                <w:b/>
                <w:sz w:val="20"/>
                <w:szCs w:val="20"/>
              </w:rPr>
            </w:pPr>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 xml:space="preserve">Mr John </w:t>
            </w:r>
            <w:proofErr w:type="spellStart"/>
            <w:r w:rsidRPr="00084BD1">
              <w:rPr>
                <w:rFonts w:ascii="Arial" w:hAnsi="Arial" w:cs="Arial"/>
                <w:sz w:val="20"/>
                <w:szCs w:val="20"/>
              </w:rPr>
              <w:t>Cesarz</w:t>
            </w:r>
            <w:proofErr w:type="spellEnd"/>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Mr Matt Hartley</w:t>
            </w:r>
            <w:r w:rsidR="002B3B8F">
              <w:rPr>
                <w:rFonts w:ascii="Arial" w:hAnsi="Arial" w:cs="Arial"/>
                <w:sz w:val="20"/>
                <w:szCs w:val="20"/>
              </w:rPr>
              <w:t xml:space="preserve"> - Chair</w:t>
            </w:r>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Mr Arron Leech</w:t>
            </w:r>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Mr Nick Whitbread</w:t>
            </w:r>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 xml:space="preserve">Mrs Deborah Brown - </w:t>
            </w:r>
            <w:proofErr w:type="spellStart"/>
            <w:r w:rsidRPr="00084BD1">
              <w:rPr>
                <w:rFonts w:ascii="Arial" w:hAnsi="Arial" w:cs="Arial"/>
                <w:sz w:val="20"/>
                <w:szCs w:val="20"/>
              </w:rPr>
              <w:t>Headteacher</w:t>
            </w:r>
            <w:proofErr w:type="spellEnd"/>
          </w:p>
          <w:p w:rsidR="00CE0AF1" w:rsidRPr="00084BD1" w:rsidRDefault="00CE0AF1" w:rsidP="00CE0AF1">
            <w:pPr>
              <w:spacing w:after="0" w:line="240" w:lineRule="auto"/>
              <w:rPr>
                <w:rFonts w:ascii="Arial" w:hAnsi="Arial" w:cs="Arial"/>
                <w:sz w:val="20"/>
                <w:szCs w:val="20"/>
              </w:rPr>
            </w:pPr>
            <w:r w:rsidRPr="00084BD1">
              <w:rPr>
                <w:rFonts w:ascii="Arial" w:hAnsi="Arial" w:cs="Arial"/>
                <w:sz w:val="20"/>
                <w:szCs w:val="20"/>
              </w:rPr>
              <w:t>Mrs Carol Roberts - School Business Manager</w:t>
            </w:r>
          </w:p>
          <w:p w:rsidR="00303908" w:rsidRPr="00AF25BB" w:rsidRDefault="00CE0AF1" w:rsidP="00CE0AF1">
            <w:pPr>
              <w:spacing w:after="0" w:line="240" w:lineRule="auto"/>
              <w:rPr>
                <w:rFonts w:ascii="Arial" w:hAnsi="Arial" w:cs="Arial"/>
                <w:sz w:val="20"/>
                <w:szCs w:val="20"/>
              </w:rPr>
            </w:pPr>
            <w:r w:rsidRPr="00084BD1">
              <w:rPr>
                <w:rFonts w:ascii="Arial" w:hAnsi="Arial" w:cs="Arial"/>
                <w:sz w:val="20"/>
                <w:szCs w:val="20"/>
              </w:rPr>
              <w:t>Mrs Lisa Cox - School Business Manager</w:t>
            </w:r>
          </w:p>
        </w:tc>
        <w:tc>
          <w:tcPr>
            <w:tcW w:w="908" w:type="dxa"/>
            <w:shd w:val="clear" w:color="auto" w:fill="auto"/>
          </w:tcPr>
          <w:p w:rsidR="00303908" w:rsidRPr="00CE0AF1" w:rsidRDefault="00303908" w:rsidP="00F67C00">
            <w:pPr>
              <w:spacing w:after="0" w:line="240" w:lineRule="auto"/>
              <w:rPr>
                <w:rFonts w:ascii="Arial" w:hAnsi="Arial" w:cs="Arial"/>
                <w:sz w:val="20"/>
                <w:szCs w:val="20"/>
              </w:rPr>
            </w:pPr>
          </w:p>
          <w:p w:rsidR="00303908" w:rsidRPr="00CE0AF1" w:rsidRDefault="00303908" w:rsidP="00F67C00">
            <w:pPr>
              <w:spacing w:after="0" w:line="240" w:lineRule="auto"/>
              <w:rPr>
                <w:rFonts w:ascii="Arial" w:hAnsi="Arial" w:cs="Arial"/>
                <w:sz w:val="20"/>
                <w:szCs w:val="20"/>
              </w:rPr>
            </w:pPr>
          </w:p>
        </w:tc>
        <w:tc>
          <w:tcPr>
            <w:tcW w:w="4046" w:type="dxa"/>
            <w:shd w:val="clear" w:color="auto" w:fill="auto"/>
          </w:tcPr>
          <w:p w:rsidR="00920C77" w:rsidRPr="00CE0AF1" w:rsidRDefault="00920C77" w:rsidP="00F67C00">
            <w:pPr>
              <w:spacing w:after="0" w:line="240" w:lineRule="auto"/>
              <w:rPr>
                <w:rFonts w:ascii="Arial" w:hAnsi="Arial" w:cs="Arial"/>
                <w:b/>
                <w:bCs/>
                <w:sz w:val="20"/>
                <w:szCs w:val="20"/>
              </w:rPr>
            </w:pPr>
          </w:p>
          <w:p w:rsidR="00B97619" w:rsidRPr="00CE0AF1" w:rsidRDefault="00B97619" w:rsidP="00B97619">
            <w:pPr>
              <w:spacing w:after="0" w:line="240" w:lineRule="auto"/>
              <w:rPr>
                <w:rFonts w:ascii="Arial" w:hAnsi="Arial" w:cs="Arial"/>
                <w:b/>
                <w:bCs/>
                <w:sz w:val="20"/>
                <w:szCs w:val="20"/>
              </w:rPr>
            </w:pPr>
            <w:r w:rsidRPr="00CE0AF1">
              <w:rPr>
                <w:rFonts w:ascii="Arial" w:hAnsi="Arial" w:cs="Arial"/>
                <w:b/>
                <w:bCs/>
                <w:sz w:val="20"/>
                <w:szCs w:val="20"/>
              </w:rPr>
              <w:t>CHILDREN’S SERVICES</w:t>
            </w:r>
          </w:p>
          <w:p w:rsidR="00B97619" w:rsidRPr="00CE0AF1" w:rsidRDefault="00B97619" w:rsidP="00B97619">
            <w:pPr>
              <w:spacing w:after="0" w:line="240" w:lineRule="auto"/>
              <w:rPr>
                <w:rFonts w:cs="Arial"/>
                <w:sz w:val="20"/>
              </w:rPr>
            </w:pPr>
            <w:r w:rsidRPr="00CE0AF1">
              <w:rPr>
                <w:rFonts w:ascii="Arial" w:hAnsi="Arial" w:cs="Arial"/>
                <w:b/>
                <w:bCs/>
                <w:sz w:val="20"/>
                <w:szCs w:val="20"/>
              </w:rPr>
              <w:t>DIRECTORATE</w:t>
            </w:r>
          </w:p>
          <w:p w:rsidR="00B97619" w:rsidRPr="00CE0AF1" w:rsidRDefault="00B97619" w:rsidP="00B97619">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B97619" w:rsidRPr="00CE0AF1" w:rsidRDefault="00B97619" w:rsidP="00B97619">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B97619" w:rsidRPr="00CE0AF1" w:rsidRDefault="00B97619" w:rsidP="00B97619">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B97619" w:rsidRPr="00CE0AF1" w:rsidRDefault="00BD6AE6" w:rsidP="00B97619">
            <w:pPr>
              <w:tabs>
                <w:tab w:val="left" w:pos="1480"/>
                <w:tab w:val="right" w:pos="6048"/>
                <w:tab w:val="left" w:pos="6336"/>
                <w:tab w:val="left" w:pos="7056"/>
                <w:tab w:val="left" w:pos="8784"/>
              </w:tabs>
              <w:spacing w:after="0"/>
              <w:ind w:right="-220"/>
              <w:rPr>
                <w:rFonts w:ascii="Arial" w:hAnsi="Arial" w:cs="Arial"/>
                <w:b/>
                <w:sz w:val="18"/>
                <w:szCs w:val="18"/>
              </w:rPr>
            </w:pPr>
            <w:r w:rsidRPr="00CE0AF1">
              <w:rPr>
                <w:rFonts w:ascii="Arial" w:hAnsi="Arial" w:cs="Arial"/>
                <w:b/>
                <w:sz w:val="18"/>
                <w:szCs w:val="18"/>
              </w:rPr>
              <w:t>Jane Sowerby</w:t>
            </w:r>
          </w:p>
          <w:p w:rsidR="00B97619" w:rsidRPr="00CE0AF1" w:rsidRDefault="00B97619" w:rsidP="00B97619">
            <w:pPr>
              <w:tabs>
                <w:tab w:val="left" w:pos="1480"/>
                <w:tab w:val="right" w:pos="6048"/>
                <w:tab w:val="left" w:pos="6336"/>
                <w:tab w:val="left" w:pos="7056"/>
                <w:tab w:val="left" w:pos="8784"/>
              </w:tabs>
              <w:spacing w:after="0"/>
              <w:ind w:right="-220"/>
              <w:rPr>
                <w:rFonts w:ascii="Arial" w:hAnsi="Arial" w:cs="Arial"/>
                <w:b/>
                <w:sz w:val="18"/>
                <w:szCs w:val="18"/>
              </w:rPr>
            </w:pPr>
            <w:r w:rsidRPr="00CE0AF1">
              <w:rPr>
                <w:rFonts w:ascii="Arial" w:hAnsi="Arial" w:cs="Arial"/>
                <w:b/>
                <w:sz w:val="18"/>
                <w:szCs w:val="18"/>
              </w:rPr>
              <w:t>Head of</w:t>
            </w:r>
            <w:r w:rsidR="00BD6AE6" w:rsidRPr="00CE0AF1">
              <w:rPr>
                <w:rFonts w:ascii="Arial" w:hAnsi="Arial" w:cs="Arial"/>
                <w:b/>
                <w:sz w:val="18"/>
                <w:szCs w:val="18"/>
              </w:rPr>
              <w:t xml:space="preserve"> Education</w:t>
            </w:r>
            <w:r w:rsidRPr="00CE0AF1">
              <w:rPr>
                <w:rFonts w:ascii="Arial" w:hAnsi="Arial" w:cs="Arial"/>
                <w:b/>
                <w:sz w:val="18"/>
                <w:szCs w:val="18"/>
              </w:rPr>
              <w:t xml:space="preserve"> Improvement and Partnerships </w:t>
            </w:r>
          </w:p>
          <w:p w:rsidR="00B97619" w:rsidRPr="00CE0AF1" w:rsidRDefault="00B97619" w:rsidP="00F67C00">
            <w:pPr>
              <w:spacing w:after="0" w:line="240" w:lineRule="auto"/>
              <w:rPr>
                <w:rFonts w:ascii="Arial" w:hAnsi="Arial" w:cs="Arial"/>
                <w:b/>
                <w:sz w:val="20"/>
                <w:szCs w:val="20"/>
              </w:rPr>
            </w:pPr>
          </w:p>
          <w:p w:rsidR="00303908" w:rsidRPr="00CE0AF1" w:rsidRDefault="00920C77" w:rsidP="00F67C00">
            <w:pPr>
              <w:spacing w:after="0" w:line="240" w:lineRule="auto"/>
              <w:rPr>
                <w:rFonts w:ascii="Arial" w:hAnsi="Arial" w:cs="Arial"/>
                <w:sz w:val="20"/>
                <w:szCs w:val="20"/>
              </w:rPr>
            </w:pPr>
            <w:r w:rsidRPr="00CE0AF1">
              <w:rPr>
                <w:rFonts w:ascii="Arial" w:hAnsi="Arial" w:cs="Arial"/>
                <w:sz w:val="20"/>
                <w:szCs w:val="20"/>
              </w:rPr>
              <w:t>Hyde Town Hall, Market Street, Hyde, Tameside, SK14 1AL</w:t>
            </w:r>
          </w:p>
          <w:p w:rsidR="00303908" w:rsidRPr="00CE0AF1" w:rsidRDefault="00303908" w:rsidP="00F67C00">
            <w:pPr>
              <w:spacing w:after="0" w:line="240" w:lineRule="auto"/>
              <w:rPr>
                <w:rFonts w:ascii="Arial" w:hAnsi="Arial" w:cs="Arial"/>
                <w:sz w:val="20"/>
                <w:szCs w:val="20"/>
              </w:rPr>
            </w:pPr>
          </w:p>
          <w:p w:rsidR="00303908" w:rsidRPr="00CE0AF1" w:rsidRDefault="00527CA2"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hyperlink r:id="rId7" w:history="1">
              <w:r w:rsidR="00303908" w:rsidRPr="00CE0AF1">
                <w:rPr>
                  <w:rStyle w:val="Hyperlink"/>
                  <w:rFonts w:ascii="Arial" w:hAnsi="Arial" w:cs="Arial"/>
                  <w:color w:val="auto"/>
                  <w:sz w:val="20"/>
                  <w:szCs w:val="20"/>
                </w:rPr>
                <w:t>www.tameside.gov.uk</w:t>
              </w:r>
            </w:hyperlink>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CE0AF1">
              <w:rPr>
                <w:rFonts w:ascii="Arial" w:hAnsi="Arial" w:cs="Arial"/>
                <w:sz w:val="20"/>
                <w:szCs w:val="20"/>
              </w:rPr>
              <w:t xml:space="preserve">e-mail :  </w:t>
            </w:r>
            <w:r w:rsidR="00F24049" w:rsidRPr="00CE0AF1">
              <w:rPr>
                <w:rFonts w:ascii="Arial" w:hAnsi="Arial" w:cs="Arial"/>
                <w:sz w:val="20"/>
                <w:szCs w:val="20"/>
              </w:rPr>
              <w:t>r</w:t>
            </w:r>
            <w:r w:rsidR="009B5F7D" w:rsidRPr="00CE0AF1">
              <w:rPr>
                <w:rFonts w:ascii="Arial" w:hAnsi="Arial" w:cs="Arial"/>
                <w:sz w:val="20"/>
                <w:szCs w:val="20"/>
              </w:rPr>
              <w:t>achel.lees</w:t>
            </w:r>
            <w:r w:rsidRPr="00CE0AF1">
              <w:rPr>
                <w:rFonts w:ascii="Arial" w:hAnsi="Arial" w:cs="Arial"/>
                <w:sz w:val="20"/>
                <w:szCs w:val="20"/>
              </w:rPr>
              <w:t>@tameside.gov.uk</w:t>
            </w:r>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CE0AF1">
              <w:rPr>
                <w:rFonts w:ascii="Arial" w:hAnsi="Arial" w:cs="Arial"/>
                <w:bCs/>
                <w:sz w:val="20"/>
                <w:szCs w:val="20"/>
              </w:rPr>
              <w:t xml:space="preserve"> </w:t>
            </w:r>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CE0AF1">
              <w:rPr>
                <w:rFonts w:ascii="Arial" w:hAnsi="Arial" w:cs="Arial"/>
                <w:bCs/>
                <w:sz w:val="20"/>
                <w:szCs w:val="20"/>
              </w:rPr>
              <w:t>Call Centre            0161 342 8355</w:t>
            </w:r>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CE0AF1">
              <w:rPr>
                <w:rFonts w:ascii="Arial" w:hAnsi="Arial" w:cs="Arial"/>
                <w:sz w:val="20"/>
                <w:szCs w:val="20"/>
              </w:rPr>
              <w:t>Ask for</w:t>
            </w:r>
            <w:r w:rsidRPr="00CE0AF1">
              <w:rPr>
                <w:rFonts w:ascii="Arial" w:hAnsi="Arial" w:cs="Arial"/>
                <w:sz w:val="20"/>
                <w:szCs w:val="20"/>
              </w:rPr>
              <w:tab/>
            </w:r>
            <w:r w:rsidR="00BD6AE6" w:rsidRPr="00CE0AF1">
              <w:rPr>
                <w:rFonts w:ascii="Arial" w:hAnsi="Arial" w:cs="Arial"/>
                <w:sz w:val="20"/>
                <w:szCs w:val="20"/>
              </w:rPr>
              <w:t>L Carter</w:t>
            </w:r>
          </w:p>
          <w:p w:rsidR="00303908" w:rsidRPr="00CE0AF1" w:rsidRDefault="00303908" w:rsidP="00F67C00">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CE0AF1">
              <w:rPr>
                <w:rFonts w:ascii="Arial" w:hAnsi="Arial" w:cs="Arial"/>
                <w:sz w:val="20"/>
                <w:szCs w:val="20"/>
              </w:rPr>
              <w:t>Direct Line</w:t>
            </w:r>
            <w:r w:rsidRPr="00CE0AF1">
              <w:rPr>
                <w:rFonts w:ascii="Arial" w:hAnsi="Arial" w:cs="Arial"/>
                <w:sz w:val="20"/>
                <w:szCs w:val="20"/>
              </w:rPr>
              <w:tab/>
            </w:r>
            <w:r w:rsidRPr="00CE0AF1">
              <w:rPr>
                <w:rFonts w:ascii="Arial" w:hAnsi="Arial" w:cs="Arial"/>
                <w:bCs/>
                <w:sz w:val="20"/>
                <w:szCs w:val="20"/>
              </w:rPr>
              <w:t>0161 342 3206</w:t>
            </w:r>
          </w:p>
          <w:p w:rsidR="00303908" w:rsidRPr="00CE0AF1" w:rsidRDefault="00303908" w:rsidP="00F67C00">
            <w:pPr>
              <w:spacing w:after="0" w:line="240" w:lineRule="auto"/>
              <w:rPr>
                <w:rFonts w:ascii="Arial" w:hAnsi="Arial" w:cs="Arial"/>
                <w:sz w:val="20"/>
                <w:szCs w:val="20"/>
              </w:rPr>
            </w:pPr>
            <w:r w:rsidRPr="00CE0AF1">
              <w:rPr>
                <w:rFonts w:ascii="Arial" w:hAnsi="Arial" w:cs="Arial"/>
                <w:sz w:val="20"/>
                <w:szCs w:val="20"/>
              </w:rPr>
              <w:t xml:space="preserve">Date                   </w:t>
            </w:r>
            <w:r w:rsidRPr="00CE0AF1">
              <w:rPr>
                <w:rFonts w:ascii="Arial" w:hAnsi="Arial" w:cs="Arial"/>
                <w:sz w:val="20"/>
                <w:szCs w:val="20"/>
              </w:rPr>
              <w:fldChar w:fldCharType="begin"/>
            </w:r>
            <w:r w:rsidRPr="00CE0AF1">
              <w:rPr>
                <w:rFonts w:ascii="Arial" w:hAnsi="Arial" w:cs="Arial"/>
                <w:sz w:val="20"/>
                <w:szCs w:val="20"/>
              </w:rPr>
              <w:instrText xml:space="preserve"> DATE \@ "d MMMM yyyy" </w:instrText>
            </w:r>
            <w:r w:rsidRPr="00CE0AF1">
              <w:rPr>
                <w:rFonts w:ascii="Arial" w:hAnsi="Arial" w:cs="Arial"/>
                <w:sz w:val="20"/>
                <w:szCs w:val="20"/>
              </w:rPr>
              <w:fldChar w:fldCharType="separate"/>
            </w:r>
            <w:r w:rsidR="00527CA2">
              <w:rPr>
                <w:rFonts w:ascii="Arial" w:hAnsi="Arial" w:cs="Arial"/>
                <w:noProof/>
                <w:sz w:val="20"/>
                <w:szCs w:val="20"/>
              </w:rPr>
              <w:t>24 May 2021</w:t>
            </w:r>
            <w:r w:rsidRPr="00CE0AF1">
              <w:rPr>
                <w:rFonts w:ascii="Arial" w:hAnsi="Arial" w:cs="Arial"/>
                <w:sz w:val="20"/>
                <w:szCs w:val="20"/>
              </w:rPr>
              <w:fldChar w:fldCharType="end"/>
            </w:r>
          </w:p>
        </w:tc>
      </w:tr>
    </w:tbl>
    <w:p w:rsidR="00303908" w:rsidRPr="00920C77" w:rsidRDefault="00303908" w:rsidP="00303908">
      <w:pPr>
        <w:spacing w:after="0"/>
        <w:rPr>
          <w:rFonts w:ascii="Arial" w:hAnsi="Arial" w:cs="Arial"/>
          <w:sz w:val="20"/>
        </w:rPr>
      </w:pPr>
      <w:r w:rsidRPr="00920C77">
        <w:rPr>
          <w:rFonts w:ascii="Arial" w:hAnsi="Arial" w:cs="Arial"/>
          <w:sz w:val="20"/>
        </w:rPr>
        <w:t xml:space="preserve">Dear </w:t>
      </w:r>
      <w:r w:rsidR="009B5F7D">
        <w:rPr>
          <w:rFonts w:ascii="Arial" w:hAnsi="Arial" w:cs="Arial"/>
          <w:sz w:val="20"/>
        </w:rPr>
        <w:t>Governor</w:t>
      </w:r>
    </w:p>
    <w:p w:rsidR="00303908" w:rsidRPr="00920C77" w:rsidRDefault="00303908" w:rsidP="00303908">
      <w:pPr>
        <w:spacing w:after="0"/>
        <w:rPr>
          <w:rFonts w:ascii="Arial" w:hAnsi="Arial" w:cs="Arial"/>
          <w:sz w:val="20"/>
        </w:rPr>
      </w:pPr>
    </w:p>
    <w:p w:rsidR="00303908" w:rsidRPr="00920C77" w:rsidRDefault="00303908" w:rsidP="00303908">
      <w:pPr>
        <w:spacing w:after="0"/>
        <w:rPr>
          <w:rFonts w:ascii="Arial" w:hAnsi="Arial" w:cs="Arial"/>
          <w:b/>
          <w:sz w:val="20"/>
          <w:u w:val="single"/>
        </w:rPr>
      </w:pPr>
      <w:r w:rsidRPr="00920C77">
        <w:rPr>
          <w:rFonts w:ascii="Arial" w:hAnsi="Arial" w:cs="Arial"/>
          <w:b/>
          <w:sz w:val="20"/>
          <w:u w:val="single"/>
        </w:rPr>
        <w:t xml:space="preserve">AGENDA – </w:t>
      </w:r>
      <w:r w:rsidR="00B26DD6">
        <w:rPr>
          <w:rFonts w:ascii="Arial" w:hAnsi="Arial" w:cs="Arial"/>
          <w:b/>
          <w:sz w:val="20"/>
          <w:u w:val="single"/>
        </w:rPr>
        <w:t>S</w:t>
      </w:r>
      <w:r w:rsidR="00931708">
        <w:rPr>
          <w:rFonts w:ascii="Arial" w:hAnsi="Arial" w:cs="Arial"/>
          <w:b/>
          <w:sz w:val="20"/>
          <w:u w:val="single"/>
        </w:rPr>
        <w:t>UMMER</w:t>
      </w:r>
      <w:r w:rsidR="00CE0AF1">
        <w:rPr>
          <w:rFonts w:ascii="Arial" w:hAnsi="Arial" w:cs="Arial"/>
          <w:b/>
          <w:sz w:val="20"/>
          <w:u w:val="single"/>
        </w:rPr>
        <w:t xml:space="preserve"> TERM FINANCE,</w:t>
      </w:r>
      <w:r w:rsidR="00B26DD6">
        <w:rPr>
          <w:rFonts w:ascii="Arial" w:hAnsi="Arial" w:cs="Arial"/>
          <w:b/>
          <w:sz w:val="20"/>
          <w:u w:val="single"/>
        </w:rPr>
        <w:t xml:space="preserve"> PERSONNEL</w:t>
      </w:r>
      <w:r w:rsidRPr="00920C77">
        <w:rPr>
          <w:rFonts w:ascii="Arial" w:hAnsi="Arial" w:cs="Arial"/>
          <w:b/>
          <w:sz w:val="20"/>
          <w:u w:val="single"/>
        </w:rPr>
        <w:t xml:space="preserve"> </w:t>
      </w:r>
      <w:r w:rsidR="00CE0AF1">
        <w:rPr>
          <w:rFonts w:ascii="Arial" w:hAnsi="Arial" w:cs="Arial"/>
          <w:b/>
          <w:sz w:val="20"/>
          <w:u w:val="single"/>
        </w:rPr>
        <w:t xml:space="preserve">AND PREMISES </w:t>
      </w:r>
      <w:r w:rsidRPr="00920C77">
        <w:rPr>
          <w:rFonts w:ascii="Arial" w:hAnsi="Arial" w:cs="Arial"/>
          <w:b/>
          <w:sz w:val="20"/>
          <w:u w:val="single"/>
        </w:rPr>
        <w:t>COMMITTEE</w:t>
      </w:r>
      <w:r w:rsidR="00B26DD6">
        <w:rPr>
          <w:rFonts w:ascii="Arial" w:hAnsi="Arial" w:cs="Arial"/>
          <w:b/>
          <w:sz w:val="20"/>
          <w:u w:val="single"/>
        </w:rPr>
        <w:t xml:space="preserve"> MEETING</w:t>
      </w:r>
    </w:p>
    <w:p w:rsidR="00303908" w:rsidRPr="00920C77" w:rsidRDefault="00303908" w:rsidP="00303908">
      <w:pPr>
        <w:spacing w:after="0"/>
        <w:rPr>
          <w:rFonts w:ascii="Arial" w:hAnsi="Arial" w:cs="Arial"/>
          <w:b/>
          <w:sz w:val="20"/>
          <w:u w:val="single"/>
        </w:rPr>
      </w:pPr>
    </w:p>
    <w:p w:rsidR="00303908" w:rsidRPr="009B5F7D" w:rsidRDefault="00303908" w:rsidP="00303908">
      <w:pPr>
        <w:spacing w:after="0"/>
        <w:jc w:val="both"/>
        <w:rPr>
          <w:rFonts w:ascii="Arial" w:hAnsi="Arial" w:cs="Arial"/>
          <w:sz w:val="20"/>
          <w:szCs w:val="20"/>
        </w:rPr>
      </w:pPr>
      <w:r w:rsidRPr="00527CA2">
        <w:rPr>
          <w:rFonts w:ascii="Arial" w:hAnsi="Arial" w:cs="Arial"/>
          <w:sz w:val="20"/>
          <w:szCs w:val="20"/>
        </w:rPr>
        <w:t xml:space="preserve">The </w:t>
      </w:r>
      <w:r w:rsidR="009B5F7D" w:rsidRPr="00527CA2">
        <w:rPr>
          <w:rFonts w:ascii="Arial" w:hAnsi="Arial" w:cs="Arial"/>
          <w:sz w:val="20"/>
          <w:szCs w:val="20"/>
        </w:rPr>
        <w:t>s</w:t>
      </w:r>
      <w:r w:rsidR="00931708" w:rsidRPr="00527CA2">
        <w:rPr>
          <w:rFonts w:ascii="Arial" w:hAnsi="Arial" w:cs="Arial"/>
          <w:sz w:val="20"/>
          <w:szCs w:val="20"/>
        </w:rPr>
        <w:t>ummer</w:t>
      </w:r>
      <w:r w:rsidR="00B26DD6" w:rsidRPr="00527CA2">
        <w:rPr>
          <w:rFonts w:ascii="Arial" w:hAnsi="Arial" w:cs="Arial"/>
          <w:sz w:val="20"/>
          <w:szCs w:val="20"/>
        </w:rPr>
        <w:t xml:space="preserve"> </w:t>
      </w:r>
      <w:r w:rsidR="009B5F7D" w:rsidRPr="00527CA2">
        <w:rPr>
          <w:rFonts w:ascii="Arial" w:hAnsi="Arial" w:cs="Arial"/>
          <w:sz w:val="20"/>
          <w:szCs w:val="20"/>
        </w:rPr>
        <w:t>t</w:t>
      </w:r>
      <w:r w:rsidRPr="00527CA2">
        <w:rPr>
          <w:rFonts w:ascii="Arial" w:hAnsi="Arial" w:cs="Arial"/>
          <w:sz w:val="20"/>
          <w:szCs w:val="20"/>
        </w:rPr>
        <w:t>erm meeting of the Finance</w:t>
      </w:r>
      <w:r w:rsidR="00CE0AF1" w:rsidRPr="00527CA2">
        <w:rPr>
          <w:rFonts w:ascii="Arial" w:hAnsi="Arial" w:cs="Arial"/>
          <w:sz w:val="20"/>
          <w:szCs w:val="20"/>
        </w:rPr>
        <w:t>,</w:t>
      </w:r>
      <w:r w:rsidRPr="00527CA2">
        <w:rPr>
          <w:rFonts w:ascii="Arial" w:hAnsi="Arial" w:cs="Arial"/>
          <w:sz w:val="20"/>
          <w:szCs w:val="20"/>
        </w:rPr>
        <w:t xml:space="preserve"> Personnel</w:t>
      </w:r>
      <w:r w:rsidR="00CE0AF1" w:rsidRPr="00527CA2">
        <w:rPr>
          <w:rFonts w:ascii="Arial" w:hAnsi="Arial" w:cs="Arial"/>
          <w:sz w:val="20"/>
          <w:szCs w:val="20"/>
        </w:rPr>
        <w:t xml:space="preserve"> and Premises</w:t>
      </w:r>
      <w:r w:rsidR="00B26DD6" w:rsidRPr="00527CA2">
        <w:rPr>
          <w:rFonts w:ascii="Arial" w:hAnsi="Arial" w:cs="Arial"/>
          <w:sz w:val="20"/>
          <w:szCs w:val="20"/>
        </w:rPr>
        <w:t xml:space="preserve"> </w:t>
      </w:r>
      <w:r w:rsidR="00EC3D81" w:rsidRPr="00527CA2">
        <w:rPr>
          <w:rFonts w:ascii="Arial" w:hAnsi="Arial" w:cs="Arial"/>
          <w:sz w:val="20"/>
          <w:szCs w:val="20"/>
        </w:rPr>
        <w:t xml:space="preserve">Committee is to </w:t>
      </w:r>
      <w:proofErr w:type="gramStart"/>
      <w:r w:rsidR="00EC3D81" w:rsidRPr="00527CA2">
        <w:rPr>
          <w:rFonts w:ascii="Arial" w:hAnsi="Arial" w:cs="Arial"/>
          <w:sz w:val="20"/>
          <w:szCs w:val="20"/>
        </w:rPr>
        <w:t>be held</w:t>
      </w:r>
      <w:proofErr w:type="gramEnd"/>
      <w:r w:rsidR="00EC3D81" w:rsidRPr="00527CA2">
        <w:rPr>
          <w:rFonts w:ascii="Arial" w:hAnsi="Arial" w:cs="Arial"/>
          <w:sz w:val="20"/>
          <w:szCs w:val="20"/>
        </w:rPr>
        <w:t xml:space="preserve"> virtually, via </w:t>
      </w:r>
      <w:r w:rsidR="00CE0AF1" w:rsidRPr="00527CA2">
        <w:rPr>
          <w:rFonts w:ascii="Arial" w:hAnsi="Arial" w:cs="Arial"/>
          <w:sz w:val="20"/>
          <w:szCs w:val="20"/>
        </w:rPr>
        <w:t>Microsoft Teams/</w:t>
      </w:r>
      <w:r w:rsidR="004D58A4" w:rsidRPr="00527CA2">
        <w:rPr>
          <w:rFonts w:ascii="Arial" w:hAnsi="Arial" w:cs="Arial"/>
          <w:sz w:val="20"/>
          <w:szCs w:val="20"/>
        </w:rPr>
        <w:t>Zoom Pro</w:t>
      </w:r>
      <w:r w:rsidR="00EC3D81" w:rsidRPr="00EC3D81">
        <w:rPr>
          <w:rFonts w:ascii="Arial" w:hAnsi="Arial" w:cs="Arial"/>
          <w:sz w:val="20"/>
          <w:szCs w:val="20"/>
          <w:highlight w:val="yellow"/>
        </w:rPr>
        <w:t>,</w:t>
      </w:r>
      <w:r w:rsidR="00EC3D81">
        <w:rPr>
          <w:rFonts w:ascii="Arial" w:hAnsi="Arial" w:cs="Arial"/>
          <w:sz w:val="20"/>
          <w:szCs w:val="20"/>
        </w:rPr>
        <w:t xml:space="preserve"> </w:t>
      </w:r>
      <w:r w:rsidRPr="009B5F7D">
        <w:rPr>
          <w:rFonts w:ascii="Arial" w:hAnsi="Arial" w:cs="Arial"/>
          <w:sz w:val="20"/>
          <w:szCs w:val="20"/>
        </w:rPr>
        <w:t xml:space="preserve">on </w:t>
      </w:r>
      <w:r w:rsidR="00CE0AF1">
        <w:rPr>
          <w:rFonts w:ascii="Arial" w:hAnsi="Arial" w:cs="Arial"/>
          <w:sz w:val="20"/>
          <w:szCs w:val="20"/>
        </w:rPr>
        <w:t>Monday 21 June</w:t>
      </w:r>
      <w:r w:rsidRPr="009B5F7D">
        <w:rPr>
          <w:rFonts w:ascii="Arial" w:hAnsi="Arial" w:cs="Arial"/>
          <w:sz w:val="20"/>
          <w:szCs w:val="20"/>
        </w:rPr>
        <w:t xml:space="preserve"> 20</w:t>
      </w:r>
      <w:r w:rsidR="00B26DD6" w:rsidRPr="009B5F7D">
        <w:rPr>
          <w:rFonts w:ascii="Arial" w:hAnsi="Arial" w:cs="Arial"/>
          <w:sz w:val="20"/>
          <w:szCs w:val="20"/>
        </w:rPr>
        <w:t>2</w:t>
      </w:r>
      <w:r w:rsidR="00F23E16" w:rsidRPr="009B5F7D">
        <w:rPr>
          <w:rFonts w:ascii="Arial" w:hAnsi="Arial" w:cs="Arial"/>
          <w:sz w:val="20"/>
          <w:szCs w:val="20"/>
        </w:rPr>
        <w:t>1</w:t>
      </w:r>
      <w:r w:rsidRPr="009B5F7D">
        <w:rPr>
          <w:rFonts w:ascii="Arial" w:hAnsi="Arial" w:cs="Arial"/>
          <w:sz w:val="20"/>
          <w:szCs w:val="20"/>
        </w:rPr>
        <w:t xml:space="preserve">, commencing at </w:t>
      </w:r>
      <w:r w:rsidR="00CE0AF1">
        <w:rPr>
          <w:rFonts w:ascii="Arial" w:hAnsi="Arial" w:cs="Arial"/>
          <w:sz w:val="20"/>
          <w:szCs w:val="20"/>
        </w:rPr>
        <w:t>9:00 am</w:t>
      </w:r>
      <w:r w:rsidRPr="009B5F7D">
        <w:rPr>
          <w:rFonts w:ascii="Arial" w:hAnsi="Arial" w:cs="Arial"/>
          <w:sz w:val="20"/>
          <w:szCs w:val="20"/>
        </w:rPr>
        <w:t>.  This meeting will consider the business on the attached agenda.</w:t>
      </w:r>
    </w:p>
    <w:p w:rsidR="00303908" w:rsidRPr="009B5F7D" w:rsidRDefault="00303908" w:rsidP="00303908">
      <w:pPr>
        <w:spacing w:after="0"/>
        <w:jc w:val="both"/>
        <w:rPr>
          <w:rFonts w:ascii="Arial" w:hAnsi="Arial" w:cs="Arial"/>
          <w:sz w:val="20"/>
          <w:szCs w:val="20"/>
        </w:rPr>
      </w:pPr>
    </w:p>
    <w:p w:rsidR="00B97619" w:rsidRPr="009B5F7D" w:rsidRDefault="00EC3D81" w:rsidP="00920C77">
      <w:pPr>
        <w:jc w:val="both"/>
        <w:rPr>
          <w:rFonts w:ascii="Arial" w:hAnsi="Arial" w:cs="Arial"/>
          <w:bCs/>
          <w:sz w:val="20"/>
          <w:szCs w:val="20"/>
        </w:rPr>
      </w:pPr>
      <w:r>
        <w:rPr>
          <w:rFonts w:ascii="Arial" w:hAnsi="Arial" w:cs="Arial"/>
          <w:sz w:val="20"/>
          <w:szCs w:val="20"/>
        </w:rPr>
        <w:t xml:space="preserve">The contribution of governors to the school’s performance </w:t>
      </w:r>
      <w:proofErr w:type="gramStart"/>
      <w:r>
        <w:rPr>
          <w:rFonts w:ascii="Arial" w:hAnsi="Arial" w:cs="Arial"/>
          <w:sz w:val="20"/>
          <w:szCs w:val="20"/>
        </w:rPr>
        <w:t>is evaluated</w:t>
      </w:r>
      <w:proofErr w:type="gramEnd"/>
      <w:r>
        <w:rPr>
          <w:rFonts w:ascii="Arial" w:hAnsi="Arial" w:cs="Arial"/>
          <w:sz w:val="20"/>
          <w:szCs w:val="20"/>
        </w:rPr>
        <w:t xml:space="preserve"> as part of the judgement on the effectiveness of leadership and management.  </w:t>
      </w:r>
      <w:r w:rsidR="00B97619" w:rsidRPr="009B5F7D">
        <w:rPr>
          <w:rFonts w:ascii="Arial" w:hAnsi="Arial" w:cs="Arial"/>
          <w:sz w:val="20"/>
          <w:szCs w:val="20"/>
        </w:rPr>
        <w:t xml:space="preserve">Governors </w:t>
      </w:r>
      <w:proofErr w:type="gramStart"/>
      <w:r w:rsidR="00B97619" w:rsidRPr="009B5F7D">
        <w:rPr>
          <w:rFonts w:ascii="Arial" w:hAnsi="Arial" w:cs="Arial"/>
          <w:sz w:val="20"/>
          <w:szCs w:val="20"/>
        </w:rPr>
        <w:t xml:space="preserve">are </w:t>
      </w:r>
      <w:r>
        <w:rPr>
          <w:rFonts w:ascii="Arial" w:hAnsi="Arial" w:cs="Arial"/>
          <w:sz w:val="20"/>
          <w:szCs w:val="20"/>
        </w:rPr>
        <w:t>urged</w:t>
      </w:r>
      <w:proofErr w:type="gramEnd"/>
      <w:r>
        <w:rPr>
          <w:rFonts w:ascii="Arial" w:hAnsi="Arial" w:cs="Arial"/>
          <w:sz w:val="20"/>
          <w:szCs w:val="20"/>
        </w:rPr>
        <w:t xml:space="preserve"> </w:t>
      </w:r>
      <w:r w:rsidR="00B97619" w:rsidRPr="009B5F7D">
        <w:rPr>
          <w:rFonts w:ascii="Arial" w:hAnsi="Arial" w:cs="Arial"/>
          <w:sz w:val="20"/>
          <w:szCs w:val="20"/>
        </w:rPr>
        <w:t>to read any documents provided prior to the meeting.  This provides the opportunity to prepare and ask relevant, challenging and supportive questions to ensure that your school is able to deliver the highest expectations for its pupils and staff.</w:t>
      </w:r>
    </w:p>
    <w:p w:rsidR="00303908" w:rsidRPr="009B5F7D" w:rsidRDefault="00303908" w:rsidP="00303908">
      <w:pPr>
        <w:spacing w:after="0"/>
        <w:jc w:val="both"/>
        <w:rPr>
          <w:rFonts w:ascii="Arial" w:hAnsi="Arial" w:cs="Arial"/>
          <w:sz w:val="20"/>
          <w:szCs w:val="20"/>
        </w:rPr>
      </w:pPr>
      <w:r w:rsidRPr="009B5F7D">
        <w:rPr>
          <w:rFonts w:ascii="Arial" w:hAnsi="Arial" w:cs="Arial"/>
          <w:sz w:val="20"/>
          <w:szCs w:val="20"/>
        </w:rPr>
        <w:t xml:space="preserve">Members of the Committee are requested to make every effort to attend this meeting, If, however, you are unable to attend, please email </w:t>
      </w:r>
      <w:hyperlink r:id="rId8" w:history="1">
        <w:r w:rsidR="009B5F7D" w:rsidRPr="009B5F7D">
          <w:rPr>
            <w:rStyle w:val="Hyperlink"/>
            <w:rFonts w:ascii="Arial" w:hAnsi="Arial" w:cs="Arial"/>
            <w:sz w:val="20"/>
            <w:szCs w:val="20"/>
          </w:rPr>
          <w:t>rachel.lees@tameside.gov.uk</w:t>
        </w:r>
      </w:hyperlink>
      <w:r w:rsidR="00920C77" w:rsidRPr="009B5F7D">
        <w:rPr>
          <w:rFonts w:ascii="Arial" w:hAnsi="Arial" w:cs="Arial"/>
          <w:sz w:val="20"/>
          <w:szCs w:val="20"/>
        </w:rPr>
        <w:t xml:space="preserve"> </w:t>
      </w:r>
      <w:r w:rsidRPr="009B5F7D">
        <w:rPr>
          <w:rFonts w:ascii="Arial" w:hAnsi="Arial" w:cs="Arial"/>
          <w:sz w:val="20"/>
          <w:szCs w:val="20"/>
        </w:rPr>
        <w:t xml:space="preserve">.  Alternatively, you can call Governor </w:t>
      </w:r>
      <w:r w:rsidR="003E2AFC" w:rsidRPr="009B5F7D">
        <w:rPr>
          <w:rFonts w:ascii="Arial" w:hAnsi="Arial" w:cs="Arial"/>
          <w:sz w:val="20"/>
          <w:szCs w:val="20"/>
        </w:rPr>
        <w:t>Services</w:t>
      </w:r>
      <w:r w:rsidR="00920C77" w:rsidRPr="009B5F7D">
        <w:rPr>
          <w:rFonts w:ascii="Arial" w:hAnsi="Arial" w:cs="Arial"/>
          <w:sz w:val="20"/>
          <w:szCs w:val="20"/>
        </w:rPr>
        <w:t xml:space="preserve"> on 0161 342 3206</w:t>
      </w:r>
      <w:r w:rsidRPr="009B5F7D">
        <w:rPr>
          <w:rFonts w:ascii="Arial" w:hAnsi="Arial" w:cs="Arial"/>
          <w:sz w:val="20"/>
          <w:szCs w:val="20"/>
        </w:rPr>
        <w:t>, who will forward your message onto me before the meeting is scheduled to take place.</w:t>
      </w:r>
    </w:p>
    <w:p w:rsidR="00303908" w:rsidRPr="00920C77" w:rsidRDefault="00303908" w:rsidP="00303908">
      <w:pPr>
        <w:spacing w:after="0"/>
        <w:jc w:val="both"/>
        <w:rPr>
          <w:rFonts w:ascii="Arial" w:hAnsi="Arial" w:cs="Arial"/>
          <w:sz w:val="20"/>
        </w:rPr>
      </w:pPr>
    </w:p>
    <w:p w:rsidR="00303908" w:rsidRPr="00920C77" w:rsidRDefault="00303908" w:rsidP="00303908">
      <w:pPr>
        <w:spacing w:after="0"/>
        <w:jc w:val="both"/>
        <w:rPr>
          <w:rFonts w:ascii="Arial" w:hAnsi="Arial" w:cs="Arial"/>
          <w:sz w:val="20"/>
        </w:rPr>
      </w:pPr>
      <w:r w:rsidRPr="00920C77">
        <w:rPr>
          <w:rFonts w:ascii="Arial" w:hAnsi="Arial" w:cs="Arial"/>
          <w:sz w:val="20"/>
        </w:rPr>
        <w:t>I look forward to seeing you at the meeting.</w:t>
      </w:r>
    </w:p>
    <w:p w:rsidR="00303908" w:rsidRPr="00920C77" w:rsidRDefault="00303908" w:rsidP="00303908">
      <w:pPr>
        <w:spacing w:after="0"/>
        <w:rPr>
          <w:rFonts w:ascii="Arial" w:hAnsi="Arial" w:cs="Arial"/>
          <w:sz w:val="20"/>
        </w:rPr>
      </w:pPr>
    </w:p>
    <w:p w:rsidR="00303908" w:rsidRPr="00920C77" w:rsidRDefault="00F24049" w:rsidP="00303908">
      <w:pPr>
        <w:spacing w:after="0"/>
        <w:rPr>
          <w:rFonts w:ascii="Arial" w:hAnsi="Arial" w:cs="Arial"/>
          <w:sz w:val="20"/>
        </w:rPr>
      </w:pPr>
      <w:r>
        <w:rPr>
          <w:rFonts w:ascii="Arial" w:hAnsi="Arial" w:cs="Arial"/>
          <w:sz w:val="20"/>
        </w:rPr>
        <w:t>Yours sincerely</w:t>
      </w:r>
    </w:p>
    <w:p w:rsidR="00303908" w:rsidRPr="00920C77" w:rsidRDefault="00303908" w:rsidP="00303908">
      <w:pPr>
        <w:spacing w:after="0"/>
        <w:rPr>
          <w:rFonts w:ascii="Arial" w:hAnsi="Arial" w:cs="Arial"/>
          <w:sz w:val="20"/>
        </w:rPr>
      </w:pPr>
    </w:p>
    <w:p w:rsidR="00303908" w:rsidRDefault="00303908" w:rsidP="00303908">
      <w:pPr>
        <w:spacing w:after="0"/>
        <w:rPr>
          <w:rFonts w:ascii="Arial" w:hAnsi="Arial" w:cs="Arial"/>
          <w:sz w:val="20"/>
        </w:rPr>
      </w:pPr>
    </w:p>
    <w:p w:rsidR="009B5F7D" w:rsidRPr="009B5F7D" w:rsidRDefault="009B5F7D" w:rsidP="00303908">
      <w:pPr>
        <w:spacing w:after="0"/>
        <w:rPr>
          <w:rFonts w:ascii="Bradley Hand ITC" w:hAnsi="Bradley Hand ITC" w:cs="Arial"/>
          <w:sz w:val="28"/>
          <w:szCs w:val="28"/>
        </w:rPr>
      </w:pPr>
      <w:r w:rsidRPr="009B5F7D">
        <w:rPr>
          <w:rFonts w:ascii="Bradley Hand ITC" w:hAnsi="Bradley Hand ITC" w:cs="Arial"/>
          <w:sz w:val="28"/>
          <w:szCs w:val="28"/>
        </w:rPr>
        <w:t>Rachel Lees</w:t>
      </w:r>
    </w:p>
    <w:p w:rsidR="00303908" w:rsidRPr="00CE0AF1" w:rsidRDefault="00303908" w:rsidP="00303908">
      <w:pPr>
        <w:spacing w:after="0"/>
        <w:rPr>
          <w:rFonts w:ascii="Arial" w:hAnsi="Arial" w:cs="Arial"/>
          <w:sz w:val="20"/>
        </w:rPr>
      </w:pPr>
      <w:r w:rsidRPr="00CE0AF1">
        <w:rPr>
          <w:rFonts w:ascii="Arial" w:hAnsi="Arial" w:cs="Arial"/>
          <w:sz w:val="20"/>
        </w:rPr>
        <w:t>Clerk to Governors</w:t>
      </w:r>
    </w:p>
    <w:p w:rsidR="00B97619" w:rsidRPr="00CE0AF1" w:rsidRDefault="00B97619" w:rsidP="00303908">
      <w:pPr>
        <w:spacing w:after="0"/>
        <w:rPr>
          <w:rFonts w:ascii="Arial" w:hAnsi="Arial" w:cs="Arial"/>
          <w:sz w:val="20"/>
        </w:rPr>
      </w:pPr>
      <w:r w:rsidRPr="00CE0AF1">
        <w:rPr>
          <w:rFonts w:ascii="Arial" w:hAnsi="Arial" w:cs="Arial"/>
          <w:sz w:val="20"/>
        </w:rPr>
        <w:t>Governor Services</w:t>
      </w:r>
    </w:p>
    <w:p w:rsidR="00303908" w:rsidRPr="00CE0AF1" w:rsidRDefault="00B97619" w:rsidP="00303908">
      <w:pPr>
        <w:spacing w:after="0"/>
        <w:rPr>
          <w:rFonts w:ascii="Arial" w:hAnsi="Arial" w:cs="Arial"/>
          <w:sz w:val="20"/>
        </w:rPr>
      </w:pPr>
      <w:r w:rsidRPr="00CE0AF1">
        <w:rPr>
          <w:rFonts w:ascii="Arial" w:hAnsi="Arial" w:cs="Arial"/>
          <w:sz w:val="20"/>
        </w:rPr>
        <w:t>School Performance and Standards</w:t>
      </w:r>
    </w:p>
    <w:p w:rsidR="00303908" w:rsidRPr="00920C77" w:rsidRDefault="00303908" w:rsidP="00303908">
      <w:pPr>
        <w:spacing w:after="0"/>
        <w:rPr>
          <w:rFonts w:ascii="Arial" w:hAnsi="Arial" w:cs="Arial"/>
          <w:b/>
          <w:sz w:val="20"/>
        </w:rPr>
      </w:pPr>
    </w:p>
    <w:p w:rsidR="007E4042" w:rsidRDefault="007E4042" w:rsidP="00920C77">
      <w:pPr>
        <w:spacing w:after="0"/>
        <w:rPr>
          <w:rFonts w:ascii="Arial" w:hAnsi="Arial" w:cs="Arial"/>
          <w:i/>
          <w:sz w:val="20"/>
        </w:rPr>
      </w:pPr>
      <w:r>
        <w:rPr>
          <w:rFonts w:ascii="Arial" w:hAnsi="Arial" w:cs="Arial"/>
          <w:i/>
          <w:sz w:val="20"/>
        </w:rPr>
        <w:t>Enclosures:</w:t>
      </w:r>
      <w:r>
        <w:rPr>
          <w:rFonts w:ascii="Arial" w:hAnsi="Arial" w:cs="Arial"/>
          <w:i/>
          <w:sz w:val="20"/>
        </w:rPr>
        <w:tab/>
      </w:r>
    </w:p>
    <w:p w:rsidR="00303908" w:rsidRPr="00920C77" w:rsidRDefault="00303908" w:rsidP="00920C77">
      <w:pPr>
        <w:spacing w:after="0"/>
        <w:rPr>
          <w:rFonts w:ascii="Arial" w:hAnsi="Arial" w:cs="Arial"/>
          <w:i/>
          <w:sz w:val="20"/>
        </w:rPr>
      </w:pPr>
      <w:r w:rsidRPr="00920C77">
        <w:rPr>
          <w:rFonts w:ascii="Arial" w:hAnsi="Arial" w:cs="Arial"/>
          <w:i/>
          <w:sz w:val="20"/>
        </w:rPr>
        <w:t xml:space="preserve">Minutes from the </w:t>
      </w:r>
      <w:r w:rsidR="00CE0AF1">
        <w:rPr>
          <w:rFonts w:ascii="Arial" w:hAnsi="Arial" w:cs="Arial"/>
          <w:i/>
          <w:sz w:val="20"/>
        </w:rPr>
        <w:t xml:space="preserve">Finance, </w:t>
      </w:r>
      <w:r w:rsidRPr="00920C77">
        <w:rPr>
          <w:rFonts w:ascii="Arial" w:hAnsi="Arial" w:cs="Arial"/>
          <w:i/>
          <w:sz w:val="20"/>
        </w:rPr>
        <w:t>Person</w:t>
      </w:r>
      <w:r w:rsidR="003E2AFC" w:rsidRPr="00920C77">
        <w:rPr>
          <w:rFonts w:ascii="Arial" w:hAnsi="Arial" w:cs="Arial"/>
          <w:i/>
          <w:sz w:val="20"/>
        </w:rPr>
        <w:t xml:space="preserve">nel </w:t>
      </w:r>
      <w:r w:rsidR="00CE0AF1">
        <w:rPr>
          <w:rFonts w:ascii="Arial" w:hAnsi="Arial" w:cs="Arial"/>
          <w:i/>
          <w:sz w:val="20"/>
        </w:rPr>
        <w:t xml:space="preserve">and Premises </w:t>
      </w:r>
      <w:r w:rsidR="003E2AFC" w:rsidRPr="00920C77">
        <w:rPr>
          <w:rFonts w:ascii="Arial" w:hAnsi="Arial" w:cs="Arial"/>
          <w:i/>
          <w:sz w:val="20"/>
        </w:rPr>
        <w:t xml:space="preserve">Committee meeting held on </w:t>
      </w:r>
      <w:r w:rsidR="00CE0AF1">
        <w:rPr>
          <w:rFonts w:ascii="Arial" w:hAnsi="Arial" w:cs="Arial"/>
          <w:i/>
          <w:sz w:val="20"/>
        </w:rPr>
        <w:t>29 March</w:t>
      </w:r>
      <w:r w:rsidRPr="00920C77">
        <w:rPr>
          <w:rFonts w:ascii="Arial" w:hAnsi="Arial" w:cs="Arial"/>
          <w:i/>
          <w:sz w:val="20"/>
        </w:rPr>
        <w:t xml:space="preserve"> 20</w:t>
      </w:r>
      <w:r w:rsidR="00F23E16">
        <w:rPr>
          <w:rFonts w:ascii="Arial" w:hAnsi="Arial" w:cs="Arial"/>
          <w:i/>
          <w:sz w:val="20"/>
        </w:rPr>
        <w:t>21</w:t>
      </w:r>
      <w:r w:rsidRPr="00920C77">
        <w:rPr>
          <w:rFonts w:ascii="Arial" w:hAnsi="Arial" w:cs="Arial"/>
          <w:i/>
          <w:sz w:val="20"/>
        </w:rPr>
        <w:t xml:space="preserve"> </w:t>
      </w:r>
    </w:p>
    <w:p w:rsidR="00303908" w:rsidRPr="00AF25BB" w:rsidRDefault="002501BC" w:rsidP="00DA1761">
      <w:pPr>
        <w:rPr>
          <w:rFonts w:ascii="Arial" w:hAnsi="Arial" w:cs="Arial"/>
          <w:b/>
          <w:i/>
          <w:sz w:val="20"/>
          <w:szCs w:val="20"/>
        </w:rPr>
      </w:pPr>
      <w:r>
        <w:rPr>
          <w:rFonts w:ascii="Arial" w:hAnsi="Arial" w:cs="Arial"/>
          <w:b/>
          <w:i/>
          <w:sz w:val="20"/>
          <w:szCs w:val="20"/>
        </w:rPr>
        <w:br w:type="page"/>
      </w:r>
      <w:r w:rsidR="00303908">
        <w:rPr>
          <w:rFonts w:ascii="Arial" w:hAnsi="Arial" w:cs="Arial"/>
          <w:b/>
          <w:i/>
          <w:sz w:val="20"/>
          <w:szCs w:val="20"/>
        </w:rPr>
        <w:lastRenderedPageBreak/>
        <w:t>AGENDA –</w:t>
      </w:r>
      <w:r w:rsidR="00920C77">
        <w:rPr>
          <w:rFonts w:ascii="Arial" w:hAnsi="Arial" w:cs="Arial"/>
          <w:b/>
          <w:i/>
          <w:sz w:val="20"/>
          <w:szCs w:val="20"/>
        </w:rPr>
        <w:t>FINA</w:t>
      </w:r>
      <w:r w:rsidR="00303908">
        <w:rPr>
          <w:rFonts w:ascii="Arial" w:hAnsi="Arial" w:cs="Arial"/>
          <w:b/>
          <w:i/>
          <w:sz w:val="20"/>
          <w:szCs w:val="20"/>
        </w:rPr>
        <w:t>NCE</w:t>
      </w:r>
      <w:r w:rsidR="00CE0AF1">
        <w:rPr>
          <w:rFonts w:ascii="Arial" w:hAnsi="Arial" w:cs="Arial"/>
          <w:b/>
          <w:i/>
          <w:sz w:val="20"/>
          <w:szCs w:val="20"/>
        </w:rPr>
        <w:t>,</w:t>
      </w:r>
      <w:r w:rsidR="00303908">
        <w:rPr>
          <w:rFonts w:ascii="Arial" w:hAnsi="Arial" w:cs="Arial"/>
          <w:b/>
          <w:i/>
          <w:sz w:val="20"/>
          <w:szCs w:val="20"/>
        </w:rPr>
        <w:t xml:space="preserve"> PERSONNEL</w:t>
      </w:r>
      <w:r w:rsidR="00303908" w:rsidRPr="00AF25BB">
        <w:rPr>
          <w:rFonts w:ascii="Arial" w:hAnsi="Arial" w:cs="Arial"/>
          <w:b/>
          <w:i/>
          <w:sz w:val="20"/>
          <w:szCs w:val="20"/>
        </w:rPr>
        <w:t xml:space="preserve"> </w:t>
      </w:r>
      <w:r w:rsidR="00CE0AF1">
        <w:rPr>
          <w:rFonts w:ascii="Arial" w:hAnsi="Arial" w:cs="Arial"/>
          <w:b/>
          <w:i/>
          <w:sz w:val="20"/>
          <w:szCs w:val="20"/>
        </w:rPr>
        <w:t xml:space="preserve">AND PREMISES </w:t>
      </w:r>
      <w:r w:rsidR="00303908" w:rsidRPr="00AF25BB">
        <w:rPr>
          <w:rFonts w:ascii="Arial" w:hAnsi="Arial" w:cs="Arial"/>
          <w:b/>
          <w:i/>
          <w:sz w:val="20"/>
          <w:szCs w:val="20"/>
        </w:rPr>
        <w:t>COMMITTEE MEETING</w:t>
      </w:r>
    </w:p>
    <w:p w:rsidR="00303908" w:rsidRPr="00DA6220" w:rsidRDefault="00303908" w:rsidP="00303908">
      <w:pPr>
        <w:spacing w:after="0"/>
        <w:rPr>
          <w:rFonts w:ascii="Arial" w:hAnsi="Arial" w:cs="Arial"/>
          <w:i/>
          <w:sz w:val="20"/>
          <w:szCs w:val="20"/>
        </w:rPr>
      </w:pPr>
      <w:r>
        <w:rPr>
          <w:rFonts w:ascii="Arial" w:hAnsi="Arial" w:cs="Arial"/>
          <w:i/>
          <w:sz w:val="20"/>
          <w:szCs w:val="20"/>
        </w:rPr>
        <w:t xml:space="preserve">Please refer to </w:t>
      </w:r>
      <w:hyperlink r:id="rId9" w:history="1">
        <w:r w:rsidR="00B97619" w:rsidRPr="002F652E">
          <w:rPr>
            <w:rStyle w:val="Hyperlink"/>
            <w:rFonts w:ascii="Arial" w:hAnsi="Arial" w:cs="Arial"/>
            <w:i/>
            <w:sz w:val="20"/>
            <w:szCs w:val="20"/>
          </w:rPr>
          <w:t>www.gov.uk/guidance/schools-financial-value-standard-and-assurance-sfvs</w:t>
        </w:r>
      </w:hyperlink>
      <w:r>
        <w:rPr>
          <w:rFonts w:ascii="Arial" w:hAnsi="Arial" w:cs="Arial"/>
          <w:i/>
          <w:sz w:val="20"/>
          <w:szCs w:val="20"/>
        </w:rPr>
        <w:t xml:space="preserve"> </w:t>
      </w:r>
    </w:p>
    <w:p w:rsidR="00303908" w:rsidRDefault="00303908" w:rsidP="00303908">
      <w:pPr>
        <w:spacing w:after="0"/>
        <w:rPr>
          <w:rFonts w:ascii="Arial" w:hAnsi="Arial" w:cs="Arial"/>
          <w:b/>
          <w:sz w:val="20"/>
          <w:szCs w:val="20"/>
          <w:u w:val="single"/>
        </w:rPr>
      </w:pPr>
    </w:p>
    <w:p w:rsidR="00303908" w:rsidRPr="00AF25BB" w:rsidRDefault="00303908" w:rsidP="00303908">
      <w:pPr>
        <w:spacing w:after="0"/>
        <w:rPr>
          <w:rFonts w:ascii="Arial" w:hAnsi="Arial" w:cs="Arial"/>
          <w:b/>
          <w:sz w:val="20"/>
          <w:szCs w:val="20"/>
          <w:u w:val="single"/>
        </w:rPr>
      </w:pPr>
      <w:r w:rsidRPr="00AF25BB">
        <w:rPr>
          <w:rFonts w:ascii="Arial" w:hAnsi="Arial" w:cs="Arial"/>
          <w:b/>
          <w:sz w:val="20"/>
          <w:szCs w:val="20"/>
          <w:u w:val="single"/>
        </w:rPr>
        <w:t>PROCEDURAL</w:t>
      </w:r>
    </w:p>
    <w:p w:rsidR="00303908" w:rsidRPr="00AF25BB" w:rsidRDefault="00303908" w:rsidP="00303908">
      <w:pPr>
        <w:spacing w:after="0"/>
        <w:rPr>
          <w:rFonts w:ascii="Arial" w:hAnsi="Arial" w:cs="Arial"/>
          <w:sz w:val="20"/>
          <w:szCs w:val="20"/>
        </w:rPr>
      </w:pPr>
    </w:p>
    <w:tbl>
      <w:tblPr>
        <w:tblStyle w:val="TableGrid"/>
        <w:tblW w:w="0" w:type="auto"/>
        <w:tblLook w:val="04A0" w:firstRow="1" w:lastRow="0" w:firstColumn="1" w:lastColumn="0" w:noHBand="0" w:noVBand="1"/>
      </w:tblPr>
      <w:tblGrid>
        <w:gridCol w:w="539"/>
        <w:gridCol w:w="7031"/>
        <w:gridCol w:w="2058"/>
      </w:tblGrid>
      <w:tr w:rsidR="00303908" w:rsidRPr="00AF25BB" w:rsidTr="009B5F7D">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031"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2058" w:type="dxa"/>
            <w:shd w:val="clear" w:color="auto" w:fill="EEECE1" w:themeFill="background2"/>
          </w:tcPr>
          <w:p w:rsidR="00303908" w:rsidRPr="00AF25BB" w:rsidRDefault="00D73D5F" w:rsidP="00F67C00">
            <w:pPr>
              <w:rPr>
                <w:rFonts w:ascii="Arial" w:hAnsi="Arial" w:cs="Arial"/>
                <w:b/>
              </w:rPr>
            </w:pPr>
            <w:r>
              <w:rPr>
                <w:rFonts w:ascii="Arial" w:hAnsi="Arial" w:cs="Arial"/>
                <w:b/>
              </w:rPr>
              <w:t>Comments</w:t>
            </w:r>
          </w:p>
        </w:tc>
      </w:tr>
      <w:tr w:rsidR="00303908" w:rsidRPr="00AF25BB" w:rsidTr="009B5F7D">
        <w:tc>
          <w:tcPr>
            <w:tcW w:w="539" w:type="dxa"/>
          </w:tcPr>
          <w:p w:rsidR="00303908" w:rsidRPr="00AF25BB" w:rsidRDefault="00303908" w:rsidP="00F67C00">
            <w:pPr>
              <w:rPr>
                <w:rFonts w:ascii="Arial" w:hAnsi="Arial" w:cs="Arial"/>
              </w:rPr>
            </w:pPr>
            <w:r w:rsidRPr="00AF25BB">
              <w:rPr>
                <w:rFonts w:ascii="Arial" w:hAnsi="Arial" w:cs="Arial"/>
              </w:rPr>
              <w:t>1</w:t>
            </w:r>
          </w:p>
        </w:tc>
        <w:tc>
          <w:tcPr>
            <w:tcW w:w="7031" w:type="dxa"/>
          </w:tcPr>
          <w:p w:rsidR="00303908" w:rsidRDefault="00303908" w:rsidP="00F67C00">
            <w:pPr>
              <w:rPr>
                <w:rFonts w:ascii="Arial" w:hAnsi="Arial" w:cs="Arial"/>
              </w:rPr>
            </w:pPr>
            <w:r w:rsidRPr="00AF25BB">
              <w:rPr>
                <w:rFonts w:ascii="Arial" w:hAnsi="Arial" w:cs="Arial"/>
              </w:rPr>
              <w:t>Welcome</w:t>
            </w:r>
          </w:p>
          <w:p w:rsidR="00FF585D" w:rsidRDefault="00FF585D" w:rsidP="00F67C00">
            <w:pPr>
              <w:rPr>
                <w:rFonts w:ascii="Arial" w:hAnsi="Arial" w:cs="Arial"/>
              </w:rPr>
            </w:pPr>
          </w:p>
          <w:p w:rsidR="0030011D" w:rsidRPr="00BC04EC" w:rsidRDefault="009B5F7D" w:rsidP="00527CA2">
            <w:pPr>
              <w:pStyle w:val="ListParagraph"/>
              <w:numPr>
                <w:ilvl w:val="0"/>
                <w:numId w:val="13"/>
              </w:numPr>
              <w:rPr>
                <w:rFonts w:ascii="Arial" w:hAnsi="Arial" w:cs="Arial"/>
              </w:rPr>
            </w:pPr>
            <w:r>
              <w:rPr>
                <w:rFonts w:ascii="Arial" w:hAnsi="Arial" w:cs="Arial"/>
              </w:rPr>
              <w:t>Clerk to record virtual attendance, ap</w:t>
            </w:r>
            <w:r w:rsidR="0030011D" w:rsidRPr="00BC04EC">
              <w:rPr>
                <w:rFonts w:ascii="Arial" w:hAnsi="Arial" w:cs="Arial"/>
              </w:rPr>
              <w:t>ologies and consent to absence</w:t>
            </w:r>
          </w:p>
          <w:p w:rsidR="00BC04EC" w:rsidRPr="00BC04EC" w:rsidRDefault="00BC04EC" w:rsidP="00527CA2">
            <w:pPr>
              <w:pStyle w:val="ListParagraph"/>
              <w:numPr>
                <w:ilvl w:val="0"/>
                <w:numId w:val="13"/>
              </w:numPr>
              <w:rPr>
                <w:rFonts w:ascii="Arial" w:hAnsi="Arial" w:cs="Arial"/>
              </w:rPr>
            </w:pPr>
            <w:r w:rsidRPr="00BC04EC">
              <w:rPr>
                <w:rFonts w:ascii="Arial" w:hAnsi="Arial" w:cs="Arial"/>
              </w:rPr>
              <w:t>Declaration of Pecuniary/Business</w:t>
            </w:r>
            <w:r w:rsidR="009B5F7D">
              <w:rPr>
                <w:rFonts w:ascii="Arial" w:hAnsi="Arial" w:cs="Arial"/>
              </w:rPr>
              <w:t>/Personal</w:t>
            </w:r>
            <w:r w:rsidRPr="00BC04EC">
              <w:rPr>
                <w:rFonts w:ascii="Arial" w:hAnsi="Arial" w:cs="Arial"/>
              </w:rPr>
              <w:t xml:space="preserve"> Interests</w:t>
            </w:r>
          </w:p>
          <w:p w:rsidR="00303908" w:rsidRPr="00BC04EC" w:rsidRDefault="00303908" w:rsidP="00BC04EC">
            <w:pPr>
              <w:rPr>
                <w:rFonts w:ascii="Arial" w:hAnsi="Arial" w:cs="Arial"/>
              </w:rPr>
            </w:pPr>
          </w:p>
        </w:tc>
        <w:tc>
          <w:tcPr>
            <w:tcW w:w="2058" w:type="dxa"/>
          </w:tcPr>
          <w:p w:rsidR="00BC04EC" w:rsidRDefault="00BC04EC" w:rsidP="00BC04EC">
            <w:pPr>
              <w:rPr>
                <w:rFonts w:ascii="Arial" w:hAnsi="Arial" w:cs="Arial"/>
              </w:rPr>
            </w:pPr>
          </w:p>
          <w:p w:rsidR="00BC04EC" w:rsidRPr="00BC04EC" w:rsidRDefault="00BC04EC" w:rsidP="00BC04EC">
            <w:pPr>
              <w:rPr>
                <w:rFonts w:ascii="Arial" w:hAnsi="Arial" w:cs="Arial"/>
                <w:i/>
              </w:rPr>
            </w:pPr>
            <w:r w:rsidRPr="00BC04EC">
              <w:rPr>
                <w:rFonts w:ascii="Arial" w:hAnsi="Arial" w:cs="Arial"/>
                <w:i/>
              </w:rPr>
              <w:t>Clerk to record virtual attendance and absences</w:t>
            </w:r>
          </w:p>
          <w:p w:rsidR="00303908" w:rsidRPr="0089386E" w:rsidRDefault="00303908" w:rsidP="00F67C00">
            <w:pPr>
              <w:jc w:val="center"/>
              <w:rPr>
                <w:rFonts w:ascii="Arial" w:hAnsi="Arial" w:cs="Arial"/>
              </w:rPr>
            </w:pPr>
          </w:p>
        </w:tc>
      </w:tr>
      <w:tr w:rsidR="00303908" w:rsidRPr="00AF25BB" w:rsidTr="009B5F7D">
        <w:tc>
          <w:tcPr>
            <w:tcW w:w="539" w:type="dxa"/>
          </w:tcPr>
          <w:p w:rsidR="00303908" w:rsidRPr="00AF25BB" w:rsidRDefault="009B5F7D" w:rsidP="00F67C00">
            <w:pPr>
              <w:rPr>
                <w:rFonts w:ascii="Arial" w:hAnsi="Arial" w:cs="Arial"/>
              </w:rPr>
            </w:pPr>
            <w:r>
              <w:rPr>
                <w:rFonts w:ascii="Arial" w:hAnsi="Arial" w:cs="Arial"/>
              </w:rPr>
              <w:t>2</w:t>
            </w:r>
          </w:p>
        </w:tc>
        <w:tc>
          <w:tcPr>
            <w:tcW w:w="7031" w:type="dxa"/>
          </w:tcPr>
          <w:p w:rsidR="00303908" w:rsidRPr="00AF25BB" w:rsidRDefault="00303908" w:rsidP="00CE0AF1">
            <w:pPr>
              <w:rPr>
                <w:rFonts w:ascii="Arial" w:hAnsi="Arial" w:cs="Arial"/>
              </w:rPr>
            </w:pPr>
            <w:r>
              <w:rPr>
                <w:rFonts w:ascii="Arial" w:hAnsi="Arial" w:cs="Arial"/>
              </w:rPr>
              <w:t xml:space="preserve">To confirm the minutes of the </w:t>
            </w:r>
            <w:r w:rsidR="009B5F7D">
              <w:rPr>
                <w:rFonts w:ascii="Arial" w:hAnsi="Arial" w:cs="Arial"/>
              </w:rPr>
              <w:t xml:space="preserve">spring term </w:t>
            </w:r>
            <w:r>
              <w:rPr>
                <w:rFonts w:ascii="Arial" w:hAnsi="Arial" w:cs="Arial"/>
              </w:rPr>
              <w:t xml:space="preserve">meeting held on </w:t>
            </w:r>
            <w:r w:rsidR="00CE0AF1">
              <w:rPr>
                <w:rFonts w:ascii="Arial" w:hAnsi="Arial" w:cs="Arial"/>
              </w:rPr>
              <w:t>29 March</w:t>
            </w:r>
            <w:r>
              <w:rPr>
                <w:rFonts w:ascii="Arial" w:hAnsi="Arial" w:cs="Arial"/>
              </w:rPr>
              <w:t xml:space="preserve"> 20</w:t>
            </w:r>
            <w:r w:rsidR="00BC04EC">
              <w:rPr>
                <w:rFonts w:ascii="Arial" w:hAnsi="Arial" w:cs="Arial"/>
              </w:rPr>
              <w:t>21</w:t>
            </w:r>
          </w:p>
        </w:tc>
        <w:tc>
          <w:tcPr>
            <w:tcW w:w="2058" w:type="dxa"/>
          </w:tcPr>
          <w:p w:rsidR="00303908" w:rsidRPr="0089386E" w:rsidRDefault="00303908" w:rsidP="00F67C00">
            <w:pPr>
              <w:jc w:val="center"/>
              <w:rPr>
                <w:rFonts w:ascii="Arial" w:hAnsi="Arial" w:cs="Arial"/>
              </w:rPr>
            </w:pPr>
          </w:p>
        </w:tc>
      </w:tr>
      <w:tr w:rsidR="00303908" w:rsidRPr="00AF25BB" w:rsidTr="009B5F7D">
        <w:tc>
          <w:tcPr>
            <w:tcW w:w="539" w:type="dxa"/>
          </w:tcPr>
          <w:p w:rsidR="00303908" w:rsidRPr="00AF25BB" w:rsidRDefault="009B5F7D" w:rsidP="00F67C00">
            <w:pPr>
              <w:rPr>
                <w:rFonts w:ascii="Arial" w:hAnsi="Arial" w:cs="Arial"/>
              </w:rPr>
            </w:pPr>
            <w:r>
              <w:rPr>
                <w:rFonts w:ascii="Arial" w:hAnsi="Arial" w:cs="Arial"/>
              </w:rPr>
              <w:t>3</w:t>
            </w:r>
          </w:p>
        </w:tc>
        <w:tc>
          <w:tcPr>
            <w:tcW w:w="7031" w:type="dxa"/>
          </w:tcPr>
          <w:p w:rsidR="00303908" w:rsidRPr="00AF25BB" w:rsidRDefault="00303908" w:rsidP="009B5F7D">
            <w:pPr>
              <w:rPr>
                <w:rFonts w:ascii="Arial" w:hAnsi="Arial" w:cs="Arial"/>
              </w:rPr>
            </w:pPr>
            <w:r w:rsidRPr="00AF25BB">
              <w:rPr>
                <w:rFonts w:ascii="Arial" w:hAnsi="Arial" w:cs="Arial"/>
              </w:rPr>
              <w:t>Matters arising from the minutes</w:t>
            </w:r>
            <w:r w:rsidRPr="009B5F7D">
              <w:rPr>
                <w:rFonts w:ascii="Arial" w:hAnsi="Arial" w:cs="Arial"/>
                <w:i/>
              </w:rPr>
              <w:t xml:space="preserve"> </w:t>
            </w:r>
            <w:r w:rsidR="009B5F7D" w:rsidRPr="009B5F7D">
              <w:rPr>
                <w:rFonts w:ascii="Arial" w:hAnsi="Arial" w:cs="Arial"/>
                <w:i/>
              </w:rPr>
              <w:t xml:space="preserve"> (</w:t>
            </w:r>
            <w:r w:rsidR="009B5F7D">
              <w:rPr>
                <w:rFonts w:ascii="Arial" w:hAnsi="Arial" w:cs="Arial"/>
                <w:i/>
              </w:rPr>
              <w:t>P</w:t>
            </w:r>
            <w:r w:rsidR="009B5F7D" w:rsidRPr="009B5F7D">
              <w:rPr>
                <w:rFonts w:ascii="Arial" w:hAnsi="Arial" w:cs="Arial"/>
                <w:i/>
              </w:rPr>
              <w:t>lease refer to the action table below)</w:t>
            </w:r>
          </w:p>
        </w:tc>
        <w:tc>
          <w:tcPr>
            <w:tcW w:w="2058" w:type="dxa"/>
          </w:tcPr>
          <w:p w:rsidR="00303908" w:rsidRPr="004A3C6A" w:rsidRDefault="00303908" w:rsidP="004A3C6A">
            <w:pPr>
              <w:jc w:val="both"/>
              <w:rPr>
                <w:rFonts w:ascii="Arial" w:hAnsi="Arial" w:cs="Arial"/>
                <w:i/>
              </w:rPr>
            </w:pPr>
          </w:p>
        </w:tc>
      </w:tr>
    </w:tbl>
    <w:p w:rsidR="00CE0AF1" w:rsidRPr="00B66BBF" w:rsidRDefault="00CE0AF1" w:rsidP="00CE0AF1">
      <w:pPr>
        <w:spacing w:line="240" w:lineRule="auto"/>
        <w:jc w:val="both"/>
        <w:rPr>
          <w:rFonts w:ascii="Arial" w:hAnsi="Arial" w:cs="Arial"/>
          <w:sz w:val="20"/>
          <w:szCs w:val="20"/>
        </w:rPr>
      </w:pPr>
    </w:p>
    <w:tbl>
      <w:tblPr>
        <w:tblStyle w:val="TableGrid"/>
        <w:tblW w:w="9072" w:type="dxa"/>
        <w:tblInd w:w="562" w:type="dxa"/>
        <w:tblLook w:val="04A0" w:firstRow="1" w:lastRow="0" w:firstColumn="1" w:lastColumn="0" w:noHBand="0" w:noVBand="1"/>
      </w:tblPr>
      <w:tblGrid>
        <w:gridCol w:w="567"/>
        <w:gridCol w:w="1418"/>
        <w:gridCol w:w="5103"/>
        <w:gridCol w:w="1984"/>
      </w:tblGrid>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Min</w:t>
            </w:r>
          </w:p>
        </w:tc>
        <w:tc>
          <w:tcPr>
            <w:tcW w:w="1418" w:type="dxa"/>
          </w:tcPr>
          <w:p w:rsidR="00CE0AF1" w:rsidRPr="00CE0AF1" w:rsidRDefault="00CE0AF1" w:rsidP="00E369F9">
            <w:pPr>
              <w:jc w:val="both"/>
              <w:rPr>
                <w:rFonts w:ascii="Arial" w:hAnsi="Arial" w:cs="Arial"/>
                <w:i/>
              </w:rPr>
            </w:pPr>
            <w:proofErr w:type="spellStart"/>
            <w:r w:rsidRPr="00CE0AF1">
              <w:rPr>
                <w:rFonts w:ascii="Arial" w:hAnsi="Arial" w:cs="Arial"/>
                <w:i/>
              </w:rPr>
              <w:t>Resp</w:t>
            </w:r>
            <w:proofErr w:type="spellEnd"/>
          </w:p>
        </w:tc>
        <w:tc>
          <w:tcPr>
            <w:tcW w:w="5103" w:type="dxa"/>
          </w:tcPr>
          <w:p w:rsidR="00CE0AF1" w:rsidRPr="00CE0AF1" w:rsidRDefault="00CE0AF1" w:rsidP="00E369F9">
            <w:pPr>
              <w:jc w:val="both"/>
              <w:rPr>
                <w:rFonts w:ascii="Arial" w:hAnsi="Arial" w:cs="Arial"/>
                <w:i/>
              </w:rPr>
            </w:pPr>
            <w:r w:rsidRPr="00CE0AF1">
              <w:rPr>
                <w:rFonts w:ascii="Arial" w:hAnsi="Arial" w:cs="Arial"/>
                <w:i/>
              </w:rPr>
              <w:t>Action</w:t>
            </w:r>
          </w:p>
        </w:tc>
        <w:tc>
          <w:tcPr>
            <w:tcW w:w="1984" w:type="dxa"/>
          </w:tcPr>
          <w:p w:rsidR="00CE0AF1" w:rsidRPr="00CE0AF1" w:rsidRDefault="00CE0AF1" w:rsidP="00E369F9">
            <w:pPr>
              <w:jc w:val="both"/>
              <w:rPr>
                <w:rFonts w:ascii="Arial" w:hAnsi="Arial" w:cs="Arial"/>
                <w:i/>
              </w:rPr>
            </w:pPr>
            <w:r w:rsidRPr="00CE0AF1">
              <w:rPr>
                <w:rFonts w:ascii="Arial" w:hAnsi="Arial" w:cs="Arial"/>
                <w:i/>
              </w:rPr>
              <w:t>Audience/Date</w:t>
            </w:r>
          </w:p>
        </w:tc>
      </w:tr>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3.1</w:t>
            </w:r>
          </w:p>
        </w:tc>
        <w:tc>
          <w:tcPr>
            <w:tcW w:w="1418" w:type="dxa"/>
          </w:tcPr>
          <w:p w:rsidR="00CE0AF1" w:rsidRPr="00CE0AF1" w:rsidRDefault="00CE0AF1" w:rsidP="00E369F9">
            <w:pPr>
              <w:jc w:val="both"/>
              <w:rPr>
                <w:rFonts w:ascii="Arial" w:hAnsi="Arial" w:cs="Arial"/>
                <w:i/>
              </w:rPr>
            </w:pPr>
            <w:r w:rsidRPr="00CE0AF1">
              <w:rPr>
                <w:rFonts w:ascii="Arial" w:hAnsi="Arial" w:cs="Arial"/>
                <w:i/>
              </w:rPr>
              <w:t>D Brown</w:t>
            </w:r>
          </w:p>
          <w:p w:rsidR="00CE0AF1" w:rsidRPr="00CE0AF1" w:rsidRDefault="00CE0AF1" w:rsidP="00E369F9">
            <w:pPr>
              <w:jc w:val="both"/>
              <w:rPr>
                <w:rFonts w:ascii="Arial" w:hAnsi="Arial" w:cs="Arial"/>
                <w:i/>
              </w:rPr>
            </w:pPr>
            <w:r w:rsidRPr="00CE0AF1">
              <w:rPr>
                <w:rFonts w:ascii="Arial" w:hAnsi="Arial" w:cs="Arial"/>
                <w:i/>
              </w:rPr>
              <w:t>C Roberts</w:t>
            </w:r>
          </w:p>
        </w:tc>
        <w:tc>
          <w:tcPr>
            <w:tcW w:w="5103" w:type="dxa"/>
          </w:tcPr>
          <w:p w:rsidR="00CE0AF1" w:rsidRPr="00CE0AF1" w:rsidRDefault="00CE0AF1" w:rsidP="00E369F9">
            <w:pPr>
              <w:jc w:val="both"/>
              <w:rPr>
                <w:rFonts w:ascii="Arial" w:hAnsi="Arial" w:cs="Arial"/>
                <w:i/>
              </w:rPr>
            </w:pPr>
            <w:r w:rsidRPr="00CE0AF1">
              <w:rPr>
                <w:rFonts w:ascii="Arial" w:hAnsi="Arial" w:cs="Arial"/>
                <w:i/>
              </w:rPr>
              <w:t>Quotes</w:t>
            </w:r>
            <w:bookmarkStart w:id="0" w:name="_GoBack"/>
            <w:bookmarkEnd w:id="0"/>
            <w:r w:rsidRPr="00CE0AF1">
              <w:rPr>
                <w:rFonts w:ascii="Arial" w:hAnsi="Arial" w:cs="Arial"/>
                <w:i/>
              </w:rPr>
              <w:t xml:space="preserve"> for office</w:t>
            </w:r>
          </w:p>
        </w:tc>
        <w:tc>
          <w:tcPr>
            <w:tcW w:w="1984" w:type="dxa"/>
          </w:tcPr>
          <w:p w:rsidR="00CE0AF1" w:rsidRPr="00CE0AF1" w:rsidRDefault="00CE0AF1" w:rsidP="00E369F9">
            <w:pPr>
              <w:jc w:val="both"/>
              <w:rPr>
                <w:rFonts w:ascii="Arial" w:hAnsi="Arial" w:cs="Arial"/>
                <w:i/>
              </w:rPr>
            </w:pPr>
            <w:r w:rsidRPr="00CE0AF1">
              <w:rPr>
                <w:rFonts w:ascii="Arial" w:hAnsi="Arial" w:cs="Arial"/>
                <w:i/>
              </w:rPr>
              <w:t>FPPC – 21.6.2021</w:t>
            </w:r>
          </w:p>
        </w:tc>
      </w:tr>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3.2</w:t>
            </w:r>
          </w:p>
        </w:tc>
        <w:tc>
          <w:tcPr>
            <w:tcW w:w="1418" w:type="dxa"/>
          </w:tcPr>
          <w:p w:rsidR="00CE0AF1" w:rsidRPr="00CE0AF1" w:rsidRDefault="00CE0AF1" w:rsidP="00E369F9">
            <w:pPr>
              <w:jc w:val="both"/>
              <w:rPr>
                <w:rFonts w:ascii="Arial" w:hAnsi="Arial" w:cs="Arial"/>
                <w:i/>
              </w:rPr>
            </w:pPr>
            <w:r w:rsidRPr="00CE0AF1">
              <w:rPr>
                <w:rFonts w:ascii="Arial" w:hAnsi="Arial" w:cs="Arial"/>
                <w:i/>
              </w:rPr>
              <w:t>D Brown</w:t>
            </w:r>
          </w:p>
          <w:p w:rsidR="00CE0AF1" w:rsidRPr="00CE0AF1" w:rsidRDefault="00CE0AF1" w:rsidP="00E369F9">
            <w:pPr>
              <w:jc w:val="both"/>
              <w:rPr>
                <w:rFonts w:ascii="Arial" w:hAnsi="Arial" w:cs="Arial"/>
                <w:i/>
              </w:rPr>
            </w:pPr>
            <w:r w:rsidRPr="00CE0AF1">
              <w:rPr>
                <w:rFonts w:ascii="Arial" w:hAnsi="Arial" w:cs="Arial"/>
                <w:i/>
              </w:rPr>
              <w:t>C Roberts</w:t>
            </w:r>
          </w:p>
        </w:tc>
        <w:tc>
          <w:tcPr>
            <w:tcW w:w="5103" w:type="dxa"/>
          </w:tcPr>
          <w:p w:rsidR="00CE0AF1" w:rsidRPr="00CE0AF1" w:rsidRDefault="00CE0AF1" w:rsidP="00E369F9">
            <w:pPr>
              <w:jc w:val="both"/>
              <w:rPr>
                <w:rFonts w:ascii="Arial" w:hAnsi="Arial" w:cs="Arial"/>
                <w:i/>
              </w:rPr>
            </w:pPr>
            <w:r w:rsidRPr="00CE0AF1">
              <w:rPr>
                <w:rFonts w:ascii="Arial" w:hAnsi="Arial" w:cs="Arial"/>
                <w:i/>
              </w:rPr>
              <w:t>Quotes for computers/iPads</w:t>
            </w:r>
          </w:p>
        </w:tc>
        <w:tc>
          <w:tcPr>
            <w:tcW w:w="1984" w:type="dxa"/>
          </w:tcPr>
          <w:p w:rsidR="00CE0AF1" w:rsidRPr="00CE0AF1" w:rsidRDefault="00CE0AF1" w:rsidP="00E369F9">
            <w:pPr>
              <w:jc w:val="both"/>
              <w:rPr>
                <w:rFonts w:ascii="Arial" w:hAnsi="Arial" w:cs="Arial"/>
                <w:i/>
              </w:rPr>
            </w:pPr>
            <w:r w:rsidRPr="00CE0AF1">
              <w:rPr>
                <w:rFonts w:ascii="Arial" w:hAnsi="Arial" w:cs="Arial"/>
                <w:i/>
              </w:rPr>
              <w:t>FPPC – 21.6.2021</w:t>
            </w:r>
          </w:p>
        </w:tc>
      </w:tr>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3.4</w:t>
            </w:r>
          </w:p>
        </w:tc>
        <w:tc>
          <w:tcPr>
            <w:tcW w:w="1418" w:type="dxa"/>
          </w:tcPr>
          <w:p w:rsidR="00CE0AF1" w:rsidRPr="00CE0AF1" w:rsidRDefault="00CE0AF1" w:rsidP="00E369F9">
            <w:pPr>
              <w:jc w:val="both"/>
              <w:rPr>
                <w:rFonts w:ascii="Arial" w:hAnsi="Arial" w:cs="Arial"/>
                <w:i/>
              </w:rPr>
            </w:pPr>
            <w:r w:rsidRPr="00CE0AF1">
              <w:rPr>
                <w:rFonts w:ascii="Arial" w:hAnsi="Arial" w:cs="Arial"/>
                <w:i/>
              </w:rPr>
              <w:t>Clerk</w:t>
            </w:r>
          </w:p>
        </w:tc>
        <w:tc>
          <w:tcPr>
            <w:tcW w:w="5103" w:type="dxa"/>
          </w:tcPr>
          <w:p w:rsidR="00CE0AF1" w:rsidRPr="00CE0AF1" w:rsidRDefault="00CE0AF1" w:rsidP="00E369F9">
            <w:pPr>
              <w:jc w:val="both"/>
              <w:rPr>
                <w:rFonts w:ascii="Arial" w:hAnsi="Arial" w:cs="Arial"/>
                <w:i/>
              </w:rPr>
            </w:pPr>
            <w:r w:rsidRPr="00CE0AF1">
              <w:rPr>
                <w:rFonts w:ascii="Arial" w:hAnsi="Arial" w:cs="Arial"/>
                <w:i/>
              </w:rPr>
              <w:t>Email financial competencies matrix to governor</w:t>
            </w:r>
          </w:p>
        </w:tc>
        <w:tc>
          <w:tcPr>
            <w:tcW w:w="1984" w:type="dxa"/>
          </w:tcPr>
          <w:p w:rsidR="00CE0AF1" w:rsidRPr="00CE0AF1" w:rsidRDefault="00CE0AF1" w:rsidP="00E369F9">
            <w:pPr>
              <w:jc w:val="both"/>
              <w:rPr>
                <w:rFonts w:ascii="Arial" w:hAnsi="Arial" w:cs="Arial"/>
                <w:i/>
              </w:rPr>
            </w:pPr>
            <w:r w:rsidRPr="00CE0AF1">
              <w:rPr>
                <w:rFonts w:ascii="Arial" w:hAnsi="Arial" w:cs="Arial"/>
                <w:i/>
              </w:rPr>
              <w:t>SBM 19.4.2021</w:t>
            </w:r>
          </w:p>
        </w:tc>
      </w:tr>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4.2</w:t>
            </w:r>
          </w:p>
        </w:tc>
        <w:tc>
          <w:tcPr>
            <w:tcW w:w="1418" w:type="dxa"/>
          </w:tcPr>
          <w:p w:rsidR="00CE0AF1" w:rsidRPr="00CE0AF1" w:rsidRDefault="00CE0AF1" w:rsidP="00E369F9">
            <w:pPr>
              <w:jc w:val="both"/>
              <w:rPr>
                <w:rFonts w:ascii="Arial" w:hAnsi="Arial" w:cs="Arial"/>
                <w:i/>
              </w:rPr>
            </w:pPr>
            <w:r w:rsidRPr="00CE0AF1">
              <w:rPr>
                <w:rFonts w:ascii="Arial" w:hAnsi="Arial" w:cs="Arial"/>
                <w:i/>
              </w:rPr>
              <w:t>D Roberts</w:t>
            </w:r>
          </w:p>
        </w:tc>
        <w:tc>
          <w:tcPr>
            <w:tcW w:w="5103" w:type="dxa"/>
          </w:tcPr>
          <w:p w:rsidR="00CE0AF1" w:rsidRPr="00CE0AF1" w:rsidRDefault="00CE0AF1" w:rsidP="00E369F9">
            <w:pPr>
              <w:jc w:val="both"/>
              <w:rPr>
                <w:rFonts w:ascii="Arial" w:hAnsi="Arial" w:cs="Arial"/>
                <w:i/>
              </w:rPr>
            </w:pPr>
            <w:r w:rsidRPr="00CE0AF1">
              <w:rPr>
                <w:rFonts w:ascii="Arial" w:hAnsi="Arial" w:cs="Arial"/>
                <w:i/>
              </w:rPr>
              <w:t>Allocate costs to Asset Management Plan</w:t>
            </w:r>
          </w:p>
        </w:tc>
        <w:tc>
          <w:tcPr>
            <w:tcW w:w="1984" w:type="dxa"/>
          </w:tcPr>
          <w:p w:rsidR="00CE0AF1" w:rsidRPr="00CE0AF1" w:rsidRDefault="00CE0AF1" w:rsidP="00E369F9">
            <w:pPr>
              <w:jc w:val="both"/>
              <w:rPr>
                <w:rFonts w:ascii="Arial" w:hAnsi="Arial" w:cs="Arial"/>
                <w:i/>
              </w:rPr>
            </w:pPr>
            <w:r w:rsidRPr="00CE0AF1">
              <w:rPr>
                <w:rFonts w:ascii="Arial" w:hAnsi="Arial" w:cs="Arial"/>
                <w:i/>
              </w:rPr>
              <w:t>-</w:t>
            </w:r>
          </w:p>
        </w:tc>
      </w:tr>
      <w:tr w:rsidR="00CE0AF1" w:rsidRPr="00CE0AF1" w:rsidTr="00CE0AF1">
        <w:tc>
          <w:tcPr>
            <w:tcW w:w="567" w:type="dxa"/>
          </w:tcPr>
          <w:p w:rsidR="00CE0AF1" w:rsidRPr="00CE0AF1" w:rsidRDefault="00CE0AF1" w:rsidP="00E369F9">
            <w:pPr>
              <w:jc w:val="both"/>
              <w:rPr>
                <w:rFonts w:ascii="Arial" w:hAnsi="Arial" w:cs="Arial"/>
                <w:i/>
              </w:rPr>
            </w:pPr>
            <w:r w:rsidRPr="00CE0AF1">
              <w:rPr>
                <w:rFonts w:ascii="Arial" w:hAnsi="Arial" w:cs="Arial"/>
                <w:i/>
              </w:rPr>
              <w:t>5</w:t>
            </w:r>
          </w:p>
        </w:tc>
        <w:tc>
          <w:tcPr>
            <w:tcW w:w="1418" w:type="dxa"/>
          </w:tcPr>
          <w:p w:rsidR="00CE0AF1" w:rsidRPr="00CE0AF1" w:rsidRDefault="00CE0AF1" w:rsidP="00E369F9">
            <w:pPr>
              <w:jc w:val="both"/>
              <w:rPr>
                <w:rFonts w:ascii="Arial" w:hAnsi="Arial" w:cs="Arial"/>
                <w:i/>
              </w:rPr>
            </w:pPr>
            <w:r w:rsidRPr="00CE0AF1">
              <w:rPr>
                <w:rFonts w:ascii="Arial" w:hAnsi="Arial" w:cs="Arial"/>
                <w:i/>
              </w:rPr>
              <w:t>Clerk</w:t>
            </w:r>
          </w:p>
        </w:tc>
        <w:tc>
          <w:tcPr>
            <w:tcW w:w="5103" w:type="dxa"/>
          </w:tcPr>
          <w:p w:rsidR="00CE0AF1" w:rsidRPr="00CE0AF1" w:rsidRDefault="00CE0AF1" w:rsidP="00E369F9">
            <w:pPr>
              <w:jc w:val="both"/>
              <w:rPr>
                <w:rFonts w:ascii="Arial" w:hAnsi="Arial" w:cs="Arial"/>
                <w:i/>
              </w:rPr>
            </w:pPr>
            <w:r w:rsidRPr="00CE0AF1">
              <w:rPr>
                <w:rFonts w:ascii="Arial" w:hAnsi="Arial" w:cs="Arial"/>
                <w:i/>
              </w:rPr>
              <w:t>Inform governors of changed date</w:t>
            </w:r>
          </w:p>
        </w:tc>
        <w:tc>
          <w:tcPr>
            <w:tcW w:w="1984" w:type="dxa"/>
          </w:tcPr>
          <w:p w:rsidR="00CE0AF1" w:rsidRPr="00CE0AF1" w:rsidRDefault="00CE0AF1" w:rsidP="00E369F9">
            <w:pPr>
              <w:jc w:val="both"/>
              <w:rPr>
                <w:rFonts w:ascii="Arial" w:hAnsi="Arial" w:cs="Arial"/>
                <w:i/>
              </w:rPr>
            </w:pPr>
            <w:r w:rsidRPr="00CE0AF1">
              <w:rPr>
                <w:rFonts w:ascii="Arial" w:hAnsi="Arial" w:cs="Arial"/>
                <w:i/>
              </w:rPr>
              <w:t>GB</w:t>
            </w:r>
          </w:p>
        </w:tc>
      </w:tr>
    </w:tbl>
    <w:p w:rsidR="00CE0AF1" w:rsidRDefault="00CE0AF1" w:rsidP="00303908">
      <w:pPr>
        <w:spacing w:after="0"/>
        <w:rPr>
          <w:rFonts w:ascii="Arial" w:hAnsi="Arial" w:cs="Arial"/>
          <w:sz w:val="20"/>
          <w:szCs w:val="20"/>
        </w:rPr>
      </w:pPr>
    </w:p>
    <w:p w:rsidR="00CE0AF1" w:rsidRPr="00AF25BB" w:rsidRDefault="00CE0AF1" w:rsidP="00303908">
      <w:pPr>
        <w:spacing w:after="0"/>
        <w:rPr>
          <w:rFonts w:ascii="Arial" w:hAnsi="Arial" w:cs="Arial"/>
          <w:sz w:val="20"/>
          <w:szCs w:val="20"/>
        </w:rPr>
      </w:pPr>
    </w:p>
    <w:p w:rsidR="00303908" w:rsidRPr="00AF25BB" w:rsidRDefault="00D73D5F" w:rsidP="00303908">
      <w:pPr>
        <w:spacing w:after="0"/>
        <w:rPr>
          <w:rFonts w:ascii="Arial" w:hAnsi="Arial" w:cs="Arial"/>
          <w:b/>
          <w:sz w:val="20"/>
          <w:szCs w:val="20"/>
          <w:u w:val="single"/>
        </w:rPr>
      </w:pPr>
      <w:r>
        <w:rPr>
          <w:rFonts w:ascii="Arial" w:hAnsi="Arial" w:cs="Arial"/>
          <w:b/>
          <w:sz w:val="20"/>
          <w:szCs w:val="20"/>
          <w:u w:val="single"/>
        </w:rPr>
        <w:t>FINANCIAL</w:t>
      </w:r>
      <w:r w:rsidR="00303908">
        <w:rPr>
          <w:rFonts w:ascii="Arial" w:hAnsi="Arial" w:cs="Arial"/>
          <w:b/>
          <w:sz w:val="20"/>
          <w:szCs w:val="20"/>
          <w:u w:val="single"/>
        </w:rPr>
        <w:t xml:space="preserve"> MONITORING</w:t>
      </w:r>
    </w:p>
    <w:p w:rsidR="00303908" w:rsidRPr="00AF25BB" w:rsidRDefault="00303908"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027"/>
        <w:gridCol w:w="2062"/>
      </w:tblGrid>
      <w:tr w:rsidR="00303908" w:rsidRPr="00AF25BB" w:rsidTr="00CE0AF1">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027"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2062" w:type="dxa"/>
            <w:shd w:val="clear" w:color="auto" w:fill="EEECE1" w:themeFill="background2"/>
          </w:tcPr>
          <w:p w:rsidR="00303908" w:rsidRPr="00AF25BB" w:rsidRDefault="00D73D5F" w:rsidP="00F67C00">
            <w:pPr>
              <w:rPr>
                <w:rFonts w:ascii="Arial" w:hAnsi="Arial" w:cs="Arial"/>
                <w:b/>
              </w:rPr>
            </w:pPr>
            <w:r>
              <w:rPr>
                <w:rFonts w:ascii="Arial" w:hAnsi="Arial" w:cs="Arial"/>
                <w:b/>
              </w:rPr>
              <w:t>Comments</w:t>
            </w:r>
          </w:p>
        </w:tc>
      </w:tr>
      <w:tr w:rsidR="000A598F" w:rsidRPr="00AF25BB" w:rsidTr="00CE0AF1">
        <w:tc>
          <w:tcPr>
            <w:tcW w:w="539" w:type="dxa"/>
          </w:tcPr>
          <w:p w:rsidR="000A598F" w:rsidRPr="00BC04EC" w:rsidRDefault="009B5F7D" w:rsidP="00F67C00">
            <w:pPr>
              <w:rPr>
                <w:rFonts w:ascii="Arial" w:hAnsi="Arial" w:cs="Arial"/>
              </w:rPr>
            </w:pPr>
            <w:r>
              <w:rPr>
                <w:rFonts w:ascii="Arial" w:hAnsi="Arial" w:cs="Arial"/>
              </w:rPr>
              <w:t>4</w:t>
            </w:r>
          </w:p>
        </w:tc>
        <w:tc>
          <w:tcPr>
            <w:tcW w:w="7027" w:type="dxa"/>
          </w:tcPr>
          <w:p w:rsidR="00CE0AF1" w:rsidRPr="00CE0AF1" w:rsidRDefault="00CE0AF1" w:rsidP="00CE0AF1">
            <w:pPr>
              <w:rPr>
                <w:rFonts w:ascii="Arial" w:hAnsi="Arial" w:cs="Arial"/>
                <w:u w:val="single"/>
              </w:rPr>
            </w:pPr>
            <w:r w:rsidRPr="00CE0AF1">
              <w:rPr>
                <w:rFonts w:ascii="Arial" w:hAnsi="Arial" w:cs="Arial"/>
                <w:u w:val="single"/>
              </w:rPr>
              <w:t xml:space="preserve">School Business Manager’s Report </w:t>
            </w:r>
          </w:p>
          <w:p w:rsidR="00A02C20" w:rsidRPr="00BC04EC" w:rsidRDefault="00B07699" w:rsidP="00527CA2">
            <w:pPr>
              <w:pStyle w:val="ListParagraph"/>
              <w:numPr>
                <w:ilvl w:val="0"/>
                <w:numId w:val="12"/>
              </w:numPr>
              <w:rPr>
                <w:rFonts w:ascii="Arial" w:hAnsi="Arial" w:cs="Arial"/>
              </w:rPr>
            </w:pPr>
            <w:r w:rsidRPr="00BC04EC">
              <w:rPr>
                <w:rFonts w:ascii="Arial" w:hAnsi="Arial" w:cs="Arial"/>
              </w:rPr>
              <w:t>F</w:t>
            </w:r>
            <w:r w:rsidR="00A02C20" w:rsidRPr="00BC04EC">
              <w:rPr>
                <w:rFonts w:ascii="Arial" w:hAnsi="Arial" w:cs="Arial"/>
              </w:rPr>
              <w:t>inal outturn</w:t>
            </w:r>
            <w:r w:rsidRPr="00BC04EC">
              <w:rPr>
                <w:rFonts w:ascii="Arial" w:hAnsi="Arial" w:cs="Arial"/>
              </w:rPr>
              <w:t xml:space="preserve"> </w:t>
            </w:r>
            <w:r w:rsidR="00A02C20" w:rsidRPr="00BC04EC">
              <w:rPr>
                <w:rFonts w:ascii="Arial" w:hAnsi="Arial" w:cs="Arial"/>
              </w:rPr>
              <w:t>statement for</w:t>
            </w:r>
            <w:r w:rsidRPr="00BC04EC">
              <w:rPr>
                <w:rFonts w:ascii="Arial" w:hAnsi="Arial" w:cs="Arial"/>
              </w:rPr>
              <w:t xml:space="preserve"> the</w:t>
            </w:r>
            <w:r w:rsidR="00A02C20" w:rsidRPr="00BC04EC">
              <w:rPr>
                <w:rFonts w:ascii="Arial" w:hAnsi="Arial" w:cs="Arial"/>
              </w:rPr>
              <w:t xml:space="preserve"> </w:t>
            </w:r>
            <w:r w:rsidR="0030011D" w:rsidRPr="00BC04EC">
              <w:rPr>
                <w:rFonts w:ascii="Arial" w:hAnsi="Arial" w:cs="Arial"/>
              </w:rPr>
              <w:t>2020-21</w:t>
            </w:r>
            <w:r w:rsidRPr="00BC04EC">
              <w:rPr>
                <w:rFonts w:ascii="Arial" w:hAnsi="Arial" w:cs="Arial"/>
              </w:rPr>
              <w:t xml:space="preserve"> financial year</w:t>
            </w:r>
            <w:r w:rsidR="009B5F7D">
              <w:rPr>
                <w:rFonts w:ascii="Arial" w:hAnsi="Arial" w:cs="Arial"/>
              </w:rPr>
              <w:t xml:space="preserve"> </w:t>
            </w:r>
          </w:p>
          <w:p w:rsidR="00A02C20" w:rsidRDefault="00A02C20" w:rsidP="00527CA2">
            <w:pPr>
              <w:pStyle w:val="ListParagraph"/>
              <w:numPr>
                <w:ilvl w:val="0"/>
                <w:numId w:val="12"/>
              </w:numPr>
              <w:rPr>
                <w:rFonts w:ascii="Arial" w:hAnsi="Arial" w:cs="Arial"/>
              </w:rPr>
            </w:pPr>
            <w:r w:rsidRPr="00BC04EC">
              <w:rPr>
                <w:rFonts w:ascii="Arial" w:hAnsi="Arial" w:cs="Arial"/>
              </w:rPr>
              <w:t xml:space="preserve">Approval of </w:t>
            </w:r>
            <w:proofErr w:type="spellStart"/>
            <w:r w:rsidR="009B5F7D">
              <w:rPr>
                <w:rFonts w:ascii="Arial" w:hAnsi="Arial" w:cs="Arial"/>
              </w:rPr>
              <w:t>Utilisation</w:t>
            </w:r>
            <w:proofErr w:type="spellEnd"/>
            <w:r w:rsidR="009B5F7D">
              <w:rPr>
                <w:rFonts w:ascii="Arial" w:hAnsi="Arial" w:cs="Arial"/>
              </w:rPr>
              <w:t xml:space="preserve"> of School Balances </w:t>
            </w:r>
            <w:r w:rsidR="00527CA2">
              <w:rPr>
                <w:rFonts w:ascii="Arial" w:hAnsi="Arial" w:cs="Arial"/>
              </w:rPr>
              <w:t>form</w:t>
            </w:r>
          </w:p>
          <w:p w:rsidR="009B5F7D" w:rsidRPr="00BC04EC" w:rsidRDefault="009B5F7D" w:rsidP="00527CA2">
            <w:pPr>
              <w:pStyle w:val="ListParagraph"/>
              <w:numPr>
                <w:ilvl w:val="0"/>
                <w:numId w:val="12"/>
              </w:numPr>
              <w:rPr>
                <w:rFonts w:ascii="Arial" w:hAnsi="Arial" w:cs="Arial"/>
              </w:rPr>
            </w:pPr>
            <w:r w:rsidRPr="00BC04EC">
              <w:rPr>
                <w:rFonts w:ascii="Arial" w:hAnsi="Arial" w:cs="Arial"/>
              </w:rPr>
              <w:t xml:space="preserve">Approval of the Budget Plan for the 2021-22 financial year, </w:t>
            </w:r>
            <w:r>
              <w:rPr>
                <w:rFonts w:ascii="Arial" w:hAnsi="Arial" w:cs="Arial"/>
              </w:rPr>
              <w:t xml:space="preserve">including </w:t>
            </w:r>
            <w:r w:rsidRPr="00BC04EC">
              <w:rPr>
                <w:rFonts w:ascii="Arial" w:hAnsi="Arial" w:cs="Arial"/>
              </w:rPr>
              <w:t>links to the School Improvement Plan</w:t>
            </w:r>
            <w:r w:rsidR="00527CA2">
              <w:rPr>
                <w:rFonts w:ascii="Arial" w:hAnsi="Arial" w:cs="Arial"/>
              </w:rPr>
              <w:t xml:space="preserve"> </w:t>
            </w:r>
          </w:p>
          <w:p w:rsidR="00B07699" w:rsidRPr="00BC04EC" w:rsidRDefault="00B07699" w:rsidP="00527CA2">
            <w:pPr>
              <w:pStyle w:val="ListParagraph"/>
              <w:numPr>
                <w:ilvl w:val="0"/>
                <w:numId w:val="12"/>
              </w:numPr>
              <w:rPr>
                <w:rFonts w:ascii="Arial" w:hAnsi="Arial" w:cs="Arial"/>
              </w:rPr>
            </w:pPr>
            <w:r w:rsidRPr="00BC04EC">
              <w:rPr>
                <w:rFonts w:ascii="Arial" w:hAnsi="Arial" w:cs="Arial"/>
              </w:rPr>
              <w:t>Budget monitoring report for the summer term</w:t>
            </w:r>
            <w:r w:rsidR="009B5F7D">
              <w:rPr>
                <w:rFonts w:ascii="Arial" w:hAnsi="Arial" w:cs="Arial"/>
              </w:rPr>
              <w:t>, including School Business Manager’s</w:t>
            </w:r>
            <w:r w:rsidRPr="00BC04EC">
              <w:rPr>
                <w:rFonts w:ascii="Arial" w:hAnsi="Arial" w:cs="Arial"/>
              </w:rPr>
              <w:t xml:space="preserve"> narrative</w:t>
            </w:r>
            <w:r w:rsidR="002501BC" w:rsidRPr="00BC04EC">
              <w:rPr>
                <w:rFonts w:ascii="Arial" w:hAnsi="Arial" w:cs="Arial"/>
              </w:rPr>
              <w:t xml:space="preserve"> report</w:t>
            </w:r>
          </w:p>
          <w:p w:rsidR="002501BC" w:rsidRPr="00BC04EC" w:rsidRDefault="002501BC" w:rsidP="00527CA2">
            <w:pPr>
              <w:pStyle w:val="ListParagraph"/>
              <w:numPr>
                <w:ilvl w:val="0"/>
                <w:numId w:val="12"/>
              </w:numPr>
              <w:rPr>
                <w:rFonts w:ascii="Arial" w:hAnsi="Arial" w:cs="Arial"/>
              </w:rPr>
            </w:pPr>
            <w:r w:rsidRPr="00BC04EC">
              <w:rPr>
                <w:rFonts w:ascii="Arial" w:hAnsi="Arial" w:cs="Arial"/>
              </w:rPr>
              <w:t>Approval of any assets disposed of since the last meeting</w:t>
            </w:r>
          </w:p>
        </w:tc>
        <w:tc>
          <w:tcPr>
            <w:tcW w:w="2062" w:type="dxa"/>
          </w:tcPr>
          <w:p w:rsidR="000A598F" w:rsidRDefault="000A598F" w:rsidP="00F67C00">
            <w:pPr>
              <w:jc w:val="center"/>
              <w:rPr>
                <w:rFonts w:ascii="Arial" w:hAnsi="Arial" w:cs="Arial"/>
                <w:i/>
              </w:rPr>
            </w:pPr>
          </w:p>
          <w:p w:rsidR="00B07699" w:rsidRDefault="00B07699" w:rsidP="00B07699">
            <w:pPr>
              <w:rPr>
                <w:rFonts w:ascii="Arial" w:hAnsi="Arial" w:cs="Arial"/>
                <w:i/>
              </w:rPr>
            </w:pPr>
          </w:p>
          <w:p w:rsidR="000A598F" w:rsidRPr="000A598F" w:rsidRDefault="00FF585D" w:rsidP="00BC04EC">
            <w:pPr>
              <w:rPr>
                <w:rFonts w:ascii="Arial" w:hAnsi="Arial" w:cs="Arial"/>
                <w:i/>
              </w:rPr>
            </w:pPr>
            <w:r>
              <w:rPr>
                <w:rFonts w:ascii="Arial" w:hAnsi="Arial" w:cs="Arial"/>
                <w:i/>
              </w:rPr>
              <w:t>Statutory requirement</w:t>
            </w:r>
            <w:r w:rsidR="00BC04EC">
              <w:rPr>
                <w:rFonts w:ascii="Arial" w:hAnsi="Arial" w:cs="Arial"/>
                <w:i/>
              </w:rPr>
              <w:t xml:space="preserve"> to approve the budget plan and SFVS</w:t>
            </w:r>
          </w:p>
          <w:p w:rsidR="000A598F" w:rsidRPr="000A598F" w:rsidRDefault="000A598F" w:rsidP="00F67C00">
            <w:pPr>
              <w:jc w:val="center"/>
              <w:rPr>
                <w:rFonts w:ascii="Arial" w:hAnsi="Arial" w:cs="Arial"/>
                <w:i/>
              </w:rPr>
            </w:pPr>
          </w:p>
          <w:p w:rsidR="000A598F" w:rsidRPr="000A598F" w:rsidRDefault="000A598F" w:rsidP="00F67C00">
            <w:pPr>
              <w:jc w:val="center"/>
              <w:rPr>
                <w:rFonts w:ascii="Arial" w:hAnsi="Arial" w:cs="Arial"/>
                <w:i/>
              </w:rPr>
            </w:pPr>
          </w:p>
          <w:p w:rsidR="000A598F" w:rsidRPr="000A598F" w:rsidRDefault="000A598F" w:rsidP="00E24A8E">
            <w:pPr>
              <w:rPr>
                <w:rFonts w:ascii="Arial" w:hAnsi="Arial" w:cs="Arial"/>
                <w:i/>
              </w:rPr>
            </w:pPr>
          </w:p>
        </w:tc>
      </w:tr>
    </w:tbl>
    <w:p w:rsidR="00303908" w:rsidRPr="00AF25BB" w:rsidRDefault="00303908" w:rsidP="00303908">
      <w:pPr>
        <w:spacing w:after="0"/>
        <w:rPr>
          <w:rFonts w:ascii="Arial" w:hAnsi="Arial" w:cs="Arial"/>
          <w:sz w:val="20"/>
          <w:szCs w:val="20"/>
        </w:rPr>
      </w:pPr>
    </w:p>
    <w:p w:rsidR="00303908" w:rsidRPr="00AF25BB" w:rsidRDefault="0015620C" w:rsidP="00303908">
      <w:pPr>
        <w:spacing w:after="0"/>
        <w:rPr>
          <w:rFonts w:ascii="Arial" w:hAnsi="Arial" w:cs="Arial"/>
          <w:b/>
          <w:sz w:val="20"/>
          <w:szCs w:val="20"/>
          <w:u w:val="single"/>
        </w:rPr>
      </w:pPr>
      <w:r>
        <w:rPr>
          <w:rFonts w:ascii="Arial" w:hAnsi="Arial" w:cs="Arial"/>
          <w:b/>
          <w:sz w:val="20"/>
          <w:szCs w:val="20"/>
          <w:u w:val="single"/>
        </w:rPr>
        <w:t>PE</w:t>
      </w:r>
      <w:r w:rsidR="002501BC">
        <w:rPr>
          <w:rFonts w:ascii="Arial" w:hAnsi="Arial" w:cs="Arial"/>
          <w:b/>
          <w:sz w:val="20"/>
          <w:szCs w:val="20"/>
          <w:u w:val="single"/>
        </w:rPr>
        <w:t>R</w:t>
      </w:r>
      <w:r>
        <w:rPr>
          <w:rFonts w:ascii="Arial" w:hAnsi="Arial" w:cs="Arial"/>
          <w:b/>
          <w:sz w:val="20"/>
          <w:szCs w:val="20"/>
          <w:u w:val="single"/>
        </w:rPr>
        <w:t>SO</w:t>
      </w:r>
      <w:r w:rsidR="002501BC">
        <w:rPr>
          <w:rFonts w:ascii="Arial" w:hAnsi="Arial" w:cs="Arial"/>
          <w:b/>
          <w:sz w:val="20"/>
          <w:szCs w:val="20"/>
          <w:u w:val="single"/>
        </w:rPr>
        <w:t>NNEL</w:t>
      </w:r>
    </w:p>
    <w:p w:rsidR="00303908" w:rsidRPr="00AF25BB" w:rsidRDefault="00303908"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029"/>
        <w:gridCol w:w="2060"/>
      </w:tblGrid>
      <w:tr w:rsidR="00303908" w:rsidRPr="00AF25BB" w:rsidTr="0075618A">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224"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2091" w:type="dxa"/>
            <w:shd w:val="clear" w:color="auto" w:fill="EEECE1" w:themeFill="background2"/>
          </w:tcPr>
          <w:p w:rsidR="00303908" w:rsidRPr="00AF25BB" w:rsidRDefault="00D73D5F" w:rsidP="00F67C00">
            <w:pPr>
              <w:rPr>
                <w:rFonts w:ascii="Arial" w:hAnsi="Arial" w:cs="Arial"/>
                <w:b/>
              </w:rPr>
            </w:pPr>
            <w:r>
              <w:rPr>
                <w:rFonts w:ascii="Arial" w:hAnsi="Arial" w:cs="Arial"/>
                <w:b/>
              </w:rPr>
              <w:t>Comments</w:t>
            </w:r>
          </w:p>
        </w:tc>
      </w:tr>
      <w:tr w:rsidR="00303908" w:rsidRPr="00AF25BB" w:rsidTr="0075618A">
        <w:tc>
          <w:tcPr>
            <w:tcW w:w="539" w:type="dxa"/>
          </w:tcPr>
          <w:p w:rsidR="00303908" w:rsidRPr="00AF25BB" w:rsidRDefault="00CE0AF1" w:rsidP="00F67C00">
            <w:pPr>
              <w:rPr>
                <w:rFonts w:ascii="Arial" w:hAnsi="Arial" w:cs="Arial"/>
              </w:rPr>
            </w:pPr>
            <w:r>
              <w:rPr>
                <w:rFonts w:ascii="Arial" w:hAnsi="Arial" w:cs="Arial"/>
              </w:rPr>
              <w:t>5</w:t>
            </w:r>
          </w:p>
        </w:tc>
        <w:tc>
          <w:tcPr>
            <w:tcW w:w="7224" w:type="dxa"/>
          </w:tcPr>
          <w:p w:rsidR="002501BC" w:rsidRPr="007E4042" w:rsidRDefault="00F23E16" w:rsidP="00527CA2">
            <w:pPr>
              <w:pStyle w:val="ListParagraph"/>
              <w:numPr>
                <w:ilvl w:val="0"/>
                <w:numId w:val="11"/>
              </w:numPr>
              <w:rPr>
                <w:rFonts w:ascii="Arial" w:hAnsi="Arial" w:cs="Arial"/>
              </w:rPr>
            </w:pPr>
            <w:r w:rsidRPr="007E4042">
              <w:rPr>
                <w:rFonts w:ascii="Arial" w:hAnsi="Arial" w:cs="Arial"/>
              </w:rPr>
              <w:t>S</w:t>
            </w:r>
            <w:r w:rsidR="002501BC" w:rsidRPr="007E4042">
              <w:rPr>
                <w:rFonts w:ascii="Arial" w:hAnsi="Arial" w:cs="Arial"/>
              </w:rPr>
              <w:t xml:space="preserve">taffing </w:t>
            </w:r>
            <w:r w:rsidR="007E4042">
              <w:rPr>
                <w:rFonts w:ascii="Arial" w:hAnsi="Arial" w:cs="Arial"/>
              </w:rPr>
              <w:t>S</w:t>
            </w:r>
            <w:r w:rsidR="002501BC" w:rsidRPr="007E4042">
              <w:rPr>
                <w:rFonts w:ascii="Arial" w:hAnsi="Arial" w:cs="Arial"/>
              </w:rPr>
              <w:t>tructure</w:t>
            </w:r>
            <w:r w:rsidR="007E4042">
              <w:rPr>
                <w:rFonts w:ascii="Arial" w:hAnsi="Arial" w:cs="Arial"/>
              </w:rPr>
              <w:t xml:space="preserve"> - update</w:t>
            </w:r>
          </w:p>
          <w:p w:rsidR="002501BC" w:rsidRPr="007E4042" w:rsidRDefault="007E4042" w:rsidP="00527CA2">
            <w:pPr>
              <w:pStyle w:val="ListParagraph"/>
              <w:numPr>
                <w:ilvl w:val="0"/>
                <w:numId w:val="11"/>
              </w:numPr>
              <w:rPr>
                <w:rFonts w:ascii="Arial" w:hAnsi="Arial" w:cs="Arial"/>
              </w:rPr>
            </w:pPr>
            <w:r>
              <w:rPr>
                <w:rFonts w:ascii="Arial" w:hAnsi="Arial" w:cs="Arial"/>
              </w:rPr>
              <w:t>Interim</w:t>
            </w:r>
            <w:r w:rsidR="002501BC" w:rsidRPr="007E4042">
              <w:rPr>
                <w:rFonts w:ascii="Arial" w:hAnsi="Arial" w:cs="Arial"/>
              </w:rPr>
              <w:t xml:space="preserve"> </w:t>
            </w:r>
            <w:proofErr w:type="spellStart"/>
            <w:r w:rsidR="002501BC" w:rsidRPr="007E4042">
              <w:rPr>
                <w:rFonts w:ascii="Arial" w:hAnsi="Arial" w:cs="Arial"/>
              </w:rPr>
              <w:t>Headteacher’s</w:t>
            </w:r>
            <w:proofErr w:type="spellEnd"/>
            <w:r w:rsidR="002501BC" w:rsidRPr="007E4042">
              <w:rPr>
                <w:rFonts w:ascii="Arial" w:hAnsi="Arial" w:cs="Arial"/>
              </w:rPr>
              <w:t xml:space="preserve"> Performance Management Review  </w:t>
            </w:r>
          </w:p>
          <w:p w:rsidR="0015620C" w:rsidRPr="007E4042" w:rsidRDefault="007E4042" w:rsidP="00527CA2">
            <w:pPr>
              <w:pStyle w:val="ListParagraph"/>
              <w:numPr>
                <w:ilvl w:val="0"/>
                <w:numId w:val="11"/>
              </w:numPr>
              <w:rPr>
                <w:rFonts w:ascii="Arial" w:hAnsi="Arial" w:cs="Arial"/>
              </w:rPr>
            </w:pPr>
            <w:r>
              <w:rPr>
                <w:rFonts w:ascii="Arial" w:hAnsi="Arial" w:cs="Arial"/>
              </w:rPr>
              <w:t>Interim teacher appraisal</w:t>
            </w:r>
          </w:p>
        </w:tc>
        <w:tc>
          <w:tcPr>
            <w:tcW w:w="2091" w:type="dxa"/>
          </w:tcPr>
          <w:p w:rsidR="00303908" w:rsidRPr="003A4FE7" w:rsidRDefault="00303908" w:rsidP="00F67C00">
            <w:pPr>
              <w:jc w:val="center"/>
              <w:rPr>
                <w:rFonts w:ascii="Arial" w:hAnsi="Arial" w:cs="Arial"/>
              </w:rPr>
            </w:pPr>
          </w:p>
        </w:tc>
      </w:tr>
    </w:tbl>
    <w:p w:rsidR="00303908" w:rsidRPr="00AF25BB" w:rsidRDefault="00303908" w:rsidP="00303908">
      <w:pPr>
        <w:spacing w:after="0"/>
        <w:rPr>
          <w:rFonts w:ascii="Arial" w:hAnsi="Arial" w:cs="Arial"/>
          <w:b/>
          <w:sz w:val="20"/>
          <w:szCs w:val="20"/>
          <w:u w:val="single"/>
        </w:rPr>
      </w:pPr>
    </w:p>
    <w:p w:rsidR="00CE0AF1" w:rsidRDefault="00CE0AF1">
      <w:pPr>
        <w:rPr>
          <w:rFonts w:ascii="Arial" w:hAnsi="Arial" w:cs="Arial"/>
          <w:b/>
          <w:sz w:val="20"/>
          <w:szCs w:val="20"/>
          <w:u w:val="single"/>
        </w:rPr>
      </w:pPr>
      <w:r>
        <w:rPr>
          <w:rFonts w:ascii="Arial" w:hAnsi="Arial" w:cs="Arial"/>
          <w:b/>
          <w:sz w:val="20"/>
          <w:szCs w:val="20"/>
          <w:u w:val="single"/>
        </w:rPr>
        <w:br w:type="page"/>
      </w:r>
    </w:p>
    <w:p w:rsidR="002501BC" w:rsidRDefault="002501BC" w:rsidP="00303908">
      <w:pPr>
        <w:spacing w:after="0"/>
        <w:rPr>
          <w:rFonts w:ascii="Arial" w:hAnsi="Arial" w:cs="Arial"/>
          <w:b/>
          <w:sz w:val="20"/>
          <w:szCs w:val="20"/>
          <w:u w:val="single"/>
        </w:rPr>
      </w:pPr>
      <w:r>
        <w:rPr>
          <w:rFonts w:ascii="Arial" w:hAnsi="Arial" w:cs="Arial"/>
          <w:b/>
          <w:sz w:val="20"/>
          <w:szCs w:val="20"/>
          <w:u w:val="single"/>
        </w:rPr>
        <w:lastRenderedPageBreak/>
        <w:t>REVIEW OF POLICIES/PROCEDURES</w:t>
      </w:r>
    </w:p>
    <w:p w:rsidR="002501BC" w:rsidRDefault="002501BC"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027"/>
        <w:gridCol w:w="2062"/>
      </w:tblGrid>
      <w:tr w:rsidR="002501BC" w:rsidRPr="00AF25BB" w:rsidTr="0075618A">
        <w:tc>
          <w:tcPr>
            <w:tcW w:w="539" w:type="dxa"/>
            <w:shd w:val="clear" w:color="auto" w:fill="EEECE1" w:themeFill="background2"/>
          </w:tcPr>
          <w:p w:rsidR="002501BC" w:rsidRPr="00AF25BB" w:rsidRDefault="002501BC" w:rsidP="00C45DF3">
            <w:pPr>
              <w:rPr>
                <w:rFonts w:ascii="Arial" w:hAnsi="Arial" w:cs="Arial"/>
                <w:b/>
              </w:rPr>
            </w:pPr>
            <w:r w:rsidRPr="00AF25BB">
              <w:rPr>
                <w:rFonts w:ascii="Arial" w:hAnsi="Arial" w:cs="Arial"/>
                <w:b/>
              </w:rPr>
              <w:t>No.</w:t>
            </w:r>
          </w:p>
          <w:p w:rsidR="002501BC" w:rsidRPr="00AF25BB" w:rsidRDefault="002501BC" w:rsidP="00C45DF3">
            <w:pPr>
              <w:rPr>
                <w:rFonts w:ascii="Arial" w:hAnsi="Arial" w:cs="Arial"/>
                <w:b/>
              </w:rPr>
            </w:pPr>
          </w:p>
        </w:tc>
        <w:tc>
          <w:tcPr>
            <w:tcW w:w="7224" w:type="dxa"/>
            <w:shd w:val="clear" w:color="auto" w:fill="EEECE1" w:themeFill="background2"/>
          </w:tcPr>
          <w:p w:rsidR="002501BC" w:rsidRPr="00AF25BB" w:rsidRDefault="002501BC" w:rsidP="00C45DF3">
            <w:pPr>
              <w:rPr>
                <w:rFonts w:ascii="Arial" w:hAnsi="Arial" w:cs="Arial"/>
                <w:b/>
              </w:rPr>
            </w:pPr>
            <w:r w:rsidRPr="00AF25BB">
              <w:rPr>
                <w:rFonts w:ascii="Arial" w:hAnsi="Arial" w:cs="Arial"/>
                <w:b/>
              </w:rPr>
              <w:t>Item</w:t>
            </w:r>
          </w:p>
        </w:tc>
        <w:tc>
          <w:tcPr>
            <w:tcW w:w="2091" w:type="dxa"/>
            <w:shd w:val="clear" w:color="auto" w:fill="EEECE1" w:themeFill="background2"/>
          </w:tcPr>
          <w:p w:rsidR="002501BC" w:rsidRPr="00AF25BB" w:rsidRDefault="002501BC" w:rsidP="00C45DF3">
            <w:pPr>
              <w:rPr>
                <w:rFonts w:ascii="Arial" w:hAnsi="Arial" w:cs="Arial"/>
                <w:b/>
              </w:rPr>
            </w:pPr>
            <w:r>
              <w:rPr>
                <w:rFonts w:ascii="Arial" w:hAnsi="Arial" w:cs="Arial"/>
                <w:b/>
              </w:rPr>
              <w:t>Comments</w:t>
            </w:r>
          </w:p>
        </w:tc>
      </w:tr>
      <w:tr w:rsidR="002501BC" w:rsidRPr="003A4FE7" w:rsidTr="0075618A">
        <w:tc>
          <w:tcPr>
            <w:tcW w:w="539" w:type="dxa"/>
          </w:tcPr>
          <w:p w:rsidR="002501BC" w:rsidRPr="00AF25BB" w:rsidRDefault="00CE0AF1" w:rsidP="00C45DF3">
            <w:pPr>
              <w:rPr>
                <w:rFonts w:ascii="Arial" w:hAnsi="Arial" w:cs="Arial"/>
              </w:rPr>
            </w:pPr>
            <w:r>
              <w:rPr>
                <w:rFonts w:ascii="Arial" w:hAnsi="Arial" w:cs="Arial"/>
              </w:rPr>
              <w:t>6</w:t>
            </w:r>
          </w:p>
        </w:tc>
        <w:tc>
          <w:tcPr>
            <w:tcW w:w="7224" w:type="dxa"/>
          </w:tcPr>
          <w:p w:rsidR="002501BC" w:rsidRDefault="00527CA2" w:rsidP="00527CA2">
            <w:pPr>
              <w:rPr>
                <w:rFonts w:ascii="Arial" w:hAnsi="Arial" w:cs="Arial"/>
              </w:rPr>
            </w:pPr>
            <w:r>
              <w:rPr>
                <w:rFonts w:ascii="Arial" w:hAnsi="Arial" w:cs="Arial"/>
              </w:rPr>
              <w:t>P</w:t>
            </w:r>
            <w:r w:rsidR="002501BC" w:rsidRPr="00527CA2">
              <w:rPr>
                <w:rFonts w:ascii="Arial" w:hAnsi="Arial" w:cs="Arial"/>
              </w:rPr>
              <w:t>olicies due for review by the Committee</w:t>
            </w:r>
            <w:r>
              <w:rPr>
                <w:rFonts w:ascii="Arial" w:hAnsi="Arial" w:cs="Arial"/>
              </w:rPr>
              <w:t>:</w:t>
            </w:r>
          </w:p>
          <w:p w:rsidR="00527CA2" w:rsidRPr="00527CA2" w:rsidRDefault="00527CA2" w:rsidP="00527CA2">
            <w:pPr>
              <w:pStyle w:val="ListParagraph"/>
              <w:numPr>
                <w:ilvl w:val="0"/>
                <w:numId w:val="9"/>
              </w:numPr>
              <w:rPr>
                <w:rFonts w:ascii="Arial" w:hAnsi="Arial" w:cs="Arial"/>
              </w:rPr>
            </w:pPr>
            <w:r w:rsidRPr="00527CA2">
              <w:rPr>
                <w:rFonts w:ascii="Arial" w:hAnsi="Arial" w:cs="Arial"/>
              </w:rPr>
              <w:t>Business Continuity Plan</w:t>
            </w:r>
          </w:p>
          <w:p w:rsidR="00527CA2" w:rsidRPr="00527CA2" w:rsidRDefault="00527CA2" w:rsidP="00527CA2">
            <w:pPr>
              <w:pStyle w:val="ListParagraph"/>
              <w:numPr>
                <w:ilvl w:val="0"/>
                <w:numId w:val="9"/>
              </w:numPr>
              <w:rPr>
                <w:rFonts w:ascii="Arial" w:hAnsi="Arial" w:cs="Arial"/>
              </w:rPr>
            </w:pPr>
            <w:r w:rsidRPr="00527CA2">
              <w:rPr>
                <w:rFonts w:ascii="Arial" w:hAnsi="Arial" w:cs="Arial"/>
              </w:rPr>
              <w:t>Health and Safety Policy</w:t>
            </w:r>
          </w:p>
          <w:p w:rsidR="00527CA2" w:rsidRPr="00527CA2" w:rsidRDefault="00527CA2" w:rsidP="00527CA2">
            <w:pPr>
              <w:pStyle w:val="ListParagraph"/>
              <w:numPr>
                <w:ilvl w:val="0"/>
                <w:numId w:val="9"/>
              </w:numPr>
              <w:rPr>
                <w:rFonts w:ascii="Arial" w:hAnsi="Arial" w:cs="Arial"/>
                <w:sz w:val="18"/>
              </w:rPr>
            </w:pPr>
            <w:r w:rsidRPr="00527CA2">
              <w:rPr>
                <w:rFonts w:ascii="Arial" w:hAnsi="Arial" w:cs="Arial"/>
              </w:rPr>
              <w:t>Site Security Policy</w:t>
            </w:r>
          </w:p>
        </w:tc>
        <w:tc>
          <w:tcPr>
            <w:tcW w:w="2091" w:type="dxa"/>
          </w:tcPr>
          <w:p w:rsidR="002501BC" w:rsidRPr="003A4FE7" w:rsidRDefault="002501BC" w:rsidP="00C45DF3">
            <w:pPr>
              <w:jc w:val="center"/>
              <w:rPr>
                <w:rFonts w:ascii="Arial" w:hAnsi="Arial" w:cs="Arial"/>
              </w:rPr>
            </w:pPr>
          </w:p>
        </w:tc>
      </w:tr>
    </w:tbl>
    <w:p w:rsidR="002501BC" w:rsidRDefault="002501BC">
      <w:pPr>
        <w:rPr>
          <w:rFonts w:ascii="Arial" w:hAnsi="Arial" w:cs="Arial"/>
          <w:b/>
          <w:sz w:val="20"/>
          <w:szCs w:val="20"/>
          <w:u w:val="single"/>
        </w:rPr>
      </w:pPr>
    </w:p>
    <w:p w:rsidR="00303908" w:rsidRPr="00AF25BB" w:rsidRDefault="0015620C" w:rsidP="00303908">
      <w:pPr>
        <w:spacing w:after="0"/>
        <w:rPr>
          <w:rFonts w:ascii="Arial" w:hAnsi="Arial" w:cs="Arial"/>
          <w:b/>
          <w:sz w:val="20"/>
          <w:szCs w:val="20"/>
          <w:u w:val="single"/>
        </w:rPr>
      </w:pPr>
      <w:r>
        <w:rPr>
          <w:rFonts w:ascii="Arial" w:hAnsi="Arial" w:cs="Arial"/>
          <w:b/>
          <w:sz w:val="20"/>
          <w:szCs w:val="20"/>
          <w:u w:val="single"/>
        </w:rPr>
        <w:t>O</w:t>
      </w:r>
      <w:r w:rsidR="00303908">
        <w:rPr>
          <w:rFonts w:ascii="Arial" w:hAnsi="Arial" w:cs="Arial"/>
          <w:b/>
          <w:sz w:val="20"/>
          <w:szCs w:val="20"/>
          <w:u w:val="single"/>
        </w:rPr>
        <w:t>RGANISATION</w:t>
      </w:r>
    </w:p>
    <w:p w:rsidR="00303908" w:rsidRPr="00AF25BB" w:rsidRDefault="00303908" w:rsidP="00303908">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027"/>
        <w:gridCol w:w="2062"/>
      </w:tblGrid>
      <w:tr w:rsidR="00303908" w:rsidRPr="00AF25BB" w:rsidTr="009B5F7D">
        <w:tc>
          <w:tcPr>
            <w:tcW w:w="539"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No.</w:t>
            </w:r>
          </w:p>
          <w:p w:rsidR="00303908" w:rsidRPr="00AF25BB" w:rsidRDefault="00303908" w:rsidP="00F67C00">
            <w:pPr>
              <w:rPr>
                <w:rFonts w:ascii="Arial" w:hAnsi="Arial" w:cs="Arial"/>
                <w:b/>
              </w:rPr>
            </w:pPr>
          </w:p>
        </w:tc>
        <w:tc>
          <w:tcPr>
            <w:tcW w:w="7027" w:type="dxa"/>
            <w:shd w:val="clear" w:color="auto" w:fill="EEECE1" w:themeFill="background2"/>
          </w:tcPr>
          <w:p w:rsidR="00303908" w:rsidRPr="00AF25BB" w:rsidRDefault="00303908" w:rsidP="00F67C00">
            <w:pPr>
              <w:rPr>
                <w:rFonts w:ascii="Arial" w:hAnsi="Arial" w:cs="Arial"/>
                <w:b/>
              </w:rPr>
            </w:pPr>
            <w:r w:rsidRPr="00AF25BB">
              <w:rPr>
                <w:rFonts w:ascii="Arial" w:hAnsi="Arial" w:cs="Arial"/>
                <w:b/>
              </w:rPr>
              <w:t>Item</w:t>
            </w:r>
          </w:p>
        </w:tc>
        <w:tc>
          <w:tcPr>
            <w:tcW w:w="2062" w:type="dxa"/>
            <w:shd w:val="clear" w:color="auto" w:fill="EEECE1" w:themeFill="background2"/>
          </w:tcPr>
          <w:p w:rsidR="00303908" w:rsidRPr="00AF25BB" w:rsidRDefault="00D73D5F" w:rsidP="00F67C00">
            <w:pPr>
              <w:rPr>
                <w:rFonts w:ascii="Arial" w:hAnsi="Arial" w:cs="Arial"/>
                <w:b/>
              </w:rPr>
            </w:pPr>
            <w:r>
              <w:rPr>
                <w:rFonts w:ascii="Arial" w:hAnsi="Arial" w:cs="Arial"/>
                <w:b/>
              </w:rPr>
              <w:t>Comments</w:t>
            </w:r>
          </w:p>
        </w:tc>
      </w:tr>
      <w:tr w:rsidR="00303908" w:rsidRPr="00AF25BB" w:rsidTr="009B5F7D">
        <w:tc>
          <w:tcPr>
            <w:tcW w:w="539" w:type="dxa"/>
          </w:tcPr>
          <w:p w:rsidR="00303908" w:rsidRPr="00AF25BB" w:rsidRDefault="00CE0AF1" w:rsidP="00F67C00">
            <w:pPr>
              <w:rPr>
                <w:rFonts w:ascii="Arial" w:hAnsi="Arial" w:cs="Arial"/>
              </w:rPr>
            </w:pPr>
            <w:r>
              <w:rPr>
                <w:rFonts w:ascii="Arial" w:hAnsi="Arial" w:cs="Arial"/>
              </w:rPr>
              <w:t>7</w:t>
            </w:r>
          </w:p>
        </w:tc>
        <w:tc>
          <w:tcPr>
            <w:tcW w:w="7027" w:type="dxa"/>
          </w:tcPr>
          <w:p w:rsidR="009B5F7D" w:rsidRPr="00CE0AF1" w:rsidRDefault="009B5F7D" w:rsidP="00527CA2">
            <w:pPr>
              <w:pStyle w:val="ListParagraph"/>
              <w:numPr>
                <w:ilvl w:val="0"/>
                <w:numId w:val="10"/>
              </w:numPr>
              <w:rPr>
                <w:rFonts w:ascii="Arial" w:hAnsi="Arial" w:cs="Arial"/>
              </w:rPr>
            </w:pPr>
            <w:r w:rsidRPr="00CE0AF1">
              <w:rPr>
                <w:rFonts w:ascii="Arial" w:hAnsi="Arial" w:cs="Arial"/>
              </w:rPr>
              <w:t>To agree the date and time of the Committee meetings 2021-22</w:t>
            </w:r>
          </w:p>
          <w:p w:rsidR="009B5F7D" w:rsidRPr="00CE0AF1" w:rsidRDefault="009B5F7D" w:rsidP="00527CA2">
            <w:pPr>
              <w:pStyle w:val="ListParagraph"/>
              <w:numPr>
                <w:ilvl w:val="0"/>
                <w:numId w:val="10"/>
              </w:numPr>
              <w:rPr>
                <w:rFonts w:ascii="Arial" w:hAnsi="Arial" w:cs="Arial"/>
              </w:rPr>
            </w:pPr>
            <w:r w:rsidRPr="00CE0AF1">
              <w:rPr>
                <w:rFonts w:ascii="Arial" w:hAnsi="Arial" w:cs="Arial"/>
              </w:rPr>
              <w:t>To set a date for the Pay Committee’s annual review (before 31/10/2021)</w:t>
            </w:r>
          </w:p>
          <w:p w:rsidR="00303908" w:rsidRPr="00CE0AF1" w:rsidRDefault="009B5F7D" w:rsidP="00527CA2">
            <w:pPr>
              <w:pStyle w:val="ListParagraph"/>
              <w:numPr>
                <w:ilvl w:val="0"/>
                <w:numId w:val="10"/>
              </w:numPr>
              <w:rPr>
                <w:rFonts w:ascii="Arial" w:hAnsi="Arial" w:cs="Arial"/>
              </w:rPr>
            </w:pPr>
            <w:r w:rsidRPr="00CE0AF1">
              <w:rPr>
                <w:rFonts w:ascii="Arial" w:hAnsi="Arial" w:cs="Arial"/>
              </w:rPr>
              <w:t xml:space="preserve">To set a date for the </w:t>
            </w:r>
            <w:proofErr w:type="spellStart"/>
            <w:r w:rsidRPr="00CE0AF1">
              <w:rPr>
                <w:rFonts w:ascii="Arial" w:hAnsi="Arial" w:cs="Arial"/>
              </w:rPr>
              <w:t>Headteacher’s</w:t>
            </w:r>
            <w:proofErr w:type="spellEnd"/>
            <w:r w:rsidRPr="00CE0AF1">
              <w:rPr>
                <w:rFonts w:ascii="Arial" w:hAnsi="Arial" w:cs="Arial"/>
              </w:rPr>
              <w:t xml:space="preserve"> Performance Management review (before 31/12/2021) </w:t>
            </w:r>
          </w:p>
        </w:tc>
        <w:tc>
          <w:tcPr>
            <w:tcW w:w="2062" w:type="dxa"/>
          </w:tcPr>
          <w:p w:rsidR="00303908" w:rsidRPr="00AF25BB" w:rsidRDefault="00303908" w:rsidP="00F67C00">
            <w:pPr>
              <w:rPr>
                <w:rFonts w:ascii="Arial" w:hAnsi="Arial" w:cs="Arial"/>
                <w:i/>
              </w:rPr>
            </w:pPr>
          </w:p>
        </w:tc>
      </w:tr>
      <w:tr w:rsidR="00303908" w:rsidRPr="00AF25BB" w:rsidTr="009B5F7D">
        <w:tc>
          <w:tcPr>
            <w:tcW w:w="539" w:type="dxa"/>
          </w:tcPr>
          <w:p w:rsidR="00303908" w:rsidRPr="00AF25BB" w:rsidRDefault="00CE0AF1" w:rsidP="00F67C00">
            <w:pPr>
              <w:rPr>
                <w:rFonts w:ascii="Arial" w:hAnsi="Arial" w:cs="Arial"/>
              </w:rPr>
            </w:pPr>
            <w:r>
              <w:rPr>
                <w:rFonts w:ascii="Arial" w:hAnsi="Arial" w:cs="Arial"/>
              </w:rPr>
              <w:t>8</w:t>
            </w:r>
          </w:p>
        </w:tc>
        <w:tc>
          <w:tcPr>
            <w:tcW w:w="7027" w:type="dxa"/>
          </w:tcPr>
          <w:p w:rsidR="00303908" w:rsidRPr="007E4042" w:rsidRDefault="00303908" w:rsidP="00F67C00">
            <w:pPr>
              <w:rPr>
                <w:rFonts w:ascii="Arial" w:hAnsi="Arial" w:cs="Arial"/>
              </w:rPr>
            </w:pPr>
            <w:r w:rsidRPr="007E4042">
              <w:rPr>
                <w:rFonts w:ascii="Arial" w:hAnsi="Arial" w:cs="Arial"/>
              </w:rPr>
              <w:t>Any other business</w:t>
            </w:r>
          </w:p>
        </w:tc>
        <w:tc>
          <w:tcPr>
            <w:tcW w:w="2062" w:type="dxa"/>
          </w:tcPr>
          <w:p w:rsidR="00303908" w:rsidRPr="007E4042" w:rsidRDefault="00303908" w:rsidP="00F67C00">
            <w:pPr>
              <w:rPr>
                <w:rFonts w:ascii="Arial" w:hAnsi="Arial" w:cs="Arial"/>
                <w:i/>
              </w:rPr>
            </w:pPr>
          </w:p>
        </w:tc>
      </w:tr>
    </w:tbl>
    <w:p w:rsidR="00CF0A37" w:rsidRDefault="00CF0A37"/>
    <w:sectPr w:rsidR="00CF0A37" w:rsidSect="00F43C3C">
      <w:headerReference w:type="first" r:id="rId10"/>
      <w:footerReference w:type="first" r:id="rId11"/>
      <w:pgSz w:w="11906" w:h="16838"/>
      <w:pgMar w:top="1134"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7A6" w:rsidRDefault="005807A6">
      <w:pPr>
        <w:spacing w:after="0" w:line="240" w:lineRule="auto"/>
      </w:pPr>
      <w:r>
        <w:separator/>
      </w:r>
    </w:p>
  </w:endnote>
  <w:endnote w:type="continuationSeparator" w:id="0">
    <w:p w:rsidR="005807A6" w:rsidRDefault="0058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28" w:rsidRDefault="00713A82" w:rsidP="00C96D64">
    <w:pPr>
      <w:pStyle w:val="Footer"/>
      <w:ind w:left="-1134"/>
    </w:pPr>
    <w:r>
      <w:rPr>
        <w:noProof/>
        <w:lang w:eastAsia="en-GB"/>
      </w:rPr>
      <w:drawing>
        <wp:inline distT="0" distB="0" distL="0" distR="0" wp14:anchorId="3D3CD46B" wp14:editId="61ADF146">
          <wp:extent cx="7634622" cy="1637348"/>
          <wp:effectExtent l="0" t="0" r="444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FOOT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629081" cy="1636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7A6" w:rsidRDefault="005807A6">
      <w:pPr>
        <w:spacing w:after="0" w:line="240" w:lineRule="auto"/>
      </w:pPr>
      <w:r>
        <w:separator/>
      </w:r>
    </w:p>
  </w:footnote>
  <w:footnote w:type="continuationSeparator" w:id="0">
    <w:p w:rsidR="005807A6" w:rsidRDefault="00580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28" w:rsidRDefault="00713A82" w:rsidP="00F43C3C">
    <w:pPr>
      <w:pStyle w:val="Header"/>
      <w:ind w:left="-1134"/>
    </w:pPr>
    <w:r>
      <w:rPr>
        <w:noProof/>
        <w:lang w:eastAsia="en-GB"/>
      </w:rPr>
      <w:drawing>
        <wp:inline distT="0" distB="0" distL="0" distR="0" wp14:anchorId="0F9DECEB" wp14:editId="3896A653">
          <wp:extent cx="7550236" cy="1619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HEAD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547983" cy="16187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6C98"/>
    <w:multiLevelType w:val="hybridMultilevel"/>
    <w:tmpl w:val="A9BE5C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C926CB"/>
    <w:multiLevelType w:val="hybridMultilevel"/>
    <w:tmpl w:val="F7C86DE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8D25BB"/>
    <w:multiLevelType w:val="hybridMultilevel"/>
    <w:tmpl w:val="41DA93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244418"/>
    <w:multiLevelType w:val="hybridMultilevel"/>
    <w:tmpl w:val="1D6AF0D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67A6243"/>
    <w:multiLevelType w:val="hybridMultilevel"/>
    <w:tmpl w:val="01A6A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722292"/>
    <w:multiLevelType w:val="hybridMultilevel"/>
    <w:tmpl w:val="DF704B7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FE0C0D"/>
    <w:multiLevelType w:val="hybridMultilevel"/>
    <w:tmpl w:val="E2E28B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D2E0AAA"/>
    <w:multiLevelType w:val="hybridMultilevel"/>
    <w:tmpl w:val="936E7C9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A5036A6"/>
    <w:multiLevelType w:val="hybridMultilevel"/>
    <w:tmpl w:val="5EBE2B4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F2217D0"/>
    <w:multiLevelType w:val="hybridMultilevel"/>
    <w:tmpl w:val="68841E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633CBA"/>
    <w:multiLevelType w:val="hybridMultilevel"/>
    <w:tmpl w:val="EA5C62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67A6554"/>
    <w:multiLevelType w:val="hybridMultilevel"/>
    <w:tmpl w:val="35A0A4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EF83631"/>
    <w:multiLevelType w:val="hybridMultilevel"/>
    <w:tmpl w:val="D68C3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12"/>
  </w:num>
  <w:num w:numId="6">
    <w:abstractNumId w:val="4"/>
  </w:num>
  <w:num w:numId="7">
    <w:abstractNumId w:val="0"/>
  </w:num>
  <w:num w:numId="8">
    <w:abstractNumId w:val="9"/>
  </w:num>
  <w:num w:numId="9">
    <w:abstractNumId w:val="11"/>
  </w:num>
  <w:num w:numId="10">
    <w:abstractNumId w:val="8"/>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908"/>
    <w:rsid w:val="000A598F"/>
    <w:rsid w:val="0015620C"/>
    <w:rsid w:val="00191AED"/>
    <w:rsid w:val="001F6D17"/>
    <w:rsid w:val="002501BC"/>
    <w:rsid w:val="00253328"/>
    <w:rsid w:val="002B3B8F"/>
    <w:rsid w:val="0030011D"/>
    <w:rsid w:val="00303908"/>
    <w:rsid w:val="00316BCA"/>
    <w:rsid w:val="003575B5"/>
    <w:rsid w:val="003C1E27"/>
    <w:rsid w:val="003E2AFC"/>
    <w:rsid w:val="00424754"/>
    <w:rsid w:val="004A3C6A"/>
    <w:rsid w:val="004D58A4"/>
    <w:rsid w:val="004D6D12"/>
    <w:rsid w:val="00527CA2"/>
    <w:rsid w:val="005807A6"/>
    <w:rsid w:val="005E7A2A"/>
    <w:rsid w:val="00640339"/>
    <w:rsid w:val="00713A82"/>
    <w:rsid w:val="00725EED"/>
    <w:rsid w:val="0075618A"/>
    <w:rsid w:val="007E4042"/>
    <w:rsid w:val="00894306"/>
    <w:rsid w:val="00920C77"/>
    <w:rsid w:val="00931708"/>
    <w:rsid w:val="009B5F7D"/>
    <w:rsid w:val="00A02C20"/>
    <w:rsid w:val="00A57029"/>
    <w:rsid w:val="00AD64D8"/>
    <w:rsid w:val="00B07699"/>
    <w:rsid w:val="00B26DD6"/>
    <w:rsid w:val="00B3054A"/>
    <w:rsid w:val="00B50817"/>
    <w:rsid w:val="00B972FD"/>
    <w:rsid w:val="00B97619"/>
    <w:rsid w:val="00BC04EC"/>
    <w:rsid w:val="00BD64AB"/>
    <w:rsid w:val="00BD6AE6"/>
    <w:rsid w:val="00CE0AF1"/>
    <w:rsid w:val="00CF0A37"/>
    <w:rsid w:val="00D474AE"/>
    <w:rsid w:val="00D52475"/>
    <w:rsid w:val="00D73D5F"/>
    <w:rsid w:val="00DA1761"/>
    <w:rsid w:val="00E24A8E"/>
    <w:rsid w:val="00EC3D81"/>
    <w:rsid w:val="00F23E16"/>
    <w:rsid w:val="00F24049"/>
    <w:rsid w:val="00FF5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CFD0"/>
  <w15:docId w15:val="{3C0264CB-59C3-4007-B903-9F5D32B0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908"/>
    <w:rPr>
      <w:rFonts w:ascii="Calibri" w:eastAsia="Calibri" w:hAnsi="Calibri" w:cs="Times New Roman"/>
    </w:rPr>
  </w:style>
  <w:style w:type="paragraph" w:styleId="Heading1">
    <w:name w:val="heading 1"/>
    <w:basedOn w:val="Normal"/>
    <w:next w:val="Normal"/>
    <w:link w:val="Heading1Char"/>
    <w:qFormat/>
    <w:rsid w:val="00303908"/>
    <w:pPr>
      <w:keepNext/>
      <w:tabs>
        <w:tab w:val="left" w:pos="1480"/>
        <w:tab w:val="right" w:pos="6048"/>
        <w:tab w:val="left" w:pos="6336"/>
        <w:tab w:val="left" w:pos="7056"/>
        <w:tab w:val="left" w:pos="8784"/>
      </w:tabs>
      <w:spacing w:after="0" w:line="240" w:lineRule="auto"/>
      <w:ind w:right="-220"/>
      <w:outlineLvl w:val="0"/>
    </w:pPr>
    <w:rPr>
      <w:rFonts w:ascii="Arial" w:eastAsia="Times New Roman" w:hAnsi="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3908"/>
    <w:rPr>
      <w:rFonts w:ascii="Arial" w:eastAsia="Times New Roman" w:hAnsi="Arial" w:cs="Times New Roman"/>
      <w:b/>
      <w:bCs/>
      <w:sz w:val="18"/>
      <w:szCs w:val="20"/>
    </w:rPr>
  </w:style>
  <w:style w:type="paragraph" w:styleId="Header">
    <w:name w:val="header"/>
    <w:basedOn w:val="Normal"/>
    <w:link w:val="HeaderChar"/>
    <w:uiPriority w:val="99"/>
    <w:unhideWhenUsed/>
    <w:rsid w:val="003039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3908"/>
    <w:rPr>
      <w:rFonts w:ascii="Calibri" w:eastAsia="Calibri" w:hAnsi="Calibri" w:cs="Times New Roman"/>
    </w:rPr>
  </w:style>
  <w:style w:type="paragraph" w:styleId="Footer">
    <w:name w:val="footer"/>
    <w:basedOn w:val="Normal"/>
    <w:link w:val="FooterChar"/>
    <w:uiPriority w:val="99"/>
    <w:unhideWhenUsed/>
    <w:rsid w:val="003039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3908"/>
    <w:rPr>
      <w:rFonts w:ascii="Calibri" w:eastAsia="Calibri" w:hAnsi="Calibri" w:cs="Times New Roman"/>
    </w:rPr>
  </w:style>
  <w:style w:type="table" w:styleId="TableGrid">
    <w:name w:val="Table Grid"/>
    <w:basedOn w:val="TableNormal"/>
    <w:rsid w:val="0030390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03908"/>
    <w:rPr>
      <w:color w:val="0000FF" w:themeColor="hyperlink"/>
      <w:u w:val="single"/>
    </w:rPr>
  </w:style>
  <w:style w:type="paragraph" w:styleId="ListParagraph">
    <w:name w:val="List Paragraph"/>
    <w:basedOn w:val="Normal"/>
    <w:uiPriority w:val="34"/>
    <w:qFormat/>
    <w:rsid w:val="00303908"/>
    <w:pPr>
      <w:ind w:left="720"/>
      <w:contextualSpacing/>
    </w:pPr>
  </w:style>
  <w:style w:type="paragraph" w:styleId="BalloonText">
    <w:name w:val="Balloon Text"/>
    <w:basedOn w:val="Normal"/>
    <w:link w:val="BalloonTextChar"/>
    <w:uiPriority w:val="99"/>
    <w:semiHidden/>
    <w:unhideWhenUsed/>
    <w:rsid w:val="00303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08"/>
    <w:rPr>
      <w:rFonts w:ascii="Tahoma" w:eastAsia="Calibri" w:hAnsi="Tahoma" w:cs="Tahoma"/>
      <w:sz w:val="16"/>
      <w:szCs w:val="16"/>
    </w:rPr>
  </w:style>
  <w:style w:type="character" w:styleId="FollowedHyperlink">
    <w:name w:val="FollowedHyperlink"/>
    <w:basedOn w:val="DefaultParagraphFont"/>
    <w:uiPriority w:val="99"/>
    <w:semiHidden/>
    <w:unhideWhenUsed/>
    <w:rsid w:val="00B976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lees@tameside.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meside.gov.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v.uk/guidance/schools-financial-value-standard-and-assurance-sfv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Jones</dc:creator>
  <cp:lastModifiedBy>Rachel Lees</cp:lastModifiedBy>
  <cp:revision>5</cp:revision>
  <dcterms:created xsi:type="dcterms:W3CDTF">2021-05-10T09:29:00Z</dcterms:created>
  <dcterms:modified xsi:type="dcterms:W3CDTF">2021-05-24T10:32:00Z</dcterms:modified>
</cp:coreProperties>
</file>