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0BA4" w14:textId="2E96DAF2" w:rsidR="005C2385" w:rsidRDefault="005C2385" w:rsidP="00E44D8C">
      <w:pPr>
        <w:pStyle w:val="Body"/>
        <w:jc w:val="center"/>
        <w:rPr>
          <w:rFonts w:ascii="Century Gothic" w:hAnsi="Century Gothic"/>
          <w:b/>
          <w:bCs/>
          <w:u w:val="single"/>
        </w:rPr>
      </w:pPr>
      <w:r>
        <w:rPr>
          <w:noProof/>
        </w:rPr>
        <w:drawing>
          <wp:inline distT="0" distB="0" distL="0" distR="0" wp14:anchorId="35632D99" wp14:editId="38D91F5F">
            <wp:extent cx="33909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066800"/>
                    </a:xfrm>
                    <a:prstGeom prst="rect">
                      <a:avLst/>
                    </a:prstGeom>
                    <a:noFill/>
                  </pic:spPr>
                </pic:pic>
              </a:graphicData>
            </a:graphic>
          </wp:inline>
        </w:drawing>
      </w:r>
    </w:p>
    <w:p w14:paraId="6C5A5392" w14:textId="77777777" w:rsidR="005C2385" w:rsidRDefault="005C2385" w:rsidP="00E44D8C">
      <w:pPr>
        <w:pStyle w:val="Body"/>
        <w:jc w:val="center"/>
        <w:rPr>
          <w:rFonts w:ascii="Century Gothic" w:hAnsi="Century Gothic"/>
          <w:b/>
          <w:bCs/>
          <w:u w:val="single"/>
        </w:rPr>
      </w:pPr>
      <w:bookmarkStart w:id="0" w:name="_GoBack"/>
      <w:bookmarkEnd w:id="0"/>
    </w:p>
    <w:p w14:paraId="37336D90" w14:textId="77777777" w:rsidR="005C2385" w:rsidRDefault="005C2385" w:rsidP="00E44D8C">
      <w:pPr>
        <w:pStyle w:val="Body"/>
        <w:jc w:val="center"/>
        <w:rPr>
          <w:rFonts w:ascii="Century Gothic" w:hAnsi="Century Gothic"/>
          <w:b/>
          <w:bCs/>
          <w:u w:val="single"/>
        </w:rPr>
      </w:pPr>
    </w:p>
    <w:p w14:paraId="5C5B4B6B" w14:textId="39135F15" w:rsidR="00000B0F" w:rsidRPr="0045697F" w:rsidRDefault="00391247" w:rsidP="00E44D8C">
      <w:pPr>
        <w:pStyle w:val="Body"/>
        <w:jc w:val="center"/>
        <w:rPr>
          <w:rFonts w:ascii="Century Gothic" w:hAnsi="Century Gothic"/>
          <w:b/>
          <w:bCs/>
          <w:u w:val="single"/>
        </w:rPr>
      </w:pPr>
      <w:r w:rsidRPr="0045697F">
        <w:rPr>
          <w:rFonts w:ascii="Century Gothic" w:hAnsi="Century Gothic"/>
          <w:b/>
          <w:bCs/>
          <w:u w:val="single"/>
        </w:rPr>
        <w:t>SEN</w:t>
      </w:r>
      <w:r w:rsidR="006C4EEA" w:rsidRPr="0045697F">
        <w:rPr>
          <w:rFonts w:ascii="Century Gothic" w:hAnsi="Century Gothic"/>
          <w:b/>
          <w:bCs/>
          <w:u w:val="single"/>
        </w:rPr>
        <w:t>D</w:t>
      </w:r>
      <w:r w:rsidRPr="0045697F">
        <w:rPr>
          <w:rFonts w:ascii="Century Gothic" w:hAnsi="Century Gothic"/>
          <w:b/>
          <w:bCs/>
          <w:u w:val="single"/>
        </w:rPr>
        <w:t xml:space="preserve"> information report for </w:t>
      </w:r>
      <w:r w:rsidR="006C4EEA" w:rsidRPr="0045697F">
        <w:rPr>
          <w:rFonts w:ascii="Century Gothic" w:hAnsi="Century Gothic"/>
          <w:b/>
          <w:bCs/>
          <w:u w:val="single"/>
        </w:rPr>
        <w:t>Burton Borough</w:t>
      </w:r>
      <w:r w:rsidRPr="0045697F">
        <w:rPr>
          <w:rFonts w:ascii="Century Gothic" w:hAnsi="Century Gothic"/>
          <w:b/>
          <w:bCs/>
          <w:u w:val="single"/>
        </w:rPr>
        <w:t xml:space="preserve"> School</w:t>
      </w:r>
    </w:p>
    <w:p w14:paraId="35691EDD" w14:textId="77777777" w:rsidR="00000B0F" w:rsidRPr="0045697F" w:rsidRDefault="00000B0F" w:rsidP="00E44D8C">
      <w:pPr>
        <w:pStyle w:val="Body"/>
        <w:rPr>
          <w:rFonts w:ascii="Century Gothic" w:hAnsi="Century Gothic"/>
        </w:rPr>
      </w:pPr>
    </w:p>
    <w:p w14:paraId="1CD1D9B5" w14:textId="77777777" w:rsidR="000D403F" w:rsidRPr="0045697F" w:rsidRDefault="006C4EEA" w:rsidP="00E44D8C">
      <w:pPr>
        <w:pStyle w:val="Body"/>
        <w:rPr>
          <w:rFonts w:ascii="Century Gothic" w:hAnsi="Century Gothic"/>
        </w:rPr>
      </w:pPr>
      <w:r w:rsidRPr="0045697F">
        <w:rPr>
          <w:rFonts w:ascii="Century Gothic" w:hAnsi="Century Gothic"/>
        </w:rPr>
        <w:t>Burton Borough</w:t>
      </w:r>
      <w:r w:rsidR="00F7138E" w:rsidRPr="0045697F">
        <w:rPr>
          <w:rFonts w:ascii="Century Gothic" w:hAnsi="Century Gothic"/>
        </w:rPr>
        <w:t xml:space="preserve"> School (BBS) </w:t>
      </w:r>
      <w:r w:rsidR="00391247" w:rsidRPr="0045697F">
        <w:rPr>
          <w:rFonts w:ascii="Century Gothic" w:hAnsi="Century Gothic"/>
        </w:rPr>
        <w:t xml:space="preserve">is a mainstream school committed to the inclusion of all </w:t>
      </w:r>
      <w:r w:rsidR="000D403F" w:rsidRPr="0045697F">
        <w:rPr>
          <w:rFonts w:ascii="Century Gothic" w:hAnsi="Century Gothic"/>
        </w:rPr>
        <w:t>students</w:t>
      </w:r>
      <w:r w:rsidR="00391247" w:rsidRPr="0045697F">
        <w:rPr>
          <w:rFonts w:ascii="Century Gothic" w:hAnsi="Century Gothic"/>
        </w:rPr>
        <w:t>, i</w:t>
      </w:r>
      <w:r w:rsidR="000D403F" w:rsidRPr="0045697F">
        <w:rPr>
          <w:rFonts w:ascii="Century Gothic" w:hAnsi="Century Gothic"/>
        </w:rPr>
        <w:t>ncluding those with a range of Special Educational Needs and D</w:t>
      </w:r>
      <w:r w:rsidR="00391247" w:rsidRPr="0045697F">
        <w:rPr>
          <w:rFonts w:ascii="Century Gothic" w:hAnsi="Century Gothic"/>
        </w:rPr>
        <w:t>isabilities</w:t>
      </w:r>
      <w:r w:rsidR="002822B3" w:rsidRPr="0045697F">
        <w:rPr>
          <w:rFonts w:ascii="Century Gothic" w:hAnsi="Century Gothic"/>
        </w:rPr>
        <w:t xml:space="preserve"> (SEND)</w:t>
      </w:r>
      <w:r w:rsidR="00391247" w:rsidRPr="0045697F">
        <w:rPr>
          <w:rFonts w:ascii="Century Gothic" w:hAnsi="Century Gothic"/>
        </w:rPr>
        <w:t xml:space="preserve">.  </w:t>
      </w:r>
      <w:r w:rsidR="000D403F" w:rsidRPr="0045697F">
        <w:rPr>
          <w:rFonts w:ascii="Century Gothic" w:hAnsi="Century Gothic"/>
        </w:rPr>
        <w:t xml:space="preserve">Our aim is to ensure all students with SEND are safe and happy at school whilst enabling them to reach their full potential. </w:t>
      </w:r>
    </w:p>
    <w:p w14:paraId="3999AAEE" w14:textId="77777777" w:rsidR="000D403F" w:rsidRPr="0045697F" w:rsidRDefault="000D403F" w:rsidP="00E44D8C">
      <w:pPr>
        <w:pStyle w:val="Body"/>
        <w:rPr>
          <w:rFonts w:ascii="Century Gothic" w:hAnsi="Century Gothic"/>
        </w:rPr>
      </w:pPr>
    </w:p>
    <w:p w14:paraId="573F2C73" w14:textId="77777777" w:rsidR="000D403F" w:rsidRPr="0045697F" w:rsidRDefault="000D403F" w:rsidP="00E44D8C">
      <w:pPr>
        <w:pStyle w:val="Body"/>
        <w:rPr>
          <w:rFonts w:ascii="Century Gothic" w:hAnsi="Century Gothic"/>
        </w:rPr>
      </w:pPr>
      <w:r w:rsidRPr="0045697F">
        <w:rPr>
          <w:rFonts w:ascii="Century Gothic" w:hAnsi="Century Gothic"/>
        </w:rPr>
        <w:t>A young person has a Special Educational Need if he or she has a learning difficulty or disability that requires special educational provisions to be made for them.  This is provision that is additional or different to the support usually available to young people of the same age in a mainstream school.</w:t>
      </w:r>
    </w:p>
    <w:p w14:paraId="2D991643" w14:textId="77777777" w:rsidR="000D403F" w:rsidRPr="0045697F" w:rsidRDefault="000D403F" w:rsidP="00E44D8C">
      <w:pPr>
        <w:pStyle w:val="Body"/>
        <w:rPr>
          <w:rFonts w:ascii="Century Gothic" w:hAnsi="Century Gothic"/>
        </w:rPr>
      </w:pPr>
    </w:p>
    <w:p w14:paraId="64F7E40D" w14:textId="77777777" w:rsidR="00000B0F" w:rsidRPr="0045697F" w:rsidRDefault="00391247" w:rsidP="00E44D8C">
      <w:pPr>
        <w:pStyle w:val="Body"/>
        <w:rPr>
          <w:rFonts w:ascii="Century Gothic" w:hAnsi="Century Gothic"/>
        </w:rPr>
      </w:pPr>
      <w:r w:rsidRPr="0045697F">
        <w:rPr>
          <w:rFonts w:ascii="Century Gothic" w:hAnsi="Century Gothic"/>
        </w:rPr>
        <w:t>As a school we are committed to the inclusion of pupils with Speech, Language and Communication needs, Autism Spectrum Disorder, Learning Difficulties, Social, Emotional and Mental Health Difficulties, Dyslexia, Dyspraxia and Physical Disabilities.</w:t>
      </w:r>
    </w:p>
    <w:p w14:paraId="14F4AD27" w14:textId="77777777" w:rsidR="000D403F" w:rsidRPr="0045697F" w:rsidRDefault="000D403F" w:rsidP="00E44D8C">
      <w:pPr>
        <w:pStyle w:val="Body"/>
        <w:rPr>
          <w:rFonts w:ascii="Century Gothic" w:hAnsi="Century Gothic"/>
        </w:rPr>
      </w:pPr>
    </w:p>
    <w:p w14:paraId="09A37043" w14:textId="77777777" w:rsidR="00000B0F" w:rsidRPr="0045697F" w:rsidRDefault="00391247" w:rsidP="00E44D8C">
      <w:pPr>
        <w:pStyle w:val="Body"/>
        <w:rPr>
          <w:rFonts w:ascii="Century Gothic" w:hAnsi="Century Gothic"/>
        </w:rPr>
      </w:pPr>
      <w:r w:rsidRPr="0045697F">
        <w:rPr>
          <w:rFonts w:ascii="Century Gothic" w:hAnsi="Century Gothic"/>
        </w:rPr>
        <w:t xml:space="preserve">This document provides information about how staff at </w:t>
      </w:r>
      <w:r w:rsidR="00F7138E" w:rsidRPr="0045697F">
        <w:rPr>
          <w:rFonts w:ascii="Century Gothic" w:hAnsi="Century Gothic"/>
        </w:rPr>
        <w:t>BBS support pupils with s</w:t>
      </w:r>
      <w:r w:rsidRPr="0045697F">
        <w:rPr>
          <w:rFonts w:ascii="Century Gothic" w:hAnsi="Century Gothic"/>
        </w:rPr>
        <w:t>pecial educational needs and disabilities.</w:t>
      </w:r>
    </w:p>
    <w:p w14:paraId="5E166B91" w14:textId="77777777" w:rsidR="00000B0F" w:rsidRPr="0045697F" w:rsidRDefault="00000B0F" w:rsidP="00E44D8C">
      <w:pPr>
        <w:pStyle w:val="Body"/>
        <w:rPr>
          <w:rFonts w:ascii="Century Gothic" w:hAnsi="Century Gothic"/>
        </w:rPr>
      </w:pPr>
    </w:p>
    <w:p w14:paraId="1D29807B" w14:textId="77777777" w:rsidR="00000B0F" w:rsidRPr="0045697F" w:rsidRDefault="00000B0F" w:rsidP="00E44D8C">
      <w:pPr>
        <w:pStyle w:val="Body"/>
        <w:rPr>
          <w:rFonts w:ascii="Century Gothic" w:hAnsi="Century Gothic"/>
        </w:rPr>
      </w:pPr>
    </w:p>
    <w:p w14:paraId="5C32AA40"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 xml:space="preserve">Who is responsible for </w:t>
      </w:r>
      <w:r w:rsidR="009F5275" w:rsidRPr="0045697F">
        <w:rPr>
          <w:rFonts w:ascii="Century Gothic" w:hAnsi="Century Gothic"/>
          <w:b/>
          <w:bCs/>
          <w:u w:val="single"/>
        </w:rPr>
        <w:t>SEN</w:t>
      </w:r>
      <w:r w:rsidR="00F7138E" w:rsidRPr="0045697F">
        <w:rPr>
          <w:rFonts w:ascii="Century Gothic" w:hAnsi="Century Gothic"/>
          <w:b/>
          <w:bCs/>
          <w:u w:val="single"/>
        </w:rPr>
        <w:t>D</w:t>
      </w:r>
      <w:r w:rsidRPr="0045697F">
        <w:rPr>
          <w:rFonts w:ascii="Century Gothic" w:hAnsi="Century Gothic"/>
          <w:b/>
          <w:bCs/>
          <w:u w:val="single"/>
        </w:rPr>
        <w:t xml:space="preserve"> at </w:t>
      </w:r>
      <w:r w:rsidR="00F7138E" w:rsidRPr="0045697F">
        <w:rPr>
          <w:rFonts w:ascii="Century Gothic" w:hAnsi="Century Gothic"/>
          <w:b/>
          <w:bCs/>
          <w:u w:val="single"/>
        </w:rPr>
        <w:t>Burton Borough</w:t>
      </w:r>
      <w:r w:rsidR="009F5275" w:rsidRPr="0045697F">
        <w:rPr>
          <w:rFonts w:ascii="Century Gothic" w:hAnsi="Century Gothic"/>
          <w:b/>
          <w:bCs/>
          <w:u w:val="single"/>
        </w:rPr>
        <w:t xml:space="preserve"> School</w:t>
      </w:r>
      <w:r w:rsidRPr="0045697F">
        <w:rPr>
          <w:rFonts w:ascii="Century Gothic" w:hAnsi="Century Gothic"/>
          <w:b/>
          <w:bCs/>
          <w:u w:val="single"/>
        </w:rPr>
        <w:t>?</w:t>
      </w:r>
    </w:p>
    <w:p w14:paraId="1EBA429A" w14:textId="77777777" w:rsidR="00000B0F" w:rsidRPr="0045697F" w:rsidRDefault="00000B0F" w:rsidP="00E44D8C">
      <w:pPr>
        <w:pStyle w:val="Body"/>
        <w:rPr>
          <w:rFonts w:ascii="Century Gothic" w:hAnsi="Century Gothic"/>
        </w:rPr>
      </w:pPr>
    </w:p>
    <w:p w14:paraId="6A99D041" w14:textId="77777777" w:rsidR="000D403F" w:rsidRPr="0045697F" w:rsidRDefault="000D403F" w:rsidP="00E44D8C">
      <w:pPr>
        <w:pStyle w:val="Body"/>
        <w:rPr>
          <w:rFonts w:ascii="Century Gothic" w:hAnsi="Century Gothic"/>
        </w:rPr>
      </w:pPr>
      <w:r w:rsidRPr="0045697F">
        <w:rPr>
          <w:rFonts w:ascii="Century Gothic" w:hAnsi="Century Gothic"/>
        </w:rPr>
        <w:t>Initially every student’s progress and learning is the responsibility of the subject teacher, who under the SEND code of practice is accountable for</w:t>
      </w:r>
      <w:r w:rsidR="00B77866" w:rsidRPr="0045697F">
        <w:rPr>
          <w:rFonts w:ascii="Century Gothic" w:hAnsi="Century Gothic"/>
        </w:rPr>
        <w:t xml:space="preserve"> pupil progres</w:t>
      </w:r>
      <w:r w:rsidR="002822B3" w:rsidRPr="0045697F">
        <w:rPr>
          <w:rFonts w:ascii="Century Gothic" w:hAnsi="Century Gothic"/>
        </w:rPr>
        <w:t>s and development.</w:t>
      </w:r>
    </w:p>
    <w:p w14:paraId="29D7444D" w14:textId="71B86ADE" w:rsidR="00000B0F" w:rsidRPr="0045697F" w:rsidRDefault="00391247" w:rsidP="00B77866">
      <w:pPr>
        <w:pStyle w:val="Body"/>
        <w:rPr>
          <w:rFonts w:ascii="Century Gothic" w:hAnsi="Century Gothic"/>
        </w:rPr>
      </w:pPr>
      <w:r w:rsidRPr="0045697F">
        <w:rPr>
          <w:rFonts w:ascii="Century Gothic" w:hAnsi="Century Gothic"/>
        </w:rPr>
        <w:t xml:space="preserve">The management and coordination of </w:t>
      </w:r>
      <w:r w:rsidR="009F5275" w:rsidRPr="0045697F">
        <w:rPr>
          <w:rFonts w:ascii="Century Gothic" w:hAnsi="Century Gothic"/>
        </w:rPr>
        <w:t>SEN</w:t>
      </w:r>
      <w:r w:rsidR="00F7138E" w:rsidRPr="0045697F">
        <w:rPr>
          <w:rFonts w:ascii="Century Gothic" w:hAnsi="Century Gothic"/>
        </w:rPr>
        <w:t>D</w:t>
      </w:r>
      <w:r w:rsidR="002822B3" w:rsidRPr="0045697F">
        <w:rPr>
          <w:rFonts w:ascii="Century Gothic" w:hAnsi="Century Gothic"/>
        </w:rPr>
        <w:t xml:space="preserve"> </w:t>
      </w:r>
      <w:r w:rsidR="00F7138E" w:rsidRPr="0045697F">
        <w:rPr>
          <w:rFonts w:ascii="Century Gothic" w:hAnsi="Century Gothic"/>
        </w:rPr>
        <w:t xml:space="preserve">is the responsibility </w:t>
      </w:r>
      <w:r w:rsidRPr="0045697F">
        <w:rPr>
          <w:rFonts w:ascii="Century Gothic" w:hAnsi="Century Gothic"/>
        </w:rPr>
        <w:t xml:space="preserve">of the </w:t>
      </w:r>
      <w:proofErr w:type="spellStart"/>
      <w:r w:rsidRPr="0045697F">
        <w:rPr>
          <w:rFonts w:ascii="Century Gothic" w:hAnsi="Century Gothic"/>
        </w:rPr>
        <w:t>SEN</w:t>
      </w:r>
      <w:r w:rsidR="00F7138E"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(Special</w:t>
      </w:r>
      <w:r w:rsidR="00865690" w:rsidRPr="0045697F">
        <w:rPr>
          <w:rFonts w:ascii="Century Gothic" w:hAnsi="Century Gothic"/>
        </w:rPr>
        <w:t xml:space="preserve"> Educational Needs</w:t>
      </w:r>
      <w:r w:rsidR="00F7138E" w:rsidRPr="0045697F">
        <w:rPr>
          <w:rFonts w:ascii="Century Gothic" w:hAnsi="Century Gothic"/>
        </w:rPr>
        <w:t xml:space="preserve"> and Disabilities</w:t>
      </w:r>
      <w:r w:rsidR="002822B3" w:rsidRPr="0045697F">
        <w:rPr>
          <w:rFonts w:ascii="Century Gothic" w:hAnsi="Century Gothic"/>
        </w:rPr>
        <w:t xml:space="preserve"> C</w:t>
      </w:r>
      <w:r w:rsidR="00865690" w:rsidRPr="0045697F">
        <w:rPr>
          <w:rFonts w:ascii="Century Gothic" w:hAnsi="Century Gothic"/>
        </w:rPr>
        <w:t>o-ordinator</w:t>
      </w:r>
      <w:r w:rsidR="00B77866" w:rsidRPr="0045697F">
        <w:rPr>
          <w:rFonts w:ascii="Century Gothic" w:hAnsi="Century Gothic"/>
        </w:rPr>
        <w:t xml:space="preserve">), Mrs Price.  The </w:t>
      </w:r>
      <w:proofErr w:type="spellStart"/>
      <w:r w:rsidR="00B77866" w:rsidRPr="0045697F">
        <w:rPr>
          <w:rFonts w:ascii="Century Gothic" w:hAnsi="Century Gothic"/>
        </w:rPr>
        <w:t>SENDCo</w:t>
      </w:r>
      <w:proofErr w:type="spellEnd"/>
      <w:r w:rsidR="00B77866" w:rsidRPr="0045697F">
        <w:rPr>
          <w:rFonts w:ascii="Century Gothic" w:hAnsi="Century Gothic"/>
        </w:rPr>
        <w:t xml:space="preserve"> is supported by </w:t>
      </w:r>
      <w:r w:rsidR="002F795E">
        <w:rPr>
          <w:rFonts w:ascii="Century Gothic" w:hAnsi="Century Gothic"/>
        </w:rPr>
        <w:t>three</w:t>
      </w:r>
      <w:r w:rsidR="00B77866" w:rsidRPr="0045697F">
        <w:rPr>
          <w:rFonts w:ascii="Century Gothic" w:hAnsi="Century Gothic"/>
        </w:rPr>
        <w:t xml:space="preserve"> Higher Level Teaching Assistants (HLTA), </w:t>
      </w:r>
      <w:r w:rsidR="0045697F">
        <w:rPr>
          <w:rFonts w:ascii="Century Gothic" w:hAnsi="Century Gothic"/>
        </w:rPr>
        <w:t>Elizabeth Cox</w:t>
      </w:r>
      <w:r w:rsidR="005A3593" w:rsidRPr="0045697F">
        <w:rPr>
          <w:rFonts w:ascii="Century Gothic" w:hAnsi="Century Gothic"/>
        </w:rPr>
        <w:t xml:space="preserve"> (responsible for </w:t>
      </w:r>
      <w:r w:rsidR="0045697F">
        <w:rPr>
          <w:rFonts w:ascii="Century Gothic" w:hAnsi="Century Gothic"/>
        </w:rPr>
        <w:t>students identified as having Cognition and Learning needs</w:t>
      </w:r>
      <w:r w:rsidR="005A3593" w:rsidRPr="0045697F">
        <w:rPr>
          <w:rFonts w:ascii="Century Gothic" w:hAnsi="Century Gothic"/>
        </w:rPr>
        <w:t>)</w:t>
      </w:r>
      <w:r w:rsidR="002F795E">
        <w:rPr>
          <w:rFonts w:ascii="Century Gothic" w:hAnsi="Century Gothic"/>
        </w:rPr>
        <w:t xml:space="preserve">, </w:t>
      </w:r>
      <w:r w:rsidR="0045697F">
        <w:rPr>
          <w:rFonts w:ascii="Century Gothic" w:hAnsi="Century Gothic"/>
        </w:rPr>
        <w:t>Steve Ross</w:t>
      </w:r>
      <w:r w:rsidR="005A3593" w:rsidRPr="0045697F">
        <w:rPr>
          <w:rFonts w:ascii="Century Gothic" w:hAnsi="Century Gothic"/>
        </w:rPr>
        <w:t xml:space="preserve"> (responsible for </w:t>
      </w:r>
      <w:r w:rsidR="0045697F">
        <w:rPr>
          <w:rFonts w:ascii="Century Gothic" w:hAnsi="Century Gothic"/>
        </w:rPr>
        <w:t>students identified as having Communication and Interaction needs and students with Physical Disabilities</w:t>
      </w:r>
      <w:r w:rsidR="005A3593" w:rsidRPr="0045697F">
        <w:rPr>
          <w:rFonts w:ascii="Century Gothic" w:hAnsi="Century Gothic"/>
        </w:rPr>
        <w:t>)</w:t>
      </w:r>
      <w:r w:rsidR="002F795E">
        <w:rPr>
          <w:rFonts w:ascii="Century Gothic" w:hAnsi="Century Gothic"/>
        </w:rPr>
        <w:t xml:space="preserve"> and Roz Tarr (responsible for students within the Engage provision) </w:t>
      </w:r>
      <w:r w:rsidR="00B77866" w:rsidRPr="0045697F">
        <w:rPr>
          <w:rFonts w:ascii="Century Gothic" w:hAnsi="Century Gothic"/>
        </w:rPr>
        <w:t>and</w:t>
      </w:r>
      <w:r w:rsidR="0045697F">
        <w:rPr>
          <w:rFonts w:ascii="Century Gothic" w:hAnsi="Century Gothic"/>
        </w:rPr>
        <w:t xml:space="preserve"> a team of teaching assistants.</w:t>
      </w:r>
    </w:p>
    <w:p w14:paraId="42640D06" w14:textId="77777777" w:rsidR="00000B0F" w:rsidRPr="0045697F" w:rsidRDefault="00000B0F" w:rsidP="00E44D8C">
      <w:pPr>
        <w:pStyle w:val="Body"/>
        <w:rPr>
          <w:rFonts w:ascii="Century Gothic" w:hAnsi="Century Gothic"/>
        </w:rPr>
      </w:pPr>
    </w:p>
    <w:p w14:paraId="13546ADC" w14:textId="77777777" w:rsidR="006F6AC4" w:rsidRPr="0045697F" w:rsidRDefault="005C2385" w:rsidP="00E44D8C">
      <w:pPr>
        <w:pStyle w:val="Body"/>
        <w:rPr>
          <w:rFonts w:ascii="Century Gothic" w:hAnsi="Century Gothic"/>
        </w:rPr>
      </w:pPr>
      <w:hyperlink r:id="rId9" w:history="1">
        <w:r w:rsidR="006F6AC4" w:rsidRPr="0045697F">
          <w:rPr>
            <w:rStyle w:val="Hyperlink"/>
            <w:rFonts w:ascii="Century Gothic" w:hAnsi="Century Gothic"/>
          </w:rPr>
          <w:t>Clemency.price@taw.org.uk</w:t>
        </w:r>
      </w:hyperlink>
      <w:r w:rsidR="006F6AC4" w:rsidRPr="0045697F">
        <w:rPr>
          <w:rFonts w:ascii="Century Gothic" w:hAnsi="Century Gothic"/>
        </w:rPr>
        <w:t xml:space="preserve"> (</w:t>
      </w:r>
      <w:proofErr w:type="spellStart"/>
      <w:r w:rsidR="006F6AC4" w:rsidRPr="0045697F">
        <w:rPr>
          <w:rFonts w:ascii="Century Gothic" w:hAnsi="Century Gothic"/>
        </w:rPr>
        <w:t>SENDCo</w:t>
      </w:r>
      <w:proofErr w:type="spellEnd"/>
      <w:r w:rsidR="006F6AC4" w:rsidRPr="0045697F">
        <w:rPr>
          <w:rFonts w:ascii="Century Gothic" w:hAnsi="Century Gothic"/>
        </w:rPr>
        <w:t>)</w:t>
      </w:r>
    </w:p>
    <w:p w14:paraId="28943EEF" w14:textId="77777777" w:rsidR="006F6AC4" w:rsidRPr="0045697F" w:rsidRDefault="005C2385" w:rsidP="00E44D8C">
      <w:pPr>
        <w:pStyle w:val="Body"/>
        <w:rPr>
          <w:rFonts w:ascii="Century Gothic" w:hAnsi="Century Gothic"/>
        </w:rPr>
      </w:pPr>
      <w:hyperlink r:id="rId10" w:history="1">
        <w:r w:rsidR="0045697F" w:rsidRPr="003F2461">
          <w:rPr>
            <w:rStyle w:val="Hyperlink"/>
            <w:rFonts w:ascii="Century Gothic" w:hAnsi="Century Gothic"/>
          </w:rPr>
          <w:t>Elizabeth.Cox@taw.org.uk</w:t>
        </w:r>
      </w:hyperlink>
      <w:r w:rsidR="006F6AC4" w:rsidRPr="0045697F">
        <w:rPr>
          <w:rFonts w:ascii="Century Gothic" w:hAnsi="Century Gothic"/>
        </w:rPr>
        <w:t xml:space="preserve"> (</w:t>
      </w:r>
      <w:r w:rsidR="0045697F">
        <w:rPr>
          <w:rFonts w:ascii="Century Gothic" w:hAnsi="Century Gothic"/>
        </w:rPr>
        <w:t>Cognition and Learning</w:t>
      </w:r>
      <w:r w:rsidR="006F6AC4" w:rsidRPr="0045697F">
        <w:rPr>
          <w:rFonts w:ascii="Century Gothic" w:hAnsi="Century Gothic"/>
        </w:rPr>
        <w:t xml:space="preserve"> HLTA)</w:t>
      </w:r>
    </w:p>
    <w:p w14:paraId="5A3F1577" w14:textId="3A796FCB" w:rsidR="006F6AC4" w:rsidRDefault="005C2385" w:rsidP="00E44D8C">
      <w:pPr>
        <w:pStyle w:val="Body"/>
        <w:rPr>
          <w:rFonts w:ascii="Century Gothic" w:hAnsi="Century Gothic"/>
        </w:rPr>
      </w:pPr>
      <w:hyperlink r:id="rId11" w:history="1">
        <w:r w:rsidR="0045697F" w:rsidRPr="003F2461">
          <w:rPr>
            <w:rStyle w:val="Hyperlink"/>
            <w:rFonts w:ascii="Century Gothic" w:hAnsi="Century Gothic"/>
          </w:rPr>
          <w:t>Steve.Ross@taw.org.uk</w:t>
        </w:r>
      </w:hyperlink>
      <w:r w:rsidR="006F6AC4" w:rsidRPr="0045697F">
        <w:rPr>
          <w:rFonts w:ascii="Century Gothic" w:hAnsi="Century Gothic"/>
        </w:rPr>
        <w:t xml:space="preserve"> (</w:t>
      </w:r>
      <w:r w:rsidR="0045697F">
        <w:rPr>
          <w:rFonts w:ascii="Century Gothic" w:hAnsi="Century Gothic"/>
        </w:rPr>
        <w:t>Communication and Interaction, Physical Disabilities HLTA</w:t>
      </w:r>
      <w:r w:rsidR="006F6AC4" w:rsidRPr="0045697F">
        <w:rPr>
          <w:rFonts w:ascii="Century Gothic" w:hAnsi="Century Gothic"/>
        </w:rPr>
        <w:t>)</w:t>
      </w:r>
    </w:p>
    <w:p w14:paraId="5FC293A3" w14:textId="68BA8D0F" w:rsidR="002F795E" w:rsidRPr="0045697F" w:rsidRDefault="005C2385" w:rsidP="00E44D8C">
      <w:pPr>
        <w:pStyle w:val="Body"/>
        <w:rPr>
          <w:rFonts w:ascii="Century Gothic" w:hAnsi="Century Gothic"/>
        </w:rPr>
      </w:pPr>
      <w:hyperlink r:id="rId12" w:history="1">
        <w:r w:rsidR="002F795E" w:rsidRPr="007D3F5C">
          <w:rPr>
            <w:rStyle w:val="Hyperlink"/>
            <w:rFonts w:ascii="Century Gothic" w:hAnsi="Century Gothic"/>
          </w:rPr>
          <w:t>Roz.Tarr@taw.org.uk</w:t>
        </w:r>
      </w:hyperlink>
      <w:r w:rsidR="002F795E">
        <w:rPr>
          <w:rFonts w:ascii="Century Gothic" w:hAnsi="Century Gothic"/>
        </w:rPr>
        <w:t xml:space="preserve"> (Engage provision)</w:t>
      </w:r>
    </w:p>
    <w:p w14:paraId="41274A60" w14:textId="77777777" w:rsidR="006F6AC4" w:rsidRPr="0045697F" w:rsidRDefault="006F6AC4" w:rsidP="00E44D8C">
      <w:pPr>
        <w:pStyle w:val="Body"/>
        <w:rPr>
          <w:rFonts w:ascii="Century Gothic" w:hAnsi="Century Gothic"/>
        </w:rPr>
      </w:pPr>
    </w:p>
    <w:p w14:paraId="1B5D1E0B"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 xml:space="preserve">How </w:t>
      </w:r>
      <w:r w:rsidR="00865690" w:rsidRPr="0045697F">
        <w:rPr>
          <w:rFonts w:ascii="Century Gothic" w:hAnsi="Century Gothic"/>
          <w:b/>
          <w:bCs/>
          <w:u w:val="single"/>
        </w:rPr>
        <w:t xml:space="preserve">are pupils with </w:t>
      </w:r>
      <w:r w:rsidR="009F5275" w:rsidRPr="0045697F">
        <w:rPr>
          <w:rFonts w:ascii="Century Gothic" w:hAnsi="Century Gothic"/>
          <w:b/>
          <w:bCs/>
          <w:u w:val="single"/>
        </w:rPr>
        <w:t>SEN</w:t>
      </w:r>
      <w:r w:rsidR="0012218E" w:rsidRPr="0045697F">
        <w:rPr>
          <w:rFonts w:ascii="Century Gothic" w:hAnsi="Century Gothic"/>
          <w:b/>
          <w:bCs/>
          <w:u w:val="single"/>
        </w:rPr>
        <w:t>D</w:t>
      </w:r>
      <w:r w:rsidR="00865690" w:rsidRPr="0045697F">
        <w:rPr>
          <w:rFonts w:ascii="Century Gothic" w:hAnsi="Century Gothic"/>
          <w:b/>
          <w:bCs/>
          <w:u w:val="single"/>
        </w:rPr>
        <w:t xml:space="preserve"> identified?</w:t>
      </w:r>
    </w:p>
    <w:p w14:paraId="5E564551" w14:textId="77777777" w:rsidR="00000B0F" w:rsidRPr="0045697F" w:rsidRDefault="00000B0F" w:rsidP="00E44D8C">
      <w:pPr>
        <w:pStyle w:val="Body"/>
        <w:rPr>
          <w:rFonts w:ascii="Century Gothic" w:hAnsi="Century Gothic"/>
        </w:rPr>
      </w:pPr>
    </w:p>
    <w:p w14:paraId="2EAE0C8B" w14:textId="77777777" w:rsidR="00000B0F" w:rsidRPr="0045697F" w:rsidRDefault="00391247" w:rsidP="00E44D8C">
      <w:pPr>
        <w:pStyle w:val="Body"/>
        <w:rPr>
          <w:rFonts w:ascii="Century Gothic" w:hAnsi="Century Gothic"/>
        </w:rPr>
      </w:pPr>
      <w:r w:rsidRPr="0045697F">
        <w:rPr>
          <w:rFonts w:ascii="Century Gothic" w:hAnsi="Century Gothic"/>
        </w:rPr>
        <w:t xml:space="preserve">Sometimes </w:t>
      </w:r>
      <w:r w:rsidR="00B77866" w:rsidRPr="0045697F">
        <w:rPr>
          <w:rFonts w:ascii="Century Gothic" w:hAnsi="Century Gothic"/>
        </w:rPr>
        <w:t>students</w:t>
      </w:r>
      <w:r w:rsidRPr="0045697F">
        <w:rPr>
          <w:rFonts w:ascii="Century Gothic" w:hAnsi="Century Gothic"/>
        </w:rPr>
        <w:t xml:space="preserve"> start at </w:t>
      </w:r>
      <w:r w:rsidR="00B77866" w:rsidRPr="0045697F">
        <w:rPr>
          <w:rFonts w:ascii="Century Gothic" w:hAnsi="Century Gothic"/>
        </w:rPr>
        <w:t>BBS</w:t>
      </w:r>
      <w:r w:rsidR="009F5275" w:rsidRPr="0045697F">
        <w:rPr>
          <w:rFonts w:ascii="Century Gothic" w:hAnsi="Century Gothic"/>
        </w:rPr>
        <w:t xml:space="preserve"> already identified as having a</w:t>
      </w:r>
      <w:r w:rsidRPr="0045697F">
        <w:rPr>
          <w:rFonts w:ascii="Century Gothic" w:hAnsi="Century Gothic"/>
        </w:rPr>
        <w:t xml:space="preserve"> </w:t>
      </w:r>
      <w:r w:rsidR="009F5275" w:rsidRPr="0045697F">
        <w:rPr>
          <w:rFonts w:ascii="Century Gothic" w:hAnsi="Century Gothic"/>
        </w:rPr>
        <w:t>SEN</w:t>
      </w:r>
      <w:r w:rsidR="00B77866" w:rsidRPr="0045697F">
        <w:rPr>
          <w:rFonts w:ascii="Century Gothic" w:hAnsi="Century Gothic"/>
        </w:rPr>
        <w:t>D</w:t>
      </w:r>
      <w:r w:rsidRPr="0045697F">
        <w:rPr>
          <w:rFonts w:ascii="Century Gothic" w:hAnsi="Century Gothic"/>
        </w:rPr>
        <w:t xml:space="preserve"> by their </w:t>
      </w:r>
      <w:r w:rsidR="00B77866" w:rsidRPr="0045697F">
        <w:rPr>
          <w:rFonts w:ascii="Century Gothic" w:hAnsi="Century Gothic"/>
        </w:rPr>
        <w:t>primary</w:t>
      </w:r>
      <w:r w:rsidRPr="0045697F">
        <w:rPr>
          <w:rFonts w:ascii="Century Gothic" w:hAnsi="Century Gothic"/>
        </w:rPr>
        <w:t xml:space="preserve"> school.  For these pupils a thorough transition plan will be in place to ensure the </w:t>
      </w:r>
      <w:r w:rsidR="00B77866" w:rsidRPr="0045697F">
        <w:rPr>
          <w:rFonts w:ascii="Century Gothic" w:hAnsi="Century Gothic"/>
        </w:rPr>
        <w:t>form</w:t>
      </w:r>
      <w:r w:rsidRPr="0045697F">
        <w:rPr>
          <w:rFonts w:ascii="Century Gothic" w:hAnsi="Century Gothic"/>
        </w:rPr>
        <w:t xml:space="preserve"> </w:t>
      </w:r>
      <w:r w:rsidR="00B77866" w:rsidRPr="0045697F">
        <w:rPr>
          <w:rFonts w:ascii="Century Gothic" w:hAnsi="Century Gothic"/>
        </w:rPr>
        <w:t>tutor</w:t>
      </w:r>
      <w:r w:rsidRPr="0045697F">
        <w:rPr>
          <w:rFonts w:ascii="Century Gothic" w:hAnsi="Century Gothic"/>
        </w:rPr>
        <w:t xml:space="preserve"> and </w:t>
      </w:r>
      <w:proofErr w:type="spellStart"/>
      <w:r w:rsidRPr="0045697F">
        <w:rPr>
          <w:rFonts w:ascii="Century Gothic" w:hAnsi="Century Gothic"/>
        </w:rPr>
        <w:t>SEN</w:t>
      </w:r>
      <w:r w:rsidR="00B77866" w:rsidRPr="0045697F">
        <w:rPr>
          <w:rFonts w:ascii="Century Gothic" w:hAnsi="Century Gothic"/>
        </w:rPr>
        <w:t>DCo</w:t>
      </w:r>
      <w:proofErr w:type="spellEnd"/>
      <w:r w:rsidR="00B77866" w:rsidRPr="0045697F">
        <w:rPr>
          <w:rFonts w:ascii="Century Gothic" w:hAnsi="Century Gothic"/>
        </w:rPr>
        <w:t xml:space="preserve"> at BBS</w:t>
      </w:r>
      <w:r w:rsidRPr="0045697F">
        <w:rPr>
          <w:rFonts w:ascii="Century Gothic" w:hAnsi="Century Gothic"/>
        </w:rPr>
        <w:t xml:space="preserve"> are fu</w:t>
      </w:r>
      <w:r w:rsidR="00B77866" w:rsidRPr="0045697F">
        <w:rPr>
          <w:rFonts w:ascii="Century Gothic" w:hAnsi="Century Gothic"/>
        </w:rPr>
        <w:t xml:space="preserve">lly aware of </w:t>
      </w:r>
      <w:r w:rsidR="0012218E" w:rsidRPr="0045697F">
        <w:rPr>
          <w:rFonts w:ascii="Century Gothic" w:hAnsi="Century Gothic"/>
        </w:rPr>
        <w:t xml:space="preserve">any barriers to learning and can continue providing any support or provision in place.  </w:t>
      </w:r>
      <w:r w:rsidRPr="0045697F">
        <w:rPr>
          <w:rFonts w:ascii="Century Gothic" w:hAnsi="Century Gothic"/>
        </w:rPr>
        <w:t xml:space="preserve">The </w:t>
      </w:r>
      <w:proofErr w:type="spellStart"/>
      <w:r w:rsidRPr="0045697F">
        <w:rPr>
          <w:rFonts w:ascii="Century Gothic" w:hAnsi="Century Gothic"/>
        </w:rPr>
        <w:t>SEN</w:t>
      </w:r>
      <w:r w:rsidR="0012218E"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values input from parents so </w:t>
      </w:r>
      <w:r w:rsidR="0012218E" w:rsidRPr="0045697F">
        <w:rPr>
          <w:rFonts w:ascii="Century Gothic" w:hAnsi="Century Gothic"/>
        </w:rPr>
        <w:t xml:space="preserve">please </w:t>
      </w:r>
      <w:r w:rsidRPr="0045697F">
        <w:rPr>
          <w:rFonts w:ascii="Century Gothic" w:hAnsi="Century Gothic"/>
        </w:rPr>
        <w:t xml:space="preserve">do not hesitate to contact the school if your child is due to start at </w:t>
      </w:r>
      <w:r w:rsidR="0012218E" w:rsidRPr="0045697F">
        <w:rPr>
          <w:rFonts w:ascii="Century Gothic" w:hAnsi="Century Gothic"/>
        </w:rPr>
        <w:t>BBS</w:t>
      </w:r>
      <w:r w:rsidRPr="0045697F">
        <w:rPr>
          <w:rFonts w:ascii="Century Gothic" w:hAnsi="Century Gothic"/>
        </w:rPr>
        <w:t xml:space="preserve"> to discuss their needs.</w:t>
      </w:r>
    </w:p>
    <w:p w14:paraId="6623FB59" w14:textId="77777777" w:rsidR="00000B0F" w:rsidRPr="0045697F" w:rsidRDefault="00000B0F" w:rsidP="00E44D8C">
      <w:pPr>
        <w:pStyle w:val="Body"/>
        <w:rPr>
          <w:rFonts w:ascii="Century Gothic" w:hAnsi="Century Gothic"/>
        </w:rPr>
      </w:pPr>
    </w:p>
    <w:p w14:paraId="0D6E70C8" w14:textId="77777777" w:rsidR="0012218E" w:rsidRPr="0045697F" w:rsidRDefault="0012218E" w:rsidP="00E44D8C">
      <w:pPr>
        <w:pStyle w:val="Body"/>
        <w:rPr>
          <w:rFonts w:ascii="Century Gothic" w:hAnsi="Century Gothic"/>
        </w:rPr>
      </w:pPr>
      <w:r w:rsidRPr="0045697F">
        <w:rPr>
          <w:rFonts w:ascii="Century Gothic" w:hAnsi="Century Gothic"/>
        </w:rPr>
        <w:t>When</w:t>
      </w:r>
      <w:r w:rsidR="00391247" w:rsidRPr="0045697F">
        <w:rPr>
          <w:rFonts w:ascii="Century Gothic" w:hAnsi="Century Gothic"/>
        </w:rPr>
        <w:t xml:space="preserve"> starting at </w:t>
      </w:r>
      <w:r w:rsidRPr="0045697F">
        <w:rPr>
          <w:rFonts w:ascii="Century Gothic" w:hAnsi="Century Gothic"/>
        </w:rPr>
        <w:t>BBS in year 7</w:t>
      </w:r>
      <w:r w:rsidR="00391247" w:rsidRPr="0045697F">
        <w:rPr>
          <w:rFonts w:ascii="Century Gothic" w:hAnsi="Century Gothic"/>
        </w:rPr>
        <w:t xml:space="preserve"> all pupils will complete baseline assessment</w:t>
      </w:r>
      <w:r w:rsidRPr="0045697F">
        <w:rPr>
          <w:rFonts w:ascii="Century Gothic" w:hAnsi="Century Gothic"/>
        </w:rPr>
        <w:t>s and standardised tests for reading and spelling</w:t>
      </w:r>
      <w:r w:rsidR="00391247" w:rsidRPr="0045697F">
        <w:rPr>
          <w:rFonts w:ascii="Century Gothic" w:hAnsi="Century Gothic"/>
        </w:rPr>
        <w:t>.</w:t>
      </w:r>
      <w:r w:rsidR="004B319E" w:rsidRPr="0045697F">
        <w:rPr>
          <w:rFonts w:ascii="Century Gothic" w:hAnsi="Century Gothic"/>
        </w:rPr>
        <w:t xml:space="preserve">  This will immediately highlight any students whose scores are significantly below national average and consequently may require additional input from the </w:t>
      </w:r>
      <w:r w:rsidR="0045697F">
        <w:rPr>
          <w:rFonts w:ascii="Century Gothic" w:hAnsi="Century Gothic"/>
        </w:rPr>
        <w:t>SEND department.</w:t>
      </w:r>
      <w:r w:rsidR="004B319E" w:rsidRPr="0045697F">
        <w:rPr>
          <w:rFonts w:ascii="Century Gothic" w:hAnsi="Century Gothic"/>
        </w:rPr>
        <w:t xml:space="preserve">  </w:t>
      </w:r>
      <w:r w:rsidR="00391247" w:rsidRPr="0045697F">
        <w:rPr>
          <w:rFonts w:ascii="Century Gothic" w:hAnsi="Century Gothic"/>
        </w:rPr>
        <w:t xml:space="preserve">Regular teacher assessments will continue to take place throughout the year to monitor progress and </w:t>
      </w:r>
      <w:r w:rsidR="00865690" w:rsidRPr="0045697F">
        <w:rPr>
          <w:rFonts w:ascii="Century Gothic" w:hAnsi="Century Gothic"/>
        </w:rPr>
        <w:t>ensure</w:t>
      </w:r>
      <w:r w:rsidR="00391247" w:rsidRPr="0045697F">
        <w:rPr>
          <w:rFonts w:ascii="Century Gothic" w:hAnsi="Century Gothic"/>
        </w:rPr>
        <w:t xml:space="preserve"> your child is developing i</w:t>
      </w:r>
      <w:r w:rsidRPr="0045697F">
        <w:rPr>
          <w:rFonts w:ascii="Century Gothic" w:hAnsi="Century Gothic"/>
        </w:rPr>
        <w:t xml:space="preserve">n all areas of the curriculum.  Should a </w:t>
      </w:r>
      <w:r w:rsidR="004B319E" w:rsidRPr="0045697F">
        <w:rPr>
          <w:rFonts w:ascii="Century Gothic" w:hAnsi="Century Gothic"/>
        </w:rPr>
        <w:t xml:space="preserve">student not be making progress, this information, alongside subject teacher observations will form the basis of a referral </w:t>
      </w:r>
      <w:r w:rsidR="002822B3" w:rsidRPr="0045697F">
        <w:rPr>
          <w:rFonts w:ascii="Century Gothic" w:hAnsi="Century Gothic"/>
        </w:rPr>
        <w:t xml:space="preserve">to </w:t>
      </w:r>
      <w:r w:rsidR="004B319E" w:rsidRPr="0045697F">
        <w:rPr>
          <w:rFonts w:ascii="Century Gothic" w:hAnsi="Century Gothic"/>
        </w:rPr>
        <w:t xml:space="preserve">the </w:t>
      </w:r>
      <w:r w:rsidR="0045697F">
        <w:rPr>
          <w:rFonts w:ascii="Century Gothic" w:hAnsi="Century Gothic"/>
        </w:rPr>
        <w:t xml:space="preserve">SEND team where we </w:t>
      </w:r>
      <w:r w:rsidR="004B319E" w:rsidRPr="0045697F">
        <w:rPr>
          <w:rFonts w:ascii="Century Gothic" w:hAnsi="Century Gothic"/>
        </w:rPr>
        <w:t>will complete further investigations.</w:t>
      </w:r>
      <w:r w:rsidR="00804DDD" w:rsidRPr="0045697F">
        <w:rPr>
          <w:rFonts w:ascii="Century Gothic" w:hAnsi="Century Gothic"/>
        </w:rPr>
        <w:t xml:space="preserve">  At this point a dyslexia or dyscalculia screener may be used if appropriate, following a discussion with parents.</w:t>
      </w:r>
    </w:p>
    <w:p w14:paraId="60E96E43" w14:textId="77777777" w:rsidR="004B319E" w:rsidRPr="0045697F" w:rsidRDefault="004B319E" w:rsidP="00E44D8C">
      <w:pPr>
        <w:pStyle w:val="Body"/>
        <w:rPr>
          <w:rFonts w:ascii="Century Gothic" w:hAnsi="Century Gothic"/>
        </w:rPr>
      </w:pPr>
    </w:p>
    <w:p w14:paraId="7637F6B9" w14:textId="77777777" w:rsidR="004B319E" w:rsidRPr="0045697F" w:rsidRDefault="004B319E" w:rsidP="00E44D8C">
      <w:pPr>
        <w:pStyle w:val="Body"/>
        <w:rPr>
          <w:rFonts w:ascii="Century Gothic" w:hAnsi="Century Gothic"/>
        </w:rPr>
      </w:pPr>
      <w:r w:rsidRPr="0045697F">
        <w:rPr>
          <w:rFonts w:ascii="Century Gothic" w:hAnsi="Century Gothic"/>
        </w:rPr>
        <w:t xml:space="preserve">Any member of staff may also approach the </w:t>
      </w:r>
      <w:proofErr w:type="spellStart"/>
      <w:r w:rsidRPr="0045697F">
        <w:rPr>
          <w:rFonts w:ascii="Century Gothic" w:hAnsi="Century Gothic"/>
        </w:rPr>
        <w:t>SENDCo</w:t>
      </w:r>
      <w:proofErr w:type="spellEnd"/>
      <w:r w:rsidR="006562E8" w:rsidRPr="0045697F">
        <w:rPr>
          <w:rFonts w:ascii="Century Gothic" w:hAnsi="Century Gothic"/>
        </w:rPr>
        <w:t xml:space="preserve"> directly with concerns that have been observed in the classroom or during social time.</w:t>
      </w:r>
    </w:p>
    <w:p w14:paraId="5C01171C" w14:textId="77777777" w:rsidR="006562E8" w:rsidRPr="0045697F" w:rsidRDefault="006562E8" w:rsidP="00E44D8C">
      <w:pPr>
        <w:pStyle w:val="Body"/>
        <w:rPr>
          <w:rFonts w:ascii="Century Gothic" w:hAnsi="Century Gothic"/>
        </w:rPr>
      </w:pPr>
    </w:p>
    <w:p w14:paraId="30E06969" w14:textId="77777777" w:rsidR="006562E8" w:rsidRPr="0045697F" w:rsidRDefault="006562E8" w:rsidP="00E44D8C">
      <w:pPr>
        <w:pStyle w:val="Body"/>
        <w:rPr>
          <w:rFonts w:ascii="Century Gothic" w:hAnsi="Century Gothic"/>
        </w:rPr>
      </w:pPr>
      <w:r w:rsidRPr="0045697F">
        <w:rPr>
          <w:rFonts w:ascii="Century Gothic" w:hAnsi="Century Gothic"/>
        </w:rPr>
        <w:t xml:space="preserve">Parents/carers can contact either their child’s form tutor or the </w:t>
      </w:r>
      <w:proofErr w:type="spellStart"/>
      <w:r w:rsidRPr="0045697F">
        <w:rPr>
          <w:rFonts w:ascii="Century Gothic" w:hAnsi="Century Gothic"/>
        </w:rPr>
        <w:t>SENDCo</w:t>
      </w:r>
      <w:proofErr w:type="spellEnd"/>
      <w:r w:rsidRPr="0045697F">
        <w:rPr>
          <w:rFonts w:ascii="Century Gothic" w:hAnsi="Century Gothic"/>
        </w:rPr>
        <w:t xml:space="preserve"> directly to discuss any concerns they may have regarding their son </w:t>
      </w:r>
      <w:r w:rsidR="002822B3" w:rsidRPr="0045697F">
        <w:rPr>
          <w:rFonts w:ascii="Century Gothic" w:hAnsi="Century Gothic"/>
        </w:rPr>
        <w:t>or</w:t>
      </w:r>
      <w:r w:rsidRPr="0045697F">
        <w:rPr>
          <w:rFonts w:ascii="Century Gothic" w:hAnsi="Century Gothic"/>
        </w:rPr>
        <w:t xml:space="preserve"> daughter.</w:t>
      </w:r>
      <w:r w:rsidR="00804DDD" w:rsidRPr="0045697F">
        <w:rPr>
          <w:rFonts w:ascii="Century Gothic" w:hAnsi="Century Gothic"/>
        </w:rPr>
        <w:t xml:space="preserve">  Please call reception and request to speak to the </w:t>
      </w:r>
      <w:r w:rsidR="0045697F">
        <w:rPr>
          <w:rFonts w:ascii="Century Gothic" w:hAnsi="Century Gothic"/>
        </w:rPr>
        <w:t xml:space="preserve">SEND </w:t>
      </w:r>
      <w:r w:rsidR="00804DDD" w:rsidRPr="0045697F">
        <w:rPr>
          <w:rFonts w:ascii="Century Gothic" w:hAnsi="Century Gothic"/>
        </w:rPr>
        <w:t>department.</w:t>
      </w:r>
    </w:p>
    <w:p w14:paraId="2C38ABA0" w14:textId="77777777" w:rsidR="006562E8" w:rsidRPr="0045697F" w:rsidRDefault="006562E8" w:rsidP="00E44D8C">
      <w:pPr>
        <w:pStyle w:val="Body"/>
        <w:rPr>
          <w:rFonts w:ascii="Century Gothic" w:hAnsi="Century Gothic"/>
        </w:rPr>
      </w:pPr>
    </w:p>
    <w:p w14:paraId="151CE1BC" w14:textId="77777777" w:rsidR="006562E8" w:rsidRPr="0045697F" w:rsidRDefault="006562E8" w:rsidP="00E44D8C">
      <w:pPr>
        <w:pStyle w:val="Body"/>
        <w:rPr>
          <w:rFonts w:ascii="Century Gothic" w:hAnsi="Century Gothic"/>
        </w:rPr>
      </w:pPr>
      <w:r w:rsidRPr="0045697F">
        <w:rPr>
          <w:rFonts w:ascii="Century Gothic" w:hAnsi="Century Gothic"/>
        </w:rPr>
        <w:t>Occasionally the school may be contacted by other agencies (</w:t>
      </w:r>
      <w:proofErr w:type="spellStart"/>
      <w:r w:rsidRPr="0045697F">
        <w:rPr>
          <w:rFonts w:ascii="Century Gothic" w:hAnsi="Century Gothic"/>
        </w:rPr>
        <w:t>e.g</w:t>
      </w:r>
      <w:proofErr w:type="spellEnd"/>
      <w:r w:rsidRPr="0045697F">
        <w:rPr>
          <w:rFonts w:ascii="Century Gothic" w:hAnsi="Century Gothic"/>
        </w:rPr>
        <w:t xml:space="preserve"> CAMHS, OT) to discuss a student that has been assessed through another route.</w:t>
      </w:r>
    </w:p>
    <w:p w14:paraId="100C9D27" w14:textId="77777777" w:rsidR="00000B0F" w:rsidRPr="0045697F" w:rsidRDefault="00000B0F" w:rsidP="00E44D8C">
      <w:pPr>
        <w:pStyle w:val="Body"/>
        <w:rPr>
          <w:rFonts w:ascii="Century Gothic" w:hAnsi="Century Gothic"/>
        </w:rPr>
      </w:pPr>
    </w:p>
    <w:p w14:paraId="4EF588F4"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How will the school support my child?</w:t>
      </w:r>
    </w:p>
    <w:p w14:paraId="3C93E3CA" w14:textId="77777777" w:rsidR="00000B0F" w:rsidRPr="0045697F" w:rsidRDefault="00000B0F" w:rsidP="00E44D8C">
      <w:pPr>
        <w:pStyle w:val="Body"/>
        <w:rPr>
          <w:rFonts w:ascii="Century Gothic" w:hAnsi="Century Gothic"/>
        </w:rPr>
      </w:pPr>
    </w:p>
    <w:p w14:paraId="10968C7C" w14:textId="77777777" w:rsidR="002822B3" w:rsidRPr="0045697F" w:rsidRDefault="00391247" w:rsidP="00E44D8C">
      <w:pPr>
        <w:pStyle w:val="Body"/>
        <w:rPr>
          <w:rFonts w:ascii="Century Gothic" w:hAnsi="Century Gothic"/>
        </w:rPr>
      </w:pPr>
      <w:r w:rsidRPr="0045697F">
        <w:rPr>
          <w:rFonts w:ascii="Century Gothic" w:hAnsi="Century Gothic"/>
        </w:rPr>
        <w:t xml:space="preserve">At </w:t>
      </w:r>
      <w:r w:rsidR="00EB41E9" w:rsidRPr="0045697F">
        <w:rPr>
          <w:rFonts w:ascii="Century Gothic" w:hAnsi="Century Gothic"/>
        </w:rPr>
        <w:t>BBS</w:t>
      </w:r>
      <w:r w:rsidRPr="0045697F">
        <w:rPr>
          <w:rFonts w:ascii="Century Gothic" w:hAnsi="Century Gothic"/>
        </w:rPr>
        <w:t xml:space="preserve"> we pride ourselves on the high quality teaching delivered by all staff, which recognises the importance of different learning styles and is differentiated and personalised to meet the individual needs of all pupils.  It is the </w:t>
      </w:r>
      <w:r w:rsidR="00EB41E9" w:rsidRPr="0045697F">
        <w:rPr>
          <w:rFonts w:ascii="Century Gothic" w:hAnsi="Century Gothic"/>
        </w:rPr>
        <w:t>subject</w:t>
      </w:r>
      <w:r w:rsidRPr="0045697F">
        <w:rPr>
          <w:rFonts w:ascii="Century Gothic" w:hAnsi="Century Gothic"/>
        </w:rPr>
        <w:t xml:space="preserve"> </w:t>
      </w:r>
      <w:r w:rsidR="00865690" w:rsidRPr="0045697F">
        <w:rPr>
          <w:rFonts w:ascii="Century Gothic" w:hAnsi="Century Gothic"/>
        </w:rPr>
        <w:t>teacher’s</w:t>
      </w:r>
      <w:r w:rsidRPr="0045697F">
        <w:rPr>
          <w:rFonts w:ascii="Century Gothic" w:hAnsi="Century Gothic"/>
        </w:rPr>
        <w:t xml:space="preserve"> responsibility to adapt resources and set work that matches the learning needs of the </w:t>
      </w:r>
      <w:r w:rsidR="00EB41E9" w:rsidRPr="0045697F">
        <w:rPr>
          <w:rFonts w:ascii="Century Gothic" w:hAnsi="Century Gothic"/>
        </w:rPr>
        <w:t>student’s</w:t>
      </w:r>
      <w:r w:rsidRPr="0045697F">
        <w:rPr>
          <w:rFonts w:ascii="Century Gothic" w:hAnsi="Century Gothic"/>
        </w:rPr>
        <w:t xml:space="preserve"> in the class, including showing an awareness of reading ages, language ability and level of challenge required.  Subject leaders and </w:t>
      </w:r>
      <w:proofErr w:type="spellStart"/>
      <w:r w:rsidRPr="0045697F">
        <w:rPr>
          <w:rFonts w:ascii="Century Gothic" w:hAnsi="Century Gothic"/>
        </w:rPr>
        <w:t>SEN</w:t>
      </w:r>
      <w:r w:rsidR="00EB41E9"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can support staff as necessary with this.  </w:t>
      </w:r>
    </w:p>
    <w:p w14:paraId="7A982B30" w14:textId="77777777" w:rsidR="002822B3" w:rsidRPr="0045697F" w:rsidRDefault="002822B3" w:rsidP="00E44D8C">
      <w:pPr>
        <w:pStyle w:val="Body"/>
        <w:rPr>
          <w:rFonts w:ascii="Century Gothic" w:hAnsi="Century Gothic"/>
        </w:rPr>
      </w:pPr>
    </w:p>
    <w:p w14:paraId="3ABDCED8" w14:textId="77777777" w:rsidR="00000B0F" w:rsidRPr="0045697F" w:rsidRDefault="00391247" w:rsidP="00E44D8C">
      <w:pPr>
        <w:pStyle w:val="Body"/>
        <w:rPr>
          <w:rFonts w:ascii="Century Gothic" w:hAnsi="Century Gothic"/>
        </w:rPr>
      </w:pPr>
      <w:r w:rsidRPr="0045697F">
        <w:rPr>
          <w:rFonts w:ascii="Century Gothic" w:hAnsi="Century Gothic"/>
        </w:rPr>
        <w:t>Wherever possible, children will be supported within the classroom using a range of interventions.  Some practical resources available in all classrooms include task management boards, coloured overlays, writing slants, visual inst</w:t>
      </w:r>
      <w:r w:rsidR="00EB41E9" w:rsidRPr="0045697F">
        <w:rPr>
          <w:rFonts w:ascii="Century Gothic" w:hAnsi="Century Gothic"/>
        </w:rPr>
        <w:t>ruction c</w:t>
      </w:r>
      <w:r w:rsidR="002822B3" w:rsidRPr="0045697F">
        <w:rPr>
          <w:rFonts w:ascii="Century Gothic" w:hAnsi="Century Gothic"/>
        </w:rPr>
        <w:t>ards and</w:t>
      </w:r>
      <w:r w:rsidR="00EB41E9" w:rsidRPr="0045697F">
        <w:rPr>
          <w:rFonts w:ascii="Century Gothic" w:hAnsi="Century Gothic"/>
        </w:rPr>
        <w:t xml:space="preserve"> sensory fiddlers</w:t>
      </w:r>
      <w:r w:rsidRPr="0045697F">
        <w:rPr>
          <w:rFonts w:ascii="Century Gothic" w:hAnsi="Century Gothic"/>
        </w:rPr>
        <w:t xml:space="preserve">.  These are provided to </w:t>
      </w:r>
      <w:r w:rsidR="00EB41E9" w:rsidRPr="0045697F">
        <w:rPr>
          <w:rFonts w:ascii="Century Gothic" w:hAnsi="Century Gothic"/>
        </w:rPr>
        <w:t>students</w:t>
      </w:r>
      <w:r w:rsidRPr="0045697F">
        <w:rPr>
          <w:rFonts w:ascii="Century Gothic" w:hAnsi="Century Gothic"/>
        </w:rPr>
        <w:t xml:space="preserve"> at the </w:t>
      </w:r>
      <w:r w:rsidR="00865690" w:rsidRPr="0045697F">
        <w:rPr>
          <w:rFonts w:ascii="Century Gothic" w:hAnsi="Century Gothic"/>
        </w:rPr>
        <w:t>teacher’s</w:t>
      </w:r>
      <w:r w:rsidRPr="0045697F">
        <w:rPr>
          <w:rFonts w:ascii="Century Gothic" w:hAnsi="Century Gothic"/>
        </w:rPr>
        <w:t xml:space="preserve"> discretion and in consultation with both </w:t>
      </w:r>
      <w:r w:rsidR="00865690" w:rsidRPr="0045697F">
        <w:rPr>
          <w:rFonts w:ascii="Century Gothic" w:hAnsi="Century Gothic"/>
        </w:rPr>
        <w:t xml:space="preserve">the </w:t>
      </w:r>
      <w:proofErr w:type="spellStart"/>
      <w:r w:rsidRPr="0045697F">
        <w:rPr>
          <w:rFonts w:ascii="Century Gothic" w:hAnsi="Century Gothic"/>
        </w:rPr>
        <w:t>SEN</w:t>
      </w:r>
      <w:r w:rsidR="00EB41E9"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and agency recommendations.</w:t>
      </w:r>
    </w:p>
    <w:p w14:paraId="1EB4F86E" w14:textId="77777777" w:rsidR="00000B0F" w:rsidRPr="0045697F" w:rsidRDefault="00000B0F" w:rsidP="00E44D8C">
      <w:pPr>
        <w:pStyle w:val="Body"/>
        <w:rPr>
          <w:rFonts w:ascii="Century Gothic" w:hAnsi="Century Gothic"/>
        </w:rPr>
      </w:pPr>
    </w:p>
    <w:p w14:paraId="1FAB6423" w14:textId="77777777" w:rsidR="00000B0F" w:rsidRPr="0045697F" w:rsidRDefault="00391247" w:rsidP="00E44D8C">
      <w:pPr>
        <w:pStyle w:val="Body"/>
        <w:rPr>
          <w:rFonts w:ascii="Century Gothic" w:hAnsi="Century Gothic"/>
        </w:rPr>
      </w:pPr>
      <w:r w:rsidRPr="0045697F">
        <w:rPr>
          <w:rFonts w:ascii="Century Gothic" w:hAnsi="Century Gothic"/>
        </w:rPr>
        <w:t xml:space="preserve">In some cases specific, targeted, short term interventions may be put in place for a child to accelerate their learning and achieve the expected level in an area of the curriculum.  </w:t>
      </w:r>
      <w:r w:rsidR="0097401B" w:rsidRPr="0045697F">
        <w:rPr>
          <w:rFonts w:ascii="Century Gothic" w:hAnsi="Century Gothic"/>
        </w:rPr>
        <w:t xml:space="preserve">These students will follow a four step cycle called the graduated response, which involves an </w:t>
      </w:r>
      <w:r w:rsidR="0097401B" w:rsidRPr="0045697F">
        <w:rPr>
          <w:rFonts w:ascii="Century Gothic" w:hAnsi="Century Gothic"/>
          <w:i/>
        </w:rPr>
        <w:t>assessment</w:t>
      </w:r>
      <w:r w:rsidR="0097401B" w:rsidRPr="0045697F">
        <w:rPr>
          <w:rFonts w:ascii="Century Gothic" w:hAnsi="Century Gothic"/>
        </w:rPr>
        <w:t xml:space="preserve"> of need, </w:t>
      </w:r>
      <w:r w:rsidR="0097401B" w:rsidRPr="0045697F">
        <w:rPr>
          <w:rFonts w:ascii="Century Gothic" w:hAnsi="Century Gothic"/>
          <w:i/>
        </w:rPr>
        <w:t xml:space="preserve">planned </w:t>
      </w:r>
      <w:r w:rsidR="0097401B" w:rsidRPr="0045697F">
        <w:rPr>
          <w:rFonts w:ascii="Century Gothic" w:hAnsi="Century Gothic"/>
        </w:rPr>
        <w:t xml:space="preserve">intervention, </w:t>
      </w:r>
      <w:r w:rsidR="0097401B" w:rsidRPr="0045697F">
        <w:rPr>
          <w:rFonts w:ascii="Century Gothic" w:hAnsi="Century Gothic"/>
          <w:i/>
        </w:rPr>
        <w:t>completion (do)</w:t>
      </w:r>
      <w:r w:rsidR="0097401B" w:rsidRPr="0045697F">
        <w:rPr>
          <w:rFonts w:ascii="Century Gothic" w:hAnsi="Century Gothic"/>
        </w:rPr>
        <w:t xml:space="preserve"> of intervention and </w:t>
      </w:r>
      <w:r w:rsidR="0097401B" w:rsidRPr="0045697F">
        <w:rPr>
          <w:rFonts w:ascii="Century Gothic" w:hAnsi="Century Gothic"/>
          <w:i/>
        </w:rPr>
        <w:t xml:space="preserve">review </w:t>
      </w:r>
      <w:r w:rsidR="002822B3" w:rsidRPr="0045697F">
        <w:rPr>
          <w:rFonts w:ascii="Century Gothic" w:hAnsi="Century Gothic"/>
          <w:i/>
        </w:rPr>
        <w:t xml:space="preserve">of </w:t>
      </w:r>
      <w:r w:rsidR="0097401B" w:rsidRPr="0045697F">
        <w:rPr>
          <w:rFonts w:ascii="Century Gothic" w:hAnsi="Century Gothic"/>
        </w:rPr>
        <w:t xml:space="preserve">intervention to monitor success.  </w:t>
      </w:r>
      <w:r w:rsidRPr="0045697F">
        <w:rPr>
          <w:rFonts w:ascii="Century Gothic" w:hAnsi="Century Gothic"/>
        </w:rPr>
        <w:t xml:space="preserve">At </w:t>
      </w:r>
      <w:r w:rsidR="00EB41E9" w:rsidRPr="0045697F">
        <w:rPr>
          <w:rFonts w:ascii="Century Gothic" w:hAnsi="Century Gothic"/>
        </w:rPr>
        <w:t>BBS</w:t>
      </w:r>
      <w:r w:rsidRPr="0045697F">
        <w:rPr>
          <w:rFonts w:ascii="Century Gothic" w:hAnsi="Century Gothic"/>
        </w:rPr>
        <w:t xml:space="preserve"> the i</w:t>
      </w:r>
      <w:r w:rsidR="009366CA" w:rsidRPr="0045697F">
        <w:rPr>
          <w:rFonts w:ascii="Century Gothic" w:hAnsi="Century Gothic"/>
        </w:rPr>
        <w:t xml:space="preserve">nterventions available include </w:t>
      </w:r>
      <w:r w:rsidR="00D71CDC" w:rsidRPr="0045697F">
        <w:rPr>
          <w:rFonts w:ascii="Century Gothic" w:hAnsi="Century Gothic"/>
        </w:rPr>
        <w:t>Fresh S</w:t>
      </w:r>
      <w:r w:rsidR="00EB41E9" w:rsidRPr="0045697F">
        <w:rPr>
          <w:rFonts w:ascii="Century Gothic" w:hAnsi="Century Gothic"/>
        </w:rPr>
        <w:t>tart literacy</w:t>
      </w:r>
      <w:r w:rsidR="00D71CDC" w:rsidRPr="0045697F">
        <w:rPr>
          <w:rFonts w:ascii="Century Gothic" w:hAnsi="Century Gothic"/>
        </w:rPr>
        <w:t>,</w:t>
      </w:r>
      <w:r w:rsidR="009366CA" w:rsidRPr="0045697F">
        <w:rPr>
          <w:rFonts w:ascii="Century Gothic" w:hAnsi="Century Gothic"/>
        </w:rPr>
        <w:t xml:space="preserve"> s</w:t>
      </w:r>
      <w:r w:rsidRPr="0045697F">
        <w:rPr>
          <w:rFonts w:ascii="Century Gothic" w:hAnsi="Century Gothic"/>
        </w:rPr>
        <w:t>peech and language,</w:t>
      </w:r>
      <w:r w:rsidR="00D71CDC" w:rsidRPr="0045697F">
        <w:rPr>
          <w:rFonts w:ascii="Century Gothic" w:hAnsi="Century Gothic"/>
        </w:rPr>
        <w:t xml:space="preserve"> dyslexia, numeracy</w:t>
      </w:r>
      <w:r w:rsidRPr="0045697F">
        <w:rPr>
          <w:rFonts w:ascii="Century Gothic" w:hAnsi="Century Gothic"/>
        </w:rPr>
        <w:t>, so</w:t>
      </w:r>
      <w:r w:rsidR="00D71CDC" w:rsidRPr="0045697F">
        <w:rPr>
          <w:rFonts w:ascii="Century Gothic" w:hAnsi="Century Gothic"/>
        </w:rPr>
        <w:t>cial skills/nurture group and</w:t>
      </w:r>
      <w:r w:rsidR="00865690" w:rsidRPr="0045697F">
        <w:rPr>
          <w:rFonts w:ascii="Century Gothic" w:hAnsi="Century Gothic"/>
        </w:rPr>
        <w:t xml:space="preserve"> phonics </w:t>
      </w:r>
      <w:r w:rsidRPr="0045697F">
        <w:rPr>
          <w:rFonts w:ascii="Century Gothic" w:hAnsi="Century Gothic"/>
        </w:rPr>
        <w:t>interventio</w:t>
      </w:r>
      <w:r w:rsidR="0045697F">
        <w:rPr>
          <w:rFonts w:ascii="Century Gothic" w:hAnsi="Century Gothic"/>
        </w:rPr>
        <w:t>n.   All interventions run for 8</w:t>
      </w:r>
      <w:r w:rsidRPr="0045697F">
        <w:rPr>
          <w:rFonts w:ascii="Century Gothic" w:hAnsi="Century Gothic"/>
        </w:rPr>
        <w:t xml:space="preserve"> weeks and are evaluated on a weekly basis using a provision map.  </w:t>
      </w:r>
    </w:p>
    <w:p w14:paraId="0D2D53D5" w14:textId="77777777" w:rsidR="00000B0F" w:rsidRPr="0045697F" w:rsidRDefault="00000B0F" w:rsidP="00E44D8C">
      <w:pPr>
        <w:pStyle w:val="Body"/>
        <w:rPr>
          <w:rFonts w:ascii="Century Gothic" w:hAnsi="Century Gothic"/>
        </w:rPr>
      </w:pPr>
    </w:p>
    <w:p w14:paraId="1EF5BFF0" w14:textId="77777777" w:rsidR="00000B0F" w:rsidRPr="0045697F" w:rsidRDefault="0045697F" w:rsidP="00E44D8C">
      <w:pPr>
        <w:pStyle w:val="Body"/>
        <w:rPr>
          <w:rFonts w:ascii="Century Gothic" w:hAnsi="Century Gothic"/>
        </w:rPr>
      </w:pPr>
      <w:r>
        <w:rPr>
          <w:rFonts w:ascii="Century Gothic" w:hAnsi="Century Gothic"/>
        </w:rPr>
        <w:t>Teaching</w:t>
      </w:r>
      <w:r w:rsidR="00391247" w:rsidRPr="0045697F">
        <w:rPr>
          <w:rFonts w:ascii="Century Gothic" w:hAnsi="Century Gothic"/>
        </w:rPr>
        <w:t xml:space="preserve"> assistants are allocated according to </w:t>
      </w:r>
      <w:r w:rsidR="00D71CDC" w:rsidRPr="0045697F">
        <w:rPr>
          <w:rFonts w:ascii="Century Gothic" w:hAnsi="Century Gothic"/>
        </w:rPr>
        <w:t>student</w:t>
      </w:r>
      <w:r>
        <w:rPr>
          <w:rFonts w:ascii="Century Gothic" w:hAnsi="Century Gothic"/>
        </w:rPr>
        <w:t xml:space="preserve"> requirements.  We do not provide 1-1 teaching assistant support unless specifically identified within the students EHCP.</w:t>
      </w:r>
    </w:p>
    <w:p w14:paraId="54D11E72" w14:textId="77777777" w:rsidR="00000B0F" w:rsidRPr="0045697F" w:rsidRDefault="00000B0F" w:rsidP="00E44D8C">
      <w:pPr>
        <w:pStyle w:val="Body"/>
        <w:rPr>
          <w:rFonts w:ascii="Century Gothic" w:hAnsi="Century Gothic"/>
        </w:rPr>
      </w:pPr>
    </w:p>
    <w:p w14:paraId="7589E775" w14:textId="77777777" w:rsidR="00D71CDC" w:rsidRPr="0045697F" w:rsidRDefault="00D71CDC" w:rsidP="00D71CDC">
      <w:pPr>
        <w:pStyle w:val="Body"/>
        <w:rPr>
          <w:rFonts w:ascii="Century Gothic" w:hAnsi="Century Gothic"/>
        </w:rPr>
      </w:pPr>
      <w:r w:rsidRPr="0045697F">
        <w:rPr>
          <w:rFonts w:ascii="Century Gothic" w:hAnsi="Century Gothic"/>
        </w:rPr>
        <w:t>In circumstances when progress is still not noted and a sufficient amount of time has been given for the intervention to have an impact then advice from outside agencies may be sought.  Often agencies will provide resources, recommendations or strategies to use with the student.  On some occasions they will come in to school to complete an observation or assessment of your child.  Parents will always be notified of this.</w:t>
      </w:r>
    </w:p>
    <w:p w14:paraId="468170DC" w14:textId="77777777" w:rsidR="002E3C1C" w:rsidRPr="0045697F" w:rsidRDefault="002E3C1C" w:rsidP="00D71CDC">
      <w:pPr>
        <w:pStyle w:val="Body"/>
        <w:rPr>
          <w:rFonts w:ascii="Century Gothic" w:hAnsi="Century Gothic"/>
          <w:b/>
          <w:u w:val="single"/>
        </w:rPr>
      </w:pPr>
    </w:p>
    <w:p w14:paraId="6ED37D6A" w14:textId="77777777" w:rsidR="00000B0F" w:rsidRPr="0045697F" w:rsidRDefault="006F6AC4" w:rsidP="00E44D8C">
      <w:pPr>
        <w:pStyle w:val="Body"/>
        <w:rPr>
          <w:rFonts w:ascii="Century Gothic" w:hAnsi="Century Gothic"/>
          <w:b/>
          <w:u w:val="single"/>
        </w:rPr>
      </w:pPr>
      <w:r w:rsidRPr="0045697F">
        <w:rPr>
          <w:rFonts w:ascii="Century Gothic" w:hAnsi="Century Gothic"/>
          <w:b/>
          <w:u w:val="single"/>
        </w:rPr>
        <w:t>What support is available for my child at BBS?</w:t>
      </w:r>
    </w:p>
    <w:p w14:paraId="427F2F03" w14:textId="77777777" w:rsidR="006F6AC4" w:rsidRPr="0045697F" w:rsidRDefault="006F6AC4" w:rsidP="00E44D8C">
      <w:pPr>
        <w:pStyle w:val="Body"/>
        <w:rPr>
          <w:rFonts w:ascii="Century Gothic" w:hAnsi="Century Gothic"/>
        </w:rPr>
      </w:pPr>
    </w:p>
    <w:p w14:paraId="243B6853" w14:textId="77777777" w:rsidR="006F6AC4" w:rsidRPr="0045697F" w:rsidRDefault="00FD28B1" w:rsidP="00E44D8C">
      <w:pPr>
        <w:pStyle w:val="Body"/>
        <w:rPr>
          <w:rFonts w:ascii="Century Gothic" w:hAnsi="Century Gothic"/>
          <w:u w:val="single"/>
        </w:rPr>
      </w:pPr>
      <w:r w:rsidRPr="0045697F">
        <w:rPr>
          <w:rFonts w:ascii="Century Gothic" w:hAnsi="Century Gothic"/>
          <w:u w:val="single"/>
        </w:rPr>
        <w:t>Cognition and Learning</w:t>
      </w:r>
    </w:p>
    <w:p w14:paraId="161DF0A7" w14:textId="77777777" w:rsidR="00082CC7" w:rsidRPr="0045697F" w:rsidRDefault="00082CC7" w:rsidP="00082CC7">
      <w:pPr>
        <w:pStyle w:val="Body"/>
        <w:numPr>
          <w:ilvl w:val="0"/>
          <w:numId w:val="1"/>
        </w:numPr>
        <w:rPr>
          <w:rFonts w:ascii="Century Gothic" w:hAnsi="Century Gothic"/>
        </w:rPr>
      </w:pPr>
      <w:r w:rsidRPr="0045697F">
        <w:rPr>
          <w:rFonts w:ascii="Century Gothic" w:hAnsi="Century Gothic"/>
        </w:rPr>
        <w:t>Students m</w:t>
      </w:r>
      <w:r w:rsidR="004853A6" w:rsidRPr="0045697F">
        <w:rPr>
          <w:rFonts w:ascii="Century Gothic" w:hAnsi="Century Gothic"/>
        </w:rPr>
        <w:t xml:space="preserve">ay have difficulties in learning to read, spell, </w:t>
      </w:r>
      <w:r w:rsidRPr="0045697F">
        <w:rPr>
          <w:rFonts w:ascii="Century Gothic" w:hAnsi="Century Gothic"/>
        </w:rPr>
        <w:t>construct</w:t>
      </w:r>
      <w:r w:rsidR="004853A6" w:rsidRPr="0045697F">
        <w:rPr>
          <w:rFonts w:ascii="Century Gothic" w:hAnsi="Century Gothic"/>
        </w:rPr>
        <w:t xml:space="preserve"> sentences and </w:t>
      </w:r>
      <w:r w:rsidRPr="0045697F">
        <w:rPr>
          <w:rFonts w:ascii="Century Gothic" w:hAnsi="Century Gothic"/>
        </w:rPr>
        <w:t>numeracy</w:t>
      </w:r>
      <w:r w:rsidR="004853A6" w:rsidRPr="0045697F">
        <w:rPr>
          <w:rFonts w:ascii="Century Gothic" w:hAnsi="Century Gothic"/>
        </w:rPr>
        <w:t xml:space="preserve">.  </w:t>
      </w:r>
    </w:p>
    <w:p w14:paraId="15A5E880" w14:textId="77777777" w:rsidR="00082CC7" w:rsidRPr="0045697F" w:rsidRDefault="00082CC7" w:rsidP="00082CC7">
      <w:pPr>
        <w:pStyle w:val="Body"/>
        <w:numPr>
          <w:ilvl w:val="0"/>
          <w:numId w:val="1"/>
        </w:numPr>
        <w:rPr>
          <w:rFonts w:ascii="Century Gothic" w:hAnsi="Century Gothic"/>
        </w:rPr>
      </w:pPr>
      <w:r w:rsidRPr="0045697F">
        <w:rPr>
          <w:rFonts w:ascii="Century Gothic" w:hAnsi="Century Gothic"/>
        </w:rPr>
        <w:t>S</w:t>
      </w:r>
      <w:r w:rsidR="004853A6" w:rsidRPr="0045697F">
        <w:rPr>
          <w:rFonts w:ascii="Century Gothic" w:hAnsi="Century Gothic"/>
        </w:rPr>
        <w:t xml:space="preserve">tudents may find it hard to process and retain new information.  </w:t>
      </w:r>
    </w:p>
    <w:p w14:paraId="18D521F6" w14:textId="77777777" w:rsidR="00FD28B1" w:rsidRPr="0045697F" w:rsidRDefault="00082CC7" w:rsidP="00082CC7">
      <w:pPr>
        <w:pStyle w:val="Body"/>
        <w:numPr>
          <w:ilvl w:val="0"/>
          <w:numId w:val="1"/>
        </w:numPr>
        <w:rPr>
          <w:rFonts w:ascii="Century Gothic" w:hAnsi="Century Gothic"/>
        </w:rPr>
      </w:pPr>
      <w:r w:rsidRPr="0045697F">
        <w:rPr>
          <w:rFonts w:ascii="Century Gothic" w:hAnsi="Century Gothic"/>
        </w:rPr>
        <w:t>S</w:t>
      </w:r>
      <w:r w:rsidR="004853A6" w:rsidRPr="0045697F">
        <w:rPr>
          <w:rFonts w:ascii="Century Gothic" w:hAnsi="Century Gothic"/>
        </w:rPr>
        <w:t>tudents may learn at a significantly slower rate than others.</w:t>
      </w:r>
    </w:p>
    <w:p w14:paraId="43849B55" w14:textId="77777777" w:rsidR="004853A6" w:rsidRPr="0045697F" w:rsidRDefault="004853A6" w:rsidP="00E44D8C">
      <w:pPr>
        <w:pStyle w:val="Body"/>
        <w:rPr>
          <w:rFonts w:ascii="Century Gothic" w:hAnsi="Century Gothic"/>
        </w:rPr>
      </w:pPr>
    </w:p>
    <w:p w14:paraId="5147D1DC" w14:textId="77777777" w:rsidR="004853A6" w:rsidRPr="0045697F" w:rsidRDefault="004853A6" w:rsidP="00E44D8C">
      <w:pPr>
        <w:pStyle w:val="Body"/>
        <w:rPr>
          <w:rFonts w:ascii="Century Gothic" w:hAnsi="Century Gothic"/>
        </w:rPr>
      </w:pPr>
      <w:r w:rsidRPr="0045697F">
        <w:rPr>
          <w:rFonts w:ascii="Century Gothic" w:hAnsi="Century Gothic"/>
        </w:rPr>
        <w:t>Examples of support that may be used for these students:</w:t>
      </w:r>
    </w:p>
    <w:p w14:paraId="4B4AD7C9" w14:textId="77777777" w:rsidR="004853A6" w:rsidRPr="0045697F" w:rsidRDefault="004853A6" w:rsidP="00E44D8C">
      <w:pPr>
        <w:pStyle w:val="Body"/>
        <w:rPr>
          <w:rFonts w:ascii="Century Gothic" w:hAnsi="Century Gothic"/>
        </w:rPr>
      </w:pPr>
    </w:p>
    <w:tbl>
      <w:tblPr>
        <w:tblStyle w:val="TableGrid"/>
        <w:tblW w:w="0" w:type="auto"/>
        <w:tblLook w:val="04A0" w:firstRow="1" w:lastRow="0" w:firstColumn="1" w:lastColumn="0" w:noHBand="0" w:noVBand="1"/>
      </w:tblPr>
      <w:tblGrid>
        <w:gridCol w:w="4821"/>
        <w:gridCol w:w="4807"/>
      </w:tblGrid>
      <w:tr w:rsidR="004853A6" w:rsidRPr="0045697F" w14:paraId="5FF4F122" w14:textId="77777777" w:rsidTr="0045697F">
        <w:tc>
          <w:tcPr>
            <w:tcW w:w="4821" w:type="dxa"/>
          </w:tcPr>
          <w:p w14:paraId="11452552" w14:textId="77777777" w:rsidR="004853A6" w:rsidRPr="0045697F" w:rsidRDefault="0045697F" w:rsidP="004569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TA</w:t>
            </w:r>
            <w:r w:rsidR="00082CC7" w:rsidRPr="0045697F">
              <w:rPr>
                <w:rFonts w:ascii="Century Gothic" w:hAnsi="Century Gothic"/>
              </w:rPr>
              <w:t xml:space="preserve"> support in class to provide opp</w:t>
            </w:r>
            <w:r>
              <w:rPr>
                <w:rFonts w:ascii="Century Gothic" w:hAnsi="Century Gothic"/>
              </w:rPr>
              <w:t>ortunities for small group work.</w:t>
            </w:r>
          </w:p>
        </w:tc>
        <w:tc>
          <w:tcPr>
            <w:tcW w:w="4807" w:type="dxa"/>
          </w:tcPr>
          <w:p w14:paraId="24B57276"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Coloured overlays and writing slopes.</w:t>
            </w:r>
          </w:p>
        </w:tc>
      </w:tr>
      <w:tr w:rsidR="004853A6" w:rsidRPr="0045697F" w14:paraId="557FCCE0" w14:textId="77777777" w:rsidTr="0045697F">
        <w:tc>
          <w:tcPr>
            <w:tcW w:w="4821" w:type="dxa"/>
          </w:tcPr>
          <w:p w14:paraId="52D37E24"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Ruth Miskin Fresh Start (a reading comprehension and spelling programme) delivered in small, targeted groups.</w:t>
            </w:r>
          </w:p>
        </w:tc>
        <w:tc>
          <w:tcPr>
            <w:tcW w:w="4807" w:type="dxa"/>
          </w:tcPr>
          <w:p w14:paraId="169B0E49"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Dyslexia portfolio screening</w:t>
            </w:r>
          </w:p>
        </w:tc>
      </w:tr>
      <w:tr w:rsidR="004853A6" w:rsidRPr="0045697F" w14:paraId="4B4708AD" w14:textId="77777777" w:rsidTr="0045697F">
        <w:tc>
          <w:tcPr>
            <w:tcW w:w="4821" w:type="dxa"/>
          </w:tcPr>
          <w:p w14:paraId="22E39CB8"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Speed Up Handwriting intervention</w:t>
            </w:r>
          </w:p>
        </w:tc>
        <w:tc>
          <w:tcPr>
            <w:tcW w:w="4807" w:type="dxa"/>
          </w:tcPr>
          <w:p w14:paraId="1100158A"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Dyscalculia screening</w:t>
            </w:r>
          </w:p>
        </w:tc>
      </w:tr>
      <w:tr w:rsidR="004853A6" w:rsidRPr="0045697F" w14:paraId="4A538938" w14:textId="77777777" w:rsidTr="0045697F">
        <w:tc>
          <w:tcPr>
            <w:tcW w:w="4821" w:type="dxa"/>
          </w:tcPr>
          <w:p w14:paraId="7F24C1DD"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Touch Type programmes</w:t>
            </w:r>
          </w:p>
        </w:tc>
        <w:tc>
          <w:tcPr>
            <w:tcW w:w="4807" w:type="dxa"/>
          </w:tcPr>
          <w:p w14:paraId="402E4681" w14:textId="77777777" w:rsidR="004853A6" w:rsidRPr="0045697F" w:rsidRDefault="00082CC7" w:rsidP="00082CC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Use of ICT or individual laptop in lessons.</w:t>
            </w:r>
          </w:p>
        </w:tc>
      </w:tr>
      <w:tr w:rsidR="004853A6" w:rsidRPr="0045697F" w14:paraId="5B167666" w14:textId="77777777" w:rsidTr="0045697F">
        <w:tc>
          <w:tcPr>
            <w:tcW w:w="4821" w:type="dxa"/>
          </w:tcPr>
          <w:p w14:paraId="01C418B1"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Accelerated Reader</w:t>
            </w:r>
          </w:p>
        </w:tc>
        <w:tc>
          <w:tcPr>
            <w:tcW w:w="4807" w:type="dxa"/>
          </w:tcPr>
          <w:p w14:paraId="5AF3EEA1"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Numeracy intervention</w:t>
            </w:r>
          </w:p>
        </w:tc>
      </w:tr>
      <w:tr w:rsidR="004853A6" w:rsidRPr="0045697F" w14:paraId="74316A18" w14:textId="77777777" w:rsidTr="0045697F">
        <w:tc>
          <w:tcPr>
            <w:tcW w:w="4821" w:type="dxa"/>
          </w:tcPr>
          <w:p w14:paraId="07C904B8" w14:textId="77777777" w:rsidR="004853A6" w:rsidRPr="0045697F" w:rsidRDefault="00082CC7" w:rsidP="00E44D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Badger and Barrington Stoke reading books for dyslexic readers.</w:t>
            </w:r>
          </w:p>
        </w:tc>
        <w:tc>
          <w:tcPr>
            <w:tcW w:w="4807" w:type="dxa"/>
          </w:tcPr>
          <w:p w14:paraId="45C6BC45" w14:textId="77777777" w:rsidR="004853A6" w:rsidRPr="0045697F" w:rsidRDefault="00AD6590" w:rsidP="001758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 xml:space="preserve">Support and advice from the Learning Support </w:t>
            </w:r>
            <w:r w:rsidR="00175811" w:rsidRPr="0045697F">
              <w:rPr>
                <w:rFonts w:ascii="Century Gothic" w:hAnsi="Century Gothic"/>
              </w:rPr>
              <w:t>Advisory</w:t>
            </w:r>
            <w:r w:rsidRPr="0045697F">
              <w:rPr>
                <w:rFonts w:ascii="Century Gothic" w:hAnsi="Century Gothic"/>
              </w:rPr>
              <w:t xml:space="preserve"> Team (LSAT).</w:t>
            </w:r>
          </w:p>
        </w:tc>
      </w:tr>
    </w:tbl>
    <w:p w14:paraId="26C0226A" w14:textId="77777777" w:rsidR="004853A6" w:rsidRPr="0045697F" w:rsidRDefault="004853A6" w:rsidP="00E44D8C">
      <w:pPr>
        <w:pStyle w:val="Body"/>
        <w:rPr>
          <w:rFonts w:ascii="Century Gothic" w:hAnsi="Century Gothic"/>
        </w:rPr>
      </w:pPr>
    </w:p>
    <w:p w14:paraId="33F5148D" w14:textId="77777777" w:rsidR="00AD6590" w:rsidRPr="0045697F" w:rsidRDefault="00AD6590" w:rsidP="00E44D8C">
      <w:pPr>
        <w:pStyle w:val="Body"/>
        <w:rPr>
          <w:rFonts w:ascii="Century Gothic" w:hAnsi="Century Gothic"/>
        </w:rPr>
      </w:pPr>
      <w:r w:rsidRPr="0045697F">
        <w:rPr>
          <w:rFonts w:ascii="Century Gothic" w:hAnsi="Century Gothic"/>
        </w:rPr>
        <w:t>How do we know the support is working?</w:t>
      </w:r>
    </w:p>
    <w:p w14:paraId="5C22291B" w14:textId="77777777" w:rsidR="00AD6590" w:rsidRPr="0045697F" w:rsidRDefault="00AD6590" w:rsidP="00E44D8C">
      <w:pPr>
        <w:pStyle w:val="Body"/>
        <w:rPr>
          <w:rFonts w:ascii="Century Gothic" w:hAnsi="Century Gothic"/>
        </w:rPr>
      </w:pPr>
    </w:p>
    <w:p w14:paraId="258FE061" w14:textId="77777777" w:rsidR="00AD6590" w:rsidRPr="0045697F" w:rsidRDefault="00AD6590" w:rsidP="00E44D8C">
      <w:pPr>
        <w:pStyle w:val="Body"/>
        <w:rPr>
          <w:rFonts w:ascii="Century Gothic" w:hAnsi="Century Gothic"/>
        </w:rPr>
      </w:pPr>
      <w:r w:rsidRPr="0045697F">
        <w:rPr>
          <w:rFonts w:ascii="Century Gothic" w:hAnsi="Century Gothic"/>
        </w:rPr>
        <w:t>We use a range of evidence to show the impact of intervention including assessed writing, re-screening for dyslexia and dyscalculia, standardised reading and spelling age</w:t>
      </w:r>
      <w:r w:rsidR="009A6B1C" w:rsidRPr="0045697F">
        <w:rPr>
          <w:rFonts w:ascii="Century Gothic" w:hAnsi="Century Gothic"/>
        </w:rPr>
        <w:t xml:space="preserve"> test</w:t>
      </w:r>
      <w:r w:rsidRPr="0045697F">
        <w:rPr>
          <w:rFonts w:ascii="Century Gothic" w:hAnsi="Century Gothic"/>
        </w:rPr>
        <w:t>, teacher observation and formal assessment.  Ability is assessed at the start of an intervention and again at the end in order to measure progress.</w:t>
      </w:r>
    </w:p>
    <w:p w14:paraId="1B9FAE79" w14:textId="77777777" w:rsidR="00AD6590" w:rsidRPr="0045697F" w:rsidRDefault="00AD6590" w:rsidP="00E44D8C">
      <w:pPr>
        <w:pStyle w:val="Body"/>
        <w:rPr>
          <w:rFonts w:ascii="Century Gothic" w:hAnsi="Century Gothic"/>
        </w:rPr>
      </w:pPr>
    </w:p>
    <w:p w14:paraId="57F52B80" w14:textId="77777777" w:rsidR="00AD6590" w:rsidRPr="0045697F" w:rsidRDefault="00AD6590" w:rsidP="00E44D8C">
      <w:pPr>
        <w:pStyle w:val="Body"/>
        <w:rPr>
          <w:rFonts w:ascii="Century Gothic" w:hAnsi="Century Gothic"/>
          <w:u w:val="single"/>
        </w:rPr>
      </w:pPr>
      <w:r w:rsidRPr="0045697F">
        <w:rPr>
          <w:rFonts w:ascii="Century Gothic" w:hAnsi="Century Gothic"/>
          <w:u w:val="single"/>
        </w:rPr>
        <w:t>Communication and Interaction</w:t>
      </w:r>
    </w:p>
    <w:p w14:paraId="7392BBA4" w14:textId="77777777" w:rsidR="00AD6590" w:rsidRPr="0045697F" w:rsidRDefault="00AD6590" w:rsidP="00AD6590">
      <w:pPr>
        <w:pStyle w:val="Body"/>
        <w:numPr>
          <w:ilvl w:val="0"/>
          <w:numId w:val="2"/>
        </w:numPr>
        <w:rPr>
          <w:rFonts w:ascii="Century Gothic" w:hAnsi="Century Gothic"/>
        </w:rPr>
      </w:pPr>
      <w:r w:rsidRPr="0045697F">
        <w:rPr>
          <w:rFonts w:ascii="Century Gothic" w:hAnsi="Century Gothic"/>
        </w:rPr>
        <w:t>Students may have difficulties with receptive and/or expressive language.</w:t>
      </w:r>
    </w:p>
    <w:p w14:paraId="5F35833A" w14:textId="77777777" w:rsidR="00AD6590" w:rsidRPr="0045697F" w:rsidRDefault="00AD6590" w:rsidP="00AD6590">
      <w:pPr>
        <w:pStyle w:val="Body"/>
        <w:numPr>
          <w:ilvl w:val="0"/>
          <w:numId w:val="2"/>
        </w:numPr>
        <w:rPr>
          <w:rFonts w:ascii="Century Gothic" w:hAnsi="Century Gothic"/>
        </w:rPr>
      </w:pPr>
      <w:r w:rsidRPr="0045697F">
        <w:rPr>
          <w:rFonts w:ascii="Century Gothic" w:hAnsi="Century Gothic"/>
        </w:rPr>
        <w:t>Student’s pronunciation may not be clear or fluent.</w:t>
      </w:r>
    </w:p>
    <w:p w14:paraId="22F843A1" w14:textId="77777777" w:rsidR="00AD6590" w:rsidRPr="0045697F" w:rsidRDefault="00AD6590" w:rsidP="00AD6590">
      <w:pPr>
        <w:pStyle w:val="Body"/>
        <w:numPr>
          <w:ilvl w:val="0"/>
          <w:numId w:val="2"/>
        </w:numPr>
        <w:rPr>
          <w:rFonts w:ascii="Century Gothic" w:hAnsi="Century Gothic"/>
        </w:rPr>
      </w:pPr>
      <w:r w:rsidRPr="0045697F">
        <w:rPr>
          <w:rFonts w:ascii="Century Gothic" w:hAnsi="Century Gothic"/>
        </w:rPr>
        <w:t>Students may have limited vocabulary, struggle to respond verbally and have difficulty following instructions.</w:t>
      </w:r>
    </w:p>
    <w:p w14:paraId="29473F1F" w14:textId="77777777" w:rsidR="00AD6590" w:rsidRPr="0045697F" w:rsidRDefault="00AD6590" w:rsidP="00AD6590">
      <w:pPr>
        <w:pStyle w:val="Body"/>
        <w:numPr>
          <w:ilvl w:val="0"/>
          <w:numId w:val="2"/>
        </w:numPr>
        <w:rPr>
          <w:rFonts w:ascii="Century Gothic" w:hAnsi="Century Gothic"/>
        </w:rPr>
      </w:pPr>
      <w:r w:rsidRPr="0045697F">
        <w:rPr>
          <w:rFonts w:ascii="Century Gothic" w:hAnsi="Century Gothic"/>
        </w:rPr>
        <w:t>Students may find social situations and engaging with peers difficult.</w:t>
      </w:r>
    </w:p>
    <w:p w14:paraId="2D4D549D" w14:textId="77777777" w:rsidR="00AD6590" w:rsidRPr="0045697F" w:rsidRDefault="00AD6590" w:rsidP="00AD6590">
      <w:pPr>
        <w:pStyle w:val="Body"/>
        <w:ind w:left="720"/>
        <w:rPr>
          <w:rFonts w:ascii="Century Gothic" w:hAnsi="Century Gothic"/>
        </w:rPr>
      </w:pPr>
    </w:p>
    <w:p w14:paraId="0AB3E866" w14:textId="77777777" w:rsidR="00AD6590" w:rsidRPr="0045697F" w:rsidRDefault="00AD6590" w:rsidP="00AD6590">
      <w:pPr>
        <w:pStyle w:val="Body"/>
        <w:rPr>
          <w:rFonts w:ascii="Century Gothic" w:hAnsi="Century Gothic"/>
        </w:rPr>
      </w:pPr>
      <w:r w:rsidRPr="0045697F">
        <w:rPr>
          <w:rFonts w:ascii="Century Gothic" w:hAnsi="Century Gothic"/>
        </w:rPr>
        <w:t>Examples of support that may be used for these students:</w:t>
      </w:r>
    </w:p>
    <w:p w14:paraId="32E750F8" w14:textId="77777777" w:rsidR="00AD6590" w:rsidRPr="0045697F" w:rsidRDefault="00AD6590" w:rsidP="00AD6590">
      <w:pPr>
        <w:pStyle w:val="Body"/>
        <w:rPr>
          <w:rFonts w:ascii="Century Gothic" w:hAnsi="Century Gothic"/>
        </w:rPr>
      </w:pPr>
    </w:p>
    <w:tbl>
      <w:tblPr>
        <w:tblStyle w:val="TableGrid"/>
        <w:tblW w:w="0" w:type="auto"/>
        <w:tblLook w:val="04A0" w:firstRow="1" w:lastRow="0" w:firstColumn="1" w:lastColumn="0" w:noHBand="0" w:noVBand="1"/>
      </w:tblPr>
      <w:tblGrid>
        <w:gridCol w:w="4818"/>
        <w:gridCol w:w="4810"/>
      </w:tblGrid>
      <w:tr w:rsidR="00AD6590" w:rsidRPr="0045697F" w14:paraId="01CFD3FF" w14:textId="77777777" w:rsidTr="00891052">
        <w:tc>
          <w:tcPr>
            <w:tcW w:w="4927" w:type="dxa"/>
          </w:tcPr>
          <w:p w14:paraId="6F1A119C" w14:textId="77777777" w:rsidR="00AD6590" w:rsidRPr="0045697F" w:rsidRDefault="0045697F" w:rsidP="0045697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TA</w:t>
            </w:r>
            <w:r w:rsidR="00AD6590" w:rsidRPr="0045697F">
              <w:rPr>
                <w:rFonts w:ascii="Century Gothic" w:hAnsi="Century Gothic"/>
              </w:rPr>
              <w:t xml:space="preserve"> support in class to provide opportunities for sma</w:t>
            </w:r>
            <w:r>
              <w:rPr>
                <w:rFonts w:ascii="Century Gothic" w:hAnsi="Century Gothic"/>
              </w:rPr>
              <w:t>ll group work.</w:t>
            </w:r>
          </w:p>
        </w:tc>
        <w:tc>
          <w:tcPr>
            <w:tcW w:w="4927" w:type="dxa"/>
          </w:tcPr>
          <w:p w14:paraId="56226D81"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Circle time activities</w:t>
            </w:r>
          </w:p>
        </w:tc>
      </w:tr>
      <w:tr w:rsidR="00AD6590" w:rsidRPr="0045697F" w14:paraId="59803A5F" w14:textId="77777777" w:rsidTr="00891052">
        <w:tc>
          <w:tcPr>
            <w:tcW w:w="4927" w:type="dxa"/>
          </w:tcPr>
          <w:p w14:paraId="1D0480DB"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Students assigned a key worker.</w:t>
            </w:r>
          </w:p>
        </w:tc>
        <w:tc>
          <w:tcPr>
            <w:tcW w:w="4927" w:type="dxa"/>
          </w:tcPr>
          <w:p w14:paraId="50D01346"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Pre-teaching of topic vocabulary</w:t>
            </w:r>
          </w:p>
        </w:tc>
      </w:tr>
      <w:tr w:rsidR="00AD6590" w:rsidRPr="0045697F" w14:paraId="29B31068" w14:textId="77777777" w:rsidTr="00891052">
        <w:tc>
          <w:tcPr>
            <w:tcW w:w="4927" w:type="dxa"/>
          </w:tcPr>
          <w:p w14:paraId="274C3577"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Task management boards used to break down instructions.</w:t>
            </w:r>
          </w:p>
        </w:tc>
        <w:tc>
          <w:tcPr>
            <w:tcW w:w="4927" w:type="dxa"/>
          </w:tcPr>
          <w:p w14:paraId="31ABDFBC"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Speech and Language intervention with a specifically trained learning support assistant.</w:t>
            </w:r>
          </w:p>
        </w:tc>
      </w:tr>
      <w:tr w:rsidR="00AD6590" w:rsidRPr="0045697F" w14:paraId="719324F3" w14:textId="77777777" w:rsidTr="00891052">
        <w:tc>
          <w:tcPr>
            <w:tcW w:w="4927" w:type="dxa"/>
          </w:tcPr>
          <w:p w14:paraId="558928D7"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Visual timetable and visual aids.</w:t>
            </w:r>
          </w:p>
        </w:tc>
        <w:tc>
          <w:tcPr>
            <w:tcW w:w="4927" w:type="dxa"/>
          </w:tcPr>
          <w:p w14:paraId="09F0AFC1"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Support and advice from a Speech and Language therapist</w:t>
            </w:r>
            <w:r w:rsidR="00400D21" w:rsidRPr="0045697F">
              <w:rPr>
                <w:rFonts w:ascii="Century Gothic" w:hAnsi="Century Gothic"/>
              </w:rPr>
              <w:t xml:space="preserve"> (SALT)</w:t>
            </w:r>
            <w:r w:rsidRPr="0045697F">
              <w:rPr>
                <w:rFonts w:ascii="Century Gothic" w:hAnsi="Century Gothic"/>
              </w:rPr>
              <w:t>.</w:t>
            </w:r>
          </w:p>
        </w:tc>
      </w:tr>
      <w:tr w:rsidR="00AD6590" w:rsidRPr="0045697F" w14:paraId="7BC72BA4" w14:textId="77777777" w:rsidTr="00891052">
        <w:tc>
          <w:tcPr>
            <w:tcW w:w="4927" w:type="dxa"/>
          </w:tcPr>
          <w:p w14:paraId="34FD7411"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Nurture group</w:t>
            </w:r>
          </w:p>
        </w:tc>
        <w:tc>
          <w:tcPr>
            <w:tcW w:w="4927" w:type="dxa"/>
          </w:tcPr>
          <w:p w14:paraId="7A5A7854" w14:textId="77777777" w:rsidR="00AD6590" w:rsidRPr="0045697F" w:rsidRDefault="00AD6590"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Social stories</w:t>
            </w:r>
          </w:p>
        </w:tc>
      </w:tr>
      <w:tr w:rsidR="00400D21" w:rsidRPr="0045697F" w14:paraId="548FC088" w14:textId="77777777" w:rsidTr="00891052">
        <w:tc>
          <w:tcPr>
            <w:tcW w:w="4927" w:type="dxa"/>
          </w:tcPr>
          <w:p w14:paraId="22E23FF8" w14:textId="77777777" w:rsidR="00400D21" w:rsidRPr="0045697F" w:rsidRDefault="0045697F"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Hearing Impairment support from SIS</w:t>
            </w:r>
          </w:p>
        </w:tc>
        <w:tc>
          <w:tcPr>
            <w:tcW w:w="4927" w:type="dxa"/>
          </w:tcPr>
          <w:p w14:paraId="5CBCDDA4" w14:textId="77777777" w:rsidR="00400D21" w:rsidRPr="0045697F" w:rsidRDefault="00400D21"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NHS Speech therapist and hearing specialist support and guidance.</w:t>
            </w:r>
          </w:p>
        </w:tc>
      </w:tr>
    </w:tbl>
    <w:p w14:paraId="29DA0716" w14:textId="77777777" w:rsidR="00AD6590" w:rsidRPr="0045697F" w:rsidRDefault="00AD6590" w:rsidP="00AD6590">
      <w:pPr>
        <w:pStyle w:val="Body"/>
        <w:rPr>
          <w:rFonts w:ascii="Century Gothic" w:hAnsi="Century Gothic"/>
        </w:rPr>
      </w:pPr>
    </w:p>
    <w:p w14:paraId="2C4E9D20" w14:textId="77777777" w:rsidR="00AD6590" w:rsidRPr="0045697F" w:rsidRDefault="00AD6590" w:rsidP="00AD6590">
      <w:pPr>
        <w:pStyle w:val="Body"/>
        <w:rPr>
          <w:rFonts w:ascii="Century Gothic" w:hAnsi="Century Gothic"/>
        </w:rPr>
      </w:pPr>
      <w:r w:rsidRPr="0045697F">
        <w:rPr>
          <w:rFonts w:ascii="Century Gothic" w:hAnsi="Century Gothic"/>
        </w:rPr>
        <w:t>How do we know the support is working?</w:t>
      </w:r>
    </w:p>
    <w:p w14:paraId="5EEEAF10" w14:textId="77777777" w:rsidR="00AD6590" w:rsidRPr="0045697F" w:rsidRDefault="00AD6590" w:rsidP="00AD6590">
      <w:pPr>
        <w:pStyle w:val="Body"/>
        <w:rPr>
          <w:rFonts w:ascii="Century Gothic" w:hAnsi="Century Gothic"/>
        </w:rPr>
      </w:pPr>
    </w:p>
    <w:p w14:paraId="05BEDBDF" w14:textId="77777777" w:rsidR="00AD6590" w:rsidRPr="0045697F" w:rsidRDefault="00400D21" w:rsidP="00AD6590">
      <w:pPr>
        <w:pStyle w:val="Body"/>
        <w:rPr>
          <w:rFonts w:ascii="Century Gothic" w:hAnsi="Century Gothic"/>
        </w:rPr>
      </w:pPr>
      <w:r w:rsidRPr="0045697F">
        <w:rPr>
          <w:rFonts w:ascii="Century Gothic" w:hAnsi="Century Gothic"/>
        </w:rPr>
        <w:lastRenderedPageBreak/>
        <w:t>Observations carried out by the SEND</w:t>
      </w:r>
      <w:r w:rsidR="009A6B1C" w:rsidRPr="0045697F">
        <w:rPr>
          <w:rFonts w:ascii="Century Gothic" w:hAnsi="Century Gothic"/>
        </w:rPr>
        <w:t xml:space="preserve"> team</w:t>
      </w:r>
      <w:r w:rsidRPr="0045697F">
        <w:rPr>
          <w:rFonts w:ascii="Century Gothic" w:hAnsi="Century Gothic"/>
        </w:rPr>
        <w:t xml:space="preserve"> to monitor progress over time. Interventions with personalised targets monitored and RAG rated on provision map. Quantified assessment</w:t>
      </w:r>
      <w:r w:rsidR="009A6B1C" w:rsidRPr="0045697F">
        <w:rPr>
          <w:rFonts w:ascii="Century Gothic" w:hAnsi="Century Gothic"/>
        </w:rPr>
        <w:t>s may be</w:t>
      </w:r>
      <w:r w:rsidRPr="0045697F">
        <w:rPr>
          <w:rFonts w:ascii="Century Gothic" w:hAnsi="Century Gothic"/>
        </w:rPr>
        <w:t xml:space="preserve"> carried out by SALT.</w:t>
      </w:r>
    </w:p>
    <w:p w14:paraId="0605B270" w14:textId="77777777" w:rsidR="00AD6590" w:rsidRPr="0045697F" w:rsidRDefault="00AD6590" w:rsidP="00E44D8C">
      <w:pPr>
        <w:pStyle w:val="Body"/>
        <w:rPr>
          <w:rFonts w:ascii="Century Gothic" w:hAnsi="Century Gothic"/>
        </w:rPr>
      </w:pPr>
    </w:p>
    <w:p w14:paraId="239B1D8C" w14:textId="77777777" w:rsidR="00400D21" w:rsidRPr="0045697F" w:rsidRDefault="00400D21" w:rsidP="00E44D8C">
      <w:pPr>
        <w:pStyle w:val="Body"/>
        <w:rPr>
          <w:rFonts w:ascii="Century Gothic" w:hAnsi="Century Gothic"/>
          <w:u w:val="single"/>
        </w:rPr>
      </w:pPr>
      <w:r w:rsidRPr="0045697F">
        <w:rPr>
          <w:rFonts w:ascii="Century Gothic" w:hAnsi="Century Gothic"/>
          <w:u w:val="single"/>
        </w:rPr>
        <w:t>Social, Emotional and Mental Health Difficulties</w:t>
      </w:r>
    </w:p>
    <w:p w14:paraId="10C959CE" w14:textId="77777777" w:rsidR="00400D21" w:rsidRPr="0045697F" w:rsidRDefault="00400D21" w:rsidP="00400D21">
      <w:pPr>
        <w:pStyle w:val="Body"/>
        <w:numPr>
          <w:ilvl w:val="0"/>
          <w:numId w:val="3"/>
        </w:numPr>
        <w:rPr>
          <w:rFonts w:ascii="Century Gothic" w:hAnsi="Century Gothic"/>
        </w:rPr>
      </w:pPr>
      <w:r w:rsidRPr="0045697F">
        <w:rPr>
          <w:rFonts w:ascii="Century Gothic" w:hAnsi="Century Gothic"/>
        </w:rPr>
        <w:t>Students may have hyperactive, aggressive or controlling behaviour towards staff or peers.</w:t>
      </w:r>
    </w:p>
    <w:p w14:paraId="1786F46D" w14:textId="77777777" w:rsidR="00400D21" w:rsidRPr="0045697F" w:rsidRDefault="00400D21" w:rsidP="00400D21">
      <w:pPr>
        <w:pStyle w:val="Body"/>
        <w:numPr>
          <w:ilvl w:val="0"/>
          <w:numId w:val="3"/>
        </w:numPr>
        <w:rPr>
          <w:rFonts w:ascii="Century Gothic" w:hAnsi="Century Gothic"/>
        </w:rPr>
      </w:pPr>
      <w:r w:rsidRPr="0045697F">
        <w:rPr>
          <w:rFonts w:ascii="Century Gothic" w:hAnsi="Century Gothic"/>
        </w:rPr>
        <w:t>Students may be demanding of adult attention, lack concentration and consistently disturb the learning of others.</w:t>
      </w:r>
    </w:p>
    <w:p w14:paraId="2F5BC31B" w14:textId="77777777" w:rsidR="00400D21" w:rsidRPr="0045697F" w:rsidRDefault="00400D21" w:rsidP="00400D21">
      <w:pPr>
        <w:pStyle w:val="Body"/>
        <w:numPr>
          <w:ilvl w:val="0"/>
          <w:numId w:val="3"/>
        </w:numPr>
        <w:rPr>
          <w:rFonts w:ascii="Century Gothic" w:hAnsi="Century Gothic"/>
        </w:rPr>
      </w:pPr>
      <w:r w:rsidRPr="0045697F">
        <w:rPr>
          <w:rFonts w:ascii="Century Gothic" w:hAnsi="Century Gothic"/>
        </w:rPr>
        <w:t xml:space="preserve">Students </w:t>
      </w:r>
      <w:r w:rsidR="00297CF3" w:rsidRPr="0045697F">
        <w:rPr>
          <w:rFonts w:ascii="Century Gothic" w:hAnsi="Century Gothic"/>
        </w:rPr>
        <w:t>may be anxious, emotional and negative in their opinion of themselves.</w:t>
      </w:r>
    </w:p>
    <w:p w14:paraId="6E589D8D" w14:textId="77777777" w:rsidR="00297CF3" w:rsidRPr="0045697F" w:rsidRDefault="00297CF3" w:rsidP="00400D21">
      <w:pPr>
        <w:pStyle w:val="Body"/>
        <w:numPr>
          <w:ilvl w:val="0"/>
          <w:numId w:val="3"/>
        </w:numPr>
        <w:rPr>
          <w:rFonts w:ascii="Century Gothic" w:hAnsi="Century Gothic"/>
        </w:rPr>
      </w:pPr>
      <w:r w:rsidRPr="0045697F">
        <w:rPr>
          <w:rFonts w:ascii="Century Gothic" w:hAnsi="Century Gothic"/>
        </w:rPr>
        <w:t>Students may be socially withdrawn, refuse to communicate/attend school, socially immature of isolated from their family or peers.</w:t>
      </w:r>
    </w:p>
    <w:p w14:paraId="58A113A5" w14:textId="77777777" w:rsidR="002F34F1" w:rsidRPr="0045697F" w:rsidRDefault="002F34F1" w:rsidP="00400D21">
      <w:pPr>
        <w:pStyle w:val="Body"/>
        <w:numPr>
          <w:ilvl w:val="0"/>
          <w:numId w:val="3"/>
        </w:numPr>
        <w:rPr>
          <w:rFonts w:ascii="Century Gothic" w:hAnsi="Century Gothic"/>
        </w:rPr>
      </w:pPr>
    </w:p>
    <w:p w14:paraId="367B90A9" w14:textId="77777777" w:rsidR="002F34F1" w:rsidRPr="0045697F" w:rsidRDefault="002F34F1" w:rsidP="002F34F1">
      <w:pPr>
        <w:pStyle w:val="Body"/>
        <w:rPr>
          <w:rFonts w:ascii="Century Gothic" w:hAnsi="Century Gothic"/>
        </w:rPr>
      </w:pPr>
      <w:r w:rsidRPr="0045697F">
        <w:rPr>
          <w:rFonts w:ascii="Century Gothic" w:hAnsi="Century Gothic"/>
        </w:rPr>
        <w:t>Examples of support that may be used for these students:</w:t>
      </w:r>
    </w:p>
    <w:p w14:paraId="3D697691" w14:textId="77777777" w:rsidR="00297CF3" w:rsidRPr="0045697F" w:rsidRDefault="00297CF3" w:rsidP="00297CF3">
      <w:pPr>
        <w:pStyle w:val="Body"/>
        <w:ind w:left="720"/>
        <w:rPr>
          <w:rFonts w:ascii="Century Gothic" w:hAnsi="Century Gothic"/>
        </w:rPr>
      </w:pPr>
    </w:p>
    <w:tbl>
      <w:tblPr>
        <w:tblStyle w:val="TableGrid"/>
        <w:tblW w:w="0" w:type="auto"/>
        <w:tblLook w:val="04A0" w:firstRow="1" w:lastRow="0" w:firstColumn="1" w:lastColumn="0" w:noHBand="0" w:noVBand="1"/>
      </w:tblPr>
      <w:tblGrid>
        <w:gridCol w:w="4800"/>
        <w:gridCol w:w="4828"/>
      </w:tblGrid>
      <w:tr w:rsidR="00400D21" w:rsidRPr="0045697F" w14:paraId="55FFABBA" w14:textId="77777777" w:rsidTr="00AE2AEE">
        <w:tc>
          <w:tcPr>
            <w:tcW w:w="4800" w:type="dxa"/>
          </w:tcPr>
          <w:p w14:paraId="11F663FB" w14:textId="77777777" w:rsidR="00400D21" w:rsidRPr="0045697F" w:rsidRDefault="0045697F"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Reflection Centre Support</w:t>
            </w:r>
          </w:p>
        </w:tc>
        <w:tc>
          <w:tcPr>
            <w:tcW w:w="4828" w:type="dxa"/>
          </w:tcPr>
          <w:p w14:paraId="34665CB7" w14:textId="77777777" w:rsidR="00400D21" w:rsidRPr="0045697F" w:rsidRDefault="0045697F"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Individual report cards</w:t>
            </w:r>
          </w:p>
        </w:tc>
      </w:tr>
      <w:tr w:rsidR="00400D21" w:rsidRPr="0045697F" w14:paraId="76D6355B" w14:textId="77777777" w:rsidTr="00AE2AEE">
        <w:tc>
          <w:tcPr>
            <w:tcW w:w="4800" w:type="dxa"/>
          </w:tcPr>
          <w:p w14:paraId="4C6BD0D7" w14:textId="77777777" w:rsidR="00400D21"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Breakfast, break and lunchtime support groups</w:t>
            </w:r>
          </w:p>
        </w:tc>
        <w:tc>
          <w:tcPr>
            <w:tcW w:w="4828" w:type="dxa"/>
          </w:tcPr>
          <w:p w14:paraId="5F37B2E0" w14:textId="77777777" w:rsidR="00400D21"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Individual risk assessments</w:t>
            </w:r>
          </w:p>
        </w:tc>
      </w:tr>
      <w:tr w:rsidR="00400D21" w:rsidRPr="0045697F" w14:paraId="0028E489" w14:textId="77777777" w:rsidTr="00AE2AEE">
        <w:tc>
          <w:tcPr>
            <w:tcW w:w="4800" w:type="dxa"/>
          </w:tcPr>
          <w:p w14:paraId="12C9D92D" w14:textId="77777777" w:rsidR="00400D21"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 xml:space="preserve">Assessment strategies using the </w:t>
            </w:r>
            <w:proofErr w:type="spellStart"/>
            <w:r w:rsidRPr="0045697F">
              <w:rPr>
                <w:rFonts w:ascii="Century Gothic" w:hAnsi="Century Gothic"/>
              </w:rPr>
              <w:t>Boxhall</w:t>
            </w:r>
            <w:proofErr w:type="spellEnd"/>
            <w:r w:rsidRPr="0045697F">
              <w:rPr>
                <w:rFonts w:ascii="Century Gothic" w:hAnsi="Century Gothic"/>
              </w:rPr>
              <w:t xml:space="preserve"> profile.</w:t>
            </w:r>
          </w:p>
        </w:tc>
        <w:tc>
          <w:tcPr>
            <w:tcW w:w="4828" w:type="dxa"/>
          </w:tcPr>
          <w:p w14:paraId="649D433A" w14:textId="77777777" w:rsidR="00400D21"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Restorative justice and reparation work</w:t>
            </w:r>
          </w:p>
        </w:tc>
      </w:tr>
      <w:tr w:rsidR="00400D21" w:rsidRPr="0045697F" w14:paraId="59F1B2A2" w14:textId="77777777" w:rsidTr="00AE2AEE">
        <w:tc>
          <w:tcPr>
            <w:tcW w:w="4800" w:type="dxa"/>
          </w:tcPr>
          <w:p w14:paraId="3BD414CA" w14:textId="77777777" w:rsidR="00400D21"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Key worker</w:t>
            </w:r>
          </w:p>
        </w:tc>
        <w:tc>
          <w:tcPr>
            <w:tcW w:w="4828" w:type="dxa"/>
          </w:tcPr>
          <w:p w14:paraId="522E6BFD" w14:textId="77777777" w:rsidR="00400D21"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Student well-being mentors</w:t>
            </w:r>
          </w:p>
        </w:tc>
      </w:tr>
      <w:tr w:rsidR="00400D21" w:rsidRPr="0045697F" w14:paraId="3E7DD456" w14:textId="77777777" w:rsidTr="00AE2AEE">
        <w:tc>
          <w:tcPr>
            <w:tcW w:w="4800" w:type="dxa"/>
          </w:tcPr>
          <w:p w14:paraId="285ED602" w14:textId="77777777" w:rsidR="00400D21" w:rsidRPr="0045697F" w:rsidRDefault="0045697F"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Mental Health Practitioner on site once a week.</w:t>
            </w:r>
          </w:p>
        </w:tc>
        <w:tc>
          <w:tcPr>
            <w:tcW w:w="4828" w:type="dxa"/>
          </w:tcPr>
          <w:p w14:paraId="5944C671" w14:textId="77777777" w:rsidR="00400D21"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Early intervention practitioner/family liaison officer.</w:t>
            </w:r>
          </w:p>
        </w:tc>
      </w:tr>
      <w:tr w:rsidR="00297CF3" w:rsidRPr="0045697F" w14:paraId="43970DE4" w14:textId="77777777" w:rsidTr="00AE2AEE">
        <w:tc>
          <w:tcPr>
            <w:tcW w:w="4800" w:type="dxa"/>
          </w:tcPr>
          <w:p w14:paraId="7C47C7AC" w14:textId="77777777" w:rsidR="00297CF3"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School Councillor on site twice weekly</w:t>
            </w:r>
          </w:p>
        </w:tc>
        <w:tc>
          <w:tcPr>
            <w:tcW w:w="4828" w:type="dxa"/>
          </w:tcPr>
          <w:p w14:paraId="68C408EB" w14:textId="77777777" w:rsidR="00297CF3"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Lego build to express</w:t>
            </w:r>
          </w:p>
        </w:tc>
      </w:tr>
      <w:tr w:rsidR="00297CF3" w:rsidRPr="0045697F" w14:paraId="189AC19F" w14:textId="77777777" w:rsidTr="00AE2AEE">
        <w:tc>
          <w:tcPr>
            <w:tcW w:w="4800" w:type="dxa"/>
          </w:tcPr>
          <w:p w14:paraId="14FCBA99" w14:textId="77777777" w:rsidR="00297CF3"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Training, advice and support from The Emotional Health and Well Being service.</w:t>
            </w:r>
          </w:p>
        </w:tc>
        <w:tc>
          <w:tcPr>
            <w:tcW w:w="4828" w:type="dxa"/>
          </w:tcPr>
          <w:p w14:paraId="3E8F4019" w14:textId="14BC1867" w:rsidR="00297CF3" w:rsidRPr="0045697F" w:rsidRDefault="00C57D99"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2 x ELSA qualified teaching assistant.</w:t>
            </w:r>
          </w:p>
        </w:tc>
      </w:tr>
      <w:tr w:rsidR="00297CF3" w:rsidRPr="0045697F" w14:paraId="237A6927" w14:textId="77777777" w:rsidTr="00AE2AEE">
        <w:tc>
          <w:tcPr>
            <w:tcW w:w="4800" w:type="dxa"/>
          </w:tcPr>
          <w:p w14:paraId="0402AFA1" w14:textId="77777777" w:rsidR="00297CF3"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Staff well-being mentors</w:t>
            </w:r>
          </w:p>
        </w:tc>
        <w:tc>
          <w:tcPr>
            <w:tcW w:w="4828" w:type="dxa"/>
          </w:tcPr>
          <w:p w14:paraId="7618762C" w14:textId="77777777" w:rsidR="00297CF3" w:rsidRPr="0045697F" w:rsidRDefault="00297CF3"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Self-esteem programme</w:t>
            </w:r>
          </w:p>
        </w:tc>
      </w:tr>
      <w:tr w:rsidR="00E320BC" w:rsidRPr="0045697F" w14:paraId="0DDEF126" w14:textId="77777777" w:rsidTr="00AE2AEE">
        <w:tc>
          <w:tcPr>
            <w:tcW w:w="4800" w:type="dxa"/>
          </w:tcPr>
          <w:p w14:paraId="2A20B7B0" w14:textId="77777777" w:rsidR="00E320BC" w:rsidRPr="0045697F" w:rsidRDefault="00AE2AEE"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Training and advice from Behaviour Support Team.</w:t>
            </w:r>
          </w:p>
        </w:tc>
        <w:tc>
          <w:tcPr>
            <w:tcW w:w="4828" w:type="dxa"/>
          </w:tcPr>
          <w:p w14:paraId="4433AF75" w14:textId="77777777" w:rsidR="00E320BC" w:rsidRPr="0045697F" w:rsidRDefault="00E320BC" w:rsidP="00E320B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Education Welfare Officer attached to the school.</w:t>
            </w:r>
          </w:p>
        </w:tc>
      </w:tr>
    </w:tbl>
    <w:p w14:paraId="3CD609E2" w14:textId="77777777" w:rsidR="00297CF3" w:rsidRPr="0045697F" w:rsidRDefault="00297CF3" w:rsidP="00E44D8C">
      <w:pPr>
        <w:pStyle w:val="Body"/>
        <w:rPr>
          <w:rFonts w:ascii="Century Gothic" w:hAnsi="Century Gothic"/>
          <w:b/>
          <w:u w:val="single"/>
        </w:rPr>
      </w:pPr>
    </w:p>
    <w:p w14:paraId="7A45FD16" w14:textId="77777777" w:rsidR="00297CF3" w:rsidRPr="0045697F" w:rsidRDefault="00297CF3" w:rsidP="00E44D8C">
      <w:pPr>
        <w:pStyle w:val="Body"/>
        <w:rPr>
          <w:rFonts w:ascii="Century Gothic" w:hAnsi="Century Gothic"/>
        </w:rPr>
      </w:pPr>
      <w:r w:rsidRPr="0045697F">
        <w:rPr>
          <w:rFonts w:ascii="Century Gothic" w:hAnsi="Century Gothic"/>
        </w:rPr>
        <w:t>How do we know the support is working?</w:t>
      </w:r>
    </w:p>
    <w:p w14:paraId="6A0B3AF6" w14:textId="77777777" w:rsidR="002F34F1" w:rsidRPr="0045697F" w:rsidRDefault="002F34F1" w:rsidP="00E44D8C">
      <w:pPr>
        <w:pStyle w:val="Body"/>
        <w:rPr>
          <w:rFonts w:ascii="Century Gothic" w:hAnsi="Century Gothic"/>
        </w:rPr>
      </w:pPr>
    </w:p>
    <w:p w14:paraId="4BE1E6E1" w14:textId="77777777" w:rsidR="00297CF3" w:rsidRPr="0045697F" w:rsidRDefault="00297CF3" w:rsidP="00E44D8C">
      <w:pPr>
        <w:pStyle w:val="Body"/>
        <w:rPr>
          <w:rFonts w:ascii="Century Gothic" w:hAnsi="Century Gothic"/>
        </w:rPr>
      </w:pPr>
      <w:r w:rsidRPr="0045697F">
        <w:rPr>
          <w:rFonts w:ascii="Century Gothic" w:hAnsi="Century Gothic"/>
        </w:rPr>
        <w:t>Frequency and severity of behaviours</w:t>
      </w:r>
      <w:r w:rsidR="005E4BD2" w:rsidRPr="0045697F">
        <w:rPr>
          <w:rFonts w:ascii="Century Gothic" w:hAnsi="Century Gothic"/>
        </w:rPr>
        <w:t xml:space="preserve"> are</w:t>
      </w:r>
      <w:r w:rsidRPr="0045697F">
        <w:rPr>
          <w:rFonts w:ascii="Century Gothic" w:hAnsi="Century Gothic"/>
        </w:rPr>
        <w:t xml:space="preserve"> monitored i</w:t>
      </w:r>
      <w:r w:rsidR="005E4BD2" w:rsidRPr="0045697F">
        <w:rPr>
          <w:rFonts w:ascii="Century Gothic" w:hAnsi="Century Gothic"/>
        </w:rPr>
        <w:t xml:space="preserve">n a log.  </w:t>
      </w:r>
    </w:p>
    <w:p w14:paraId="346314B7" w14:textId="77777777" w:rsidR="005E4BD2" w:rsidRPr="0045697F" w:rsidRDefault="005E4BD2" w:rsidP="00E44D8C">
      <w:pPr>
        <w:pStyle w:val="Body"/>
        <w:rPr>
          <w:rFonts w:ascii="Century Gothic" w:hAnsi="Century Gothic"/>
          <w:u w:val="single"/>
        </w:rPr>
      </w:pPr>
    </w:p>
    <w:p w14:paraId="581E7530" w14:textId="77777777" w:rsidR="005E4BD2" w:rsidRPr="0045697F" w:rsidRDefault="005E4BD2" w:rsidP="00E44D8C">
      <w:pPr>
        <w:pStyle w:val="Body"/>
        <w:rPr>
          <w:rFonts w:ascii="Century Gothic" w:hAnsi="Century Gothic"/>
          <w:u w:val="single"/>
        </w:rPr>
      </w:pPr>
      <w:r w:rsidRPr="0045697F">
        <w:rPr>
          <w:rFonts w:ascii="Century Gothic" w:hAnsi="Century Gothic"/>
          <w:u w:val="single"/>
        </w:rPr>
        <w:t>Sensory and/or Physical Needs</w:t>
      </w:r>
    </w:p>
    <w:p w14:paraId="2382A1EF" w14:textId="77777777" w:rsidR="005E4BD2" w:rsidRPr="0045697F" w:rsidRDefault="002F34F1" w:rsidP="002F34F1">
      <w:pPr>
        <w:pStyle w:val="Body"/>
        <w:numPr>
          <w:ilvl w:val="0"/>
          <w:numId w:val="4"/>
        </w:numPr>
        <w:rPr>
          <w:rFonts w:ascii="Century Gothic" w:hAnsi="Century Gothic"/>
        </w:rPr>
      </w:pPr>
      <w:r w:rsidRPr="0045697F">
        <w:rPr>
          <w:rFonts w:ascii="Century Gothic" w:hAnsi="Century Gothic"/>
        </w:rPr>
        <w:t>Students may have a visual impairment, hearing impairment, physical disability or medical condition that specifically impacts on their education (a student with a medical condition that does not impact on their education and is able to fully access school life is not considered to have a SEND).</w:t>
      </w:r>
    </w:p>
    <w:p w14:paraId="658B0C16" w14:textId="77777777" w:rsidR="002F34F1" w:rsidRPr="0045697F" w:rsidRDefault="002F34F1" w:rsidP="002F34F1">
      <w:pPr>
        <w:pStyle w:val="Body"/>
        <w:rPr>
          <w:rFonts w:ascii="Century Gothic" w:hAnsi="Century Gothic"/>
        </w:rPr>
      </w:pPr>
    </w:p>
    <w:p w14:paraId="225BA606" w14:textId="77777777" w:rsidR="002F34F1" w:rsidRPr="0045697F" w:rsidRDefault="002F34F1" w:rsidP="002F34F1">
      <w:pPr>
        <w:pStyle w:val="Body"/>
        <w:rPr>
          <w:rFonts w:ascii="Century Gothic" w:hAnsi="Century Gothic"/>
        </w:rPr>
      </w:pPr>
      <w:r w:rsidRPr="0045697F">
        <w:rPr>
          <w:rFonts w:ascii="Century Gothic" w:hAnsi="Century Gothic"/>
        </w:rPr>
        <w:t>Examples of support that may be used for these students:</w:t>
      </w:r>
    </w:p>
    <w:p w14:paraId="30FCFB96" w14:textId="77777777" w:rsidR="002F34F1" w:rsidRPr="0045697F" w:rsidRDefault="002F34F1" w:rsidP="002F34F1">
      <w:pPr>
        <w:pStyle w:val="Body"/>
        <w:rPr>
          <w:rFonts w:ascii="Century Gothic" w:hAnsi="Century Gothic"/>
        </w:rPr>
      </w:pPr>
    </w:p>
    <w:tbl>
      <w:tblPr>
        <w:tblStyle w:val="TableGrid"/>
        <w:tblW w:w="0" w:type="auto"/>
        <w:tblLook w:val="04A0" w:firstRow="1" w:lastRow="0" w:firstColumn="1" w:lastColumn="0" w:noHBand="0" w:noVBand="1"/>
      </w:tblPr>
      <w:tblGrid>
        <w:gridCol w:w="4819"/>
        <w:gridCol w:w="4809"/>
      </w:tblGrid>
      <w:tr w:rsidR="002F34F1" w:rsidRPr="0045697F" w14:paraId="1CDC57E5" w14:textId="77777777" w:rsidTr="00891052">
        <w:tc>
          <w:tcPr>
            <w:tcW w:w="4927" w:type="dxa"/>
          </w:tcPr>
          <w:p w14:paraId="744C874D" w14:textId="77777777" w:rsidR="002F34F1" w:rsidRPr="0045697F" w:rsidRDefault="002F34F1"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Environmental sensory audit</w:t>
            </w:r>
          </w:p>
        </w:tc>
        <w:tc>
          <w:tcPr>
            <w:tcW w:w="4927" w:type="dxa"/>
          </w:tcPr>
          <w:p w14:paraId="36EF7EB3" w14:textId="77777777" w:rsidR="002F34F1" w:rsidRPr="0045697F" w:rsidRDefault="002F34F1"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Early exit and escort services between lessons</w:t>
            </w:r>
          </w:p>
        </w:tc>
      </w:tr>
      <w:tr w:rsidR="002F34F1" w:rsidRPr="0045697F" w14:paraId="11E220F1" w14:textId="77777777" w:rsidTr="00891052">
        <w:tc>
          <w:tcPr>
            <w:tcW w:w="4927" w:type="dxa"/>
          </w:tcPr>
          <w:p w14:paraId="4C24AEE1" w14:textId="77777777" w:rsidR="002F34F1" w:rsidRPr="0045697F" w:rsidRDefault="001217DA"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Health</w:t>
            </w:r>
            <w:r w:rsidR="002F34F1" w:rsidRPr="0045697F">
              <w:rPr>
                <w:rFonts w:ascii="Century Gothic" w:hAnsi="Century Gothic"/>
              </w:rPr>
              <w:t xml:space="preserve"> Care plan</w:t>
            </w:r>
          </w:p>
        </w:tc>
        <w:tc>
          <w:tcPr>
            <w:tcW w:w="4927" w:type="dxa"/>
          </w:tcPr>
          <w:p w14:paraId="3655BA8A" w14:textId="77777777" w:rsidR="002F34F1" w:rsidRPr="0045697F" w:rsidRDefault="002F34F1" w:rsidP="008910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Lift to access both levels of the building.</w:t>
            </w:r>
          </w:p>
        </w:tc>
      </w:tr>
      <w:tr w:rsidR="002F34F1" w:rsidRPr="0045697F" w14:paraId="1AD66853" w14:textId="77777777" w:rsidTr="00891052">
        <w:tc>
          <w:tcPr>
            <w:tcW w:w="4927" w:type="dxa"/>
          </w:tcPr>
          <w:p w14:paraId="2B168B1A"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Support and advice form Occupational Therapy (OT)</w:t>
            </w:r>
          </w:p>
        </w:tc>
        <w:tc>
          <w:tcPr>
            <w:tcW w:w="4927" w:type="dxa"/>
          </w:tcPr>
          <w:p w14:paraId="1AE33E36"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Adapted furniture</w:t>
            </w:r>
          </w:p>
        </w:tc>
      </w:tr>
      <w:tr w:rsidR="002F34F1" w:rsidRPr="0045697F" w14:paraId="40E8AFED" w14:textId="77777777" w:rsidTr="00891052">
        <w:tc>
          <w:tcPr>
            <w:tcW w:w="4927" w:type="dxa"/>
          </w:tcPr>
          <w:p w14:paraId="2E6CEF4D"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Support and advice from visual impairment and hearing impairment support teams.</w:t>
            </w:r>
          </w:p>
        </w:tc>
        <w:tc>
          <w:tcPr>
            <w:tcW w:w="4927" w:type="dxa"/>
          </w:tcPr>
          <w:p w14:paraId="24252AD3"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Staff trained in the use of evacuation chair</w:t>
            </w:r>
          </w:p>
        </w:tc>
      </w:tr>
      <w:tr w:rsidR="002F34F1" w:rsidRPr="0045697F" w14:paraId="393D2379" w14:textId="77777777" w:rsidTr="00891052">
        <w:tc>
          <w:tcPr>
            <w:tcW w:w="4927" w:type="dxa"/>
          </w:tcPr>
          <w:p w14:paraId="39B1F7AE"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Adapted resources</w:t>
            </w:r>
          </w:p>
        </w:tc>
        <w:tc>
          <w:tcPr>
            <w:tcW w:w="4927" w:type="dxa"/>
          </w:tcPr>
          <w:p w14:paraId="7B77AD37" w14:textId="77777777" w:rsidR="002F34F1" w:rsidRPr="0045697F" w:rsidRDefault="002F34F1" w:rsidP="002F34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45697F">
              <w:rPr>
                <w:rFonts w:ascii="Century Gothic" w:hAnsi="Century Gothic"/>
              </w:rPr>
              <w:t>Personal emergency evacuation plans</w:t>
            </w:r>
          </w:p>
        </w:tc>
      </w:tr>
    </w:tbl>
    <w:p w14:paraId="7986A29C" w14:textId="77777777" w:rsidR="002F34F1" w:rsidRPr="0045697F" w:rsidRDefault="002F34F1" w:rsidP="002F34F1">
      <w:pPr>
        <w:pStyle w:val="Body"/>
        <w:rPr>
          <w:rFonts w:ascii="Century Gothic" w:hAnsi="Century Gothic"/>
        </w:rPr>
      </w:pPr>
    </w:p>
    <w:p w14:paraId="3D1929B7" w14:textId="77777777" w:rsidR="002F34F1" w:rsidRPr="0045697F" w:rsidRDefault="002F34F1" w:rsidP="002F34F1">
      <w:pPr>
        <w:pStyle w:val="Body"/>
        <w:rPr>
          <w:rFonts w:ascii="Century Gothic" w:hAnsi="Century Gothic"/>
        </w:rPr>
      </w:pPr>
      <w:r w:rsidRPr="0045697F">
        <w:rPr>
          <w:rFonts w:ascii="Century Gothic" w:hAnsi="Century Gothic"/>
        </w:rPr>
        <w:t>How do we know the support is working?</w:t>
      </w:r>
    </w:p>
    <w:p w14:paraId="096232D1" w14:textId="77777777" w:rsidR="002F34F1" w:rsidRPr="0045697F" w:rsidRDefault="002F34F1" w:rsidP="002F34F1">
      <w:pPr>
        <w:pStyle w:val="Body"/>
        <w:rPr>
          <w:rFonts w:ascii="Century Gothic" w:hAnsi="Century Gothic"/>
        </w:rPr>
      </w:pPr>
    </w:p>
    <w:p w14:paraId="17442D88" w14:textId="77777777" w:rsidR="002F34F1" w:rsidRPr="0045697F" w:rsidRDefault="002F34F1" w:rsidP="002F34F1">
      <w:pPr>
        <w:pStyle w:val="Body"/>
        <w:rPr>
          <w:rFonts w:ascii="Century Gothic" w:hAnsi="Century Gothic"/>
        </w:rPr>
      </w:pPr>
      <w:r w:rsidRPr="0045697F">
        <w:rPr>
          <w:rFonts w:ascii="Century Gothic" w:hAnsi="Century Gothic"/>
        </w:rPr>
        <w:t>Monitored through teacher observations, agency observation and feedback provided by pupils and parents.</w:t>
      </w:r>
    </w:p>
    <w:p w14:paraId="2D937753" w14:textId="4AE8C9B3" w:rsidR="005E4BD2" w:rsidRDefault="005E4BD2" w:rsidP="00E44D8C">
      <w:pPr>
        <w:pStyle w:val="Body"/>
        <w:rPr>
          <w:rFonts w:ascii="Century Gothic" w:hAnsi="Century Gothic"/>
        </w:rPr>
      </w:pPr>
    </w:p>
    <w:p w14:paraId="5F8EA607" w14:textId="7FE7A76D" w:rsidR="002F795E" w:rsidRPr="002F795E" w:rsidRDefault="002F795E" w:rsidP="00E44D8C">
      <w:pPr>
        <w:pStyle w:val="Body"/>
        <w:rPr>
          <w:rFonts w:ascii="Century Gothic" w:hAnsi="Century Gothic"/>
          <w:u w:val="single"/>
        </w:rPr>
      </w:pPr>
      <w:r w:rsidRPr="002F795E">
        <w:rPr>
          <w:rFonts w:ascii="Century Gothic" w:hAnsi="Century Gothic"/>
          <w:u w:val="single"/>
        </w:rPr>
        <w:t>The Engage provision</w:t>
      </w:r>
    </w:p>
    <w:p w14:paraId="750EEE11" w14:textId="58CFEA8D" w:rsidR="002F795E" w:rsidRDefault="002F795E" w:rsidP="00E44D8C">
      <w:pPr>
        <w:pStyle w:val="Body"/>
        <w:rPr>
          <w:rFonts w:ascii="Century Gothic" w:hAnsi="Century Gothic"/>
        </w:rPr>
      </w:pPr>
    </w:p>
    <w:p w14:paraId="2F3C0FC1" w14:textId="276514C1" w:rsidR="002F795E" w:rsidRDefault="002F795E" w:rsidP="002F795E">
      <w:pPr>
        <w:rPr>
          <w:rFonts w:ascii="Century Gothic" w:hAnsi="Century Gothic"/>
        </w:rPr>
      </w:pPr>
      <w:r w:rsidRPr="00EB63F9">
        <w:rPr>
          <w:rFonts w:ascii="Century Gothic" w:hAnsi="Century Gothic"/>
        </w:rPr>
        <w:t>Engage is a new provision that was launched in September 2020.  The main purpose is to provide an environment that supports students who struggle to access the mainstream classroom on a full-time basis.  This could be for a reason relating to any of the 4-broad areas of need outlined within the code of practice.</w:t>
      </w:r>
    </w:p>
    <w:p w14:paraId="6BD9F50C" w14:textId="239AAB65" w:rsidR="002F795E" w:rsidRDefault="002F795E" w:rsidP="002F795E">
      <w:pPr>
        <w:rPr>
          <w:rFonts w:ascii="Century Gothic" w:hAnsi="Century Gothic"/>
        </w:rPr>
      </w:pPr>
    </w:p>
    <w:p w14:paraId="4D4A6AEA" w14:textId="77777777" w:rsidR="002F795E" w:rsidRPr="00EB63F9" w:rsidRDefault="002F795E" w:rsidP="002F795E">
      <w:pPr>
        <w:rPr>
          <w:rFonts w:ascii="Century Gothic" w:hAnsi="Century Gothic"/>
        </w:rPr>
      </w:pPr>
      <w:r w:rsidRPr="00EB63F9">
        <w:rPr>
          <w:rFonts w:ascii="Century Gothic" w:hAnsi="Century Gothic"/>
        </w:rPr>
        <w:t>Pupils who attend this provision include:</w:t>
      </w:r>
    </w:p>
    <w:p w14:paraId="3AF4614F" w14:textId="77777777" w:rsidR="002F795E" w:rsidRPr="00EB63F9" w:rsidRDefault="002F795E" w:rsidP="002F795E">
      <w:pPr>
        <w:pStyle w:val="ListParagraph"/>
        <w:numPr>
          <w:ilvl w:val="0"/>
          <w:numId w:val="5"/>
        </w:numPr>
        <w:rPr>
          <w:rFonts w:ascii="Century Gothic" w:hAnsi="Century Gothic"/>
        </w:rPr>
      </w:pPr>
      <w:r w:rsidRPr="00EB63F9">
        <w:rPr>
          <w:rFonts w:ascii="Century Gothic" w:hAnsi="Century Gothic"/>
        </w:rPr>
        <w:t>Students who are working significantly below age expected in their core subjects, who would benefit being taught in a smaller group.</w:t>
      </w:r>
    </w:p>
    <w:p w14:paraId="4C45E66B" w14:textId="77777777" w:rsidR="002F795E" w:rsidRPr="00EB63F9" w:rsidRDefault="002F795E" w:rsidP="002F795E">
      <w:pPr>
        <w:pStyle w:val="ListParagraph"/>
        <w:numPr>
          <w:ilvl w:val="0"/>
          <w:numId w:val="5"/>
        </w:numPr>
        <w:rPr>
          <w:rFonts w:ascii="Century Gothic" w:hAnsi="Century Gothic"/>
        </w:rPr>
      </w:pPr>
      <w:r w:rsidRPr="00EB63F9">
        <w:rPr>
          <w:rFonts w:ascii="Century Gothic" w:hAnsi="Century Gothic"/>
        </w:rPr>
        <w:t>Students returning from being Electively Home Educated.</w:t>
      </w:r>
    </w:p>
    <w:p w14:paraId="30A58518" w14:textId="77777777" w:rsidR="002F795E" w:rsidRPr="00EB63F9" w:rsidRDefault="002F795E" w:rsidP="002F795E">
      <w:pPr>
        <w:pStyle w:val="ListParagraph"/>
        <w:numPr>
          <w:ilvl w:val="0"/>
          <w:numId w:val="5"/>
        </w:numPr>
        <w:rPr>
          <w:rFonts w:ascii="Century Gothic" w:hAnsi="Century Gothic"/>
        </w:rPr>
      </w:pPr>
      <w:r w:rsidRPr="00EB63F9">
        <w:rPr>
          <w:rFonts w:ascii="Century Gothic" w:hAnsi="Century Gothic"/>
        </w:rPr>
        <w:t>Students returning from alternative provision.</w:t>
      </w:r>
      <w:r w:rsidRPr="00104984">
        <w:t xml:space="preserve"> </w:t>
      </w:r>
    </w:p>
    <w:p w14:paraId="58EFA49C" w14:textId="77777777" w:rsidR="002F795E" w:rsidRPr="00EB63F9" w:rsidRDefault="002F795E" w:rsidP="002F795E">
      <w:pPr>
        <w:pStyle w:val="ListParagraph"/>
        <w:numPr>
          <w:ilvl w:val="0"/>
          <w:numId w:val="5"/>
        </w:numPr>
        <w:rPr>
          <w:rFonts w:ascii="Century Gothic" w:hAnsi="Century Gothic"/>
        </w:rPr>
      </w:pPr>
      <w:r w:rsidRPr="00EB63F9">
        <w:rPr>
          <w:rFonts w:ascii="Century Gothic" w:hAnsi="Century Gothic"/>
        </w:rPr>
        <w:t>School refusers or those with a high level of school anxiety.</w:t>
      </w:r>
    </w:p>
    <w:p w14:paraId="7C8AEC07" w14:textId="746361A6" w:rsidR="002F795E" w:rsidRDefault="002F795E" w:rsidP="002F795E">
      <w:pPr>
        <w:pStyle w:val="ListParagraph"/>
        <w:numPr>
          <w:ilvl w:val="0"/>
          <w:numId w:val="5"/>
        </w:numPr>
        <w:rPr>
          <w:rFonts w:ascii="Century Gothic" w:hAnsi="Century Gothic"/>
        </w:rPr>
      </w:pPr>
      <w:r w:rsidRPr="00EB63F9">
        <w:rPr>
          <w:rFonts w:ascii="Century Gothic" w:hAnsi="Century Gothic"/>
        </w:rPr>
        <w:t>Students who are at risk of leaving school with few or no qualifications.</w:t>
      </w:r>
    </w:p>
    <w:p w14:paraId="118BC111" w14:textId="77777777" w:rsidR="002F795E" w:rsidRPr="0045697F" w:rsidRDefault="002F795E" w:rsidP="002F795E">
      <w:pPr>
        <w:pStyle w:val="Body"/>
        <w:rPr>
          <w:rFonts w:ascii="Century Gothic" w:hAnsi="Century Gothic"/>
        </w:rPr>
      </w:pPr>
      <w:r w:rsidRPr="0045697F">
        <w:rPr>
          <w:rFonts w:ascii="Century Gothic" w:hAnsi="Century Gothic"/>
        </w:rPr>
        <w:t>Examples of support that may be used for these students:</w:t>
      </w:r>
    </w:p>
    <w:p w14:paraId="23A60C20" w14:textId="36ACE9CA" w:rsidR="002F795E" w:rsidRDefault="002F795E" w:rsidP="002F795E">
      <w:pPr>
        <w:rPr>
          <w:rFonts w:ascii="Century Gothic" w:hAnsi="Century Gothic"/>
        </w:rPr>
      </w:pPr>
    </w:p>
    <w:tbl>
      <w:tblPr>
        <w:tblStyle w:val="TableGrid"/>
        <w:tblW w:w="0" w:type="auto"/>
        <w:tblLook w:val="04A0" w:firstRow="1" w:lastRow="0" w:firstColumn="1" w:lastColumn="0" w:noHBand="0" w:noVBand="1"/>
      </w:tblPr>
      <w:tblGrid>
        <w:gridCol w:w="4811"/>
        <w:gridCol w:w="4817"/>
      </w:tblGrid>
      <w:tr w:rsidR="002F795E" w:rsidRPr="0045697F" w14:paraId="10BB65A3" w14:textId="77777777" w:rsidTr="00C57D99">
        <w:tc>
          <w:tcPr>
            <w:tcW w:w="4811" w:type="dxa"/>
          </w:tcPr>
          <w:p w14:paraId="4B3046C0" w14:textId="040DFD2F" w:rsidR="002F795E" w:rsidRPr="002F795E" w:rsidRDefault="002F795E"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Small teaching groups</w:t>
            </w:r>
          </w:p>
        </w:tc>
        <w:tc>
          <w:tcPr>
            <w:tcW w:w="4817" w:type="dxa"/>
          </w:tcPr>
          <w:p w14:paraId="1617238C" w14:textId="760BCA3F" w:rsidR="002F795E" w:rsidRPr="00C57D99" w:rsidRDefault="00C57D99"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Life skills intervention including cooking, gardening, independent living and budgeting.</w:t>
            </w:r>
          </w:p>
        </w:tc>
      </w:tr>
      <w:tr w:rsidR="002F795E" w:rsidRPr="0045697F" w14:paraId="2C14A718" w14:textId="77777777" w:rsidTr="00C57D99">
        <w:tc>
          <w:tcPr>
            <w:tcW w:w="4811" w:type="dxa"/>
          </w:tcPr>
          <w:p w14:paraId="0036E567" w14:textId="5F5A2589" w:rsidR="002F795E" w:rsidRPr="002F795E" w:rsidRDefault="002F795E"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Over-learning and pre-learning intervention</w:t>
            </w:r>
          </w:p>
        </w:tc>
        <w:tc>
          <w:tcPr>
            <w:tcW w:w="4817" w:type="dxa"/>
          </w:tcPr>
          <w:p w14:paraId="550B42F5" w14:textId="33CC86CA" w:rsidR="002F795E" w:rsidRPr="00C57D99" w:rsidRDefault="00C57D99"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ASDAN short courses including Animal Care and hair and Beauty.</w:t>
            </w:r>
          </w:p>
        </w:tc>
      </w:tr>
      <w:tr w:rsidR="002F795E" w:rsidRPr="0045697F" w14:paraId="5F463944" w14:textId="77777777" w:rsidTr="00C57D99">
        <w:tc>
          <w:tcPr>
            <w:tcW w:w="4811" w:type="dxa"/>
          </w:tcPr>
          <w:p w14:paraId="2F5B0FC6" w14:textId="28637DC4" w:rsidR="002F795E" w:rsidRPr="002F795E" w:rsidRDefault="002F795E"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ELSA intervention</w:t>
            </w:r>
          </w:p>
        </w:tc>
        <w:tc>
          <w:tcPr>
            <w:tcW w:w="4817" w:type="dxa"/>
          </w:tcPr>
          <w:p w14:paraId="5378E06B" w14:textId="49B60E79" w:rsidR="002F795E" w:rsidRPr="00C57D99" w:rsidRDefault="00C57D99"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Entry level qualifications in Maths, English, Science and ICT.</w:t>
            </w:r>
          </w:p>
        </w:tc>
      </w:tr>
      <w:tr w:rsidR="002F795E" w:rsidRPr="0045697F" w14:paraId="7B1D3F9A" w14:textId="77777777" w:rsidTr="00C57D99">
        <w:tc>
          <w:tcPr>
            <w:tcW w:w="4811" w:type="dxa"/>
          </w:tcPr>
          <w:p w14:paraId="240FE216" w14:textId="5C0F960B" w:rsidR="002F795E" w:rsidRPr="002F795E" w:rsidRDefault="002F795E"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2F795E">
              <w:rPr>
                <w:rFonts w:ascii="Century Gothic" w:hAnsi="Century Gothic"/>
              </w:rPr>
              <w:t>Separate access into the school building</w:t>
            </w:r>
            <w:r>
              <w:rPr>
                <w:rFonts w:ascii="Century Gothic" w:hAnsi="Century Gothic"/>
              </w:rPr>
              <w:t xml:space="preserve"> in the morning</w:t>
            </w:r>
          </w:p>
        </w:tc>
        <w:tc>
          <w:tcPr>
            <w:tcW w:w="4817" w:type="dxa"/>
          </w:tcPr>
          <w:p w14:paraId="10612D8D" w14:textId="0046CF8F" w:rsidR="002F795E" w:rsidRPr="00C57D99" w:rsidRDefault="00C57D99"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Hight staff to student ratios.</w:t>
            </w:r>
          </w:p>
        </w:tc>
      </w:tr>
      <w:tr w:rsidR="002F795E" w:rsidRPr="0045697F" w14:paraId="2C3DB86E" w14:textId="77777777" w:rsidTr="00C57D99">
        <w:tc>
          <w:tcPr>
            <w:tcW w:w="4811" w:type="dxa"/>
          </w:tcPr>
          <w:p w14:paraId="2C1DFECB" w14:textId="40400F2F" w:rsidR="002F795E" w:rsidRPr="002F795E" w:rsidRDefault="002F795E"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Calm Brain intervention</w:t>
            </w:r>
          </w:p>
        </w:tc>
        <w:tc>
          <w:tcPr>
            <w:tcW w:w="4817" w:type="dxa"/>
          </w:tcPr>
          <w:p w14:paraId="15C4715D" w14:textId="53F76AB3" w:rsidR="002F795E" w:rsidRPr="00C57D99" w:rsidRDefault="00C57D99" w:rsidP="00314F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Pr>
                <w:rFonts w:ascii="Century Gothic" w:hAnsi="Century Gothic"/>
              </w:rPr>
              <w:t>Dictation software.</w:t>
            </w:r>
          </w:p>
        </w:tc>
      </w:tr>
    </w:tbl>
    <w:p w14:paraId="2291B743" w14:textId="77777777" w:rsidR="002F795E" w:rsidRPr="002F795E" w:rsidRDefault="002F795E" w:rsidP="002F795E">
      <w:pPr>
        <w:rPr>
          <w:rFonts w:ascii="Century Gothic" w:hAnsi="Century Gothic"/>
        </w:rPr>
      </w:pPr>
    </w:p>
    <w:p w14:paraId="3B65FE1C" w14:textId="77777777" w:rsidR="002F795E" w:rsidRPr="0045697F" w:rsidRDefault="002F795E" w:rsidP="00E44D8C">
      <w:pPr>
        <w:pStyle w:val="Body"/>
        <w:rPr>
          <w:rFonts w:ascii="Century Gothic" w:hAnsi="Century Gothic"/>
        </w:rPr>
      </w:pPr>
    </w:p>
    <w:p w14:paraId="0D55787B" w14:textId="77777777" w:rsidR="002E3C1C" w:rsidRPr="0045697F" w:rsidRDefault="002E3C1C" w:rsidP="00E44D8C">
      <w:pPr>
        <w:pStyle w:val="Body"/>
        <w:rPr>
          <w:rFonts w:ascii="Century Gothic" w:hAnsi="Century Gothic"/>
          <w:b/>
          <w:u w:val="single"/>
        </w:rPr>
      </w:pPr>
      <w:r w:rsidRPr="0045697F">
        <w:rPr>
          <w:rFonts w:ascii="Century Gothic" w:hAnsi="Century Gothic"/>
          <w:b/>
          <w:u w:val="single"/>
        </w:rPr>
        <w:t>Will both the parents/carers and the student be involved in educational decisions?</w:t>
      </w:r>
    </w:p>
    <w:p w14:paraId="22FBCB8B" w14:textId="77777777" w:rsidR="002822B3" w:rsidRPr="0045697F" w:rsidRDefault="002822B3" w:rsidP="00E44D8C">
      <w:pPr>
        <w:pStyle w:val="Body"/>
        <w:rPr>
          <w:rFonts w:ascii="Century Gothic" w:hAnsi="Century Gothic"/>
        </w:rPr>
      </w:pPr>
    </w:p>
    <w:p w14:paraId="30BC6A90" w14:textId="77777777" w:rsidR="00E87035" w:rsidRPr="0045697F" w:rsidRDefault="009A6B1C" w:rsidP="00E44D8C">
      <w:pPr>
        <w:pStyle w:val="Body"/>
        <w:rPr>
          <w:rFonts w:ascii="Century Gothic" w:hAnsi="Century Gothic"/>
        </w:rPr>
      </w:pPr>
      <w:r w:rsidRPr="0045697F">
        <w:rPr>
          <w:rFonts w:ascii="Century Gothic" w:hAnsi="Century Gothic"/>
        </w:rPr>
        <w:t>At BBS we</w:t>
      </w:r>
      <w:r w:rsidR="002822B3" w:rsidRPr="0045697F">
        <w:rPr>
          <w:rFonts w:ascii="Century Gothic" w:hAnsi="Century Gothic"/>
        </w:rPr>
        <w:t xml:space="preserve"> </w:t>
      </w:r>
      <w:r w:rsidRPr="0045697F">
        <w:rPr>
          <w:rFonts w:ascii="Century Gothic" w:hAnsi="Century Gothic"/>
        </w:rPr>
        <w:t>recognise</w:t>
      </w:r>
      <w:r w:rsidR="002822B3" w:rsidRPr="0045697F">
        <w:rPr>
          <w:rFonts w:ascii="Century Gothic" w:hAnsi="Century Gothic"/>
        </w:rPr>
        <w:t xml:space="preserve"> the importance of working in partnership with both parents/carers and students in order achieve the best possible outcomes.  Consequently provision map targets will be formulated using input gathered from both the student and their parent/carer.  </w:t>
      </w:r>
    </w:p>
    <w:p w14:paraId="4750F2B3" w14:textId="77777777" w:rsidR="002822B3" w:rsidRPr="0045697F" w:rsidRDefault="002822B3" w:rsidP="00E44D8C">
      <w:pPr>
        <w:pStyle w:val="Body"/>
        <w:rPr>
          <w:rFonts w:ascii="Century Gothic" w:hAnsi="Century Gothic"/>
          <w:b/>
          <w:u w:val="single"/>
        </w:rPr>
      </w:pPr>
    </w:p>
    <w:p w14:paraId="077B9572" w14:textId="77777777" w:rsidR="004C5549" w:rsidRPr="0045697F" w:rsidRDefault="00E87035" w:rsidP="00E44D8C">
      <w:pPr>
        <w:pStyle w:val="Body"/>
        <w:rPr>
          <w:rFonts w:ascii="Century Gothic" w:hAnsi="Century Gothic"/>
        </w:rPr>
      </w:pPr>
      <w:r w:rsidRPr="0045697F">
        <w:rPr>
          <w:rFonts w:ascii="Century Gothic" w:hAnsi="Century Gothic"/>
        </w:rPr>
        <w:t xml:space="preserve">The </w:t>
      </w:r>
      <w:proofErr w:type="spellStart"/>
      <w:r w:rsidRPr="0045697F">
        <w:rPr>
          <w:rFonts w:ascii="Century Gothic" w:hAnsi="Century Gothic"/>
        </w:rPr>
        <w:t>SEN</w:t>
      </w:r>
      <w:r w:rsidR="004C5549"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w:t>
      </w:r>
      <w:r w:rsidR="004C5549" w:rsidRPr="0045697F">
        <w:rPr>
          <w:rFonts w:ascii="Century Gothic" w:hAnsi="Century Gothic"/>
        </w:rPr>
        <w:t>may</w:t>
      </w:r>
      <w:r w:rsidRPr="0045697F">
        <w:rPr>
          <w:rFonts w:ascii="Century Gothic" w:hAnsi="Century Gothic"/>
        </w:rPr>
        <w:t xml:space="preserve"> conduct a learning conversation with the </w:t>
      </w:r>
      <w:r w:rsidR="004C5549" w:rsidRPr="0045697F">
        <w:rPr>
          <w:rFonts w:ascii="Century Gothic" w:hAnsi="Century Gothic"/>
        </w:rPr>
        <w:t>student</w:t>
      </w:r>
      <w:r w:rsidRPr="0045697F">
        <w:rPr>
          <w:rFonts w:ascii="Century Gothic" w:hAnsi="Century Gothic"/>
        </w:rPr>
        <w:t xml:space="preserve"> to gain</w:t>
      </w:r>
      <w:r w:rsidR="004C5549" w:rsidRPr="0045697F">
        <w:rPr>
          <w:rFonts w:ascii="Century Gothic" w:hAnsi="Century Gothic"/>
        </w:rPr>
        <w:t xml:space="preserve"> an</w:t>
      </w:r>
      <w:r w:rsidRPr="0045697F">
        <w:rPr>
          <w:rFonts w:ascii="Century Gothic" w:hAnsi="Century Gothic"/>
        </w:rPr>
        <w:t xml:space="preserve"> insight </w:t>
      </w:r>
      <w:r w:rsidR="004C5549" w:rsidRPr="0045697F">
        <w:rPr>
          <w:rFonts w:ascii="Century Gothic" w:hAnsi="Century Gothic"/>
        </w:rPr>
        <w:t xml:space="preserve">in to their current difficulties and academic </w:t>
      </w:r>
      <w:r w:rsidRPr="0045697F">
        <w:rPr>
          <w:rFonts w:ascii="Century Gothic" w:hAnsi="Century Gothic"/>
        </w:rPr>
        <w:t>aspirations</w:t>
      </w:r>
      <w:r w:rsidR="004C5549" w:rsidRPr="0045697F">
        <w:rPr>
          <w:rFonts w:ascii="Century Gothic" w:hAnsi="Century Gothic"/>
        </w:rPr>
        <w:t>.  Furthermore p</w:t>
      </w:r>
      <w:r w:rsidRPr="0045697F">
        <w:rPr>
          <w:rFonts w:ascii="Century Gothic" w:hAnsi="Century Gothic"/>
        </w:rPr>
        <w:t>arents will be</w:t>
      </w:r>
      <w:r w:rsidR="004C5549" w:rsidRPr="0045697F">
        <w:rPr>
          <w:rFonts w:ascii="Century Gothic" w:hAnsi="Century Gothic"/>
        </w:rPr>
        <w:t xml:space="preserve"> asked for feedback regarding</w:t>
      </w:r>
      <w:r w:rsidRPr="0045697F">
        <w:rPr>
          <w:rFonts w:ascii="Century Gothic" w:hAnsi="Century Gothic"/>
        </w:rPr>
        <w:t xml:space="preserve"> the provisio</w:t>
      </w:r>
      <w:r w:rsidR="004C5549" w:rsidRPr="0045697F">
        <w:rPr>
          <w:rFonts w:ascii="Century Gothic" w:hAnsi="Century Gothic"/>
        </w:rPr>
        <w:t xml:space="preserve">n they feel would be beneficial.  Targets </w:t>
      </w:r>
      <w:r w:rsidRPr="0045697F">
        <w:rPr>
          <w:rFonts w:ascii="Century Gothic" w:hAnsi="Century Gothic"/>
        </w:rPr>
        <w:t xml:space="preserve">will always be adapted in consultation with parents as at </w:t>
      </w:r>
      <w:r w:rsidR="004C5549" w:rsidRPr="0045697F">
        <w:rPr>
          <w:rFonts w:ascii="Century Gothic" w:hAnsi="Century Gothic"/>
        </w:rPr>
        <w:t>BBS</w:t>
      </w:r>
      <w:r w:rsidRPr="0045697F">
        <w:rPr>
          <w:rFonts w:ascii="Century Gothic" w:hAnsi="Century Gothic"/>
        </w:rPr>
        <w:t xml:space="preserve"> we recognise you, as a parent, </w:t>
      </w:r>
      <w:r w:rsidR="009A6B1C" w:rsidRPr="0045697F">
        <w:rPr>
          <w:rFonts w:ascii="Century Gothic" w:hAnsi="Century Gothic"/>
        </w:rPr>
        <w:t>have the greatest</w:t>
      </w:r>
      <w:r w:rsidRPr="0045697F">
        <w:rPr>
          <w:rFonts w:ascii="Century Gothic" w:hAnsi="Century Gothic"/>
        </w:rPr>
        <w:t xml:space="preserve"> understanding of the ba</w:t>
      </w:r>
      <w:r w:rsidR="004C5549" w:rsidRPr="0045697F">
        <w:rPr>
          <w:rFonts w:ascii="Century Gothic" w:hAnsi="Century Gothic"/>
        </w:rPr>
        <w:t xml:space="preserve">rriers to your child's learning.  Furthermore </w:t>
      </w:r>
      <w:r w:rsidRPr="0045697F">
        <w:rPr>
          <w:rFonts w:ascii="Century Gothic" w:hAnsi="Century Gothic"/>
        </w:rPr>
        <w:t xml:space="preserve">often </w:t>
      </w:r>
      <w:r w:rsidR="004C5549" w:rsidRPr="0045697F">
        <w:rPr>
          <w:rFonts w:ascii="Century Gothic" w:hAnsi="Century Gothic"/>
        </w:rPr>
        <w:t>students</w:t>
      </w:r>
      <w:r w:rsidRPr="0045697F">
        <w:rPr>
          <w:rFonts w:ascii="Century Gothic" w:hAnsi="Century Gothic"/>
        </w:rPr>
        <w:t xml:space="preserve"> are more comfortable to communicate their frustrations about learning to parents than teachers</w:t>
      </w:r>
      <w:r w:rsidR="004C5549" w:rsidRPr="0045697F">
        <w:rPr>
          <w:rFonts w:ascii="Century Gothic" w:hAnsi="Century Gothic"/>
        </w:rPr>
        <w:t xml:space="preserve">, providing a greater insight about how to move forward.  </w:t>
      </w:r>
    </w:p>
    <w:p w14:paraId="2B20F6C7" w14:textId="77777777" w:rsidR="004C5549" w:rsidRPr="0045697F" w:rsidRDefault="004C5549" w:rsidP="00E44D8C">
      <w:pPr>
        <w:pStyle w:val="Body"/>
        <w:rPr>
          <w:rFonts w:ascii="Century Gothic" w:hAnsi="Century Gothic"/>
        </w:rPr>
      </w:pPr>
    </w:p>
    <w:p w14:paraId="2AA80B42" w14:textId="77777777" w:rsidR="00E87035" w:rsidRPr="0045697F" w:rsidRDefault="004C5549" w:rsidP="00E44D8C">
      <w:pPr>
        <w:pStyle w:val="Body"/>
        <w:rPr>
          <w:rFonts w:ascii="Century Gothic" w:hAnsi="Century Gothic"/>
        </w:rPr>
      </w:pPr>
      <w:r w:rsidRPr="0045697F">
        <w:rPr>
          <w:rFonts w:ascii="Century Gothic" w:hAnsi="Century Gothic"/>
        </w:rPr>
        <w:t>At BBS we also recognise that p</w:t>
      </w:r>
      <w:r w:rsidR="00E87035" w:rsidRPr="0045697F">
        <w:rPr>
          <w:rFonts w:ascii="Century Gothic" w:hAnsi="Century Gothic"/>
        </w:rPr>
        <w:t xml:space="preserve">upil voice is essential </w:t>
      </w:r>
      <w:r w:rsidR="009A6B1C" w:rsidRPr="0045697F">
        <w:rPr>
          <w:rFonts w:ascii="Century Gothic" w:hAnsi="Century Gothic"/>
        </w:rPr>
        <w:t>to</w:t>
      </w:r>
      <w:r w:rsidR="00E87035" w:rsidRPr="0045697F">
        <w:rPr>
          <w:rFonts w:ascii="Century Gothic" w:hAnsi="Century Gothic"/>
        </w:rPr>
        <w:t xml:space="preserve"> </w:t>
      </w:r>
      <w:r w:rsidRPr="0045697F">
        <w:rPr>
          <w:rFonts w:ascii="Century Gothic" w:hAnsi="Century Gothic"/>
        </w:rPr>
        <w:t>establishing the</w:t>
      </w:r>
      <w:r w:rsidR="009A6B1C" w:rsidRPr="0045697F">
        <w:rPr>
          <w:rFonts w:ascii="Century Gothic" w:hAnsi="Century Gothic"/>
        </w:rPr>
        <w:t>ir</w:t>
      </w:r>
      <w:r w:rsidRPr="0045697F">
        <w:rPr>
          <w:rFonts w:ascii="Century Gothic" w:hAnsi="Century Gothic"/>
        </w:rPr>
        <w:t xml:space="preserve"> educatio</w:t>
      </w:r>
      <w:r w:rsidR="009A6B1C" w:rsidRPr="0045697F">
        <w:rPr>
          <w:rFonts w:ascii="Century Gothic" w:hAnsi="Century Gothic"/>
        </w:rPr>
        <w:t>nal priority</w:t>
      </w:r>
      <w:r w:rsidR="00E87035" w:rsidRPr="0045697F">
        <w:rPr>
          <w:rFonts w:ascii="Century Gothic" w:hAnsi="Century Gothic"/>
        </w:rPr>
        <w:t>.</w:t>
      </w:r>
      <w:r w:rsidRPr="0045697F">
        <w:rPr>
          <w:rFonts w:ascii="Century Gothic" w:hAnsi="Century Gothic"/>
        </w:rPr>
        <w:t xml:space="preserve">  This can ensure interventions and support are personal and purposeful</w:t>
      </w:r>
      <w:r w:rsidR="002822B3" w:rsidRPr="0045697F">
        <w:rPr>
          <w:rFonts w:ascii="Century Gothic" w:hAnsi="Century Gothic"/>
        </w:rPr>
        <w:t xml:space="preserve">, leading to greater success. </w:t>
      </w:r>
      <w:r w:rsidR="00E87035" w:rsidRPr="0045697F">
        <w:rPr>
          <w:rFonts w:ascii="Century Gothic" w:hAnsi="Century Gothic"/>
        </w:rPr>
        <w:t xml:space="preserve"> On some occasions the </w:t>
      </w:r>
      <w:r w:rsidR="002822B3" w:rsidRPr="0045697F">
        <w:rPr>
          <w:rFonts w:ascii="Century Gothic" w:hAnsi="Century Gothic"/>
        </w:rPr>
        <w:t>student</w:t>
      </w:r>
      <w:r w:rsidR="00E87035" w:rsidRPr="0045697F">
        <w:rPr>
          <w:rFonts w:ascii="Century Gothic" w:hAnsi="Century Gothic"/>
        </w:rPr>
        <w:t xml:space="preserve"> may provide a written statement of their views if they are more confident doing this than verbally communicating them.</w:t>
      </w:r>
    </w:p>
    <w:p w14:paraId="0BC4AA16" w14:textId="77777777" w:rsidR="002E3C1C" w:rsidRPr="0045697F" w:rsidRDefault="002E3C1C" w:rsidP="00E44D8C">
      <w:pPr>
        <w:pStyle w:val="Body"/>
        <w:rPr>
          <w:rFonts w:ascii="Century Gothic" w:hAnsi="Century Gothic"/>
        </w:rPr>
      </w:pPr>
    </w:p>
    <w:p w14:paraId="12BDCFEF"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 xml:space="preserve">How will </w:t>
      </w:r>
      <w:r w:rsidR="00804DDD" w:rsidRPr="0045697F">
        <w:rPr>
          <w:rFonts w:ascii="Century Gothic" w:hAnsi="Century Gothic"/>
          <w:b/>
          <w:bCs/>
          <w:u w:val="single"/>
        </w:rPr>
        <w:t xml:space="preserve">BBS </w:t>
      </w:r>
      <w:r w:rsidRPr="0045697F">
        <w:rPr>
          <w:rFonts w:ascii="Century Gothic" w:hAnsi="Century Gothic"/>
          <w:b/>
          <w:bCs/>
          <w:u w:val="single"/>
        </w:rPr>
        <w:t>support my chi</w:t>
      </w:r>
      <w:r w:rsidR="009F5275" w:rsidRPr="0045697F">
        <w:rPr>
          <w:rFonts w:ascii="Century Gothic" w:hAnsi="Century Gothic"/>
          <w:b/>
          <w:bCs/>
          <w:u w:val="single"/>
        </w:rPr>
        <w:t>ld in moving between phases in e</w:t>
      </w:r>
      <w:r w:rsidRPr="0045697F">
        <w:rPr>
          <w:rFonts w:ascii="Century Gothic" w:hAnsi="Century Gothic"/>
          <w:b/>
          <w:bCs/>
          <w:u w:val="single"/>
        </w:rPr>
        <w:t>ducation?</w:t>
      </w:r>
    </w:p>
    <w:p w14:paraId="16DEB14F" w14:textId="77777777" w:rsidR="00804DDD" w:rsidRPr="0045697F" w:rsidRDefault="00804DDD" w:rsidP="00E44D8C">
      <w:pPr>
        <w:pStyle w:val="Body"/>
        <w:rPr>
          <w:rFonts w:ascii="Century Gothic" w:hAnsi="Century Gothic"/>
        </w:rPr>
      </w:pPr>
    </w:p>
    <w:p w14:paraId="7844E0FD" w14:textId="77777777" w:rsidR="00000B0F" w:rsidRPr="0045697F" w:rsidRDefault="00804DDD" w:rsidP="00E44D8C">
      <w:pPr>
        <w:pStyle w:val="Body"/>
        <w:rPr>
          <w:rFonts w:ascii="Century Gothic" w:hAnsi="Century Gothic"/>
        </w:rPr>
      </w:pPr>
      <w:r w:rsidRPr="0045697F">
        <w:rPr>
          <w:rFonts w:ascii="Century Gothic" w:hAnsi="Century Gothic"/>
        </w:rPr>
        <w:t>At BBS c</w:t>
      </w:r>
      <w:r w:rsidR="00391247" w:rsidRPr="0045697F">
        <w:rPr>
          <w:rFonts w:ascii="Century Gothic" w:hAnsi="Century Gothic"/>
        </w:rPr>
        <w:t xml:space="preserve">ommunication </w:t>
      </w:r>
      <w:r w:rsidRPr="0045697F">
        <w:rPr>
          <w:rFonts w:ascii="Century Gothic" w:hAnsi="Century Gothic"/>
        </w:rPr>
        <w:t>with our feeder schools</w:t>
      </w:r>
      <w:r w:rsidR="00391247" w:rsidRPr="0045697F">
        <w:rPr>
          <w:rFonts w:ascii="Century Gothic" w:hAnsi="Century Gothic"/>
        </w:rPr>
        <w:t xml:space="preserve"> is very </w:t>
      </w:r>
      <w:r w:rsidR="009A6B1C" w:rsidRPr="0045697F">
        <w:rPr>
          <w:rFonts w:ascii="Century Gothic" w:hAnsi="Century Gothic"/>
        </w:rPr>
        <w:t>robust</w:t>
      </w:r>
      <w:r w:rsidRPr="0045697F">
        <w:rPr>
          <w:rFonts w:ascii="Century Gothic" w:hAnsi="Century Gothic"/>
        </w:rPr>
        <w:t xml:space="preserve"> and thorough.  </w:t>
      </w:r>
      <w:r w:rsidR="00AE2AEE">
        <w:rPr>
          <w:rFonts w:ascii="Century Gothic" w:hAnsi="Century Gothic"/>
        </w:rPr>
        <w:t xml:space="preserve">The </w:t>
      </w:r>
      <w:proofErr w:type="spellStart"/>
      <w:r w:rsidR="00AE2AEE">
        <w:rPr>
          <w:rFonts w:ascii="Century Gothic" w:hAnsi="Century Gothic"/>
        </w:rPr>
        <w:t>SENDCo</w:t>
      </w:r>
      <w:proofErr w:type="spellEnd"/>
      <w:r w:rsidR="00AE2AEE">
        <w:rPr>
          <w:rFonts w:ascii="Century Gothic" w:hAnsi="Century Gothic"/>
        </w:rPr>
        <w:t xml:space="preserve"> and Head of Student Services, Mrs Pickering, </w:t>
      </w:r>
      <w:r w:rsidR="00391247" w:rsidRPr="0045697F">
        <w:rPr>
          <w:rFonts w:ascii="Century Gothic" w:hAnsi="Century Gothic"/>
        </w:rPr>
        <w:t>will hol</w:t>
      </w:r>
      <w:r w:rsidRPr="0045697F">
        <w:rPr>
          <w:rFonts w:ascii="Century Gothic" w:hAnsi="Century Gothic"/>
        </w:rPr>
        <w:t xml:space="preserve">d detailed discussions with </w:t>
      </w:r>
      <w:r w:rsidR="00391247" w:rsidRPr="0045697F">
        <w:rPr>
          <w:rFonts w:ascii="Century Gothic" w:hAnsi="Century Gothic"/>
        </w:rPr>
        <w:t>all</w:t>
      </w:r>
      <w:r w:rsidRPr="0045697F">
        <w:rPr>
          <w:rFonts w:ascii="Century Gothic" w:hAnsi="Century Gothic"/>
        </w:rPr>
        <w:t xml:space="preserve"> our</w:t>
      </w:r>
      <w:r w:rsidR="00391247" w:rsidRPr="0045697F">
        <w:rPr>
          <w:rFonts w:ascii="Century Gothic" w:hAnsi="Century Gothic"/>
        </w:rPr>
        <w:t xml:space="preserve"> feeder </w:t>
      </w:r>
      <w:r w:rsidRPr="0045697F">
        <w:rPr>
          <w:rFonts w:ascii="Century Gothic" w:hAnsi="Century Gothic"/>
        </w:rPr>
        <w:t xml:space="preserve">schools to gather </w:t>
      </w:r>
      <w:r w:rsidR="00391247" w:rsidRPr="0045697F">
        <w:rPr>
          <w:rFonts w:ascii="Century Gothic" w:hAnsi="Century Gothic"/>
        </w:rPr>
        <w:t>information regarding current provision, nee</w:t>
      </w:r>
      <w:r w:rsidRPr="0045697F">
        <w:rPr>
          <w:rFonts w:ascii="Century Gothic" w:hAnsi="Century Gothic"/>
        </w:rPr>
        <w:t xml:space="preserve">ds, anxieties and successes </w:t>
      </w:r>
      <w:r w:rsidR="00391247" w:rsidRPr="0045697F">
        <w:rPr>
          <w:rFonts w:ascii="Century Gothic" w:hAnsi="Century Gothic"/>
        </w:rPr>
        <w:t xml:space="preserve">so that they are known immediately following transition.  All documentation and records are passed on and parents are encouraged to attend open evenings in order to meet the </w:t>
      </w:r>
      <w:proofErr w:type="spellStart"/>
      <w:r w:rsidR="00391247" w:rsidRPr="0045697F">
        <w:rPr>
          <w:rFonts w:ascii="Century Gothic" w:hAnsi="Century Gothic"/>
        </w:rPr>
        <w:t>SEN</w:t>
      </w:r>
      <w:r w:rsidRPr="0045697F">
        <w:rPr>
          <w:rFonts w:ascii="Century Gothic" w:hAnsi="Century Gothic"/>
        </w:rPr>
        <w:t>D</w:t>
      </w:r>
      <w:r w:rsidR="00391247" w:rsidRPr="0045697F">
        <w:rPr>
          <w:rFonts w:ascii="Century Gothic" w:hAnsi="Century Gothic"/>
        </w:rPr>
        <w:t>Co</w:t>
      </w:r>
      <w:proofErr w:type="spellEnd"/>
      <w:r w:rsidR="00391247" w:rsidRPr="0045697F">
        <w:rPr>
          <w:rFonts w:ascii="Century Gothic" w:hAnsi="Century Gothic"/>
        </w:rPr>
        <w:t xml:space="preserve"> and discuss their child's needs before the child begins.  As p</w:t>
      </w:r>
      <w:r w:rsidR="00400821" w:rsidRPr="0045697F">
        <w:rPr>
          <w:rFonts w:ascii="Century Gothic" w:hAnsi="Century Gothic"/>
        </w:rPr>
        <w:t>art of the transition programme</w:t>
      </w:r>
      <w:r w:rsidR="00391247" w:rsidRPr="0045697F">
        <w:rPr>
          <w:rFonts w:ascii="Century Gothic" w:hAnsi="Century Gothic"/>
        </w:rPr>
        <w:t xml:space="preserve"> several induction vi</w:t>
      </w:r>
      <w:r w:rsidR="00400821" w:rsidRPr="0045697F">
        <w:rPr>
          <w:rFonts w:ascii="Century Gothic" w:hAnsi="Century Gothic"/>
        </w:rPr>
        <w:t>sits are available</w:t>
      </w:r>
      <w:r w:rsidR="00391247" w:rsidRPr="0045697F">
        <w:rPr>
          <w:rFonts w:ascii="Century Gothic" w:hAnsi="Century Gothic"/>
        </w:rPr>
        <w:t xml:space="preserve">, which will vary in quantity according to the </w:t>
      </w:r>
      <w:r w:rsidR="00400821" w:rsidRPr="0045697F">
        <w:rPr>
          <w:rFonts w:ascii="Century Gothic" w:hAnsi="Century Gothic"/>
        </w:rPr>
        <w:t>student’s</w:t>
      </w:r>
      <w:r w:rsidR="00391247" w:rsidRPr="0045697F">
        <w:rPr>
          <w:rFonts w:ascii="Century Gothic" w:hAnsi="Century Gothic"/>
        </w:rPr>
        <w:t xml:space="preserve"> individual needs.  Additional visits can be made at the parents request or if the school feels it will be beneficial.  These provide an opportunity for the </w:t>
      </w:r>
      <w:r w:rsidR="00400821" w:rsidRPr="0045697F">
        <w:rPr>
          <w:rFonts w:ascii="Century Gothic" w:hAnsi="Century Gothic"/>
        </w:rPr>
        <w:t>student</w:t>
      </w:r>
      <w:r w:rsidR="00391247" w:rsidRPr="0045697F">
        <w:rPr>
          <w:rFonts w:ascii="Century Gothic" w:hAnsi="Century Gothic"/>
        </w:rPr>
        <w:t xml:space="preserve"> to meet support staff, ask any questions and get to know the school building.  </w:t>
      </w:r>
      <w:r w:rsidR="009A6B1C" w:rsidRPr="0045697F">
        <w:rPr>
          <w:rFonts w:ascii="Century Gothic" w:hAnsi="Century Gothic"/>
        </w:rPr>
        <w:t xml:space="preserve">There are also opportunities to join in with Y7 lessons.  </w:t>
      </w:r>
      <w:r w:rsidR="00391247" w:rsidRPr="0045697F">
        <w:rPr>
          <w:rFonts w:ascii="Century Gothic" w:hAnsi="Century Gothic"/>
        </w:rPr>
        <w:t xml:space="preserve">Furthermore transition booklets are provided to </w:t>
      </w:r>
      <w:r w:rsidR="00400821" w:rsidRPr="0045697F">
        <w:rPr>
          <w:rFonts w:ascii="Century Gothic" w:hAnsi="Century Gothic"/>
        </w:rPr>
        <w:t>students</w:t>
      </w:r>
      <w:r w:rsidR="00391247" w:rsidRPr="0045697F">
        <w:rPr>
          <w:rFonts w:ascii="Century Gothic" w:hAnsi="Century Gothic"/>
        </w:rPr>
        <w:t xml:space="preserve"> with </w:t>
      </w:r>
      <w:r w:rsidR="009F5275" w:rsidRPr="0045697F">
        <w:rPr>
          <w:rFonts w:ascii="Century Gothic" w:hAnsi="Century Gothic"/>
        </w:rPr>
        <w:t>SEN</w:t>
      </w:r>
      <w:r w:rsidR="00400821" w:rsidRPr="0045697F">
        <w:rPr>
          <w:rFonts w:ascii="Century Gothic" w:hAnsi="Century Gothic"/>
        </w:rPr>
        <w:t>D</w:t>
      </w:r>
      <w:r w:rsidR="00391247" w:rsidRPr="0045697F">
        <w:rPr>
          <w:rFonts w:ascii="Century Gothic" w:hAnsi="Century Gothic"/>
        </w:rPr>
        <w:t xml:space="preserve"> </w:t>
      </w:r>
      <w:r w:rsidR="00400821" w:rsidRPr="0045697F">
        <w:rPr>
          <w:rFonts w:ascii="Century Gothic" w:hAnsi="Century Gothic"/>
        </w:rPr>
        <w:t>containing</w:t>
      </w:r>
      <w:r w:rsidR="00391247" w:rsidRPr="0045697F">
        <w:rPr>
          <w:rFonts w:ascii="Century Gothic" w:hAnsi="Century Gothic"/>
        </w:rPr>
        <w:t xml:space="preserve"> photographs of the school building, classrooms and teaching staff to enable the child to become familiar with places and faces in anticipation of starting their new school.</w:t>
      </w:r>
      <w:r w:rsidR="009A6B1C" w:rsidRPr="0045697F">
        <w:rPr>
          <w:rFonts w:ascii="Century Gothic" w:hAnsi="Century Gothic"/>
        </w:rPr>
        <w:t xml:space="preserve">  Transition can continue after the student has started at BBS with a </w:t>
      </w:r>
      <w:r w:rsidR="00683765" w:rsidRPr="0045697F">
        <w:rPr>
          <w:rFonts w:ascii="Century Gothic" w:hAnsi="Century Gothic"/>
        </w:rPr>
        <w:t>dedicated transition programme that takes place in their first term with us.</w:t>
      </w:r>
    </w:p>
    <w:p w14:paraId="05783A15" w14:textId="77777777" w:rsidR="00683765" w:rsidRPr="0045697F" w:rsidRDefault="00683765" w:rsidP="00E44D8C">
      <w:pPr>
        <w:pStyle w:val="Body"/>
        <w:rPr>
          <w:rFonts w:ascii="Century Gothic" w:hAnsi="Century Gothic"/>
        </w:rPr>
      </w:pPr>
    </w:p>
    <w:p w14:paraId="7058E7F4" w14:textId="77777777" w:rsidR="00E87035" w:rsidRPr="0045697F" w:rsidRDefault="00E320BC" w:rsidP="00E44D8C">
      <w:pPr>
        <w:pStyle w:val="Body"/>
        <w:rPr>
          <w:rFonts w:ascii="Century Gothic" w:hAnsi="Century Gothic"/>
        </w:rPr>
      </w:pPr>
      <w:r w:rsidRPr="0045697F">
        <w:rPr>
          <w:rFonts w:ascii="Century Gothic" w:hAnsi="Century Gothic"/>
        </w:rPr>
        <w:t>Future Focus is provided by the Local Authority to support students with post 16 transition and is available on site 2 days a w</w:t>
      </w:r>
      <w:r w:rsidR="00683765" w:rsidRPr="0045697F">
        <w:rPr>
          <w:rFonts w:ascii="Century Gothic" w:hAnsi="Century Gothic"/>
        </w:rPr>
        <w:t>eek</w:t>
      </w:r>
      <w:r w:rsidRPr="0045697F">
        <w:rPr>
          <w:rFonts w:ascii="Century Gothic" w:hAnsi="Century Gothic"/>
        </w:rPr>
        <w:t>.</w:t>
      </w:r>
      <w:r w:rsidR="00683765" w:rsidRPr="0045697F">
        <w:rPr>
          <w:rFonts w:ascii="Century Gothic" w:hAnsi="Century Gothic"/>
        </w:rPr>
        <w:t xml:space="preserve">  Ongoing visits to careers conventions are also offered by the SEND team additional to the careers support all students receive in school.  A comprehensive transition plan post 16 is formulated for all pupils with an EHCP/statement of need during their annual review.</w:t>
      </w:r>
    </w:p>
    <w:p w14:paraId="1DC781EA" w14:textId="77777777" w:rsidR="00494698" w:rsidRPr="0045697F" w:rsidRDefault="00494698" w:rsidP="00E44D8C">
      <w:pPr>
        <w:pStyle w:val="Body"/>
        <w:rPr>
          <w:rFonts w:ascii="Century Gothic" w:hAnsi="Century Gothic"/>
        </w:rPr>
      </w:pPr>
    </w:p>
    <w:p w14:paraId="09CFB4AB" w14:textId="77777777" w:rsidR="00000B0F" w:rsidRPr="0045697F" w:rsidRDefault="00000B0F" w:rsidP="00E44D8C">
      <w:pPr>
        <w:pStyle w:val="Body"/>
        <w:rPr>
          <w:rFonts w:ascii="Century Gothic" w:hAnsi="Century Gothic"/>
        </w:rPr>
      </w:pPr>
    </w:p>
    <w:p w14:paraId="0052C29E"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 xml:space="preserve">What training do staff have to support pupils with </w:t>
      </w:r>
      <w:r w:rsidR="009F5275" w:rsidRPr="0045697F">
        <w:rPr>
          <w:rFonts w:ascii="Century Gothic" w:hAnsi="Century Gothic"/>
          <w:b/>
          <w:bCs/>
          <w:u w:val="single"/>
        </w:rPr>
        <w:t>SEN</w:t>
      </w:r>
      <w:r w:rsidR="00400821" w:rsidRPr="0045697F">
        <w:rPr>
          <w:rFonts w:ascii="Century Gothic" w:hAnsi="Century Gothic"/>
          <w:b/>
          <w:bCs/>
          <w:u w:val="single"/>
        </w:rPr>
        <w:t>D</w:t>
      </w:r>
      <w:r w:rsidRPr="0045697F">
        <w:rPr>
          <w:rFonts w:ascii="Century Gothic" w:hAnsi="Century Gothic"/>
          <w:b/>
          <w:bCs/>
          <w:u w:val="single"/>
        </w:rPr>
        <w:t>?</w:t>
      </w:r>
    </w:p>
    <w:p w14:paraId="0200C73F" w14:textId="77777777" w:rsidR="00000B0F" w:rsidRPr="0045697F" w:rsidRDefault="00000B0F" w:rsidP="00E44D8C">
      <w:pPr>
        <w:pStyle w:val="Body"/>
        <w:rPr>
          <w:rFonts w:ascii="Century Gothic" w:hAnsi="Century Gothic"/>
        </w:rPr>
      </w:pPr>
    </w:p>
    <w:p w14:paraId="72E876EE" w14:textId="77777777" w:rsidR="00000B0F" w:rsidRDefault="00391247" w:rsidP="00E44D8C">
      <w:pPr>
        <w:pStyle w:val="Body"/>
        <w:rPr>
          <w:rFonts w:ascii="Century Gothic" w:hAnsi="Century Gothic"/>
        </w:rPr>
      </w:pPr>
      <w:r w:rsidRPr="0045697F">
        <w:rPr>
          <w:rFonts w:ascii="Century Gothic" w:hAnsi="Century Gothic"/>
        </w:rPr>
        <w:t xml:space="preserve">The </w:t>
      </w:r>
      <w:proofErr w:type="spellStart"/>
      <w:r w:rsidRPr="0045697F">
        <w:rPr>
          <w:rFonts w:ascii="Century Gothic" w:hAnsi="Century Gothic"/>
        </w:rPr>
        <w:t>SEN</w:t>
      </w:r>
      <w:r w:rsidR="00175811"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has completed the post graduate certificate in Special Educational Needs Co-ordination. Specific training for </w:t>
      </w:r>
      <w:r w:rsidR="009F5275" w:rsidRPr="0045697F">
        <w:rPr>
          <w:rFonts w:ascii="Century Gothic" w:hAnsi="Century Gothic"/>
        </w:rPr>
        <w:t>SEN</w:t>
      </w:r>
      <w:r w:rsidR="00400821" w:rsidRPr="0045697F">
        <w:rPr>
          <w:rFonts w:ascii="Century Gothic" w:hAnsi="Century Gothic"/>
        </w:rPr>
        <w:t>D</w:t>
      </w:r>
      <w:r w:rsidRPr="0045697F">
        <w:rPr>
          <w:rFonts w:ascii="Century Gothic" w:hAnsi="Century Gothic"/>
        </w:rPr>
        <w:t xml:space="preserve"> is provided regularly both in and out of school for all teache</w:t>
      </w:r>
      <w:r w:rsidR="009366CA" w:rsidRPr="0045697F">
        <w:rPr>
          <w:rFonts w:ascii="Century Gothic" w:hAnsi="Century Gothic"/>
        </w:rPr>
        <w:t>r</w:t>
      </w:r>
      <w:r w:rsidRPr="0045697F">
        <w:rPr>
          <w:rFonts w:ascii="Century Gothic" w:hAnsi="Century Gothic"/>
        </w:rPr>
        <w:t xml:space="preserve">s and </w:t>
      </w:r>
      <w:r w:rsidR="00AE2AEE">
        <w:rPr>
          <w:rFonts w:ascii="Century Gothic" w:hAnsi="Century Gothic"/>
        </w:rPr>
        <w:t xml:space="preserve">teaching </w:t>
      </w:r>
      <w:r w:rsidRPr="0045697F">
        <w:rPr>
          <w:rFonts w:ascii="Century Gothic" w:hAnsi="Century Gothic"/>
        </w:rPr>
        <w:t xml:space="preserve">assistants.  This is often delivered by the </w:t>
      </w:r>
      <w:proofErr w:type="spellStart"/>
      <w:r w:rsidRPr="0045697F">
        <w:rPr>
          <w:rFonts w:ascii="Century Gothic" w:hAnsi="Century Gothic"/>
        </w:rPr>
        <w:t>SEN</w:t>
      </w:r>
      <w:r w:rsidR="00400821" w:rsidRPr="0045697F">
        <w:rPr>
          <w:rFonts w:ascii="Century Gothic" w:hAnsi="Century Gothic"/>
        </w:rPr>
        <w:t>DCo</w:t>
      </w:r>
      <w:proofErr w:type="spellEnd"/>
      <w:r w:rsidR="00400821" w:rsidRPr="0045697F">
        <w:rPr>
          <w:rFonts w:ascii="Century Gothic" w:hAnsi="Century Gothic"/>
        </w:rPr>
        <w:t xml:space="preserve"> </w:t>
      </w:r>
      <w:r w:rsidRPr="0045697F">
        <w:rPr>
          <w:rFonts w:ascii="Century Gothic" w:hAnsi="Century Gothic"/>
        </w:rPr>
        <w:t xml:space="preserve">within school or through a training course off site. </w:t>
      </w:r>
      <w:r w:rsidR="00AE2AEE">
        <w:rPr>
          <w:rFonts w:ascii="Century Gothic" w:hAnsi="Century Gothic"/>
        </w:rPr>
        <w:t>Teaching</w:t>
      </w:r>
      <w:r w:rsidR="00175811" w:rsidRPr="0045697F">
        <w:rPr>
          <w:rFonts w:ascii="Century Gothic" w:hAnsi="Century Gothic"/>
        </w:rPr>
        <w:t xml:space="preserve"> A</w:t>
      </w:r>
      <w:r w:rsidRPr="0045697F">
        <w:rPr>
          <w:rFonts w:ascii="Century Gothic" w:hAnsi="Century Gothic"/>
        </w:rPr>
        <w:t xml:space="preserve">ssistants are also provided with training in a specific area of need or intervention to ensure they have an up to date understanding of the </w:t>
      </w:r>
      <w:r w:rsidR="00400821" w:rsidRPr="0045697F">
        <w:rPr>
          <w:rFonts w:ascii="Century Gothic" w:hAnsi="Century Gothic"/>
        </w:rPr>
        <w:t>student’s</w:t>
      </w:r>
      <w:r w:rsidRPr="0045697F">
        <w:rPr>
          <w:rFonts w:ascii="Century Gothic" w:hAnsi="Century Gothic"/>
        </w:rPr>
        <w:t xml:space="preserve"> needs that they are supporting.  </w:t>
      </w:r>
      <w:r w:rsidR="00AE2AEE">
        <w:rPr>
          <w:rFonts w:ascii="Century Gothic" w:hAnsi="Century Gothic"/>
        </w:rPr>
        <w:t>These are delivered by the Learning Support Advisory Team, Behaviour Support Team and Educational Psychologist as well as external providers.</w:t>
      </w:r>
    </w:p>
    <w:p w14:paraId="5B2775C5" w14:textId="77777777" w:rsidR="00AE2AEE" w:rsidRDefault="00AE2AEE" w:rsidP="00E44D8C">
      <w:pPr>
        <w:pStyle w:val="Body"/>
        <w:rPr>
          <w:rFonts w:ascii="Century Gothic" w:hAnsi="Century Gothic"/>
        </w:rPr>
      </w:pPr>
    </w:p>
    <w:p w14:paraId="13DDE128" w14:textId="55C527F9" w:rsidR="00AE2AEE" w:rsidRDefault="00AE2AEE" w:rsidP="00E44D8C">
      <w:pPr>
        <w:pStyle w:val="Body"/>
        <w:rPr>
          <w:rFonts w:ascii="Century Gothic" w:hAnsi="Century Gothic"/>
        </w:rPr>
      </w:pPr>
      <w:r>
        <w:rPr>
          <w:rFonts w:ascii="Century Gothic" w:hAnsi="Century Gothic"/>
        </w:rPr>
        <w:t>The SEND team also take part in termly online training courses.</w:t>
      </w:r>
    </w:p>
    <w:p w14:paraId="079B5839" w14:textId="6D94313C" w:rsidR="00C57D99" w:rsidRDefault="00C57D99" w:rsidP="00E44D8C">
      <w:pPr>
        <w:pStyle w:val="Body"/>
        <w:rPr>
          <w:rFonts w:ascii="Century Gothic" w:hAnsi="Century Gothic"/>
        </w:rPr>
      </w:pPr>
    </w:p>
    <w:p w14:paraId="6931C348" w14:textId="5FF61DCE" w:rsidR="00C57D99" w:rsidRDefault="00C57D99" w:rsidP="00E44D8C">
      <w:pPr>
        <w:pStyle w:val="Body"/>
        <w:rPr>
          <w:rFonts w:ascii="Century Gothic" w:hAnsi="Century Gothic"/>
        </w:rPr>
      </w:pPr>
      <w:r>
        <w:rPr>
          <w:rFonts w:ascii="Century Gothic" w:hAnsi="Century Gothic"/>
        </w:rPr>
        <w:t>All staff including support staff have received the Tier 1 Autism training in line with Telford and Wrekin local offer.</w:t>
      </w:r>
    </w:p>
    <w:p w14:paraId="42138629" w14:textId="77777777" w:rsidR="00AE2AEE" w:rsidRPr="0045697F" w:rsidRDefault="00AE2AEE" w:rsidP="00E44D8C">
      <w:pPr>
        <w:pStyle w:val="Body"/>
        <w:rPr>
          <w:rFonts w:ascii="Century Gothic" w:hAnsi="Century Gothic"/>
        </w:rPr>
      </w:pPr>
    </w:p>
    <w:p w14:paraId="020EA971" w14:textId="77777777" w:rsidR="00000B0F" w:rsidRPr="0045697F" w:rsidRDefault="00391247" w:rsidP="00E44D8C">
      <w:pPr>
        <w:pStyle w:val="Body"/>
        <w:rPr>
          <w:rFonts w:ascii="Century Gothic" w:hAnsi="Century Gothic"/>
        </w:rPr>
      </w:pPr>
      <w:r w:rsidRPr="0045697F">
        <w:rPr>
          <w:rFonts w:ascii="Century Gothic" w:hAnsi="Century Gothic"/>
        </w:rPr>
        <w:t>First aid training is also provided yearly for specific staff in both epilepsy and epi-pen training.</w:t>
      </w:r>
    </w:p>
    <w:p w14:paraId="0786FFAA" w14:textId="77777777" w:rsidR="00000B0F" w:rsidRPr="0045697F" w:rsidRDefault="00000B0F" w:rsidP="00E44D8C">
      <w:pPr>
        <w:pStyle w:val="Body"/>
        <w:rPr>
          <w:rFonts w:ascii="Century Gothic" w:hAnsi="Century Gothic"/>
        </w:rPr>
      </w:pPr>
    </w:p>
    <w:p w14:paraId="610AC54B" w14:textId="77777777" w:rsidR="00000B0F" w:rsidRPr="0045697F" w:rsidRDefault="00391247" w:rsidP="00E44D8C">
      <w:pPr>
        <w:pStyle w:val="Body"/>
        <w:rPr>
          <w:rFonts w:ascii="Century Gothic" w:hAnsi="Century Gothic"/>
        </w:rPr>
      </w:pPr>
      <w:r w:rsidRPr="0045697F">
        <w:rPr>
          <w:rFonts w:ascii="Century Gothic" w:hAnsi="Century Gothic"/>
          <w:b/>
          <w:bCs/>
          <w:u w:val="single"/>
        </w:rPr>
        <w:t xml:space="preserve">Can pupils with </w:t>
      </w:r>
      <w:r w:rsidR="009F5275" w:rsidRPr="0045697F">
        <w:rPr>
          <w:rFonts w:ascii="Century Gothic" w:hAnsi="Century Gothic"/>
          <w:b/>
          <w:bCs/>
          <w:u w:val="single"/>
        </w:rPr>
        <w:t>SEN</w:t>
      </w:r>
      <w:r w:rsidR="00400821" w:rsidRPr="0045697F">
        <w:rPr>
          <w:rFonts w:ascii="Century Gothic" w:hAnsi="Century Gothic"/>
          <w:b/>
          <w:bCs/>
          <w:u w:val="single"/>
        </w:rPr>
        <w:t>D</w:t>
      </w:r>
      <w:r w:rsidRPr="0045697F">
        <w:rPr>
          <w:rFonts w:ascii="Century Gothic" w:hAnsi="Century Gothic"/>
          <w:b/>
          <w:bCs/>
          <w:u w:val="single"/>
        </w:rPr>
        <w:t xml:space="preserve"> engage in all available activities at</w:t>
      </w:r>
      <w:r w:rsidR="00FD3A27" w:rsidRPr="0045697F">
        <w:rPr>
          <w:rFonts w:ascii="Century Gothic" w:hAnsi="Century Gothic"/>
          <w:b/>
          <w:bCs/>
          <w:u w:val="single"/>
        </w:rPr>
        <w:t xml:space="preserve"> BBS</w:t>
      </w:r>
      <w:r w:rsidRPr="0045697F">
        <w:rPr>
          <w:rFonts w:ascii="Century Gothic" w:hAnsi="Century Gothic"/>
          <w:b/>
          <w:bCs/>
          <w:u w:val="single"/>
        </w:rPr>
        <w:t>?</w:t>
      </w:r>
    </w:p>
    <w:p w14:paraId="753FC957" w14:textId="77777777" w:rsidR="00000B0F" w:rsidRPr="0045697F" w:rsidRDefault="00000B0F" w:rsidP="00E44D8C">
      <w:pPr>
        <w:pStyle w:val="Body"/>
        <w:rPr>
          <w:rFonts w:ascii="Century Gothic" w:hAnsi="Century Gothic"/>
        </w:rPr>
      </w:pPr>
    </w:p>
    <w:p w14:paraId="2B1C103C" w14:textId="77777777" w:rsidR="00000B0F" w:rsidRPr="0045697F" w:rsidRDefault="00391247" w:rsidP="00E44D8C">
      <w:pPr>
        <w:pStyle w:val="Body"/>
        <w:rPr>
          <w:rFonts w:ascii="Century Gothic" w:hAnsi="Century Gothic"/>
        </w:rPr>
      </w:pPr>
      <w:r w:rsidRPr="0045697F">
        <w:rPr>
          <w:rFonts w:ascii="Century Gothic" w:hAnsi="Century Gothic"/>
        </w:rPr>
        <w:t xml:space="preserve">At </w:t>
      </w:r>
      <w:r w:rsidR="00400821" w:rsidRPr="0045697F">
        <w:rPr>
          <w:rFonts w:ascii="Century Gothic" w:hAnsi="Century Gothic"/>
        </w:rPr>
        <w:t>BBS</w:t>
      </w:r>
      <w:r w:rsidRPr="0045697F">
        <w:rPr>
          <w:rFonts w:ascii="Century Gothic" w:hAnsi="Century Gothic"/>
        </w:rPr>
        <w:t xml:space="preserve"> we will do what is necessary to enable your child to develop, learn, participate and achieve their full potential in all aspects of school life.  This may involve reasonable adjustments to the school setting or resources or may require special educational provision for your child. </w:t>
      </w:r>
    </w:p>
    <w:p w14:paraId="6EA78A90" w14:textId="77777777" w:rsidR="00000B0F" w:rsidRPr="0045697F" w:rsidRDefault="00391247" w:rsidP="00E44D8C">
      <w:pPr>
        <w:pStyle w:val="Body"/>
        <w:rPr>
          <w:rFonts w:ascii="Century Gothic" w:hAnsi="Century Gothic"/>
        </w:rPr>
      </w:pPr>
      <w:r w:rsidRPr="0045697F">
        <w:rPr>
          <w:rFonts w:ascii="Century Gothic" w:hAnsi="Century Gothic"/>
        </w:rPr>
        <w:t xml:space="preserve">As the school building is across </w:t>
      </w:r>
      <w:r w:rsidR="00175811" w:rsidRPr="0045697F">
        <w:rPr>
          <w:rFonts w:ascii="Century Gothic" w:hAnsi="Century Gothic"/>
        </w:rPr>
        <w:t>two</w:t>
      </w:r>
      <w:r w:rsidRPr="0045697F">
        <w:rPr>
          <w:rFonts w:ascii="Century Gothic" w:hAnsi="Century Gothic"/>
        </w:rPr>
        <w:t xml:space="preserve"> floors a lift is in place to ensure pupils with physical disabilities can access all areas of the building.  Selected staff are trained in w</w:t>
      </w:r>
      <w:r w:rsidR="00E320BC" w:rsidRPr="0045697F">
        <w:rPr>
          <w:rFonts w:ascii="Century Gothic" w:hAnsi="Century Gothic"/>
        </w:rPr>
        <w:t xml:space="preserve">heelchair </w:t>
      </w:r>
      <w:r w:rsidR="00E320BC" w:rsidRPr="0045697F">
        <w:rPr>
          <w:rFonts w:ascii="Century Gothic" w:hAnsi="Century Gothic"/>
        </w:rPr>
        <w:lastRenderedPageBreak/>
        <w:t xml:space="preserve">handling and the Evacuation </w:t>
      </w:r>
      <w:r w:rsidRPr="0045697F">
        <w:rPr>
          <w:rFonts w:ascii="Century Gothic" w:hAnsi="Century Gothic"/>
        </w:rPr>
        <w:t>Chair to ensure pupils in a wheelchair are evacuated from the building safely during a fire alarm and supported safely in all curriculum areas such as physical education.</w:t>
      </w:r>
    </w:p>
    <w:p w14:paraId="2C7B9C11" w14:textId="77777777" w:rsidR="00000B0F" w:rsidRPr="0045697F" w:rsidRDefault="00391247" w:rsidP="00E44D8C">
      <w:pPr>
        <w:pStyle w:val="Body"/>
        <w:rPr>
          <w:rFonts w:ascii="Century Gothic" w:hAnsi="Century Gothic"/>
        </w:rPr>
      </w:pPr>
      <w:r w:rsidRPr="0045697F">
        <w:rPr>
          <w:rFonts w:ascii="Century Gothic" w:hAnsi="Century Gothic"/>
        </w:rPr>
        <w:t xml:space="preserve">The school site is wheelchair accessible, has designated disabled parking spaces and a disabled toilet on both levels.  </w:t>
      </w:r>
    </w:p>
    <w:p w14:paraId="1D1F056E" w14:textId="77777777" w:rsidR="00000B0F" w:rsidRPr="0045697F" w:rsidRDefault="00000B0F" w:rsidP="00E44D8C">
      <w:pPr>
        <w:pStyle w:val="Body"/>
        <w:rPr>
          <w:rFonts w:ascii="Century Gothic" w:hAnsi="Century Gothic"/>
        </w:rPr>
      </w:pPr>
    </w:p>
    <w:p w14:paraId="4A200ADA" w14:textId="77777777" w:rsidR="00000B0F" w:rsidRPr="0045697F" w:rsidRDefault="00391247" w:rsidP="00E44D8C">
      <w:pPr>
        <w:pStyle w:val="Body"/>
        <w:rPr>
          <w:rFonts w:ascii="Century Gothic" w:hAnsi="Century Gothic"/>
        </w:rPr>
      </w:pPr>
      <w:r w:rsidRPr="0045697F">
        <w:rPr>
          <w:rFonts w:ascii="Century Gothic" w:hAnsi="Century Gothic"/>
        </w:rPr>
        <w:t xml:space="preserve">At </w:t>
      </w:r>
      <w:r w:rsidR="002822B3" w:rsidRPr="0045697F">
        <w:rPr>
          <w:rFonts w:ascii="Century Gothic" w:hAnsi="Century Gothic"/>
        </w:rPr>
        <w:t>BBS</w:t>
      </w:r>
      <w:r w:rsidRPr="0045697F">
        <w:rPr>
          <w:rFonts w:ascii="Century Gothic" w:hAnsi="Century Gothic"/>
        </w:rPr>
        <w:t xml:space="preserve"> we aim to ensure all </w:t>
      </w:r>
      <w:r w:rsidR="00175811" w:rsidRPr="0045697F">
        <w:rPr>
          <w:rFonts w:ascii="Century Gothic" w:hAnsi="Century Gothic"/>
        </w:rPr>
        <w:t>students</w:t>
      </w:r>
      <w:r w:rsidRPr="0045697F">
        <w:rPr>
          <w:rFonts w:ascii="Century Gothic" w:hAnsi="Century Gothic"/>
        </w:rPr>
        <w:t xml:space="preserve"> have the opportunity to participate in all </w:t>
      </w:r>
      <w:r w:rsidR="00E320BC" w:rsidRPr="0045697F">
        <w:rPr>
          <w:rFonts w:ascii="Century Gothic" w:hAnsi="Century Gothic"/>
        </w:rPr>
        <w:t>extracurricular</w:t>
      </w:r>
      <w:r w:rsidRPr="0045697F">
        <w:rPr>
          <w:rFonts w:ascii="Century Gothic" w:hAnsi="Century Gothic"/>
        </w:rPr>
        <w:t xml:space="preserve"> opportunities on offer by investing in differentiated equipment or providing support as necessary.  Risk assessments are carried out before off site activities take place and parents are consulted to discuss alternative arrangements if required.</w:t>
      </w:r>
    </w:p>
    <w:p w14:paraId="4A4D2862" w14:textId="77777777" w:rsidR="00000B0F" w:rsidRPr="0045697F" w:rsidRDefault="00000B0F" w:rsidP="00E44D8C">
      <w:pPr>
        <w:pStyle w:val="Body"/>
        <w:rPr>
          <w:rFonts w:ascii="Century Gothic" w:hAnsi="Century Gothic"/>
        </w:rPr>
      </w:pPr>
    </w:p>
    <w:p w14:paraId="0D13139E"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 xml:space="preserve">Is there any pastoral support for my child at </w:t>
      </w:r>
      <w:r w:rsidR="00400821" w:rsidRPr="0045697F">
        <w:rPr>
          <w:rFonts w:ascii="Century Gothic" w:hAnsi="Century Gothic"/>
          <w:b/>
          <w:bCs/>
          <w:u w:val="single"/>
        </w:rPr>
        <w:t>BBS</w:t>
      </w:r>
      <w:r w:rsidRPr="0045697F">
        <w:rPr>
          <w:rFonts w:ascii="Century Gothic" w:hAnsi="Century Gothic"/>
          <w:b/>
          <w:bCs/>
          <w:u w:val="single"/>
        </w:rPr>
        <w:t>?</w:t>
      </w:r>
    </w:p>
    <w:p w14:paraId="2FE449F9" w14:textId="77777777" w:rsidR="00000B0F" w:rsidRPr="0045697F" w:rsidRDefault="00000B0F" w:rsidP="00E44D8C">
      <w:pPr>
        <w:pStyle w:val="Body"/>
        <w:rPr>
          <w:rFonts w:ascii="Century Gothic" w:hAnsi="Century Gothic"/>
        </w:rPr>
      </w:pPr>
    </w:p>
    <w:p w14:paraId="63F6AA6D" w14:textId="77777777" w:rsidR="00E320BC" w:rsidRPr="0045697F" w:rsidRDefault="00E320BC" w:rsidP="00E44D8C">
      <w:pPr>
        <w:pStyle w:val="Body"/>
        <w:rPr>
          <w:rFonts w:ascii="Century Gothic" w:hAnsi="Century Gothic"/>
        </w:rPr>
      </w:pPr>
      <w:r w:rsidRPr="0045697F">
        <w:rPr>
          <w:rFonts w:ascii="Century Gothic" w:hAnsi="Century Gothic"/>
        </w:rPr>
        <w:t xml:space="preserve">The pastoral team consists of the students form </w:t>
      </w:r>
      <w:r w:rsidR="009F23FD" w:rsidRPr="0045697F">
        <w:rPr>
          <w:rFonts w:ascii="Century Gothic" w:hAnsi="Century Gothic"/>
        </w:rPr>
        <w:t>tutor</w:t>
      </w:r>
      <w:r w:rsidRPr="0045697F">
        <w:rPr>
          <w:rFonts w:ascii="Century Gothic" w:hAnsi="Century Gothic"/>
        </w:rPr>
        <w:t xml:space="preserve">, head of </w:t>
      </w:r>
      <w:r w:rsidR="00AE2AEE">
        <w:rPr>
          <w:rFonts w:ascii="Century Gothic" w:hAnsi="Century Gothic"/>
        </w:rPr>
        <w:t xml:space="preserve">small school, deputy head of small school, school manager and assistant school </w:t>
      </w:r>
      <w:r w:rsidRPr="0045697F">
        <w:rPr>
          <w:rFonts w:ascii="Century Gothic" w:hAnsi="Century Gothic"/>
        </w:rPr>
        <w:t>manager</w:t>
      </w:r>
      <w:r w:rsidR="00AE2AEE">
        <w:rPr>
          <w:rFonts w:ascii="Century Gothic" w:hAnsi="Century Gothic"/>
        </w:rPr>
        <w:t xml:space="preserve"> for each of the three small schools</w:t>
      </w:r>
      <w:r w:rsidRPr="0045697F">
        <w:rPr>
          <w:rFonts w:ascii="Century Gothic" w:hAnsi="Century Gothic"/>
        </w:rPr>
        <w:t>.</w:t>
      </w:r>
      <w:r w:rsidR="00AE2AEE">
        <w:rPr>
          <w:rFonts w:ascii="Century Gothic" w:hAnsi="Century Gothic"/>
        </w:rPr>
        <w:t xml:space="preserve">  The school manager and assistant school manager for each of the three small schools are overseen by the head of student services. </w:t>
      </w:r>
      <w:r w:rsidRPr="0045697F">
        <w:rPr>
          <w:rFonts w:ascii="Century Gothic" w:hAnsi="Century Gothic"/>
        </w:rPr>
        <w:t xml:space="preserve"> </w:t>
      </w:r>
      <w:r w:rsidR="009F23FD" w:rsidRPr="0045697F">
        <w:rPr>
          <w:rFonts w:ascii="Century Gothic" w:hAnsi="Century Gothic"/>
        </w:rPr>
        <w:t>Any concerns, worries or anxieties including bull</w:t>
      </w:r>
      <w:r w:rsidR="00AE2AEE">
        <w:rPr>
          <w:rFonts w:ascii="Century Gothic" w:hAnsi="Century Gothic"/>
        </w:rPr>
        <w:t>ying can be discussed with the small school teams</w:t>
      </w:r>
      <w:r w:rsidR="009F23FD" w:rsidRPr="0045697F">
        <w:rPr>
          <w:rFonts w:ascii="Century Gothic" w:hAnsi="Century Gothic"/>
        </w:rPr>
        <w:t xml:space="preserve">, who will communicate with the form tutor to ensure a support network exists for every student.  </w:t>
      </w:r>
    </w:p>
    <w:p w14:paraId="08F4F0B1" w14:textId="77777777" w:rsidR="00E320BC" w:rsidRPr="0045697F" w:rsidRDefault="00E320BC" w:rsidP="00E44D8C">
      <w:pPr>
        <w:pStyle w:val="Body"/>
        <w:rPr>
          <w:rFonts w:ascii="Century Gothic" w:hAnsi="Century Gothic"/>
        </w:rPr>
      </w:pPr>
    </w:p>
    <w:p w14:paraId="37C268A7"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What specialist provision is available to the school?</w:t>
      </w:r>
    </w:p>
    <w:p w14:paraId="3835AAE8" w14:textId="77777777" w:rsidR="00000B0F" w:rsidRPr="0045697F" w:rsidRDefault="00000B0F" w:rsidP="00E44D8C">
      <w:pPr>
        <w:pStyle w:val="Body"/>
        <w:rPr>
          <w:rFonts w:ascii="Century Gothic" w:hAnsi="Century Gothic"/>
        </w:rPr>
      </w:pPr>
    </w:p>
    <w:p w14:paraId="7DEA50C2" w14:textId="77777777" w:rsidR="00000B0F" w:rsidRPr="0045697F" w:rsidRDefault="00391247" w:rsidP="00E44D8C">
      <w:pPr>
        <w:pStyle w:val="Body"/>
        <w:rPr>
          <w:rFonts w:ascii="Century Gothic" w:hAnsi="Century Gothic"/>
        </w:rPr>
      </w:pPr>
      <w:r w:rsidRPr="0045697F">
        <w:rPr>
          <w:rFonts w:ascii="Century Gothic" w:hAnsi="Century Gothic"/>
        </w:rPr>
        <w:t xml:space="preserve">If required the </w:t>
      </w:r>
      <w:proofErr w:type="spellStart"/>
      <w:r w:rsidRPr="0045697F">
        <w:rPr>
          <w:rFonts w:ascii="Century Gothic" w:hAnsi="Century Gothic"/>
        </w:rPr>
        <w:t>SEN</w:t>
      </w:r>
      <w:r w:rsidR="00400821"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can access support from the following agencies:</w:t>
      </w:r>
    </w:p>
    <w:p w14:paraId="21291173" w14:textId="77777777" w:rsidR="00000B0F" w:rsidRPr="0045697F" w:rsidRDefault="00391247" w:rsidP="00E44D8C">
      <w:pPr>
        <w:pStyle w:val="Body"/>
        <w:rPr>
          <w:rFonts w:ascii="Century Gothic" w:hAnsi="Century Gothic"/>
        </w:rPr>
      </w:pPr>
      <w:r w:rsidRPr="0045697F">
        <w:rPr>
          <w:rFonts w:ascii="Century Gothic" w:hAnsi="Century Gothic"/>
        </w:rPr>
        <w:t>Speech and Language Therapy (SALT)</w:t>
      </w:r>
    </w:p>
    <w:p w14:paraId="3F8F1CB4" w14:textId="77777777" w:rsidR="00000B0F" w:rsidRPr="0045697F" w:rsidRDefault="00391247" w:rsidP="00E44D8C">
      <w:pPr>
        <w:pStyle w:val="Body"/>
        <w:rPr>
          <w:rFonts w:ascii="Century Gothic" w:hAnsi="Century Gothic"/>
        </w:rPr>
      </w:pPr>
      <w:r w:rsidRPr="0045697F">
        <w:rPr>
          <w:rFonts w:ascii="Century Gothic" w:hAnsi="Century Gothic"/>
        </w:rPr>
        <w:t>Learning Support</w:t>
      </w:r>
      <w:r w:rsidR="00400821" w:rsidRPr="0045697F">
        <w:rPr>
          <w:rFonts w:ascii="Century Gothic" w:hAnsi="Century Gothic"/>
        </w:rPr>
        <w:t xml:space="preserve"> </w:t>
      </w:r>
      <w:r w:rsidR="00494698" w:rsidRPr="0045697F">
        <w:rPr>
          <w:rFonts w:ascii="Century Gothic" w:hAnsi="Century Gothic"/>
        </w:rPr>
        <w:t>Advisory</w:t>
      </w:r>
      <w:r w:rsidRPr="0045697F">
        <w:rPr>
          <w:rFonts w:ascii="Century Gothic" w:hAnsi="Century Gothic"/>
        </w:rPr>
        <w:t xml:space="preserve"> Team (LS</w:t>
      </w:r>
      <w:r w:rsidR="00400821" w:rsidRPr="0045697F">
        <w:rPr>
          <w:rFonts w:ascii="Century Gothic" w:hAnsi="Century Gothic"/>
        </w:rPr>
        <w:t>A</w:t>
      </w:r>
      <w:r w:rsidRPr="0045697F">
        <w:rPr>
          <w:rFonts w:ascii="Century Gothic" w:hAnsi="Century Gothic"/>
        </w:rPr>
        <w:t>T)</w:t>
      </w:r>
    </w:p>
    <w:p w14:paraId="704CFA82" w14:textId="77777777" w:rsidR="00000B0F" w:rsidRPr="0045697F" w:rsidRDefault="00494698" w:rsidP="00E44D8C">
      <w:pPr>
        <w:pStyle w:val="Body"/>
        <w:rPr>
          <w:rFonts w:ascii="Century Gothic" w:hAnsi="Century Gothic"/>
        </w:rPr>
      </w:pPr>
      <w:r w:rsidRPr="0045697F">
        <w:rPr>
          <w:rFonts w:ascii="Century Gothic" w:hAnsi="Century Gothic"/>
        </w:rPr>
        <w:t>Sensory Inclusion Services</w:t>
      </w:r>
      <w:r w:rsidR="00391247" w:rsidRPr="0045697F">
        <w:rPr>
          <w:rFonts w:ascii="Century Gothic" w:hAnsi="Century Gothic"/>
        </w:rPr>
        <w:t xml:space="preserve"> (Includes Hearing Impairmen</w:t>
      </w:r>
      <w:r w:rsidR="00E320BC" w:rsidRPr="0045697F">
        <w:rPr>
          <w:rFonts w:ascii="Century Gothic" w:hAnsi="Century Gothic"/>
        </w:rPr>
        <w:t>t Team, Visual Impairment Team)</w:t>
      </w:r>
    </w:p>
    <w:p w14:paraId="54333441" w14:textId="77777777" w:rsidR="00000B0F" w:rsidRPr="0045697F" w:rsidRDefault="00391247" w:rsidP="00E44D8C">
      <w:pPr>
        <w:pStyle w:val="Body"/>
        <w:rPr>
          <w:rFonts w:ascii="Century Gothic" w:hAnsi="Century Gothic"/>
        </w:rPr>
      </w:pPr>
      <w:r w:rsidRPr="0045697F">
        <w:rPr>
          <w:rFonts w:ascii="Century Gothic" w:hAnsi="Century Gothic"/>
        </w:rPr>
        <w:t>Behavioural Support Team</w:t>
      </w:r>
    </w:p>
    <w:p w14:paraId="4B687229" w14:textId="77777777" w:rsidR="00000B0F" w:rsidRPr="0045697F" w:rsidRDefault="00391247" w:rsidP="00E44D8C">
      <w:pPr>
        <w:pStyle w:val="Body"/>
        <w:rPr>
          <w:rFonts w:ascii="Century Gothic" w:hAnsi="Century Gothic"/>
        </w:rPr>
      </w:pPr>
      <w:r w:rsidRPr="0045697F">
        <w:rPr>
          <w:rFonts w:ascii="Century Gothic" w:hAnsi="Century Gothic"/>
        </w:rPr>
        <w:t>Occupational Therapy</w:t>
      </w:r>
    </w:p>
    <w:p w14:paraId="00F072DA" w14:textId="77777777" w:rsidR="00000B0F" w:rsidRPr="0045697F" w:rsidRDefault="00391247" w:rsidP="00E44D8C">
      <w:pPr>
        <w:pStyle w:val="Body"/>
        <w:rPr>
          <w:rFonts w:ascii="Century Gothic" w:hAnsi="Century Gothic"/>
        </w:rPr>
      </w:pPr>
      <w:r w:rsidRPr="0045697F">
        <w:rPr>
          <w:rFonts w:ascii="Century Gothic" w:hAnsi="Century Gothic"/>
        </w:rPr>
        <w:t>Physiotherapy</w:t>
      </w:r>
    </w:p>
    <w:p w14:paraId="2372D483" w14:textId="77777777" w:rsidR="00000B0F" w:rsidRPr="0045697F" w:rsidRDefault="00AE2AEE" w:rsidP="00E44D8C">
      <w:pPr>
        <w:pStyle w:val="Body"/>
        <w:rPr>
          <w:rFonts w:ascii="Century Gothic" w:hAnsi="Century Gothic"/>
        </w:rPr>
      </w:pPr>
      <w:r>
        <w:rPr>
          <w:rFonts w:ascii="Century Gothic" w:hAnsi="Century Gothic"/>
        </w:rPr>
        <w:t>Emotional Health and Well-being service</w:t>
      </w:r>
    </w:p>
    <w:p w14:paraId="074F6BBA" w14:textId="77777777" w:rsidR="00000B0F" w:rsidRPr="0045697F" w:rsidRDefault="00E320BC" w:rsidP="00E44D8C">
      <w:pPr>
        <w:pStyle w:val="Body"/>
        <w:rPr>
          <w:rFonts w:ascii="Century Gothic" w:hAnsi="Century Gothic"/>
        </w:rPr>
      </w:pPr>
      <w:r w:rsidRPr="0045697F">
        <w:rPr>
          <w:rFonts w:ascii="Century Gothic" w:hAnsi="Century Gothic"/>
        </w:rPr>
        <w:t>School nurse</w:t>
      </w:r>
    </w:p>
    <w:p w14:paraId="0CE47E27" w14:textId="7FE247D1" w:rsidR="00000B0F" w:rsidRDefault="00000B0F" w:rsidP="00E44D8C">
      <w:pPr>
        <w:pStyle w:val="Body"/>
        <w:rPr>
          <w:rFonts w:ascii="Century Gothic" w:hAnsi="Century Gothic"/>
        </w:rPr>
      </w:pPr>
    </w:p>
    <w:p w14:paraId="26EA10EB" w14:textId="33EB7F89" w:rsidR="00C57D99" w:rsidRDefault="00C57D99" w:rsidP="00E44D8C">
      <w:pPr>
        <w:pStyle w:val="Body"/>
        <w:rPr>
          <w:rFonts w:ascii="Century Gothic" w:hAnsi="Century Gothic"/>
        </w:rPr>
      </w:pPr>
      <w:r>
        <w:rPr>
          <w:rFonts w:ascii="Century Gothic" w:hAnsi="Century Gothic"/>
        </w:rPr>
        <w:t>The school employs:</w:t>
      </w:r>
    </w:p>
    <w:p w14:paraId="6C88794B" w14:textId="36974EEE" w:rsidR="00C57D99" w:rsidRDefault="00C57D99" w:rsidP="00E44D8C">
      <w:pPr>
        <w:pStyle w:val="Body"/>
        <w:rPr>
          <w:rFonts w:ascii="Century Gothic" w:hAnsi="Century Gothic"/>
        </w:rPr>
      </w:pPr>
      <w:r>
        <w:rPr>
          <w:rFonts w:ascii="Century Gothic" w:hAnsi="Century Gothic"/>
        </w:rPr>
        <w:t>2 counsellors</w:t>
      </w:r>
    </w:p>
    <w:p w14:paraId="65BBC997" w14:textId="30BD4F69" w:rsidR="00C57D99" w:rsidRDefault="00C57D99" w:rsidP="00E44D8C">
      <w:pPr>
        <w:pStyle w:val="Body"/>
        <w:rPr>
          <w:rFonts w:ascii="Century Gothic" w:hAnsi="Century Gothic"/>
        </w:rPr>
      </w:pPr>
      <w:r>
        <w:rPr>
          <w:rFonts w:ascii="Century Gothic" w:hAnsi="Century Gothic"/>
        </w:rPr>
        <w:t>Art therapist</w:t>
      </w:r>
    </w:p>
    <w:p w14:paraId="699C42C3" w14:textId="7B5B411D" w:rsidR="00C57D99" w:rsidRDefault="00C57D99" w:rsidP="00E44D8C">
      <w:pPr>
        <w:pStyle w:val="Body"/>
        <w:rPr>
          <w:rFonts w:ascii="Century Gothic" w:hAnsi="Century Gothic"/>
        </w:rPr>
      </w:pPr>
      <w:r>
        <w:rPr>
          <w:rFonts w:ascii="Century Gothic" w:hAnsi="Century Gothic"/>
        </w:rPr>
        <w:t xml:space="preserve">Mental Health Practitioner Nurse </w:t>
      </w:r>
    </w:p>
    <w:p w14:paraId="76DDED91" w14:textId="31F9CE98" w:rsidR="00C57D99" w:rsidRDefault="00C57D99" w:rsidP="00E44D8C">
      <w:pPr>
        <w:pStyle w:val="Body"/>
        <w:rPr>
          <w:rFonts w:ascii="Century Gothic" w:hAnsi="Century Gothic"/>
        </w:rPr>
      </w:pPr>
      <w:r>
        <w:rPr>
          <w:rFonts w:ascii="Century Gothic" w:hAnsi="Century Gothic"/>
        </w:rPr>
        <w:t>Anger Management specialist</w:t>
      </w:r>
    </w:p>
    <w:p w14:paraId="73598654" w14:textId="77777777" w:rsidR="00C57D99" w:rsidRPr="0045697F" w:rsidRDefault="00C57D99" w:rsidP="00E44D8C">
      <w:pPr>
        <w:pStyle w:val="Body"/>
        <w:rPr>
          <w:rFonts w:ascii="Century Gothic" w:hAnsi="Century Gothic"/>
        </w:rPr>
      </w:pPr>
    </w:p>
    <w:p w14:paraId="34C84325"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rPr>
        <w:t>What should I do if I'm not happy about the support my child is receiving?</w:t>
      </w:r>
    </w:p>
    <w:p w14:paraId="01C4C1A4" w14:textId="77777777" w:rsidR="00000B0F" w:rsidRPr="0045697F" w:rsidRDefault="00000B0F" w:rsidP="00E44D8C">
      <w:pPr>
        <w:pStyle w:val="Body"/>
        <w:rPr>
          <w:rFonts w:ascii="Century Gothic" w:hAnsi="Century Gothic"/>
        </w:rPr>
      </w:pPr>
    </w:p>
    <w:p w14:paraId="74456E94" w14:textId="77777777" w:rsidR="00000B0F" w:rsidRPr="0045697F" w:rsidRDefault="00391247" w:rsidP="00E44D8C">
      <w:pPr>
        <w:pStyle w:val="Body"/>
        <w:rPr>
          <w:rFonts w:ascii="Century Gothic" w:hAnsi="Century Gothic"/>
        </w:rPr>
      </w:pPr>
      <w:r w:rsidRPr="0045697F">
        <w:rPr>
          <w:rFonts w:ascii="Century Gothic" w:hAnsi="Century Gothic"/>
        </w:rPr>
        <w:t xml:space="preserve">At </w:t>
      </w:r>
      <w:r w:rsidR="00400821" w:rsidRPr="0045697F">
        <w:rPr>
          <w:rFonts w:ascii="Century Gothic" w:hAnsi="Century Gothic"/>
        </w:rPr>
        <w:t>BBS</w:t>
      </w:r>
      <w:r w:rsidRPr="0045697F">
        <w:rPr>
          <w:rFonts w:ascii="Century Gothic" w:hAnsi="Century Gothic"/>
        </w:rPr>
        <w:t xml:space="preserve"> we are always striving to be the best that we can be.  We welcome any feedback regarding support and will make every effort to work alongside you to put together a tailored support programme that best suits the individual </w:t>
      </w:r>
      <w:r w:rsidR="00781D42" w:rsidRPr="0045697F">
        <w:rPr>
          <w:rFonts w:ascii="Century Gothic" w:hAnsi="Century Gothic"/>
        </w:rPr>
        <w:t>student’s</w:t>
      </w:r>
      <w:r w:rsidRPr="0045697F">
        <w:rPr>
          <w:rFonts w:ascii="Century Gothic" w:hAnsi="Century Gothic"/>
        </w:rPr>
        <w:t xml:space="preserve"> needs.  We would encourage you to make an appointment with the </w:t>
      </w:r>
      <w:proofErr w:type="spellStart"/>
      <w:r w:rsidRPr="0045697F">
        <w:rPr>
          <w:rFonts w:ascii="Century Gothic" w:hAnsi="Century Gothic"/>
        </w:rPr>
        <w:t>SEN</w:t>
      </w:r>
      <w:r w:rsidR="00400821" w:rsidRPr="0045697F">
        <w:rPr>
          <w:rFonts w:ascii="Century Gothic" w:hAnsi="Century Gothic"/>
        </w:rPr>
        <w:t>D</w:t>
      </w:r>
      <w:r w:rsidRPr="0045697F">
        <w:rPr>
          <w:rFonts w:ascii="Century Gothic" w:hAnsi="Century Gothic"/>
        </w:rPr>
        <w:t>Co</w:t>
      </w:r>
      <w:proofErr w:type="spellEnd"/>
      <w:r w:rsidRPr="0045697F">
        <w:rPr>
          <w:rFonts w:ascii="Century Gothic" w:hAnsi="Century Gothic"/>
        </w:rPr>
        <w:t xml:space="preserve"> to discuss any concerns immediately.  </w:t>
      </w:r>
    </w:p>
    <w:p w14:paraId="26B01C97" w14:textId="77777777" w:rsidR="00400821" w:rsidRPr="0045697F" w:rsidRDefault="00400821" w:rsidP="00E44D8C">
      <w:pPr>
        <w:pStyle w:val="Body"/>
        <w:rPr>
          <w:rFonts w:ascii="Century Gothic" w:hAnsi="Century Gothic"/>
        </w:rPr>
      </w:pPr>
    </w:p>
    <w:p w14:paraId="4D45A68B" w14:textId="77777777" w:rsidR="00000B0F" w:rsidRPr="0045697F" w:rsidRDefault="00391247" w:rsidP="00E44D8C">
      <w:pPr>
        <w:pStyle w:val="Body"/>
        <w:rPr>
          <w:rFonts w:ascii="Century Gothic" w:hAnsi="Century Gothic"/>
        </w:rPr>
      </w:pPr>
      <w:r w:rsidRPr="0045697F">
        <w:rPr>
          <w:rFonts w:ascii="Century Gothic" w:hAnsi="Century Gothic"/>
        </w:rPr>
        <w:t xml:space="preserve">The </w:t>
      </w:r>
      <w:r w:rsidR="00400821" w:rsidRPr="0045697F">
        <w:rPr>
          <w:rFonts w:ascii="Century Gothic" w:hAnsi="Century Gothic"/>
        </w:rPr>
        <w:t>Telford and Wrekin</w:t>
      </w:r>
      <w:r w:rsidRPr="0045697F">
        <w:rPr>
          <w:rFonts w:ascii="Century Gothic" w:hAnsi="Century Gothic"/>
        </w:rPr>
        <w:t xml:space="preserve"> Parent Partnership service has changed its name to reflect its wider responsibilities within the new code of practice. It is now called the</w:t>
      </w:r>
      <w:r w:rsidR="00FD3A27" w:rsidRPr="0045697F">
        <w:rPr>
          <w:rFonts w:ascii="Century Gothic" w:hAnsi="Century Gothic"/>
        </w:rPr>
        <w:t xml:space="preserve"> Information Advice and Support</w:t>
      </w:r>
      <w:r w:rsidRPr="0045697F">
        <w:rPr>
          <w:rFonts w:ascii="Century Gothic" w:hAnsi="Century Gothic"/>
        </w:rPr>
        <w:t xml:space="preserve"> </w:t>
      </w:r>
      <w:r w:rsidR="00FD3A27" w:rsidRPr="0045697F">
        <w:rPr>
          <w:rFonts w:ascii="Century Gothic" w:hAnsi="Century Gothic"/>
        </w:rPr>
        <w:t xml:space="preserve">Services </w:t>
      </w:r>
      <w:r w:rsidR="00E87035" w:rsidRPr="0045697F">
        <w:rPr>
          <w:rFonts w:ascii="Century Gothic" w:hAnsi="Century Gothic"/>
        </w:rPr>
        <w:t>Network</w:t>
      </w:r>
      <w:r w:rsidR="00FD3A27" w:rsidRPr="0045697F">
        <w:rPr>
          <w:rFonts w:ascii="Century Gothic" w:hAnsi="Century Gothic"/>
        </w:rPr>
        <w:t xml:space="preserve"> </w:t>
      </w:r>
      <w:r w:rsidR="00E320BC" w:rsidRPr="0045697F">
        <w:rPr>
          <w:rFonts w:ascii="Century Gothic" w:hAnsi="Century Gothic"/>
        </w:rPr>
        <w:t xml:space="preserve">(IASS) </w:t>
      </w:r>
      <w:r w:rsidRPr="0045697F">
        <w:rPr>
          <w:rFonts w:ascii="Century Gothic" w:hAnsi="Century Gothic"/>
        </w:rPr>
        <w:t xml:space="preserve">and is able to provide independent and neutral advice.  You can access this information from their website </w:t>
      </w:r>
      <w:r w:rsidR="00FD3A27" w:rsidRPr="0045697F">
        <w:rPr>
          <w:rFonts w:ascii="Century Gothic" w:hAnsi="Century Gothic"/>
        </w:rPr>
        <w:t>http://www.iassnetwork.org.uk/.</w:t>
      </w:r>
    </w:p>
    <w:p w14:paraId="04130C99" w14:textId="77777777" w:rsidR="00000B0F" w:rsidRPr="0045697F" w:rsidRDefault="00000B0F" w:rsidP="00E44D8C">
      <w:pPr>
        <w:pStyle w:val="Body"/>
        <w:rPr>
          <w:rFonts w:ascii="Century Gothic" w:hAnsi="Century Gothic"/>
        </w:rPr>
      </w:pPr>
    </w:p>
    <w:p w14:paraId="69D704D9" w14:textId="77777777" w:rsidR="00000B0F" w:rsidRPr="0045697F" w:rsidRDefault="00391247" w:rsidP="00E44D8C">
      <w:pPr>
        <w:pStyle w:val="Body"/>
        <w:rPr>
          <w:rFonts w:ascii="Century Gothic" w:hAnsi="Century Gothic"/>
          <w:b/>
          <w:bCs/>
          <w:u w:val="single"/>
        </w:rPr>
      </w:pPr>
      <w:r w:rsidRPr="0045697F">
        <w:rPr>
          <w:rFonts w:ascii="Century Gothic" w:hAnsi="Century Gothic"/>
          <w:b/>
          <w:bCs/>
          <w:u w:val="single"/>
          <w:lang w:val="en-US"/>
        </w:rPr>
        <w:t>Where can I access The Local Authority</w:t>
      </w:r>
      <w:r w:rsidRPr="0045697F">
        <w:rPr>
          <w:rFonts w:ascii="Century Gothic" w:hAnsi="Century Gothic"/>
          <w:b/>
          <w:bCs/>
          <w:u w:val="single"/>
          <w:lang w:val="fr-FR"/>
        </w:rPr>
        <w:t>’</w:t>
      </w:r>
      <w:r w:rsidRPr="0045697F">
        <w:rPr>
          <w:rFonts w:ascii="Century Gothic" w:hAnsi="Century Gothic"/>
          <w:b/>
          <w:bCs/>
          <w:u w:val="single"/>
        </w:rPr>
        <w:t>s Offer?</w:t>
      </w:r>
    </w:p>
    <w:p w14:paraId="78E1ECAB" w14:textId="77777777" w:rsidR="00000B0F" w:rsidRPr="0045697F" w:rsidRDefault="00000B0F" w:rsidP="00E44D8C">
      <w:pPr>
        <w:pStyle w:val="Body"/>
        <w:rPr>
          <w:rFonts w:ascii="Century Gothic" w:hAnsi="Century Gothic"/>
        </w:rPr>
      </w:pPr>
    </w:p>
    <w:p w14:paraId="0E415549" w14:textId="77777777" w:rsidR="00000B0F" w:rsidRPr="0045697F" w:rsidRDefault="00391247" w:rsidP="00E44D8C">
      <w:pPr>
        <w:pStyle w:val="Body"/>
        <w:rPr>
          <w:rFonts w:ascii="Century Gothic" w:hAnsi="Century Gothic"/>
        </w:rPr>
      </w:pPr>
      <w:r w:rsidRPr="0045697F">
        <w:rPr>
          <w:rFonts w:ascii="Century Gothic" w:hAnsi="Century Gothic"/>
        </w:rPr>
        <w:lastRenderedPageBreak/>
        <w:t>Local authorities must publish a local offer, setting out in one place information about provision that is available for children and young people with Special educational needs and disabilities.</w:t>
      </w:r>
    </w:p>
    <w:p w14:paraId="7B717A0D" w14:textId="77777777" w:rsidR="00000B0F" w:rsidRPr="0045697F" w:rsidRDefault="00000B0F" w:rsidP="00E44D8C">
      <w:pPr>
        <w:pStyle w:val="Body"/>
        <w:rPr>
          <w:rFonts w:ascii="Century Gothic" w:hAnsi="Century Gothic"/>
        </w:rPr>
      </w:pPr>
    </w:p>
    <w:p w14:paraId="4B644F31" w14:textId="77777777" w:rsidR="00000B0F" w:rsidRPr="0045697F" w:rsidRDefault="00391247" w:rsidP="00E44D8C">
      <w:pPr>
        <w:pStyle w:val="Body"/>
        <w:rPr>
          <w:rStyle w:val="Hyperlink0"/>
          <w:rFonts w:ascii="Century Gothic" w:hAnsi="Century Gothic"/>
          <w:lang w:val="en-US"/>
        </w:rPr>
      </w:pPr>
      <w:r w:rsidRPr="0045697F">
        <w:rPr>
          <w:rFonts w:ascii="Century Gothic" w:hAnsi="Century Gothic"/>
        </w:rPr>
        <w:t xml:space="preserve">You can find this at: </w:t>
      </w:r>
      <w:hyperlink r:id="rId13" w:history="1">
        <w:r w:rsidR="006F6AC4" w:rsidRPr="0045697F">
          <w:rPr>
            <w:rStyle w:val="Hyperlink"/>
            <w:rFonts w:ascii="Century Gothic" w:hAnsi="Century Gothic"/>
            <w:lang w:val="en-US"/>
          </w:rPr>
          <w:t>http://www.telford.gov.uk/info/20027/special_educational_needs_sen</w:t>
        </w:r>
      </w:hyperlink>
    </w:p>
    <w:p w14:paraId="623ED80D" w14:textId="77777777" w:rsidR="006F6AC4" w:rsidRPr="0045697F" w:rsidRDefault="006F6AC4" w:rsidP="00E44D8C">
      <w:pPr>
        <w:pStyle w:val="Body"/>
        <w:rPr>
          <w:rFonts w:ascii="Century Gothic" w:hAnsi="Century Gothic"/>
        </w:rPr>
      </w:pPr>
    </w:p>
    <w:sectPr w:rsidR="006F6AC4" w:rsidRPr="0045697F">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DBEC" w14:textId="77777777" w:rsidR="006323E2" w:rsidRDefault="006323E2">
      <w:r>
        <w:separator/>
      </w:r>
    </w:p>
  </w:endnote>
  <w:endnote w:type="continuationSeparator" w:id="0">
    <w:p w14:paraId="383E4357" w14:textId="77777777" w:rsidR="006323E2" w:rsidRDefault="0063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6DC1" w14:textId="77777777" w:rsidR="00000B0F" w:rsidRDefault="00000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BED9" w14:textId="77777777" w:rsidR="006323E2" w:rsidRDefault="006323E2">
      <w:r>
        <w:separator/>
      </w:r>
    </w:p>
  </w:footnote>
  <w:footnote w:type="continuationSeparator" w:id="0">
    <w:p w14:paraId="31059209" w14:textId="77777777" w:rsidR="006323E2" w:rsidRDefault="0063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8E3" w14:textId="77777777" w:rsidR="00000B0F" w:rsidRDefault="00000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56"/>
    <w:multiLevelType w:val="hybridMultilevel"/>
    <w:tmpl w:val="0E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2A7A"/>
    <w:multiLevelType w:val="hybridMultilevel"/>
    <w:tmpl w:val="5C6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13033"/>
    <w:multiLevelType w:val="hybridMultilevel"/>
    <w:tmpl w:val="B8C2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E23E1"/>
    <w:multiLevelType w:val="hybridMultilevel"/>
    <w:tmpl w:val="6A8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65B1B"/>
    <w:multiLevelType w:val="hybridMultilevel"/>
    <w:tmpl w:val="E0C4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MrAwNTezNDY3MjNT0lEKTi0uzszPAykwrAUAJ2eeFSwAAAA="/>
  </w:docVars>
  <w:rsids>
    <w:rsidRoot w:val="00000B0F"/>
    <w:rsid w:val="00000B0F"/>
    <w:rsid w:val="00037C69"/>
    <w:rsid w:val="00082CC7"/>
    <w:rsid w:val="000D403F"/>
    <w:rsid w:val="001217DA"/>
    <w:rsid w:val="0012218E"/>
    <w:rsid w:val="00175811"/>
    <w:rsid w:val="002822B3"/>
    <w:rsid w:val="00297CF3"/>
    <w:rsid w:val="002E3C1C"/>
    <w:rsid w:val="002F34F1"/>
    <w:rsid w:val="002F795E"/>
    <w:rsid w:val="00391247"/>
    <w:rsid w:val="003B6A37"/>
    <w:rsid w:val="00400821"/>
    <w:rsid w:val="00400D21"/>
    <w:rsid w:val="0040103F"/>
    <w:rsid w:val="00434725"/>
    <w:rsid w:val="0045697F"/>
    <w:rsid w:val="004853A6"/>
    <w:rsid w:val="00494698"/>
    <w:rsid w:val="004B319E"/>
    <w:rsid w:val="004C5549"/>
    <w:rsid w:val="005A3593"/>
    <w:rsid w:val="005C2385"/>
    <w:rsid w:val="005E4BD2"/>
    <w:rsid w:val="006323E2"/>
    <w:rsid w:val="006562E8"/>
    <w:rsid w:val="00683765"/>
    <w:rsid w:val="00695258"/>
    <w:rsid w:val="006C4EEA"/>
    <w:rsid w:val="006F6AC4"/>
    <w:rsid w:val="00781D42"/>
    <w:rsid w:val="00804DDD"/>
    <w:rsid w:val="00821227"/>
    <w:rsid w:val="00865690"/>
    <w:rsid w:val="009366CA"/>
    <w:rsid w:val="009511F1"/>
    <w:rsid w:val="0097401B"/>
    <w:rsid w:val="009A6B1C"/>
    <w:rsid w:val="009F23FD"/>
    <w:rsid w:val="009F5275"/>
    <w:rsid w:val="00AD6590"/>
    <w:rsid w:val="00AE2AEE"/>
    <w:rsid w:val="00B60822"/>
    <w:rsid w:val="00B77866"/>
    <w:rsid w:val="00C46DDF"/>
    <w:rsid w:val="00C57D99"/>
    <w:rsid w:val="00CA02DA"/>
    <w:rsid w:val="00D71CDC"/>
    <w:rsid w:val="00D83021"/>
    <w:rsid w:val="00E320BC"/>
    <w:rsid w:val="00E44D8C"/>
    <w:rsid w:val="00E87035"/>
    <w:rsid w:val="00EB41E9"/>
    <w:rsid w:val="00F7138E"/>
    <w:rsid w:val="00FD28B1"/>
    <w:rsid w:val="00FD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967A"/>
  <w15:docId w15:val="{A155D36B-8A0E-4E9E-804E-565409DE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table" w:styleId="TableGrid">
    <w:name w:val="Table Grid"/>
    <w:basedOn w:val="TableNormal"/>
    <w:uiPriority w:val="59"/>
    <w:rsid w:val="0048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95E"/>
    <w:rPr>
      <w:color w:val="605E5C"/>
      <w:shd w:val="clear" w:color="auto" w:fill="E1DFDD"/>
    </w:rPr>
  </w:style>
  <w:style w:type="paragraph" w:styleId="ListParagraph">
    <w:name w:val="List Paragraph"/>
    <w:basedOn w:val="Normal"/>
    <w:uiPriority w:val="34"/>
    <w:qFormat/>
    <w:rsid w:val="002F79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lford.gov.uk/info/20027/special_educational_needs_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Tarr@ta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Ross@taw.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izabeth.Cox@taw.org.uk" TargetMode="External"/><Relationship Id="rId4" Type="http://schemas.openxmlformats.org/officeDocument/2006/relationships/settings" Target="settings.xml"/><Relationship Id="rId9" Type="http://schemas.openxmlformats.org/officeDocument/2006/relationships/hyperlink" Target="mailto:Clemency.price@taw.org.uk"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1404-DCAA-46F0-8AF6-4B1C1FFE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Parkside Middle</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varleyk</dc:creator>
  <cp:lastModifiedBy>Rouwenhorst, Luke</cp:lastModifiedBy>
  <cp:revision>8</cp:revision>
  <dcterms:created xsi:type="dcterms:W3CDTF">2016-02-03T12:05:00Z</dcterms:created>
  <dcterms:modified xsi:type="dcterms:W3CDTF">2020-03-09T09:47:00Z</dcterms:modified>
</cp:coreProperties>
</file>