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856" w:type="dxa"/>
        <w:tblLayout w:type="fixed"/>
        <w:tblLook w:val="04A0" w:firstRow="1" w:lastRow="0" w:firstColumn="1" w:lastColumn="0" w:noHBand="0" w:noVBand="1"/>
      </w:tblPr>
      <w:tblGrid>
        <w:gridCol w:w="1985"/>
        <w:gridCol w:w="13750"/>
      </w:tblGrid>
      <w:tr w:rsidR="002A491E" w:rsidRPr="002A491E" w14:paraId="334EC37A" w14:textId="77777777" w:rsidTr="008A383B">
        <w:trPr>
          <w:trHeight w:val="416"/>
        </w:trPr>
        <w:tc>
          <w:tcPr>
            <w:tcW w:w="1985" w:type="dxa"/>
          </w:tcPr>
          <w:p w14:paraId="5F843D79" w14:textId="77777777" w:rsidR="002A491E" w:rsidRPr="002A491E" w:rsidRDefault="002A491E" w:rsidP="002A491E">
            <w:pPr>
              <w:rPr>
                <w:rFonts w:ascii="Carlito" w:eastAsia="Carlito" w:hAnsi="Carlito" w:cs="Carlito"/>
                <w:sz w:val="24"/>
              </w:rPr>
            </w:pPr>
            <w:r w:rsidRPr="002A491E">
              <w:rPr>
                <w:rFonts w:ascii="Carlito" w:eastAsia="Carlito" w:hAnsi="Carlito" w:cs="Carlito"/>
                <w:sz w:val="24"/>
              </w:rPr>
              <w:t>Concept</w:t>
            </w:r>
          </w:p>
        </w:tc>
        <w:tc>
          <w:tcPr>
            <w:tcW w:w="13750" w:type="dxa"/>
          </w:tcPr>
          <w:p w14:paraId="6F37308F" w14:textId="77777777" w:rsidR="002A491E" w:rsidRPr="002A491E" w:rsidRDefault="002A491E" w:rsidP="002A491E">
            <w:pPr>
              <w:rPr>
                <w:rFonts w:ascii="Carlito" w:eastAsia="Carlito" w:hAnsi="Carlito" w:cs="Carlito"/>
                <w:sz w:val="24"/>
              </w:rPr>
            </w:pPr>
          </w:p>
        </w:tc>
      </w:tr>
      <w:tr w:rsidR="002A491E" w:rsidRPr="002A491E" w14:paraId="3A91EC38" w14:textId="77777777" w:rsidTr="008A383B">
        <w:trPr>
          <w:trHeight w:val="611"/>
        </w:trPr>
        <w:tc>
          <w:tcPr>
            <w:tcW w:w="1985" w:type="dxa"/>
            <w:shd w:val="clear" w:color="auto" w:fill="D9D9D9"/>
          </w:tcPr>
          <w:p w14:paraId="6FADFDF4"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Continuity and Change</w:t>
            </w:r>
          </w:p>
        </w:tc>
        <w:tc>
          <w:tcPr>
            <w:tcW w:w="13750" w:type="dxa"/>
            <w:shd w:val="clear" w:color="auto" w:fill="FFFFFF"/>
          </w:tcPr>
          <w:p w14:paraId="00F4634B"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Historians </w:t>
            </w:r>
            <w:proofErr w:type="spellStart"/>
            <w:r w:rsidRPr="002A491E">
              <w:rPr>
                <w:rFonts w:ascii="Carlito" w:eastAsia="Carlito" w:hAnsi="Carlito" w:cs="Carlito"/>
                <w:sz w:val="24"/>
              </w:rPr>
              <w:t>recognise</w:t>
            </w:r>
            <w:proofErr w:type="spellEnd"/>
            <w:r w:rsidRPr="002A491E">
              <w:rPr>
                <w:rFonts w:ascii="Carlito" w:eastAsia="Carlito" w:hAnsi="Carlito" w:cs="Carlito"/>
                <w:sz w:val="24"/>
              </w:rPr>
              <w:t xml:space="preserve"> that over time some things stay the same, while others change. This concept is referred to as continuity and change. Examples of continuity and change can be seen across every </w:t>
            </w:r>
            <w:proofErr w:type="spellStart"/>
            <w:r w:rsidRPr="002A491E">
              <w:rPr>
                <w:rFonts w:ascii="Carlito" w:eastAsia="Carlito" w:hAnsi="Carlito" w:cs="Carlito"/>
                <w:sz w:val="24"/>
              </w:rPr>
              <w:t>civilisation</w:t>
            </w:r>
            <w:proofErr w:type="spellEnd"/>
            <w:r w:rsidRPr="002A491E">
              <w:rPr>
                <w:rFonts w:ascii="Carlito" w:eastAsia="Carlito" w:hAnsi="Carlito" w:cs="Carlito"/>
                <w:sz w:val="24"/>
              </w:rPr>
              <w:t xml:space="preserve"> and any given </w:t>
            </w:r>
            <w:proofErr w:type="gramStart"/>
            <w:r w:rsidRPr="002A491E">
              <w:rPr>
                <w:rFonts w:ascii="Carlito" w:eastAsia="Carlito" w:hAnsi="Carlito" w:cs="Carlito"/>
                <w:sz w:val="24"/>
              </w:rPr>
              <w:t>period of time</w:t>
            </w:r>
            <w:proofErr w:type="gramEnd"/>
            <w:r w:rsidRPr="002A491E">
              <w:rPr>
                <w:rFonts w:ascii="Carlito" w:eastAsia="Carlito" w:hAnsi="Carlito" w:cs="Carlito"/>
                <w:sz w:val="24"/>
              </w:rPr>
              <w:t xml:space="preserve">. Many aspects of history influence how we act and live today. Change can occur within a certain </w:t>
            </w:r>
            <w:proofErr w:type="spellStart"/>
            <w:r w:rsidRPr="002A491E">
              <w:rPr>
                <w:rFonts w:ascii="Carlito" w:eastAsia="Carlito" w:hAnsi="Carlito" w:cs="Carlito"/>
                <w:sz w:val="24"/>
              </w:rPr>
              <w:t>civilisation</w:t>
            </w:r>
            <w:proofErr w:type="spellEnd"/>
            <w:r w:rsidRPr="002A491E">
              <w:rPr>
                <w:rFonts w:ascii="Carlito" w:eastAsia="Carlito" w:hAnsi="Carlito" w:cs="Carlito"/>
                <w:sz w:val="24"/>
              </w:rPr>
              <w:t xml:space="preserve"> or specific </w:t>
            </w:r>
            <w:proofErr w:type="gramStart"/>
            <w:r w:rsidRPr="002A491E">
              <w:rPr>
                <w:rFonts w:ascii="Carlito" w:eastAsia="Carlito" w:hAnsi="Carlito" w:cs="Carlito"/>
                <w:sz w:val="24"/>
              </w:rPr>
              <w:t>time period</w:t>
            </w:r>
            <w:proofErr w:type="gramEnd"/>
            <w:r w:rsidRPr="002A491E">
              <w:rPr>
                <w:rFonts w:ascii="Carlito" w:eastAsia="Carlito" w:hAnsi="Carlito" w:cs="Carlito"/>
                <w:sz w:val="24"/>
              </w:rPr>
              <w:t xml:space="preserve">, but also across different </w:t>
            </w:r>
            <w:proofErr w:type="spellStart"/>
            <w:r w:rsidRPr="002A491E">
              <w:rPr>
                <w:rFonts w:ascii="Carlito" w:eastAsia="Carlito" w:hAnsi="Carlito" w:cs="Carlito"/>
                <w:sz w:val="24"/>
              </w:rPr>
              <w:t>civilisations</w:t>
            </w:r>
            <w:proofErr w:type="spellEnd"/>
            <w:r w:rsidRPr="002A491E">
              <w:rPr>
                <w:rFonts w:ascii="Carlito" w:eastAsia="Carlito" w:hAnsi="Carlito" w:cs="Carlito"/>
                <w:sz w:val="24"/>
              </w:rPr>
              <w:t xml:space="preserve"> and time periods. ‘Change’ refers to something that is obviously different from what occurred previously.</w:t>
            </w:r>
          </w:p>
        </w:tc>
      </w:tr>
      <w:tr w:rsidR="002A491E" w:rsidRPr="002A491E" w14:paraId="6924E297" w14:textId="77777777" w:rsidTr="008A383B">
        <w:trPr>
          <w:trHeight w:val="662"/>
        </w:trPr>
        <w:tc>
          <w:tcPr>
            <w:tcW w:w="1985" w:type="dxa"/>
            <w:shd w:val="clear" w:color="auto" w:fill="9BBB59"/>
          </w:tcPr>
          <w:p w14:paraId="0B1FEE20"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Evidence</w:t>
            </w:r>
          </w:p>
        </w:tc>
        <w:tc>
          <w:tcPr>
            <w:tcW w:w="13750" w:type="dxa"/>
            <w:shd w:val="clear" w:color="auto" w:fill="FFFFFF"/>
          </w:tcPr>
          <w:p w14:paraId="62FEEF08"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Evidence is an important part of historical inquiry and refers to the information that is collected from various sources. It can come in many different forms, from an individual account, letters, photographs, paintings, clothing. Any object from history can be classed as evidence and used then to hypothesis and allow historians to piece together the past. Evidence can be separated into two categories, primary </w:t>
            </w:r>
            <w:proofErr w:type="gramStart"/>
            <w:r w:rsidRPr="002A491E">
              <w:rPr>
                <w:rFonts w:ascii="Carlito" w:eastAsia="Carlito" w:hAnsi="Carlito" w:cs="Carlito"/>
                <w:sz w:val="24"/>
              </w:rPr>
              <w:t>evidence</w:t>
            </w:r>
            <w:proofErr w:type="gramEnd"/>
            <w:r w:rsidRPr="002A491E">
              <w:rPr>
                <w:rFonts w:ascii="Carlito" w:eastAsia="Carlito" w:hAnsi="Carlito" w:cs="Carlito"/>
                <w:sz w:val="24"/>
              </w:rPr>
              <w:t xml:space="preserve"> and secondary evidence. </w:t>
            </w:r>
          </w:p>
        </w:tc>
      </w:tr>
      <w:tr w:rsidR="002A491E" w:rsidRPr="002A491E" w14:paraId="0E73BA0A" w14:textId="77777777" w:rsidTr="008A383B">
        <w:trPr>
          <w:trHeight w:val="611"/>
        </w:trPr>
        <w:tc>
          <w:tcPr>
            <w:tcW w:w="1985" w:type="dxa"/>
            <w:shd w:val="clear" w:color="auto" w:fill="4BACC6"/>
          </w:tcPr>
          <w:p w14:paraId="4715AF25"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 xml:space="preserve">Chronology </w:t>
            </w:r>
          </w:p>
        </w:tc>
        <w:tc>
          <w:tcPr>
            <w:tcW w:w="13750" w:type="dxa"/>
            <w:shd w:val="clear" w:color="auto" w:fill="FFFFFF"/>
          </w:tcPr>
          <w:p w14:paraId="25ECF4B0"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The chronology of a series of past events is the times at which they happened in the order in which they happened. Learning about the complex concept of chronology is often considered very challenging for young children, yet this understanding underpins children's developing sense of period, as well as key concepts such as change and causation. It is a challenging concept to teach because of its abstract nature and children's many misconceptions illustrate the difficulties they experience in understanding and using it. Chronology, however, contributes to children's sense of identity and helps them create a context for understanding the present. </w:t>
            </w:r>
            <w:proofErr w:type="gramStart"/>
            <w:r w:rsidRPr="002A491E">
              <w:rPr>
                <w:rFonts w:ascii="Carlito" w:eastAsia="Carlito" w:hAnsi="Carlito" w:cs="Carlito"/>
                <w:sz w:val="24"/>
              </w:rPr>
              <w:t>In order to</w:t>
            </w:r>
            <w:proofErr w:type="gramEnd"/>
            <w:r w:rsidRPr="002A491E">
              <w:rPr>
                <w:rFonts w:ascii="Carlito" w:eastAsia="Carlito" w:hAnsi="Carlito" w:cs="Carlito"/>
                <w:sz w:val="24"/>
              </w:rPr>
              <w:t xml:space="preserve"> grasp and consider the ‘big questions' of history, children need to establish in their own minds a chronology of events to enable them to make connections between them and see the wider implications of their studies in history.</w:t>
            </w:r>
          </w:p>
        </w:tc>
      </w:tr>
      <w:tr w:rsidR="002A491E" w:rsidRPr="002A491E" w14:paraId="1D8797C5" w14:textId="77777777" w:rsidTr="008A383B">
        <w:trPr>
          <w:trHeight w:val="611"/>
        </w:trPr>
        <w:tc>
          <w:tcPr>
            <w:tcW w:w="1985" w:type="dxa"/>
            <w:shd w:val="clear" w:color="auto" w:fill="D99594"/>
          </w:tcPr>
          <w:p w14:paraId="08B4CAA8"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Similarity and difference</w:t>
            </w:r>
          </w:p>
        </w:tc>
        <w:tc>
          <w:tcPr>
            <w:tcW w:w="13750" w:type="dxa"/>
            <w:shd w:val="clear" w:color="auto" w:fill="FFFFFF"/>
          </w:tcPr>
          <w:p w14:paraId="1ACF4B47"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Similarity and difference </w:t>
            </w:r>
            <w:proofErr w:type="gramStart"/>
            <w:r w:rsidRPr="002A491E">
              <w:rPr>
                <w:rFonts w:ascii="Carlito" w:eastAsia="Carlito" w:hAnsi="Carlito" w:cs="Carlito"/>
                <w:sz w:val="24"/>
              </w:rPr>
              <w:t>is</w:t>
            </w:r>
            <w:proofErr w:type="gramEnd"/>
            <w:r w:rsidRPr="002A491E">
              <w:rPr>
                <w:rFonts w:ascii="Carlito" w:eastAsia="Carlito" w:hAnsi="Carlito" w:cs="Carlito"/>
                <w:sz w:val="24"/>
              </w:rPr>
              <w:t xml:space="preserve"> based upon an understanding of the complexity of people’s lives, differing perspectives and relationships between different groups. Asking how similar or different allows pupils to draw comparisons across people, their perspectives, </w:t>
            </w:r>
            <w:proofErr w:type="gramStart"/>
            <w:r w:rsidRPr="002A491E">
              <w:rPr>
                <w:rFonts w:ascii="Carlito" w:eastAsia="Carlito" w:hAnsi="Carlito" w:cs="Carlito"/>
                <w:sz w:val="24"/>
              </w:rPr>
              <w:t>motivations</w:t>
            </w:r>
            <w:proofErr w:type="gramEnd"/>
            <w:r w:rsidRPr="002A491E">
              <w:rPr>
                <w:rFonts w:ascii="Carlito" w:eastAsia="Carlito" w:hAnsi="Carlito" w:cs="Carlito"/>
                <w:sz w:val="24"/>
              </w:rPr>
              <w:t xml:space="preserve"> and actions as well as across time and space, helping children to develop a greater understanding of modern global society.</w:t>
            </w:r>
          </w:p>
        </w:tc>
      </w:tr>
      <w:tr w:rsidR="002A491E" w:rsidRPr="002A491E" w14:paraId="300E5714" w14:textId="77777777" w:rsidTr="008A383B">
        <w:trPr>
          <w:trHeight w:val="611"/>
        </w:trPr>
        <w:tc>
          <w:tcPr>
            <w:tcW w:w="1985" w:type="dxa"/>
            <w:shd w:val="clear" w:color="auto" w:fill="FFFF8F"/>
          </w:tcPr>
          <w:p w14:paraId="75D62426"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Democracy</w:t>
            </w:r>
          </w:p>
        </w:tc>
        <w:tc>
          <w:tcPr>
            <w:tcW w:w="13750" w:type="dxa"/>
            <w:shd w:val="clear" w:color="auto" w:fill="FFFFFF"/>
          </w:tcPr>
          <w:p w14:paraId="3335BFDD"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Democracy is a system of government in which laws, policies, leadership, and major undertakings of a state or other policy are directly or indirectly decided by the “people”. The word democracy describes a form of government. The word comes from two Greek words that mean “rule by the people.” In a democracy the people have a say in how the government is run. They do this by voting, though there are usually rules about who can vote.</w:t>
            </w:r>
          </w:p>
        </w:tc>
      </w:tr>
      <w:tr w:rsidR="002A491E" w:rsidRPr="002A491E" w14:paraId="66ED1846" w14:textId="77777777" w:rsidTr="008A383B">
        <w:trPr>
          <w:trHeight w:val="611"/>
        </w:trPr>
        <w:tc>
          <w:tcPr>
            <w:tcW w:w="1985" w:type="dxa"/>
            <w:shd w:val="clear" w:color="auto" w:fill="F79646"/>
          </w:tcPr>
          <w:p w14:paraId="312F7348"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Significance</w:t>
            </w:r>
          </w:p>
        </w:tc>
        <w:tc>
          <w:tcPr>
            <w:tcW w:w="13750" w:type="dxa"/>
            <w:shd w:val="clear" w:color="auto" w:fill="FFFFFF"/>
          </w:tcPr>
          <w:p w14:paraId="046662E8"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Significance can be defined as anything that has a bearing on a situation. This could be a person who shaped what came after them, an event that </w:t>
            </w:r>
            <w:proofErr w:type="gramStart"/>
            <w:r w:rsidRPr="002A491E">
              <w:rPr>
                <w:rFonts w:ascii="Carlito" w:eastAsia="Carlito" w:hAnsi="Carlito" w:cs="Carlito"/>
                <w:sz w:val="24"/>
              </w:rPr>
              <w:t>had an effect on</w:t>
            </w:r>
            <w:proofErr w:type="gramEnd"/>
            <w:r w:rsidRPr="002A491E">
              <w:rPr>
                <w:rFonts w:ascii="Carlito" w:eastAsia="Carlito" w:hAnsi="Carlito" w:cs="Carlito"/>
                <w:sz w:val="24"/>
              </w:rPr>
              <w:t xml:space="preserve"> things that followed </w:t>
            </w:r>
            <w:proofErr w:type="gramStart"/>
            <w:r w:rsidRPr="002A491E">
              <w:rPr>
                <w:rFonts w:ascii="Carlito" w:eastAsia="Carlito" w:hAnsi="Carlito" w:cs="Carlito"/>
                <w:sz w:val="24"/>
              </w:rPr>
              <w:t>or</w:t>
            </w:r>
            <w:proofErr w:type="gramEnd"/>
            <w:r w:rsidRPr="002A491E">
              <w:rPr>
                <w:rFonts w:ascii="Carlito" w:eastAsia="Carlito" w:hAnsi="Carlito" w:cs="Carlito"/>
                <w:sz w:val="24"/>
              </w:rPr>
              <w:t xml:space="preserve"> place. The importance or significance of a person, place or event defines and influences the way that the past is remembered.</w:t>
            </w:r>
          </w:p>
        </w:tc>
      </w:tr>
      <w:tr w:rsidR="002A491E" w:rsidRPr="002A491E" w14:paraId="68836607" w14:textId="77777777" w:rsidTr="008A383B">
        <w:trPr>
          <w:trHeight w:val="611"/>
        </w:trPr>
        <w:tc>
          <w:tcPr>
            <w:tcW w:w="1985" w:type="dxa"/>
            <w:shd w:val="clear" w:color="auto" w:fill="FA4C4C"/>
          </w:tcPr>
          <w:p w14:paraId="30C925E6"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lastRenderedPageBreak/>
              <w:t>Reasoning</w:t>
            </w:r>
          </w:p>
        </w:tc>
        <w:tc>
          <w:tcPr>
            <w:tcW w:w="13750" w:type="dxa"/>
            <w:shd w:val="clear" w:color="auto" w:fill="FFFFFF"/>
          </w:tcPr>
          <w:p w14:paraId="2FBFB4AF"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We can explain reasoning </w:t>
            </w:r>
            <w:proofErr w:type="gramStart"/>
            <w:r w:rsidRPr="002A491E">
              <w:rPr>
                <w:rFonts w:ascii="Carlito" w:eastAsia="Carlito" w:hAnsi="Carlito" w:cs="Carlito"/>
                <w:sz w:val="24"/>
              </w:rPr>
              <w:t>as a way to</w:t>
            </w:r>
            <w:proofErr w:type="gramEnd"/>
            <w:r w:rsidRPr="002A491E">
              <w:rPr>
                <w:rFonts w:ascii="Carlito" w:eastAsia="Carlito" w:hAnsi="Carlito" w:cs="Carlito"/>
                <w:sz w:val="24"/>
              </w:rPr>
              <w:t xml:space="preserve"> make sense of things where facts are established and verified using logic and justification, based upon existing or new information. Historians define historical reasoning as an action which a person </w:t>
            </w:r>
            <w:proofErr w:type="spellStart"/>
            <w:r w:rsidRPr="002A491E">
              <w:rPr>
                <w:rFonts w:ascii="Carlito" w:eastAsia="Carlito" w:hAnsi="Carlito" w:cs="Carlito"/>
                <w:sz w:val="24"/>
              </w:rPr>
              <w:t>organises</w:t>
            </w:r>
            <w:proofErr w:type="spellEnd"/>
            <w:r w:rsidRPr="002A491E">
              <w:rPr>
                <w:rFonts w:ascii="Carlito" w:eastAsia="Carlito" w:hAnsi="Carlito" w:cs="Carlito"/>
                <w:sz w:val="24"/>
              </w:rPr>
              <w:t xml:space="preserve"> materials about the past so that they can describe, compare, and/or explain historical people places or events.</w:t>
            </w:r>
          </w:p>
        </w:tc>
      </w:tr>
      <w:tr w:rsidR="002A491E" w:rsidRPr="002A491E" w14:paraId="7D3EB1A0" w14:textId="77777777" w:rsidTr="008A383B">
        <w:trPr>
          <w:trHeight w:val="662"/>
        </w:trPr>
        <w:tc>
          <w:tcPr>
            <w:tcW w:w="1985" w:type="dxa"/>
            <w:shd w:val="clear" w:color="auto" w:fill="B2DE82"/>
          </w:tcPr>
          <w:p w14:paraId="13EE0D30"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Conflict</w:t>
            </w:r>
          </w:p>
        </w:tc>
        <w:tc>
          <w:tcPr>
            <w:tcW w:w="13750" w:type="dxa"/>
            <w:shd w:val="clear" w:color="auto" w:fill="FFFFFF"/>
          </w:tcPr>
          <w:p w14:paraId="2E7C9A78"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Conflict is the process of actual or perceived opposition between individuals or groups. This could be opposition over positions, </w:t>
            </w:r>
            <w:proofErr w:type="gramStart"/>
            <w:r w:rsidRPr="002A491E">
              <w:rPr>
                <w:rFonts w:ascii="Carlito" w:eastAsia="Carlito" w:hAnsi="Carlito" w:cs="Carlito"/>
                <w:sz w:val="24"/>
              </w:rPr>
              <w:t>interests</w:t>
            </w:r>
            <w:proofErr w:type="gramEnd"/>
            <w:r w:rsidRPr="002A491E">
              <w:rPr>
                <w:rFonts w:ascii="Carlito" w:eastAsia="Carlito" w:hAnsi="Carlito" w:cs="Carlito"/>
                <w:sz w:val="24"/>
              </w:rPr>
              <w:t xml:space="preserve"> or values. Historians distinguish between non-violent and violent conflict. In this distinction, non-violent conflict can be a useful mechanism for social change and transformation, while violent conflict is harmful and requires resolution. Disagreements and conflict can occur in our everyday lives. Our children will learn about the impact and consequences that conflict which goes unresolved has had upon our world, </w:t>
            </w:r>
            <w:proofErr w:type="gramStart"/>
            <w:r w:rsidRPr="002A491E">
              <w:rPr>
                <w:rFonts w:ascii="Carlito" w:eastAsia="Carlito" w:hAnsi="Carlito" w:cs="Carlito"/>
                <w:sz w:val="24"/>
              </w:rPr>
              <w:t>nation</w:t>
            </w:r>
            <w:proofErr w:type="gramEnd"/>
            <w:r w:rsidRPr="002A491E">
              <w:rPr>
                <w:rFonts w:ascii="Carlito" w:eastAsia="Carlito" w:hAnsi="Carlito" w:cs="Carlito"/>
                <w:sz w:val="24"/>
              </w:rPr>
              <w:t xml:space="preserve"> and local area.</w:t>
            </w:r>
          </w:p>
        </w:tc>
      </w:tr>
      <w:tr w:rsidR="002A491E" w:rsidRPr="002A491E" w14:paraId="28F68DA3" w14:textId="77777777" w:rsidTr="008A383B">
        <w:trPr>
          <w:trHeight w:val="611"/>
        </w:trPr>
        <w:tc>
          <w:tcPr>
            <w:tcW w:w="1985" w:type="dxa"/>
            <w:shd w:val="clear" w:color="auto" w:fill="B6DDE8"/>
          </w:tcPr>
          <w:p w14:paraId="693144A1"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Interpretation</w:t>
            </w:r>
          </w:p>
        </w:tc>
        <w:tc>
          <w:tcPr>
            <w:tcW w:w="13750" w:type="dxa"/>
            <w:shd w:val="clear" w:color="auto" w:fill="FFFFFF"/>
          </w:tcPr>
          <w:p w14:paraId="2222B7EC"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Historical interpretation is the way people in later times explain people, </w:t>
            </w:r>
            <w:proofErr w:type="gramStart"/>
            <w:r w:rsidRPr="002A491E">
              <w:rPr>
                <w:rFonts w:ascii="Carlito" w:eastAsia="Carlito" w:hAnsi="Carlito" w:cs="Carlito"/>
                <w:sz w:val="24"/>
              </w:rPr>
              <w:t>places</w:t>
            </w:r>
            <w:proofErr w:type="gramEnd"/>
            <w:r w:rsidRPr="002A491E">
              <w:rPr>
                <w:rFonts w:ascii="Carlito" w:eastAsia="Carlito" w:hAnsi="Carlito" w:cs="Carlito"/>
                <w:sz w:val="24"/>
              </w:rPr>
              <w:t xml:space="preserve"> and events in history. It has been said that the concept interpretation is the national curriculum’s ‘jewel in the crown’. When pupils use the concept of ‘interpretation’ they are thinking and evaluating the historical information they have been presented with. What parts are factual, which are points of view or imagined.</w:t>
            </w:r>
          </w:p>
        </w:tc>
      </w:tr>
      <w:tr w:rsidR="002A491E" w:rsidRPr="002A491E" w14:paraId="17B41C83" w14:textId="77777777" w:rsidTr="008A383B">
        <w:trPr>
          <w:trHeight w:val="611"/>
        </w:trPr>
        <w:tc>
          <w:tcPr>
            <w:tcW w:w="1985" w:type="dxa"/>
            <w:shd w:val="clear" w:color="auto" w:fill="FFC000"/>
          </w:tcPr>
          <w:p w14:paraId="15A462D6"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Perspective</w:t>
            </w:r>
          </w:p>
        </w:tc>
        <w:tc>
          <w:tcPr>
            <w:tcW w:w="13750" w:type="dxa"/>
            <w:shd w:val="clear" w:color="auto" w:fill="FFFFFF"/>
          </w:tcPr>
          <w:p w14:paraId="5E705D31"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Perspectives are an important part of historical inquiry. Perspectives can be explained as a point of view - a personal explanation of what people believe is going on around them. Points of view of an event, person, </w:t>
            </w:r>
            <w:proofErr w:type="gramStart"/>
            <w:r w:rsidRPr="002A491E">
              <w:rPr>
                <w:rFonts w:ascii="Carlito" w:eastAsia="Carlito" w:hAnsi="Carlito" w:cs="Carlito"/>
                <w:sz w:val="24"/>
              </w:rPr>
              <w:t>place</w:t>
            </w:r>
            <w:proofErr w:type="gramEnd"/>
            <w:r w:rsidRPr="002A491E">
              <w:rPr>
                <w:rFonts w:ascii="Carlito" w:eastAsia="Carlito" w:hAnsi="Carlito" w:cs="Carlito"/>
                <w:sz w:val="24"/>
              </w:rPr>
              <w:t xml:space="preserve"> or artefact can differ and will be shaped on an individual’s age, gender, beliefs and values. Historians are no different and their ‘perspective’ is also influenced depending upon their own interpretation and beliefs. As historians it is therefore important that we take into consideration the different values and beliefs that have affected the lives of people in the past.</w:t>
            </w:r>
          </w:p>
        </w:tc>
      </w:tr>
      <w:tr w:rsidR="002A491E" w:rsidRPr="002A491E" w14:paraId="006ADC88" w14:textId="77777777" w:rsidTr="008A383B">
        <w:trPr>
          <w:trHeight w:val="611"/>
        </w:trPr>
        <w:tc>
          <w:tcPr>
            <w:tcW w:w="1985" w:type="dxa"/>
            <w:shd w:val="clear" w:color="auto" w:fill="1F497D"/>
          </w:tcPr>
          <w:p w14:paraId="73B67CCB"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Duration</w:t>
            </w:r>
          </w:p>
        </w:tc>
        <w:tc>
          <w:tcPr>
            <w:tcW w:w="13750" w:type="dxa"/>
            <w:shd w:val="clear" w:color="auto" w:fill="FFFFFF"/>
          </w:tcPr>
          <w:p w14:paraId="3ADE6238"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Duration can be described as ‘the time during which something exists or </w:t>
            </w:r>
            <w:proofErr w:type="gramStart"/>
            <w:r w:rsidRPr="002A491E">
              <w:rPr>
                <w:rFonts w:ascii="Carlito" w:eastAsia="Carlito" w:hAnsi="Carlito" w:cs="Carlito"/>
                <w:sz w:val="24"/>
              </w:rPr>
              <w:t>lasts’</w:t>
            </w:r>
            <w:proofErr w:type="gramEnd"/>
            <w:r w:rsidRPr="002A491E">
              <w:rPr>
                <w:rFonts w:ascii="Carlito" w:eastAsia="Carlito" w:hAnsi="Carlito" w:cs="Carlito"/>
                <w:sz w:val="24"/>
              </w:rPr>
              <w:t>. In historical terms it refers to a period in history. This may be an event such as World War II or the length of time a monarchy reigned a country. It encompasses everything that happened during this time, no matter how long or short.</w:t>
            </w:r>
          </w:p>
        </w:tc>
      </w:tr>
      <w:tr w:rsidR="002A491E" w:rsidRPr="002A491E" w14:paraId="732F63C7" w14:textId="77777777" w:rsidTr="008A383B">
        <w:trPr>
          <w:trHeight w:val="611"/>
        </w:trPr>
        <w:tc>
          <w:tcPr>
            <w:tcW w:w="1985" w:type="dxa"/>
            <w:shd w:val="clear" w:color="auto" w:fill="00B050"/>
          </w:tcPr>
          <w:p w14:paraId="1E9B0D3F"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Culture</w:t>
            </w:r>
          </w:p>
        </w:tc>
        <w:tc>
          <w:tcPr>
            <w:tcW w:w="13750" w:type="dxa"/>
            <w:shd w:val="clear" w:color="auto" w:fill="FFFFFF"/>
          </w:tcPr>
          <w:p w14:paraId="3D57FA70"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Examining the concept of culture will </w:t>
            </w:r>
            <w:proofErr w:type="gramStart"/>
            <w:r w:rsidRPr="002A491E">
              <w:rPr>
                <w:rFonts w:ascii="Carlito" w:eastAsia="Carlito" w:hAnsi="Carlito" w:cs="Carlito"/>
                <w:sz w:val="24"/>
              </w:rPr>
              <w:t>open up</w:t>
            </w:r>
            <w:proofErr w:type="gramEnd"/>
            <w:r w:rsidRPr="002A491E">
              <w:rPr>
                <w:rFonts w:ascii="Carlito" w:eastAsia="Carlito" w:hAnsi="Carlito" w:cs="Carlito"/>
                <w:sz w:val="24"/>
              </w:rPr>
              <w:t xml:space="preserve"> inquiries into how people deal with the past. It involves the attitudes, beliefs, </w:t>
            </w:r>
            <w:proofErr w:type="gramStart"/>
            <w:r w:rsidRPr="002A491E">
              <w:rPr>
                <w:rFonts w:ascii="Carlito" w:eastAsia="Carlito" w:hAnsi="Carlito" w:cs="Carlito"/>
                <w:sz w:val="24"/>
              </w:rPr>
              <w:t>values</w:t>
            </w:r>
            <w:proofErr w:type="gramEnd"/>
            <w:r w:rsidRPr="002A491E">
              <w:rPr>
                <w:rFonts w:ascii="Carlito" w:eastAsia="Carlito" w:hAnsi="Carlito" w:cs="Carlito"/>
                <w:sz w:val="24"/>
              </w:rPr>
              <w:t xml:space="preserve"> and views of a group of people in history. It will allow historians the opportunity to reflect and examine how communities have been influenced by people or events in the past.</w:t>
            </w:r>
          </w:p>
        </w:tc>
      </w:tr>
      <w:tr w:rsidR="002A491E" w:rsidRPr="002A491E" w14:paraId="3025C00D" w14:textId="77777777" w:rsidTr="008A383B">
        <w:trPr>
          <w:trHeight w:val="662"/>
        </w:trPr>
        <w:tc>
          <w:tcPr>
            <w:tcW w:w="1985" w:type="dxa"/>
            <w:shd w:val="clear" w:color="auto" w:fill="9F5FCF"/>
          </w:tcPr>
          <w:p w14:paraId="7C13BD94"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Invasion and settlement</w:t>
            </w:r>
          </w:p>
        </w:tc>
        <w:tc>
          <w:tcPr>
            <w:tcW w:w="13750" w:type="dxa"/>
            <w:shd w:val="clear" w:color="auto" w:fill="FFFFFF"/>
          </w:tcPr>
          <w:p w14:paraId="1C5CD360"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Invaders are an army or country that uses force to enter and take control of another country. Settlers are a person or group of people who arrive, especially from another country, in a new place </w:t>
            </w:r>
            <w:proofErr w:type="gramStart"/>
            <w:r w:rsidRPr="002A491E">
              <w:rPr>
                <w:rFonts w:ascii="Carlito" w:eastAsia="Carlito" w:hAnsi="Carlito" w:cs="Carlito"/>
                <w:sz w:val="24"/>
              </w:rPr>
              <w:t>in order to</w:t>
            </w:r>
            <w:proofErr w:type="gramEnd"/>
            <w:r w:rsidRPr="002A491E">
              <w:rPr>
                <w:rFonts w:ascii="Carlito" w:eastAsia="Carlito" w:hAnsi="Carlito" w:cs="Carlito"/>
                <w:sz w:val="24"/>
              </w:rPr>
              <w:t xml:space="preserve"> live there and use the land.</w:t>
            </w:r>
          </w:p>
        </w:tc>
      </w:tr>
      <w:tr w:rsidR="002A491E" w:rsidRPr="002A491E" w14:paraId="02C185A9" w14:textId="77777777" w:rsidTr="008A383B">
        <w:trPr>
          <w:trHeight w:val="611"/>
        </w:trPr>
        <w:tc>
          <w:tcPr>
            <w:tcW w:w="1985" w:type="dxa"/>
            <w:shd w:val="clear" w:color="auto" w:fill="00CC00"/>
          </w:tcPr>
          <w:p w14:paraId="334572B6"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Cause and consequence</w:t>
            </w:r>
          </w:p>
        </w:tc>
        <w:tc>
          <w:tcPr>
            <w:tcW w:w="13750" w:type="dxa"/>
            <w:shd w:val="clear" w:color="auto" w:fill="FFFFFF"/>
          </w:tcPr>
          <w:p w14:paraId="0A4E8E9B"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Cause and effect can be defined as the process historians use to identify a chain of events. Its objective is to identify, examine and </w:t>
            </w:r>
            <w:proofErr w:type="spellStart"/>
            <w:r w:rsidRPr="002A491E">
              <w:rPr>
                <w:rFonts w:ascii="Carlito" w:eastAsia="Carlito" w:hAnsi="Carlito" w:cs="Carlito"/>
                <w:sz w:val="24"/>
              </w:rPr>
              <w:t>analyse</w:t>
            </w:r>
            <w:proofErr w:type="spellEnd"/>
            <w:r w:rsidRPr="002A491E">
              <w:rPr>
                <w:rFonts w:ascii="Carlito" w:eastAsia="Carlito" w:hAnsi="Carlito" w:cs="Carlito"/>
                <w:sz w:val="24"/>
              </w:rPr>
              <w:t xml:space="preserve"> the reasons why events have happened and then the consequences of the event. It is useful to think of the concept in terms of ‘why’ and </w:t>
            </w:r>
            <w:r w:rsidRPr="002A491E">
              <w:rPr>
                <w:rFonts w:ascii="Carlito" w:eastAsia="Carlito" w:hAnsi="Carlito" w:cs="Carlito"/>
                <w:sz w:val="24"/>
              </w:rPr>
              <w:lastRenderedPageBreak/>
              <w:t xml:space="preserve">‘what’. Sometimes the link is clear but not always. Usually there are many reasons that lead to an episode or act. There can also be many outcomes. Often the outcomes are easily identifiable but sometimes they are difficult to predict </w:t>
            </w:r>
            <w:proofErr w:type="gramStart"/>
            <w:r w:rsidRPr="002A491E">
              <w:rPr>
                <w:rFonts w:ascii="Carlito" w:eastAsia="Carlito" w:hAnsi="Carlito" w:cs="Carlito"/>
                <w:sz w:val="24"/>
              </w:rPr>
              <w:t>and on some occasion</w:t>
            </w:r>
            <w:proofErr w:type="gramEnd"/>
            <w:r w:rsidRPr="002A491E">
              <w:rPr>
                <w:rFonts w:ascii="Carlito" w:eastAsia="Carlito" w:hAnsi="Carlito" w:cs="Carlito"/>
                <w:sz w:val="24"/>
              </w:rPr>
              <w:t xml:space="preserve"> may not be detected until long after the event.</w:t>
            </w:r>
          </w:p>
        </w:tc>
      </w:tr>
      <w:tr w:rsidR="002A491E" w:rsidRPr="002A491E" w14:paraId="7008C298" w14:textId="77777777" w:rsidTr="008A383B">
        <w:trPr>
          <w:trHeight w:val="611"/>
        </w:trPr>
        <w:tc>
          <w:tcPr>
            <w:tcW w:w="1985" w:type="dxa"/>
            <w:shd w:val="clear" w:color="auto" w:fill="984806"/>
          </w:tcPr>
          <w:p w14:paraId="55316475"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lastRenderedPageBreak/>
              <w:t>Empathy</w:t>
            </w:r>
          </w:p>
        </w:tc>
        <w:tc>
          <w:tcPr>
            <w:tcW w:w="13750" w:type="dxa"/>
            <w:shd w:val="clear" w:color="auto" w:fill="FFFFFF"/>
          </w:tcPr>
          <w:p w14:paraId="62E7C1F5"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Empathy as a concept helps us to make sense of the influence past events had on people. It also comprises an awareness of the conditions that people faced and inspiration, values and beliefs at this time. It could be described as the capability to ‘walk in someone else’s shoes’ – to have insight into their feelings, thought and experiences. It brings history to life and connects people now matter how many time has passed.</w:t>
            </w:r>
          </w:p>
        </w:tc>
      </w:tr>
      <w:tr w:rsidR="002A491E" w:rsidRPr="002A491E" w14:paraId="48C708DB" w14:textId="77777777" w:rsidTr="008A383B">
        <w:trPr>
          <w:trHeight w:val="662"/>
        </w:trPr>
        <w:tc>
          <w:tcPr>
            <w:tcW w:w="1985" w:type="dxa"/>
            <w:shd w:val="clear" w:color="auto" w:fill="4BACC6"/>
          </w:tcPr>
          <w:p w14:paraId="1B1E4552" w14:textId="77777777" w:rsidR="002A491E" w:rsidRPr="002A491E" w:rsidRDefault="002A491E" w:rsidP="002A491E">
            <w:pPr>
              <w:numPr>
                <w:ilvl w:val="0"/>
                <w:numId w:val="1"/>
              </w:numPr>
              <w:rPr>
                <w:rFonts w:ascii="Carlito" w:eastAsia="Carlito" w:hAnsi="Carlito" w:cs="Carlito"/>
                <w:sz w:val="24"/>
              </w:rPr>
            </w:pPr>
            <w:r w:rsidRPr="002A491E">
              <w:rPr>
                <w:rFonts w:ascii="Carlito" w:eastAsia="Carlito" w:hAnsi="Carlito" w:cs="Carlito"/>
                <w:sz w:val="24"/>
              </w:rPr>
              <w:t>Contestability</w:t>
            </w:r>
          </w:p>
        </w:tc>
        <w:tc>
          <w:tcPr>
            <w:tcW w:w="13750" w:type="dxa"/>
            <w:shd w:val="clear" w:color="auto" w:fill="FFFFFF"/>
          </w:tcPr>
          <w:p w14:paraId="73561741" w14:textId="77777777" w:rsidR="002A491E" w:rsidRPr="002A491E" w:rsidRDefault="002A491E" w:rsidP="002A491E">
            <w:pPr>
              <w:spacing w:line="276" w:lineRule="auto"/>
              <w:rPr>
                <w:rFonts w:ascii="Carlito" w:eastAsia="Carlito" w:hAnsi="Carlito" w:cs="Carlito"/>
                <w:sz w:val="24"/>
              </w:rPr>
            </w:pPr>
            <w:r w:rsidRPr="002A491E">
              <w:rPr>
                <w:rFonts w:ascii="Carlito" w:eastAsia="Carlito" w:hAnsi="Carlito" w:cs="Carlito"/>
                <w:sz w:val="24"/>
              </w:rPr>
              <w:t xml:space="preserve">The concept of contestability refers to accounts of historical events or people that are debatable. Historians may have access to artefacts that are incomplete or have elements </w:t>
            </w:r>
            <w:proofErr w:type="gramStart"/>
            <w:r w:rsidRPr="002A491E">
              <w:rPr>
                <w:rFonts w:ascii="Carlito" w:eastAsia="Carlito" w:hAnsi="Carlito" w:cs="Carlito"/>
                <w:sz w:val="24"/>
              </w:rPr>
              <w:t>missing, or</w:t>
            </w:r>
            <w:proofErr w:type="gramEnd"/>
            <w:r w:rsidRPr="002A491E">
              <w:rPr>
                <w:rFonts w:ascii="Carlito" w:eastAsia="Carlito" w:hAnsi="Carlito" w:cs="Carlito"/>
                <w:sz w:val="24"/>
              </w:rPr>
              <w:t xml:space="preserve"> </w:t>
            </w:r>
            <w:proofErr w:type="gramStart"/>
            <w:r w:rsidRPr="002A491E">
              <w:rPr>
                <w:rFonts w:ascii="Carlito" w:eastAsia="Carlito" w:hAnsi="Carlito" w:cs="Carlito"/>
                <w:sz w:val="24"/>
              </w:rPr>
              <w:t>be damaged</w:t>
            </w:r>
            <w:proofErr w:type="gramEnd"/>
            <w:r w:rsidRPr="002A491E">
              <w:rPr>
                <w:rFonts w:ascii="Carlito" w:eastAsia="Carlito" w:hAnsi="Carlito" w:cs="Carlito"/>
                <w:sz w:val="24"/>
              </w:rPr>
              <w:t>. As a result, historians draw different conclusions about the evidence. Historians find this to be one of the exciting things about history – it is open to arguments. Often there is no correct answer with historian constantly seeking more to develop their own interpretation of the past.</w:t>
            </w:r>
          </w:p>
        </w:tc>
      </w:tr>
    </w:tbl>
    <w:p w14:paraId="16AB974C" w14:textId="77777777" w:rsidR="005A13BC" w:rsidRDefault="0087059A"/>
    <w:sectPr w:rsidR="005A13BC" w:rsidSect="002A491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C1E4" w14:textId="77777777" w:rsidR="00265606" w:rsidRDefault="00265606" w:rsidP="00265606">
      <w:pPr>
        <w:spacing w:after="0" w:line="240" w:lineRule="auto"/>
      </w:pPr>
      <w:r>
        <w:separator/>
      </w:r>
    </w:p>
  </w:endnote>
  <w:endnote w:type="continuationSeparator" w:id="0">
    <w:p w14:paraId="47C896B9" w14:textId="77777777" w:rsidR="00265606" w:rsidRDefault="00265606" w:rsidP="0026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7828" w14:textId="77777777" w:rsidR="00265606" w:rsidRDefault="00265606" w:rsidP="00265606">
      <w:pPr>
        <w:spacing w:after="0" w:line="240" w:lineRule="auto"/>
      </w:pPr>
      <w:r>
        <w:separator/>
      </w:r>
    </w:p>
  </w:footnote>
  <w:footnote w:type="continuationSeparator" w:id="0">
    <w:p w14:paraId="4B5F1E2D" w14:textId="77777777" w:rsidR="00265606" w:rsidRDefault="00265606" w:rsidP="0026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1C15" w14:textId="1F1B6C9B" w:rsidR="00265606" w:rsidRPr="00265606" w:rsidRDefault="0087059A" w:rsidP="00265606">
    <w:pPr>
      <w:pStyle w:val="Header"/>
      <w:tabs>
        <w:tab w:val="clear" w:pos="4513"/>
        <w:tab w:val="clear" w:pos="9026"/>
        <w:tab w:val="center" w:pos="6979"/>
      </w:tabs>
      <w:rPr>
        <w:u w:val="single"/>
      </w:rPr>
    </w:pPr>
    <w:r>
      <w:rPr>
        <w:noProof/>
      </w:rPr>
      <w:drawing>
        <wp:anchor distT="0" distB="0" distL="114300" distR="114300" simplePos="0" relativeHeight="251660288" behindDoc="0" locked="0" layoutInCell="1" allowOverlap="1" wp14:anchorId="1BB2D196" wp14:editId="131DFE8C">
          <wp:simplePos x="0" y="0"/>
          <wp:positionH relativeFrom="column">
            <wp:posOffset>-308344</wp:posOffset>
          </wp:positionH>
          <wp:positionV relativeFrom="paragraph">
            <wp:posOffset>-247724</wp:posOffset>
          </wp:positionV>
          <wp:extent cx="1864360" cy="667385"/>
          <wp:effectExtent l="0" t="0" r="0" b="0"/>
          <wp:wrapNone/>
          <wp:docPr id="3" name="Picture 3"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mega Multi-Academy Trus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360" cy="667385"/>
                  </a:xfrm>
                  <a:prstGeom prst="rect">
                    <a:avLst/>
                  </a:prstGeom>
                  <a:noFill/>
                  <a:ln>
                    <a:noFill/>
                  </a:ln>
                </pic:spPr>
              </pic:pic>
            </a:graphicData>
          </a:graphic>
        </wp:anchor>
      </w:drawing>
    </w:r>
    <w:r w:rsidR="00265606">
      <w:rPr>
        <w:noProof/>
        <w:lang w:eastAsia="en-GB"/>
      </w:rPr>
      <w:drawing>
        <wp:anchor distT="0" distB="0" distL="114300" distR="114300" simplePos="0" relativeHeight="251659264" behindDoc="0" locked="0" layoutInCell="1" allowOverlap="1" wp14:anchorId="0427574D" wp14:editId="2124C152">
          <wp:simplePos x="0" y="0"/>
          <wp:positionH relativeFrom="margin">
            <wp:posOffset>8326120</wp:posOffset>
          </wp:positionH>
          <wp:positionV relativeFrom="paragraph">
            <wp:posOffset>-328295</wp:posOffset>
          </wp:positionV>
          <wp:extent cx="767715" cy="767715"/>
          <wp:effectExtent l="0" t="0" r="0" b="0"/>
          <wp:wrapNone/>
          <wp:docPr id="2" name="Picture 2" descr="Burtonwood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tonwood Community Primary Scho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606">
      <w:tab/>
    </w:r>
    <w:r w:rsidR="00265606" w:rsidRPr="00265606">
      <w:rPr>
        <w:sz w:val="32"/>
        <w:szCs w:val="32"/>
        <w:u w:val="single"/>
      </w:rPr>
      <w:t>History Concept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D1E10"/>
    <w:multiLevelType w:val="hybridMultilevel"/>
    <w:tmpl w:val="D612F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428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1E"/>
    <w:rsid w:val="00265606"/>
    <w:rsid w:val="002A491E"/>
    <w:rsid w:val="0066319E"/>
    <w:rsid w:val="0087059A"/>
    <w:rsid w:val="008A383B"/>
    <w:rsid w:val="00AA21C4"/>
    <w:rsid w:val="00BB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1847"/>
  <w15:chartTrackingRefBased/>
  <w15:docId w15:val="{EED8915A-4762-4982-BA88-73D122EA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91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606"/>
  </w:style>
  <w:style w:type="paragraph" w:styleId="Footer">
    <w:name w:val="footer"/>
    <w:basedOn w:val="Normal"/>
    <w:link w:val="FooterChar"/>
    <w:uiPriority w:val="99"/>
    <w:unhideWhenUsed/>
    <w:rsid w:val="00265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Burtonwood Primary School</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Tom Nightingale</cp:lastModifiedBy>
  <cp:revision>5</cp:revision>
  <dcterms:created xsi:type="dcterms:W3CDTF">2022-10-12T19:51:00Z</dcterms:created>
  <dcterms:modified xsi:type="dcterms:W3CDTF">2023-01-17T07:37:00Z</dcterms:modified>
</cp:coreProperties>
</file>