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694784D3" w:rsidR="00B075A2" w:rsidRPr="00B4340D" w:rsidRDefault="005B3981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30</w:t>
      </w:r>
      <w:r w:rsidRPr="005B3981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S</w:t>
      </w:r>
      <w:r w:rsidR="00B4340D" w:rsidRPr="00B4340D">
        <w:rPr>
          <w:b/>
          <w:color w:val="4F81BD" w:themeColor="accent1"/>
          <w:sz w:val="32"/>
        </w:rPr>
        <w:t>eptember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76F1C3F" w:rsidR="00C24936" w:rsidRDefault="00B4340D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B5A8D" w14:textId="0340B5D6" w:rsidR="00DC5CC3" w:rsidRPr="0030330E" w:rsidRDefault="00DC5CC3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371A49EE" w:rsidR="00736B91" w:rsidRPr="005951E8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5B3981"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  <w:r w:rsidR="005951E8">
        <w:rPr>
          <w:rStyle w:val="Hyperlink"/>
          <w:bCs/>
        </w:rPr>
        <w:t>-</w:t>
      </w:r>
      <w:r w:rsidR="005951E8">
        <w:rPr>
          <w:rStyle w:val="Hyperlink"/>
          <w:bCs/>
          <w:u w:val="none"/>
        </w:rPr>
        <w:t xml:space="preserve"> </w:t>
      </w:r>
      <w:r w:rsidR="005951E8" w:rsidRPr="005951E8">
        <w:rPr>
          <w:rStyle w:val="Hyperlink"/>
          <w:bCs/>
          <w:color w:val="auto"/>
          <w:u w:val="none"/>
        </w:rPr>
        <w:t xml:space="preserve">I have set two pieces of work for those that would like extra. </w:t>
      </w:r>
    </w:p>
    <w:p w14:paraId="7A0817DB" w14:textId="04674D7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0A13A839" w14:textId="43271A7F" w:rsidR="00C24936" w:rsidRDefault="00C24936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35A22F82" w:rsidR="00C24936" w:rsidRDefault="00C24936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3DA23CEB" w14:textId="79405E75" w:rsidR="00C97658" w:rsidRDefault="00C97658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  <w:sz w:val="24"/>
        </w:rPr>
      </w:pPr>
      <w:r w:rsidRPr="00C97658">
        <w:rPr>
          <w:b/>
          <w:iCs/>
          <w:color w:val="00B050"/>
          <w:sz w:val="24"/>
        </w:rPr>
        <w:t>Topic-</w:t>
      </w:r>
      <w:r w:rsidR="001478D8">
        <w:rPr>
          <w:b/>
          <w:iCs/>
          <w:color w:val="00B050"/>
          <w:sz w:val="24"/>
        </w:rPr>
        <w:t xml:space="preserve"> </w:t>
      </w:r>
      <w:r w:rsidR="005B3981">
        <w:rPr>
          <w:iCs/>
          <w:sz w:val="24"/>
        </w:rPr>
        <w:t>Can you remember the 4 countries that make up the UK? Can you draw their flags or find a famous landmark in their capital cities?</w:t>
      </w:r>
    </w:p>
    <w:p w14:paraId="3574A4AB" w14:textId="60011BB7" w:rsidR="005951E8" w:rsidRPr="005B3981" w:rsidRDefault="005951E8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5951E8">
        <w:rPr>
          <w:iCs/>
          <w:color w:val="FF0000"/>
        </w:rPr>
        <w:t xml:space="preserve">Can you start to bring in any plastic drinks bottles which have a flower shape at the bottom, e.g. coke bottles. We will need them next month to create our poppy display </w:t>
      </w:r>
      <w:r w:rsidRPr="00595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iCs/>
        </w:rPr>
        <w:t xml:space="preserve"> </w:t>
      </w:r>
      <w:bookmarkStart w:id="0" w:name="_GoBack"/>
      <w:bookmarkEnd w:id="0"/>
    </w:p>
    <w:p w14:paraId="2D79B200" w14:textId="7236E054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6796DBD1" w14:textId="751376E1" w:rsidR="00AB74B7" w:rsidRPr="008F4428" w:rsidRDefault="00AB74B7" w:rsidP="008F4428">
      <w:r>
        <w:t xml:space="preserve"> </w:t>
      </w:r>
      <w:r w:rsidR="00212270"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2F668AA9" w:rsidR="00D5698C" w:rsidRDefault="005B3981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chin, much, wish, shell, thick, path, are</w:t>
            </w:r>
          </w:p>
        </w:tc>
        <w:tc>
          <w:tcPr>
            <w:tcW w:w="2268" w:type="dxa"/>
          </w:tcPr>
          <w:p w14:paraId="0D670478" w14:textId="1BB101B6" w:rsidR="003E045F" w:rsidRDefault="005B3981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goes, August, make, awake, these, who, where</w:t>
            </w:r>
          </w:p>
        </w:tc>
        <w:tc>
          <w:tcPr>
            <w:tcW w:w="2552" w:type="dxa"/>
          </w:tcPr>
          <w:p w14:paraId="44231C8D" w14:textId="6DF4A8BC" w:rsidR="00701572" w:rsidRDefault="005B3981" w:rsidP="00AE39C9">
            <w:pPr>
              <w:jc w:val="center"/>
            </w:pPr>
            <w:r>
              <w:rPr>
                <w:color w:val="000000"/>
                <w:sz w:val="27"/>
                <w:szCs w:val="27"/>
              </w:rPr>
              <w:t>heroes, potatoes, astronaut, snowflake, extreme, these, water, where</w:t>
            </w:r>
          </w:p>
        </w:tc>
      </w:tr>
    </w:tbl>
    <w:p w14:paraId="5595C733" w14:textId="33A8A38B" w:rsidR="008F4428" w:rsidRPr="008F4428" w:rsidRDefault="008F4428" w:rsidP="001478D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478D8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698C"/>
    <w:rsid w:val="00D609CD"/>
    <w:rsid w:val="00DA12F2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2022-09-27T19:21:00Z</dcterms:created>
  <dcterms:modified xsi:type="dcterms:W3CDTF">2022-09-28T18:01:00Z</dcterms:modified>
</cp:coreProperties>
</file>