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69E9" w14:textId="77777777" w:rsidR="008D5F38" w:rsidRDefault="000D436D" w:rsidP="008D5F38">
      <w:pPr>
        <w:jc w:val="center"/>
        <w:rPr>
          <w:rFonts w:ascii="Baskerville Old Face" w:hAnsi="Baskerville Old Face"/>
          <w:sz w:val="56"/>
        </w:rPr>
      </w:pPr>
      <w:r>
        <w:rPr>
          <w:noProof/>
        </w:rPr>
        <w:drawing>
          <wp:inline distT="0" distB="0" distL="0" distR="0" wp14:anchorId="3B76B1CE" wp14:editId="538FFA36">
            <wp:extent cx="2689225" cy="883285"/>
            <wp:effectExtent l="0" t="0" r="0" b="0"/>
            <wp:docPr id="1" name="Picture 1" descr="http://www.carletongreen.lancs.sch.uk/images/logo/LOGO_CARLETON__WEB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letongreen.lancs.sch.uk/images/logo/LOGO_CARLETON__WEB_0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225" cy="883285"/>
                    </a:xfrm>
                    <a:prstGeom prst="rect">
                      <a:avLst/>
                    </a:prstGeom>
                    <a:noFill/>
                    <a:ln>
                      <a:noFill/>
                    </a:ln>
                  </pic:spPr>
                </pic:pic>
              </a:graphicData>
            </a:graphic>
          </wp:inline>
        </w:drawing>
      </w:r>
    </w:p>
    <w:p w14:paraId="12B9CA04" w14:textId="77777777" w:rsidR="004161B3" w:rsidRPr="008D5F38" w:rsidRDefault="004161B3" w:rsidP="008D5F38">
      <w:pPr>
        <w:jc w:val="center"/>
        <w:rPr>
          <w:rFonts w:ascii="Baskerville Old Face" w:hAnsi="Baskerville Old Face"/>
          <w:sz w:val="56"/>
        </w:rPr>
      </w:pPr>
      <w:r>
        <w:rPr>
          <w:rFonts w:ascii="Freestyle Script" w:hAnsi="Freestyle Script"/>
        </w:rPr>
        <w:t>Fly High. Soar</w:t>
      </w:r>
    </w:p>
    <w:p w14:paraId="7C87C208" w14:textId="77777777" w:rsidR="004161B3" w:rsidRDefault="004161B3" w:rsidP="00556934"/>
    <w:p w14:paraId="7F2BB127" w14:textId="77777777" w:rsidR="008D5F38" w:rsidRDefault="008D5F38" w:rsidP="00556934">
      <w:pPr>
        <w:jc w:val="center"/>
        <w:rPr>
          <w:rFonts w:cs="Arial"/>
          <w:sz w:val="52"/>
          <w:szCs w:val="52"/>
        </w:rPr>
      </w:pPr>
    </w:p>
    <w:p w14:paraId="4A3815EF" w14:textId="77777777" w:rsidR="008D5F38" w:rsidRDefault="008D5F38" w:rsidP="00556934">
      <w:pPr>
        <w:jc w:val="center"/>
        <w:rPr>
          <w:rFonts w:cs="Arial"/>
          <w:sz w:val="52"/>
          <w:szCs w:val="52"/>
        </w:rPr>
      </w:pPr>
    </w:p>
    <w:p w14:paraId="64AE59E6" w14:textId="77777777" w:rsidR="008D5F38" w:rsidRDefault="008D5F38" w:rsidP="00556934">
      <w:pPr>
        <w:jc w:val="center"/>
        <w:rPr>
          <w:rFonts w:cs="Arial"/>
          <w:sz w:val="52"/>
          <w:szCs w:val="52"/>
        </w:rPr>
      </w:pPr>
    </w:p>
    <w:p w14:paraId="0FBBB1DC" w14:textId="77777777" w:rsidR="008D5F38" w:rsidRDefault="008D5F38" w:rsidP="00556934">
      <w:pPr>
        <w:jc w:val="center"/>
        <w:rPr>
          <w:rFonts w:cs="Arial"/>
          <w:sz w:val="52"/>
          <w:szCs w:val="52"/>
        </w:rPr>
      </w:pPr>
    </w:p>
    <w:p w14:paraId="2EA30E94" w14:textId="77777777" w:rsidR="00556934" w:rsidRPr="00097D55" w:rsidRDefault="00097D55" w:rsidP="00556934">
      <w:pPr>
        <w:jc w:val="center"/>
        <w:rPr>
          <w:rFonts w:cs="Arial"/>
          <w:sz w:val="52"/>
          <w:szCs w:val="52"/>
        </w:rPr>
      </w:pPr>
      <w:r>
        <w:rPr>
          <w:rFonts w:cs="Arial"/>
          <w:sz w:val="52"/>
          <w:szCs w:val="52"/>
        </w:rPr>
        <w:t xml:space="preserve">Special Educational Needs and Disability </w:t>
      </w:r>
      <w:r w:rsidR="008E1119">
        <w:rPr>
          <w:rFonts w:cs="Arial"/>
          <w:sz w:val="52"/>
          <w:szCs w:val="52"/>
        </w:rPr>
        <w:t xml:space="preserve">(SEND) </w:t>
      </w:r>
      <w:r w:rsidR="00556934" w:rsidRPr="00097D55">
        <w:rPr>
          <w:rFonts w:cs="Arial"/>
          <w:sz w:val="52"/>
          <w:szCs w:val="52"/>
        </w:rPr>
        <w:t>Policy</w:t>
      </w:r>
    </w:p>
    <w:p w14:paraId="40730C72" w14:textId="77777777" w:rsidR="00556934" w:rsidRDefault="00556934" w:rsidP="00556934">
      <w:pPr>
        <w:jc w:val="center"/>
        <w:rPr>
          <w:rFonts w:ascii="Monotype Corsiva" w:hAnsi="Monotype Corsiva"/>
          <w:sz w:val="40"/>
          <w:szCs w:val="40"/>
        </w:rPr>
      </w:pPr>
    </w:p>
    <w:p w14:paraId="18B15299" w14:textId="77777777" w:rsidR="00556934" w:rsidRDefault="00556934" w:rsidP="00556934">
      <w:pPr>
        <w:jc w:val="center"/>
        <w:rPr>
          <w:rFonts w:ascii="Monotype Corsiva" w:hAnsi="Monotype Corsiva"/>
          <w:sz w:val="40"/>
          <w:szCs w:val="40"/>
        </w:rPr>
      </w:pPr>
    </w:p>
    <w:p w14:paraId="65BA819C" w14:textId="77777777" w:rsidR="00556934" w:rsidRDefault="00556934" w:rsidP="00556934">
      <w:pPr>
        <w:jc w:val="center"/>
        <w:rPr>
          <w:rFonts w:ascii="Monotype Corsiva" w:hAnsi="Monotype Corsiva"/>
          <w:sz w:val="40"/>
          <w:szCs w:val="40"/>
        </w:rPr>
      </w:pPr>
    </w:p>
    <w:p w14:paraId="3F0B2932" w14:textId="77777777" w:rsidR="00556934" w:rsidRDefault="00556934" w:rsidP="00556934">
      <w:pPr>
        <w:jc w:val="center"/>
        <w:rPr>
          <w:rFonts w:ascii="Monotype Corsiva" w:hAnsi="Monotype Corsiva"/>
          <w:sz w:val="40"/>
          <w:szCs w:val="40"/>
        </w:rPr>
      </w:pPr>
    </w:p>
    <w:p w14:paraId="2A382FBE" w14:textId="77777777" w:rsidR="00556934" w:rsidRDefault="00556934" w:rsidP="00556934">
      <w:pPr>
        <w:jc w:val="center"/>
        <w:rPr>
          <w:rFonts w:ascii="Monotype Corsiva" w:hAnsi="Monotype Corsiva"/>
          <w:sz w:val="40"/>
          <w:szCs w:val="40"/>
        </w:rPr>
      </w:pPr>
    </w:p>
    <w:p w14:paraId="488C57ED" w14:textId="77777777" w:rsidR="00556934" w:rsidRDefault="00556934" w:rsidP="00556934">
      <w:pPr>
        <w:jc w:val="center"/>
        <w:rPr>
          <w:rFonts w:ascii="Monotype Corsiva" w:hAnsi="Monotype Corsiva"/>
          <w:sz w:val="40"/>
          <w:szCs w:val="40"/>
        </w:rPr>
      </w:pPr>
    </w:p>
    <w:p w14:paraId="4B15F903" w14:textId="77777777" w:rsidR="00556934" w:rsidRDefault="00556934" w:rsidP="00556934">
      <w:pPr>
        <w:jc w:val="center"/>
        <w:rPr>
          <w:rFonts w:ascii="Monotype Corsiva" w:hAnsi="Monotype Corsiva"/>
          <w:sz w:val="40"/>
          <w:szCs w:val="40"/>
        </w:rPr>
      </w:pPr>
    </w:p>
    <w:p w14:paraId="24FEC0BB" w14:textId="77777777" w:rsidR="00556934" w:rsidRDefault="00556934" w:rsidP="00556934">
      <w:pPr>
        <w:jc w:val="center"/>
        <w:rPr>
          <w:rFonts w:ascii="Monotype Corsiva" w:hAnsi="Monotype Corsiva"/>
          <w:sz w:val="40"/>
          <w:szCs w:val="40"/>
        </w:rPr>
      </w:pPr>
    </w:p>
    <w:p w14:paraId="5C349B33" w14:textId="77777777" w:rsidR="00556934" w:rsidRDefault="00556934" w:rsidP="00556934">
      <w:pPr>
        <w:jc w:val="center"/>
        <w:rPr>
          <w:rFonts w:ascii="Monotype Corsiva" w:hAnsi="Monotype Corsiva"/>
          <w:sz w:val="40"/>
          <w:szCs w:val="40"/>
        </w:rPr>
      </w:pPr>
    </w:p>
    <w:p w14:paraId="6932E87D" w14:textId="77777777" w:rsidR="00556934" w:rsidRDefault="00556934" w:rsidP="00556934">
      <w:pPr>
        <w:jc w:val="center"/>
        <w:rPr>
          <w:rFonts w:ascii="Monotype Corsiva" w:hAnsi="Monotype Corsiva"/>
          <w:sz w:val="40"/>
          <w:szCs w:val="40"/>
        </w:rPr>
      </w:pPr>
    </w:p>
    <w:p w14:paraId="610DF201" w14:textId="77777777" w:rsidR="00556934" w:rsidRDefault="00556934" w:rsidP="00556934">
      <w:pPr>
        <w:jc w:val="center"/>
        <w:rPr>
          <w:rFonts w:ascii="Monotype Corsiva" w:hAnsi="Monotype Corsiva"/>
          <w:sz w:val="40"/>
          <w:szCs w:val="40"/>
        </w:rPr>
      </w:pPr>
    </w:p>
    <w:p w14:paraId="6F09EE19" w14:textId="77777777" w:rsidR="00556934" w:rsidRDefault="00556934" w:rsidP="00556934">
      <w:pPr>
        <w:jc w:val="center"/>
        <w:rPr>
          <w:rFonts w:cs="Arial"/>
          <w:sz w:val="32"/>
          <w:szCs w:val="32"/>
        </w:rPr>
      </w:pPr>
      <w:r w:rsidRPr="00097D55">
        <w:rPr>
          <w:rFonts w:cs="Arial"/>
          <w:sz w:val="32"/>
          <w:szCs w:val="32"/>
        </w:rPr>
        <w:t>Date Reviewed</w:t>
      </w:r>
      <w:r w:rsidR="00F37432">
        <w:rPr>
          <w:rFonts w:cs="Arial"/>
          <w:sz w:val="32"/>
          <w:szCs w:val="32"/>
        </w:rPr>
        <w:t xml:space="preserve"> January 2022</w:t>
      </w:r>
    </w:p>
    <w:p w14:paraId="6B0017D6" w14:textId="77777777" w:rsidR="00F37432" w:rsidRPr="00097D55" w:rsidRDefault="00F37432" w:rsidP="00556934">
      <w:pPr>
        <w:jc w:val="center"/>
        <w:rPr>
          <w:rFonts w:cs="Arial"/>
          <w:sz w:val="32"/>
          <w:szCs w:val="32"/>
        </w:rPr>
      </w:pPr>
      <w:r>
        <w:rPr>
          <w:rFonts w:cs="Arial"/>
          <w:sz w:val="32"/>
          <w:szCs w:val="32"/>
        </w:rPr>
        <w:t>Mrs S McGrath Headteacher</w:t>
      </w:r>
    </w:p>
    <w:p w14:paraId="7D9F562A" w14:textId="77777777" w:rsidR="00556934" w:rsidRDefault="00F37432" w:rsidP="00F37432">
      <w:pPr>
        <w:jc w:val="center"/>
        <w:rPr>
          <w:rFonts w:cs="Arial"/>
          <w:sz w:val="32"/>
          <w:szCs w:val="32"/>
        </w:rPr>
      </w:pPr>
      <w:r>
        <w:rPr>
          <w:rFonts w:cs="Arial"/>
          <w:sz w:val="32"/>
          <w:szCs w:val="32"/>
        </w:rPr>
        <w:t xml:space="preserve">Mr </w:t>
      </w:r>
      <w:proofErr w:type="spellStart"/>
      <w:r>
        <w:rPr>
          <w:rFonts w:cs="Arial"/>
          <w:sz w:val="32"/>
          <w:szCs w:val="32"/>
        </w:rPr>
        <w:t>Pegg</w:t>
      </w:r>
      <w:proofErr w:type="spellEnd"/>
      <w:r>
        <w:rPr>
          <w:rFonts w:cs="Arial"/>
          <w:sz w:val="32"/>
          <w:szCs w:val="32"/>
        </w:rPr>
        <w:t xml:space="preserve"> </w:t>
      </w:r>
      <w:r w:rsidR="00556934" w:rsidRPr="00097D55">
        <w:rPr>
          <w:rFonts w:cs="Arial"/>
          <w:sz w:val="32"/>
          <w:szCs w:val="32"/>
        </w:rPr>
        <w:t>Chair of Governors</w:t>
      </w:r>
    </w:p>
    <w:p w14:paraId="64B978F9" w14:textId="77777777" w:rsidR="00356C61" w:rsidRDefault="00356C61" w:rsidP="00F37432">
      <w:pPr>
        <w:jc w:val="center"/>
        <w:rPr>
          <w:rFonts w:cs="Arial"/>
          <w:sz w:val="32"/>
          <w:szCs w:val="32"/>
        </w:rPr>
      </w:pPr>
    </w:p>
    <w:p w14:paraId="19F17001" w14:textId="4CB46B83" w:rsidR="0081306F" w:rsidRDefault="0041479A" w:rsidP="00F37432">
      <w:pPr>
        <w:jc w:val="center"/>
        <w:rPr>
          <w:rFonts w:cs="Arial"/>
          <w:sz w:val="32"/>
          <w:szCs w:val="32"/>
        </w:rPr>
      </w:pPr>
      <w:r>
        <w:rPr>
          <w:rFonts w:cs="Arial"/>
          <w:sz w:val="32"/>
          <w:szCs w:val="32"/>
        </w:rPr>
        <w:t>Reviewed</w:t>
      </w:r>
      <w:r w:rsidR="00845BA4">
        <w:rPr>
          <w:rFonts w:cs="Arial"/>
          <w:sz w:val="32"/>
          <w:szCs w:val="32"/>
        </w:rPr>
        <w:t xml:space="preserve"> and Updated</w:t>
      </w:r>
      <w:r>
        <w:rPr>
          <w:rFonts w:cs="Arial"/>
          <w:sz w:val="32"/>
          <w:szCs w:val="32"/>
        </w:rPr>
        <w:t xml:space="preserve"> </w:t>
      </w:r>
      <w:r w:rsidR="0081306F">
        <w:rPr>
          <w:rFonts w:cs="Arial"/>
          <w:sz w:val="32"/>
          <w:szCs w:val="32"/>
        </w:rPr>
        <w:t xml:space="preserve">by </w:t>
      </w:r>
      <w:r w:rsidR="0081306F">
        <w:rPr>
          <w:rFonts w:cs="Arial"/>
          <w:sz w:val="32"/>
          <w:szCs w:val="32"/>
        </w:rPr>
        <w:t>Miss A Parker (SENDCo)</w:t>
      </w:r>
    </w:p>
    <w:p w14:paraId="5A6D7A79" w14:textId="05970167" w:rsidR="0081306F" w:rsidRDefault="0081306F" w:rsidP="00F37432">
      <w:pPr>
        <w:jc w:val="center"/>
        <w:rPr>
          <w:rFonts w:cs="Arial"/>
          <w:sz w:val="32"/>
          <w:szCs w:val="32"/>
        </w:rPr>
      </w:pPr>
      <w:r>
        <w:rPr>
          <w:rFonts w:cs="Arial"/>
          <w:sz w:val="32"/>
          <w:szCs w:val="32"/>
        </w:rPr>
        <w:t>September 2022</w:t>
      </w:r>
    </w:p>
    <w:p w14:paraId="7E877872" w14:textId="0C3FE3B4" w:rsidR="00D07D2A" w:rsidRPr="00097D55" w:rsidRDefault="0041479A" w:rsidP="0081306F">
      <w:pPr>
        <w:jc w:val="center"/>
        <w:rPr>
          <w:rFonts w:cs="Arial"/>
          <w:sz w:val="32"/>
          <w:szCs w:val="32"/>
        </w:rPr>
      </w:pPr>
      <w:r>
        <w:rPr>
          <w:rFonts w:cs="Arial"/>
          <w:sz w:val="32"/>
          <w:szCs w:val="32"/>
        </w:rPr>
        <w:t>April 2023</w:t>
      </w:r>
      <w:r w:rsidR="00356C61">
        <w:rPr>
          <w:rFonts w:cs="Arial"/>
          <w:sz w:val="32"/>
          <w:szCs w:val="32"/>
        </w:rPr>
        <w:t xml:space="preserve"> </w:t>
      </w:r>
    </w:p>
    <w:p w14:paraId="2E249830" w14:textId="77777777" w:rsidR="00641A42" w:rsidRDefault="00641A42" w:rsidP="00641A42">
      <w:pPr>
        <w:rPr>
          <w:rFonts w:ascii="Monotype Corsiva" w:hAnsi="Monotype Corsiva"/>
        </w:rPr>
      </w:pPr>
    </w:p>
    <w:p w14:paraId="4CEF3D22" w14:textId="77777777" w:rsidR="00097D55" w:rsidRDefault="00097D55" w:rsidP="00641A42">
      <w:pPr>
        <w:rPr>
          <w:rFonts w:ascii="Monotype Corsiva" w:hAnsi="Monotype Corsiva"/>
        </w:rPr>
      </w:pPr>
    </w:p>
    <w:p w14:paraId="11091713" w14:textId="77777777" w:rsidR="00097D55" w:rsidRDefault="00097D55" w:rsidP="00641A42">
      <w:pPr>
        <w:rPr>
          <w:rFonts w:ascii="Monotype Corsiva" w:hAnsi="Monotype Corsiva"/>
        </w:rPr>
      </w:pPr>
    </w:p>
    <w:p w14:paraId="24C6DF96" w14:textId="77777777" w:rsidR="00097D55" w:rsidRDefault="00097D55" w:rsidP="00641A42">
      <w:pPr>
        <w:rPr>
          <w:rFonts w:ascii="Monotype Corsiva" w:hAnsi="Monotype Corsiva"/>
        </w:rPr>
      </w:pPr>
    </w:p>
    <w:p w14:paraId="7C7C535B" w14:textId="77777777" w:rsidR="00097D55" w:rsidRPr="00097D55" w:rsidRDefault="00097D55" w:rsidP="00641A42">
      <w:pPr>
        <w:rPr>
          <w:rFonts w:ascii="Monotype Corsiva" w:hAnsi="Monotype Corsiva"/>
        </w:rPr>
      </w:pPr>
    </w:p>
    <w:p w14:paraId="4896D068" w14:textId="77777777" w:rsidR="00EE1505" w:rsidRPr="00EE1505" w:rsidRDefault="00EE1505" w:rsidP="00641A42">
      <w:pPr>
        <w:rPr>
          <w:rFonts w:cs="Arial"/>
          <w:b/>
          <w:color w:val="000000"/>
          <w:sz w:val="22"/>
          <w:szCs w:val="22"/>
          <w:u w:val="single"/>
        </w:rPr>
      </w:pPr>
      <w:r w:rsidRPr="00EE1505">
        <w:rPr>
          <w:rFonts w:cs="Arial"/>
          <w:b/>
          <w:color w:val="000000"/>
          <w:sz w:val="22"/>
          <w:szCs w:val="22"/>
          <w:u w:val="single"/>
        </w:rPr>
        <w:t>Our Ethos/Visio</w:t>
      </w:r>
      <w:r w:rsidR="00356C61">
        <w:rPr>
          <w:rFonts w:cs="Arial"/>
          <w:b/>
          <w:color w:val="000000"/>
          <w:sz w:val="22"/>
          <w:szCs w:val="22"/>
          <w:u w:val="single"/>
        </w:rPr>
        <w:t>n</w:t>
      </w:r>
    </w:p>
    <w:p w14:paraId="5CC5F37B" w14:textId="77777777" w:rsidR="00EE1505" w:rsidRDefault="00EE1505" w:rsidP="00641A42">
      <w:pPr>
        <w:rPr>
          <w:rFonts w:cs="Arial"/>
          <w:b/>
          <w:color w:val="000000"/>
          <w:sz w:val="22"/>
          <w:szCs w:val="22"/>
        </w:rPr>
      </w:pPr>
    </w:p>
    <w:p w14:paraId="311A9D63" w14:textId="77777777" w:rsidR="00AE1DFD" w:rsidRPr="00AE1DFD" w:rsidRDefault="00AE1DFD" w:rsidP="00AE1DFD">
      <w:pPr>
        <w:tabs>
          <w:tab w:val="left" w:pos="2582"/>
        </w:tabs>
        <w:spacing w:after="200"/>
        <w:rPr>
          <w:rFonts w:eastAsia="Calibri" w:cs="Arial"/>
          <w:color w:val="000000"/>
          <w:sz w:val="22"/>
          <w:szCs w:val="22"/>
          <w:lang w:val="en-US" w:eastAsia="en-US"/>
        </w:rPr>
      </w:pPr>
      <w:r w:rsidRPr="00AE1DFD">
        <w:rPr>
          <w:rFonts w:eastAsia="Calibri" w:cs="Arial"/>
          <w:color w:val="000000"/>
          <w:sz w:val="22"/>
          <w:szCs w:val="22"/>
          <w:lang w:val="en-US" w:eastAsia="en-US"/>
        </w:rPr>
        <w:t>Carleton Green Community Primary School is a larger than the average sized primary school</w:t>
      </w:r>
      <w:r w:rsidRPr="00AE1DFD">
        <w:rPr>
          <w:rFonts w:eastAsia="Calibri" w:cs="Arial"/>
          <w:sz w:val="22"/>
          <w:szCs w:val="22"/>
          <w:lang w:eastAsia="en-US"/>
        </w:rPr>
        <w:t xml:space="preserve"> with a positive, inclusive ethos. Relationships and behaviour </w:t>
      </w:r>
      <w:r w:rsidRPr="003214AC">
        <w:rPr>
          <w:rFonts w:eastAsia="Calibri" w:cs="Arial"/>
          <w:sz w:val="22"/>
          <w:szCs w:val="22"/>
          <w:lang w:eastAsia="en-US"/>
        </w:rPr>
        <w:t>management within the school are good.</w:t>
      </w:r>
      <w:r w:rsidR="00097D55" w:rsidRPr="003214AC">
        <w:rPr>
          <w:rFonts w:eastAsia="Calibri" w:cs="Arial"/>
          <w:color w:val="000000"/>
          <w:sz w:val="22"/>
          <w:szCs w:val="22"/>
          <w:lang w:val="en-US" w:eastAsia="en-US"/>
        </w:rPr>
        <w:t xml:space="preserve"> The number on roll in</w:t>
      </w:r>
      <w:r w:rsidR="003214AC" w:rsidRPr="003214AC">
        <w:rPr>
          <w:rFonts w:eastAsia="Calibri" w:cs="Arial"/>
          <w:color w:val="000000"/>
          <w:sz w:val="22"/>
          <w:szCs w:val="22"/>
          <w:lang w:val="en-US" w:eastAsia="en-US"/>
        </w:rPr>
        <w:t xml:space="preserve"> September, 2022 is 328</w:t>
      </w:r>
      <w:r w:rsidRPr="003214AC">
        <w:rPr>
          <w:rFonts w:eastAsia="Calibri" w:cs="Arial"/>
          <w:color w:val="000000"/>
          <w:sz w:val="22"/>
          <w:szCs w:val="22"/>
          <w:lang w:val="en-US" w:eastAsia="en-US"/>
        </w:rPr>
        <w:t>.</w:t>
      </w:r>
      <w:r w:rsidRPr="003214AC">
        <w:rPr>
          <w:rFonts w:eastAsia="Calibri" w:cs="Arial"/>
          <w:sz w:val="22"/>
          <w:szCs w:val="22"/>
          <w:lang w:eastAsia="en-US"/>
        </w:rPr>
        <w:t xml:space="preserve"> Due to admitting 45 pupils annually, our pupils are taught in mixed age classes that are also mixed ability. </w:t>
      </w:r>
      <w:r w:rsidRPr="003214AC">
        <w:rPr>
          <w:rFonts w:eastAsia="Calibri" w:cs="Arial"/>
          <w:color w:val="000000"/>
          <w:sz w:val="22"/>
          <w:szCs w:val="22"/>
          <w:lang w:val="en-US" w:eastAsia="en-US"/>
        </w:rPr>
        <w:t>There are eleven classes in school and our pre</w:t>
      </w:r>
      <w:r w:rsidR="007522AD">
        <w:rPr>
          <w:rFonts w:eastAsia="Calibri" w:cs="Arial"/>
          <w:color w:val="000000"/>
          <w:sz w:val="22"/>
          <w:szCs w:val="22"/>
          <w:lang w:val="en-US" w:eastAsia="en-US"/>
        </w:rPr>
        <w:t>-</w:t>
      </w:r>
      <w:r w:rsidRPr="003214AC">
        <w:rPr>
          <w:rFonts w:eastAsia="Calibri" w:cs="Arial"/>
          <w:color w:val="000000"/>
          <w:sz w:val="22"/>
          <w:szCs w:val="22"/>
          <w:lang w:val="en-US" w:eastAsia="en-US"/>
        </w:rPr>
        <w:t>school Little Chicks.</w:t>
      </w:r>
    </w:p>
    <w:p w14:paraId="6514A16D" w14:textId="77777777" w:rsidR="00EE1505" w:rsidRPr="00AE1DFD" w:rsidRDefault="00EE1505" w:rsidP="00AE1DFD">
      <w:pPr>
        <w:rPr>
          <w:rFonts w:cs="Arial"/>
          <w:sz w:val="22"/>
          <w:szCs w:val="22"/>
        </w:rPr>
      </w:pPr>
      <w:r w:rsidRPr="00AE1DFD">
        <w:rPr>
          <w:rFonts w:cs="Arial"/>
          <w:sz w:val="22"/>
          <w:szCs w:val="22"/>
        </w:rPr>
        <w:t xml:space="preserve">Carleton Green aims to create a stimulating, caring and harmonious environment in which all individuals feel valued and are encouraged to strive to realise their potential.  </w:t>
      </w:r>
      <w:r w:rsidR="00AE1DFD" w:rsidRPr="00AE1DFD">
        <w:rPr>
          <w:rFonts w:cs="Arial"/>
          <w:color w:val="000000"/>
          <w:sz w:val="22"/>
          <w:szCs w:val="22"/>
          <w:lang w:val="en-US" w:eastAsia="en-US"/>
        </w:rPr>
        <w:t>Children are encouraged to gain knowledge, confidence and independence and achieve the highest standards in all aspects of school life.</w:t>
      </w:r>
    </w:p>
    <w:p w14:paraId="6381B0DB" w14:textId="77777777" w:rsidR="00EE1505" w:rsidRPr="00AE1DFD" w:rsidRDefault="00EE1505" w:rsidP="00641A42">
      <w:pPr>
        <w:rPr>
          <w:rFonts w:cs="Arial"/>
          <w:sz w:val="22"/>
          <w:szCs w:val="22"/>
        </w:rPr>
      </w:pPr>
      <w:r w:rsidRPr="00AE1DFD">
        <w:rPr>
          <w:rFonts w:cs="Arial"/>
          <w:sz w:val="22"/>
          <w:szCs w:val="22"/>
        </w:rPr>
        <w:t xml:space="preserve">We strongly believe in tailoring our teaching and learning to meet the needs of all of our pupils regardless of age, gender, race and disability.   </w:t>
      </w:r>
    </w:p>
    <w:p w14:paraId="016AAEBC" w14:textId="77777777" w:rsidR="00EE1505" w:rsidRDefault="00EE1505" w:rsidP="00641A42">
      <w:pPr>
        <w:rPr>
          <w:rFonts w:cs="Arial"/>
          <w:sz w:val="22"/>
          <w:szCs w:val="22"/>
        </w:rPr>
      </w:pPr>
      <w:r w:rsidRPr="00AE1DFD">
        <w:rPr>
          <w:rFonts w:cs="Arial"/>
          <w:sz w:val="22"/>
          <w:szCs w:val="22"/>
        </w:rPr>
        <w:t>Every teacher is a teacher of every pupil including those with special educational needs and disabilities.</w:t>
      </w:r>
    </w:p>
    <w:p w14:paraId="74BE085C" w14:textId="77777777" w:rsidR="00C754B8" w:rsidRDefault="00C754B8" w:rsidP="00641A42">
      <w:pPr>
        <w:rPr>
          <w:rFonts w:cs="Arial"/>
          <w:sz w:val="22"/>
          <w:szCs w:val="22"/>
        </w:rPr>
      </w:pPr>
    </w:p>
    <w:p w14:paraId="395395C1" w14:textId="77777777" w:rsidR="00C754B8" w:rsidRPr="00C754B8" w:rsidRDefault="00C754B8" w:rsidP="00641A42">
      <w:pPr>
        <w:rPr>
          <w:rFonts w:cs="Arial"/>
          <w:b/>
          <w:sz w:val="22"/>
          <w:szCs w:val="22"/>
          <w:u w:val="single"/>
        </w:rPr>
      </w:pPr>
      <w:r w:rsidRPr="00C754B8">
        <w:rPr>
          <w:rFonts w:cs="Arial"/>
          <w:b/>
          <w:sz w:val="22"/>
          <w:szCs w:val="22"/>
          <w:u w:val="single"/>
        </w:rPr>
        <w:t>Policy Development</w:t>
      </w:r>
    </w:p>
    <w:p w14:paraId="56A4D485" w14:textId="77777777" w:rsidR="00C754B8" w:rsidRPr="00AE1DFD" w:rsidRDefault="00C754B8" w:rsidP="00641A42">
      <w:pPr>
        <w:rPr>
          <w:rFonts w:cs="Arial"/>
          <w:sz w:val="22"/>
          <w:szCs w:val="22"/>
        </w:rPr>
      </w:pPr>
    </w:p>
    <w:p w14:paraId="0C79D021" w14:textId="77777777" w:rsidR="00EE1505" w:rsidRDefault="00C754B8" w:rsidP="00641A42">
      <w:pPr>
        <w:rPr>
          <w:rFonts w:cs="Arial"/>
          <w:sz w:val="22"/>
          <w:szCs w:val="22"/>
        </w:rPr>
      </w:pPr>
      <w:r>
        <w:rPr>
          <w:rFonts w:cs="Arial"/>
          <w:sz w:val="22"/>
          <w:szCs w:val="22"/>
        </w:rPr>
        <w:t xml:space="preserve">This policy has been developed </w:t>
      </w:r>
      <w:r w:rsidR="00AB0F72">
        <w:rPr>
          <w:rFonts w:cs="Arial"/>
          <w:sz w:val="22"/>
          <w:szCs w:val="22"/>
        </w:rPr>
        <w:t xml:space="preserve">by the </w:t>
      </w:r>
      <w:r w:rsidR="008E1119">
        <w:rPr>
          <w:rFonts w:cs="Arial"/>
          <w:sz w:val="22"/>
          <w:szCs w:val="22"/>
        </w:rPr>
        <w:t>Special Educational Needs and Disability Co-ordinator (</w:t>
      </w:r>
      <w:r w:rsidR="00AB0F72">
        <w:rPr>
          <w:rFonts w:cs="Arial"/>
          <w:sz w:val="22"/>
          <w:szCs w:val="22"/>
        </w:rPr>
        <w:t>SEN</w:t>
      </w:r>
      <w:r w:rsidR="00097D55">
        <w:rPr>
          <w:rFonts w:cs="Arial"/>
          <w:sz w:val="22"/>
          <w:szCs w:val="22"/>
        </w:rPr>
        <w:t>D</w:t>
      </w:r>
      <w:r w:rsidR="00AB0F72">
        <w:rPr>
          <w:rFonts w:cs="Arial"/>
          <w:sz w:val="22"/>
          <w:szCs w:val="22"/>
        </w:rPr>
        <w:t>Co</w:t>
      </w:r>
      <w:r w:rsidR="008E1119">
        <w:rPr>
          <w:rFonts w:cs="Arial"/>
          <w:sz w:val="22"/>
          <w:szCs w:val="22"/>
        </w:rPr>
        <w:t>)</w:t>
      </w:r>
      <w:r w:rsidR="00AB0F72">
        <w:rPr>
          <w:rFonts w:cs="Arial"/>
          <w:sz w:val="22"/>
          <w:szCs w:val="22"/>
        </w:rPr>
        <w:t xml:space="preserve"> with help from </w:t>
      </w:r>
      <w:r>
        <w:rPr>
          <w:rFonts w:cs="Arial"/>
          <w:sz w:val="22"/>
          <w:szCs w:val="22"/>
        </w:rPr>
        <w:t>staff,</w:t>
      </w:r>
      <w:r w:rsidR="00AB0F72">
        <w:rPr>
          <w:rFonts w:cs="Arial"/>
          <w:sz w:val="22"/>
          <w:szCs w:val="22"/>
        </w:rPr>
        <w:t xml:space="preserve"> pupils with SEND and their parents and</w:t>
      </w:r>
      <w:r>
        <w:rPr>
          <w:rFonts w:cs="Arial"/>
          <w:sz w:val="22"/>
          <w:szCs w:val="22"/>
        </w:rPr>
        <w:t xml:space="preserve"> Governors</w:t>
      </w:r>
      <w:r w:rsidR="00AB0F72">
        <w:rPr>
          <w:rFonts w:cs="Arial"/>
          <w:sz w:val="22"/>
          <w:szCs w:val="22"/>
        </w:rPr>
        <w:t>.</w:t>
      </w:r>
    </w:p>
    <w:p w14:paraId="3832455A" w14:textId="77777777" w:rsidR="00AB0F72" w:rsidRPr="00C754B8" w:rsidRDefault="00AB0F72" w:rsidP="00641A42">
      <w:pPr>
        <w:rPr>
          <w:rFonts w:cs="Arial"/>
          <w:sz w:val="22"/>
          <w:szCs w:val="22"/>
        </w:rPr>
      </w:pPr>
    </w:p>
    <w:p w14:paraId="7B9B4C7B" w14:textId="77777777" w:rsidR="003A0083" w:rsidRDefault="003A0083" w:rsidP="00641A42">
      <w:pPr>
        <w:rPr>
          <w:rFonts w:cs="Arial"/>
          <w:b/>
          <w:color w:val="000000"/>
          <w:sz w:val="22"/>
          <w:szCs w:val="22"/>
          <w:u w:val="single"/>
        </w:rPr>
      </w:pPr>
      <w:r w:rsidRPr="00EE1505">
        <w:rPr>
          <w:rFonts w:cs="Arial"/>
          <w:b/>
          <w:color w:val="000000"/>
          <w:sz w:val="22"/>
          <w:szCs w:val="22"/>
          <w:u w:val="single"/>
        </w:rPr>
        <w:t>Compliance</w:t>
      </w:r>
    </w:p>
    <w:p w14:paraId="0FD21322" w14:textId="77777777" w:rsidR="00EE1505" w:rsidRPr="00EE1505" w:rsidRDefault="00EE1505" w:rsidP="00641A42">
      <w:pPr>
        <w:rPr>
          <w:rFonts w:cs="Arial"/>
          <w:b/>
          <w:color w:val="000000"/>
          <w:sz w:val="22"/>
          <w:szCs w:val="22"/>
          <w:u w:val="single"/>
        </w:rPr>
      </w:pPr>
    </w:p>
    <w:p w14:paraId="0934A9FD" w14:textId="77777777" w:rsidR="003A0083" w:rsidRDefault="003A0083" w:rsidP="00641A42">
      <w:pPr>
        <w:rPr>
          <w:rFonts w:cs="Arial"/>
          <w:color w:val="000000"/>
          <w:sz w:val="22"/>
          <w:szCs w:val="22"/>
        </w:rPr>
      </w:pPr>
      <w:r>
        <w:rPr>
          <w:rFonts w:cs="Arial"/>
          <w:color w:val="000000"/>
          <w:sz w:val="22"/>
          <w:szCs w:val="22"/>
        </w:rPr>
        <w:t>This policy complies with the statutory requirement laid out in the SEND Code of Practice 0 -25 (September 2014) and has been written with reference to the following guidance and documents:</w:t>
      </w:r>
    </w:p>
    <w:p w14:paraId="446A0FF3" w14:textId="77777777" w:rsidR="003A0083" w:rsidRDefault="003A0083" w:rsidP="00641A42">
      <w:pPr>
        <w:rPr>
          <w:rFonts w:cs="Arial"/>
          <w:color w:val="000000"/>
          <w:sz w:val="22"/>
          <w:szCs w:val="22"/>
        </w:rPr>
      </w:pPr>
    </w:p>
    <w:p w14:paraId="33F2AA3B" w14:textId="77777777" w:rsidR="003A0083" w:rsidRDefault="003A0083" w:rsidP="003A0083">
      <w:pPr>
        <w:numPr>
          <w:ilvl w:val="0"/>
          <w:numId w:val="12"/>
        </w:numPr>
        <w:rPr>
          <w:rFonts w:cs="Arial"/>
          <w:color w:val="000000"/>
          <w:sz w:val="22"/>
          <w:szCs w:val="22"/>
        </w:rPr>
      </w:pPr>
      <w:r>
        <w:rPr>
          <w:rFonts w:cs="Arial"/>
          <w:color w:val="000000"/>
          <w:sz w:val="22"/>
          <w:szCs w:val="22"/>
        </w:rPr>
        <w:t>Equality Act 2010: advice for schools DfE Feb 2013</w:t>
      </w:r>
    </w:p>
    <w:p w14:paraId="7F7961D0" w14:textId="77777777" w:rsidR="003A0083" w:rsidRDefault="003A0083" w:rsidP="003A0083">
      <w:pPr>
        <w:numPr>
          <w:ilvl w:val="0"/>
          <w:numId w:val="12"/>
        </w:numPr>
        <w:rPr>
          <w:rFonts w:cs="Arial"/>
          <w:color w:val="000000"/>
          <w:sz w:val="22"/>
          <w:szCs w:val="22"/>
        </w:rPr>
      </w:pPr>
      <w:r>
        <w:rPr>
          <w:rFonts w:cs="Arial"/>
          <w:color w:val="000000"/>
          <w:sz w:val="22"/>
          <w:szCs w:val="22"/>
        </w:rPr>
        <w:t>SEND Code of Practice 0 – 25 (Sept 2014)</w:t>
      </w:r>
    </w:p>
    <w:p w14:paraId="6EAA543B" w14:textId="77777777" w:rsidR="003A0083" w:rsidRDefault="003A0083" w:rsidP="003A0083">
      <w:pPr>
        <w:numPr>
          <w:ilvl w:val="0"/>
          <w:numId w:val="12"/>
        </w:numPr>
        <w:rPr>
          <w:rFonts w:cs="Arial"/>
          <w:color w:val="000000"/>
          <w:sz w:val="22"/>
          <w:szCs w:val="22"/>
        </w:rPr>
      </w:pPr>
      <w:r>
        <w:rPr>
          <w:rFonts w:cs="Arial"/>
          <w:color w:val="000000"/>
          <w:sz w:val="22"/>
          <w:szCs w:val="22"/>
        </w:rPr>
        <w:t>Schools SEN Information Report Regulations (2014)</w:t>
      </w:r>
    </w:p>
    <w:p w14:paraId="176E5C63" w14:textId="77777777" w:rsidR="003A0083" w:rsidRDefault="003A0083" w:rsidP="003A0083">
      <w:pPr>
        <w:numPr>
          <w:ilvl w:val="0"/>
          <w:numId w:val="12"/>
        </w:numPr>
        <w:rPr>
          <w:rFonts w:cs="Arial"/>
          <w:color w:val="000000"/>
          <w:sz w:val="22"/>
          <w:szCs w:val="22"/>
        </w:rPr>
      </w:pPr>
      <w:r>
        <w:rPr>
          <w:rFonts w:cs="Arial"/>
          <w:color w:val="000000"/>
          <w:sz w:val="22"/>
          <w:szCs w:val="22"/>
        </w:rPr>
        <w:t>Statutory Guidance on Supporting pupils at school with medical conditions April 2014</w:t>
      </w:r>
    </w:p>
    <w:p w14:paraId="7FDB0CAA" w14:textId="77777777" w:rsidR="003A0083" w:rsidRDefault="003A0083" w:rsidP="003A0083">
      <w:pPr>
        <w:numPr>
          <w:ilvl w:val="0"/>
          <w:numId w:val="12"/>
        </w:numPr>
        <w:rPr>
          <w:rFonts w:cs="Arial"/>
          <w:color w:val="000000"/>
          <w:sz w:val="22"/>
          <w:szCs w:val="22"/>
        </w:rPr>
      </w:pPr>
      <w:r>
        <w:rPr>
          <w:rFonts w:cs="Arial"/>
          <w:color w:val="000000"/>
          <w:sz w:val="22"/>
          <w:szCs w:val="22"/>
        </w:rPr>
        <w:t>The National Curriculum in England Key Stage 1 and 2 framework document Sept 2013</w:t>
      </w:r>
    </w:p>
    <w:p w14:paraId="1181D9A2" w14:textId="77777777" w:rsidR="003A0083" w:rsidRDefault="003A0083" w:rsidP="003A0083">
      <w:pPr>
        <w:numPr>
          <w:ilvl w:val="0"/>
          <w:numId w:val="12"/>
        </w:numPr>
        <w:rPr>
          <w:rFonts w:cs="Arial"/>
          <w:color w:val="000000"/>
          <w:sz w:val="22"/>
          <w:szCs w:val="22"/>
        </w:rPr>
      </w:pPr>
      <w:r>
        <w:rPr>
          <w:rFonts w:cs="Arial"/>
          <w:color w:val="000000"/>
          <w:sz w:val="22"/>
          <w:szCs w:val="22"/>
        </w:rPr>
        <w:t>Safeguarding Policy</w:t>
      </w:r>
    </w:p>
    <w:p w14:paraId="3D86E9B4" w14:textId="77777777" w:rsidR="003A0083" w:rsidRDefault="003A0083" w:rsidP="003A0083">
      <w:pPr>
        <w:numPr>
          <w:ilvl w:val="0"/>
          <w:numId w:val="12"/>
        </w:numPr>
        <w:rPr>
          <w:rFonts w:cs="Arial"/>
          <w:color w:val="000000"/>
          <w:sz w:val="22"/>
          <w:szCs w:val="22"/>
        </w:rPr>
      </w:pPr>
      <w:r>
        <w:rPr>
          <w:rFonts w:cs="Arial"/>
          <w:color w:val="000000"/>
          <w:sz w:val="22"/>
          <w:szCs w:val="22"/>
        </w:rPr>
        <w:t>Accessibility Plan</w:t>
      </w:r>
    </w:p>
    <w:p w14:paraId="7BC06DA9" w14:textId="77777777" w:rsidR="003A0083" w:rsidRDefault="003A0083" w:rsidP="003A0083">
      <w:pPr>
        <w:numPr>
          <w:ilvl w:val="0"/>
          <w:numId w:val="12"/>
        </w:numPr>
        <w:rPr>
          <w:rFonts w:cs="Arial"/>
          <w:color w:val="000000"/>
          <w:sz w:val="22"/>
          <w:szCs w:val="22"/>
        </w:rPr>
      </w:pPr>
      <w:r>
        <w:rPr>
          <w:rFonts w:cs="Arial"/>
          <w:color w:val="000000"/>
          <w:sz w:val="22"/>
          <w:szCs w:val="22"/>
        </w:rPr>
        <w:t>Teacher Standards 2012</w:t>
      </w:r>
    </w:p>
    <w:p w14:paraId="203BF358" w14:textId="77777777" w:rsidR="00EE1505" w:rsidRDefault="00EE1505" w:rsidP="00EE1505">
      <w:pPr>
        <w:rPr>
          <w:rFonts w:cs="Arial"/>
          <w:color w:val="000000"/>
          <w:sz w:val="22"/>
          <w:szCs w:val="22"/>
        </w:rPr>
      </w:pPr>
    </w:p>
    <w:p w14:paraId="36F32FB1" w14:textId="77777777" w:rsidR="00EE1505" w:rsidRPr="00EE1505" w:rsidRDefault="00EE1505" w:rsidP="00EE1505">
      <w:pPr>
        <w:rPr>
          <w:rFonts w:cs="Arial"/>
          <w:b/>
          <w:color w:val="000000"/>
          <w:sz w:val="22"/>
          <w:szCs w:val="22"/>
          <w:u w:val="single"/>
        </w:rPr>
      </w:pPr>
      <w:r w:rsidRPr="00EE1505">
        <w:rPr>
          <w:rFonts w:cs="Arial"/>
          <w:b/>
          <w:color w:val="000000"/>
          <w:sz w:val="22"/>
          <w:szCs w:val="22"/>
          <w:u w:val="single"/>
        </w:rPr>
        <w:t>Definition of S</w:t>
      </w:r>
      <w:r w:rsidR="00097D55">
        <w:rPr>
          <w:rFonts w:cs="Arial"/>
          <w:b/>
          <w:color w:val="000000"/>
          <w:sz w:val="22"/>
          <w:szCs w:val="22"/>
          <w:u w:val="single"/>
        </w:rPr>
        <w:t xml:space="preserve">pecial </w:t>
      </w:r>
      <w:r w:rsidRPr="00EE1505">
        <w:rPr>
          <w:rFonts w:cs="Arial"/>
          <w:b/>
          <w:color w:val="000000"/>
          <w:sz w:val="22"/>
          <w:szCs w:val="22"/>
          <w:u w:val="single"/>
        </w:rPr>
        <w:t>E</w:t>
      </w:r>
      <w:r w:rsidR="00097D55">
        <w:rPr>
          <w:rFonts w:cs="Arial"/>
          <w:b/>
          <w:color w:val="000000"/>
          <w:sz w:val="22"/>
          <w:szCs w:val="22"/>
          <w:u w:val="single"/>
        </w:rPr>
        <w:t xml:space="preserve">ducational </w:t>
      </w:r>
      <w:r w:rsidRPr="00EE1505">
        <w:rPr>
          <w:rFonts w:cs="Arial"/>
          <w:b/>
          <w:color w:val="000000"/>
          <w:sz w:val="22"/>
          <w:szCs w:val="22"/>
          <w:u w:val="single"/>
        </w:rPr>
        <w:t>N</w:t>
      </w:r>
      <w:r w:rsidR="00097D55">
        <w:rPr>
          <w:rFonts w:cs="Arial"/>
          <w:b/>
          <w:color w:val="000000"/>
          <w:sz w:val="22"/>
          <w:szCs w:val="22"/>
          <w:u w:val="single"/>
        </w:rPr>
        <w:t>eeds</w:t>
      </w:r>
      <w:r w:rsidRPr="00EE1505">
        <w:rPr>
          <w:rFonts w:cs="Arial"/>
          <w:b/>
          <w:color w:val="000000"/>
          <w:sz w:val="22"/>
          <w:szCs w:val="22"/>
          <w:u w:val="single"/>
        </w:rPr>
        <w:t xml:space="preserve"> and Disability (SEND)</w:t>
      </w:r>
    </w:p>
    <w:p w14:paraId="2A796009" w14:textId="77777777" w:rsidR="00EE1505" w:rsidRDefault="00EE1505" w:rsidP="00EE1505">
      <w:pPr>
        <w:rPr>
          <w:rFonts w:cs="Arial"/>
          <w:color w:val="000000"/>
          <w:sz w:val="22"/>
          <w:szCs w:val="22"/>
        </w:rPr>
      </w:pPr>
    </w:p>
    <w:p w14:paraId="0D65FEBB" w14:textId="77777777" w:rsidR="003A0083" w:rsidRDefault="00EE1505" w:rsidP="003A0083">
      <w:pPr>
        <w:rPr>
          <w:rFonts w:cs="Arial"/>
          <w:color w:val="000000"/>
          <w:sz w:val="22"/>
          <w:szCs w:val="22"/>
        </w:rPr>
      </w:pPr>
      <w:r>
        <w:rPr>
          <w:rFonts w:cs="Arial"/>
          <w:color w:val="000000"/>
          <w:sz w:val="22"/>
          <w:szCs w:val="22"/>
        </w:rPr>
        <w:t xml:space="preserve">At our </w:t>
      </w:r>
      <w:r w:rsidR="00EC3133">
        <w:rPr>
          <w:rFonts w:cs="Arial"/>
          <w:color w:val="000000"/>
          <w:sz w:val="22"/>
          <w:szCs w:val="22"/>
        </w:rPr>
        <w:t>school,</w:t>
      </w:r>
      <w:r>
        <w:rPr>
          <w:rFonts w:cs="Arial"/>
          <w:color w:val="000000"/>
          <w:sz w:val="22"/>
          <w:szCs w:val="22"/>
        </w:rPr>
        <w:t xml:space="preserve"> we use the definition for SEN</w:t>
      </w:r>
      <w:r w:rsidR="00097D55">
        <w:rPr>
          <w:rFonts w:cs="Arial"/>
          <w:color w:val="000000"/>
          <w:sz w:val="22"/>
          <w:szCs w:val="22"/>
        </w:rPr>
        <w:t>D</w:t>
      </w:r>
      <w:r>
        <w:rPr>
          <w:rFonts w:cs="Arial"/>
          <w:color w:val="000000"/>
          <w:sz w:val="22"/>
          <w:szCs w:val="22"/>
        </w:rPr>
        <w:t xml:space="preserve"> from the SEND Code of Practice (2014).  </w:t>
      </w:r>
      <w:proofErr w:type="gramStart"/>
      <w:r>
        <w:rPr>
          <w:rFonts w:cs="Arial"/>
          <w:color w:val="000000"/>
          <w:sz w:val="22"/>
          <w:szCs w:val="22"/>
        </w:rPr>
        <w:t>This states</w:t>
      </w:r>
      <w:proofErr w:type="gramEnd"/>
      <w:r>
        <w:rPr>
          <w:rFonts w:cs="Arial"/>
          <w:color w:val="000000"/>
          <w:sz w:val="22"/>
          <w:szCs w:val="22"/>
        </w:rPr>
        <w:t>:</w:t>
      </w:r>
    </w:p>
    <w:p w14:paraId="1CEA0E06" w14:textId="77777777" w:rsidR="00EE1505" w:rsidRDefault="00EE1505" w:rsidP="003A0083">
      <w:pPr>
        <w:rPr>
          <w:rFonts w:cs="Arial"/>
          <w:color w:val="000000"/>
          <w:sz w:val="22"/>
          <w:szCs w:val="22"/>
        </w:rPr>
      </w:pPr>
    </w:p>
    <w:p w14:paraId="5A28B799" w14:textId="77777777" w:rsidR="004B6B51" w:rsidRDefault="00EE1505" w:rsidP="003A0083">
      <w:pPr>
        <w:rPr>
          <w:rFonts w:cs="Arial"/>
          <w:i/>
          <w:color w:val="000000"/>
          <w:sz w:val="22"/>
          <w:szCs w:val="22"/>
        </w:rPr>
      </w:pPr>
      <w:r w:rsidRPr="004B6B51">
        <w:rPr>
          <w:rFonts w:cs="Arial"/>
          <w:i/>
          <w:color w:val="000000"/>
          <w:sz w:val="22"/>
          <w:szCs w:val="22"/>
        </w:rPr>
        <w:t>A c</w:t>
      </w:r>
      <w:r w:rsidR="004B6B51" w:rsidRPr="004B6B51">
        <w:rPr>
          <w:rFonts w:cs="Arial"/>
          <w:i/>
          <w:color w:val="000000"/>
          <w:sz w:val="22"/>
          <w:szCs w:val="22"/>
        </w:rPr>
        <w:t xml:space="preserve">hild or young person has special educational needs if they have a learning difficulty or disability which calls for special educational provision to be made for him or her.  </w:t>
      </w:r>
    </w:p>
    <w:p w14:paraId="671843FE" w14:textId="77777777" w:rsidR="004B6B51" w:rsidRDefault="004B6B51" w:rsidP="003A0083">
      <w:pPr>
        <w:rPr>
          <w:rFonts w:cs="Arial"/>
          <w:i/>
          <w:color w:val="000000"/>
          <w:sz w:val="22"/>
          <w:szCs w:val="22"/>
        </w:rPr>
      </w:pPr>
      <w:r w:rsidRPr="004B6B51">
        <w:rPr>
          <w:rFonts w:cs="Arial"/>
          <w:i/>
          <w:color w:val="000000"/>
          <w:sz w:val="22"/>
          <w:szCs w:val="22"/>
        </w:rPr>
        <w:t xml:space="preserve">A learning difficulty or disability is a </w:t>
      </w:r>
      <w:r w:rsidRPr="004B6B51">
        <w:rPr>
          <w:rFonts w:cs="Arial"/>
          <w:b/>
          <w:i/>
          <w:color w:val="000000"/>
          <w:sz w:val="22"/>
          <w:szCs w:val="22"/>
        </w:rPr>
        <w:t>significantly gre</w:t>
      </w:r>
      <w:r>
        <w:rPr>
          <w:rFonts w:cs="Arial"/>
          <w:b/>
          <w:i/>
          <w:color w:val="000000"/>
          <w:sz w:val="22"/>
          <w:szCs w:val="22"/>
        </w:rPr>
        <w:t>ater difficulty in learning than</w:t>
      </w:r>
      <w:r w:rsidRPr="004B6B51">
        <w:rPr>
          <w:rFonts w:cs="Arial"/>
          <w:b/>
          <w:i/>
          <w:color w:val="000000"/>
          <w:sz w:val="22"/>
          <w:szCs w:val="22"/>
        </w:rPr>
        <w:t xml:space="preserve"> the majority of other</w:t>
      </w:r>
      <w:r>
        <w:rPr>
          <w:rFonts w:cs="Arial"/>
          <w:b/>
          <w:i/>
          <w:color w:val="000000"/>
          <w:sz w:val="22"/>
          <w:szCs w:val="22"/>
        </w:rPr>
        <w:t>s</w:t>
      </w:r>
      <w:r w:rsidRPr="004B6B51">
        <w:rPr>
          <w:rFonts w:cs="Arial"/>
          <w:b/>
          <w:i/>
          <w:color w:val="000000"/>
          <w:sz w:val="22"/>
          <w:szCs w:val="22"/>
        </w:rPr>
        <w:t xml:space="preserve"> of the same age</w:t>
      </w:r>
      <w:r w:rsidRPr="004B6B51">
        <w:rPr>
          <w:rFonts w:cs="Arial"/>
          <w:i/>
          <w:color w:val="000000"/>
          <w:sz w:val="22"/>
          <w:szCs w:val="22"/>
        </w:rPr>
        <w:t xml:space="preserve">.  </w:t>
      </w:r>
    </w:p>
    <w:p w14:paraId="28F55831" w14:textId="77777777" w:rsidR="00EE1505" w:rsidRPr="004B6B51" w:rsidRDefault="004B6B51" w:rsidP="003A0083">
      <w:pPr>
        <w:rPr>
          <w:rFonts w:cs="Arial"/>
          <w:i/>
          <w:color w:val="000000"/>
          <w:sz w:val="22"/>
          <w:szCs w:val="22"/>
        </w:rPr>
      </w:pPr>
      <w:r w:rsidRPr="004B6B51">
        <w:rPr>
          <w:rFonts w:cs="Arial"/>
          <w:i/>
          <w:color w:val="000000"/>
          <w:sz w:val="22"/>
          <w:szCs w:val="22"/>
        </w:rPr>
        <w:lastRenderedPageBreak/>
        <w:t xml:space="preserve">Special educational provision means </w:t>
      </w:r>
      <w:r w:rsidRPr="004B6B51">
        <w:rPr>
          <w:rFonts w:cs="Arial"/>
          <w:b/>
          <w:i/>
          <w:color w:val="000000"/>
          <w:sz w:val="22"/>
          <w:szCs w:val="22"/>
        </w:rPr>
        <w:t>educational or training provision that is additional to, or different from</w:t>
      </w:r>
      <w:r w:rsidRPr="004B6B51">
        <w:rPr>
          <w:rFonts w:cs="Arial"/>
          <w:i/>
          <w:color w:val="000000"/>
          <w:sz w:val="22"/>
          <w:szCs w:val="22"/>
        </w:rPr>
        <w:t>, that made generally for other of the same age in a mainstream setting in England.</w:t>
      </w:r>
    </w:p>
    <w:p w14:paraId="67451F5F" w14:textId="77777777" w:rsidR="00EE1505" w:rsidRDefault="00EE1505" w:rsidP="003A0083">
      <w:pPr>
        <w:rPr>
          <w:rFonts w:cs="Arial"/>
          <w:color w:val="000000"/>
          <w:sz w:val="22"/>
          <w:szCs w:val="22"/>
        </w:rPr>
      </w:pPr>
    </w:p>
    <w:p w14:paraId="61D17BF7" w14:textId="77777777" w:rsidR="00AE1DFD" w:rsidRDefault="00AE1DFD" w:rsidP="00AE1DFD">
      <w:pPr>
        <w:rPr>
          <w:rFonts w:cs="Arial"/>
          <w:i/>
          <w:color w:val="000000"/>
          <w:sz w:val="22"/>
          <w:szCs w:val="22"/>
        </w:rPr>
      </w:pPr>
      <w:bookmarkStart w:id="0" w:name="_Toc362853008"/>
      <w:bookmarkStart w:id="1" w:name="_Toc492996806"/>
    </w:p>
    <w:p w14:paraId="3C8DA79E" w14:textId="77777777" w:rsidR="00AE1DFD" w:rsidRPr="00AE1DFD" w:rsidRDefault="00AE1DFD" w:rsidP="00AE1DFD">
      <w:pPr>
        <w:rPr>
          <w:rFonts w:cs="Arial"/>
          <w:b/>
          <w:i/>
          <w:color w:val="000000"/>
          <w:sz w:val="22"/>
          <w:szCs w:val="22"/>
          <w:u w:val="single"/>
        </w:rPr>
      </w:pPr>
      <w:r w:rsidRPr="00AE1DFD">
        <w:rPr>
          <w:rFonts w:eastAsia="MS Gothic"/>
          <w:b/>
          <w:bCs/>
          <w:sz w:val="22"/>
          <w:szCs w:val="22"/>
          <w:u w:val="single"/>
          <w:lang w:val="en-US" w:eastAsia="en-US"/>
        </w:rPr>
        <w:t>Roles and responsibilities</w:t>
      </w:r>
      <w:bookmarkEnd w:id="0"/>
      <w:bookmarkEnd w:id="1"/>
    </w:p>
    <w:p w14:paraId="21644007" w14:textId="77777777" w:rsidR="00AE1DFD" w:rsidRPr="00AE1DFD" w:rsidRDefault="00AE1DFD" w:rsidP="00AE1DFD">
      <w:pPr>
        <w:spacing w:before="120" w:after="120"/>
        <w:rPr>
          <w:rFonts w:eastAsia="MS Mincho" w:cs="Arial"/>
          <w:sz w:val="22"/>
          <w:szCs w:val="22"/>
          <w:u w:val="single"/>
          <w:lang w:val="en-US" w:eastAsia="en-US"/>
        </w:rPr>
      </w:pPr>
      <w:r w:rsidRPr="00AE1DFD">
        <w:rPr>
          <w:rFonts w:eastAsia="MS Mincho" w:cs="Arial"/>
          <w:sz w:val="22"/>
          <w:szCs w:val="22"/>
          <w:u w:val="single"/>
          <w:lang w:val="en-US" w:eastAsia="en-US"/>
        </w:rPr>
        <w:t>The SEN</w:t>
      </w:r>
      <w:r w:rsidR="00097D55">
        <w:rPr>
          <w:rFonts w:eastAsia="MS Mincho" w:cs="Arial"/>
          <w:sz w:val="22"/>
          <w:szCs w:val="22"/>
          <w:u w:val="single"/>
          <w:lang w:val="en-US" w:eastAsia="en-US"/>
        </w:rPr>
        <w:t>DCo</w:t>
      </w:r>
    </w:p>
    <w:p w14:paraId="1DF9080A" w14:textId="77777777" w:rsidR="00AE1DFD" w:rsidRPr="00AE1DFD" w:rsidRDefault="003214AC" w:rsidP="00AE1DFD">
      <w:pPr>
        <w:spacing w:before="120" w:after="120"/>
        <w:rPr>
          <w:rFonts w:eastAsia="MS Mincho" w:cs="Arial"/>
          <w:sz w:val="20"/>
          <w:szCs w:val="20"/>
          <w:lang w:val="en-US" w:eastAsia="en-US"/>
        </w:rPr>
      </w:pPr>
      <w:r w:rsidRPr="003214AC">
        <w:rPr>
          <w:rFonts w:eastAsia="MS Mincho" w:cs="Arial"/>
          <w:sz w:val="20"/>
          <w:szCs w:val="20"/>
          <w:lang w:val="en-US" w:eastAsia="en-US"/>
        </w:rPr>
        <w:t xml:space="preserve">The </w:t>
      </w:r>
      <w:r w:rsidR="00AE1DFD" w:rsidRPr="003214AC">
        <w:rPr>
          <w:rFonts w:eastAsia="MS Mincho" w:cs="Arial"/>
          <w:sz w:val="20"/>
          <w:szCs w:val="20"/>
          <w:lang w:val="en-US" w:eastAsia="en-US"/>
        </w:rPr>
        <w:t>SEN</w:t>
      </w:r>
      <w:r w:rsidR="00097D55" w:rsidRPr="003214AC">
        <w:rPr>
          <w:rFonts w:eastAsia="MS Mincho" w:cs="Arial"/>
          <w:sz w:val="20"/>
          <w:szCs w:val="20"/>
          <w:lang w:val="en-US" w:eastAsia="en-US"/>
        </w:rPr>
        <w:t>DCo</w:t>
      </w:r>
      <w:r w:rsidR="00AE1DFD" w:rsidRPr="003214AC">
        <w:rPr>
          <w:rFonts w:eastAsia="MS Mincho" w:cs="Arial"/>
          <w:sz w:val="20"/>
          <w:szCs w:val="20"/>
          <w:lang w:val="en-US" w:eastAsia="en-US"/>
        </w:rPr>
        <w:t xml:space="preserve"> is </w:t>
      </w:r>
      <w:r w:rsidRPr="003214AC">
        <w:rPr>
          <w:rFonts w:eastAsia="MS Mincho" w:cs="Arial"/>
          <w:sz w:val="20"/>
          <w:szCs w:val="20"/>
          <w:lang w:val="en-US" w:eastAsia="en-US"/>
        </w:rPr>
        <w:t>Miss A Parker</w:t>
      </w:r>
      <w:r w:rsidR="00AE1DFD" w:rsidRPr="003214AC">
        <w:rPr>
          <w:rFonts w:eastAsia="MS Mincho" w:cs="Arial"/>
          <w:sz w:val="20"/>
          <w:szCs w:val="20"/>
          <w:lang w:val="en-US" w:eastAsia="en-US"/>
        </w:rPr>
        <w:t xml:space="preserve">. </w:t>
      </w:r>
      <w:r w:rsidR="000D7EC9" w:rsidRPr="003214AC">
        <w:rPr>
          <w:rFonts w:eastAsia="MS Mincho" w:cs="Arial"/>
          <w:sz w:val="20"/>
          <w:szCs w:val="20"/>
          <w:lang w:val="en-US" w:eastAsia="en-US"/>
        </w:rPr>
        <w:t xml:space="preserve">She can be contacted on 01253 891228 or by email </w:t>
      </w:r>
      <w:hyperlink r:id="rId10" w:history="1">
        <w:r w:rsidRPr="003214AC">
          <w:rPr>
            <w:rStyle w:val="Hyperlink"/>
            <w:rFonts w:eastAsia="MS Mincho" w:cs="Arial"/>
            <w:sz w:val="20"/>
            <w:szCs w:val="20"/>
            <w:lang w:val="en-US" w:eastAsia="en-US"/>
          </w:rPr>
          <w:t>a.parker@carletongreen.lancs.sch.uk</w:t>
        </w:r>
      </w:hyperlink>
      <w:r w:rsidR="000D7EC9">
        <w:rPr>
          <w:rFonts w:eastAsia="MS Mincho" w:cs="Arial"/>
          <w:sz w:val="20"/>
          <w:szCs w:val="20"/>
          <w:lang w:val="en-US" w:eastAsia="en-US"/>
        </w:rPr>
        <w:t xml:space="preserve"> </w:t>
      </w:r>
    </w:p>
    <w:p w14:paraId="75B623A6" w14:textId="77777777" w:rsidR="000D7EC9" w:rsidRDefault="000D7EC9" w:rsidP="00D35342">
      <w:pPr>
        <w:spacing w:before="120" w:after="120"/>
        <w:rPr>
          <w:rFonts w:eastAsia="MS Mincho"/>
          <w:sz w:val="20"/>
          <w:lang w:val="en-US" w:eastAsia="en-US"/>
        </w:rPr>
      </w:pPr>
      <w:r>
        <w:rPr>
          <w:rFonts w:eastAsia="MS Mincho"/>
          <w:sz w:val="20"/>
          <w:lang w:val="en-US" w:eastAsia="en-US"/>
        </w:rPr>
        <w:t>The SEN</w:t>
      </w:r>
      <w:r w:rsidR="00097D55">
        <w:rPr>
          <w:rFonts w:eastAsia="MS Mincho"/>
          <w:sz w:val="20"/>
          <w:lang w:val="en-US" w:eastAsia="en-US"/>
        </w:rPr>
        <w:t>DCo</w:t>
      </w:r>
      <w:r>
        <w:rPr>
          <w:rFonts w:eastAsia="MS Mincho"/>
          <w:sz w:val="20"/>
          <w:lang w:val="en-US" w:eastAsia="en-US"/>
        </w:rPr>
        <w:t xml:space="preserve">: </w:t>
      </w:r>
    </w:p>
    <w:p w14:paraId="67828419" w14:textId="77777777" w:rsidR="00AE1DFD" w:rsidRPr="00AE1DFD" w:rsidRDefault="000D7EC9" w:rsidP="000D7EC9">
      <w:pPr>
        <w:numPr>
          <w:ilvl w:val="0"/>
          <w:numId w:val="23"/>
        </w:numPr>
        <w:spacing w:before="120" w:after="120"/>
        <w:rPr>
          <w:rFonts w:eastAsia="MS Mincho"/>
          <w:sz w:val="20"/>
          <w:lang w:val="en-US" w:eastAsia="en-US"/>
        </w:rPr>
      </w:pPr>
      <w:r>
        <w:rPr>
          <w:rFonts w:eastAsia="MS Mincho"/>
          <w:sz w:val="20"/>
          <w:lang w:val="en-US" w:eastAsia="en-US"/>
        </w:rPr>
        <w:t xml:space="preserve">Has </w:t>
      </w:r>
      <w:r w:rsidR="00AE1DFD" w:rsidRPr="00AE1DFD">
        <w:rPr>
          <w:rFonts w:eastAsia="MS Mincho"/>
          <w:sz w:val="20"/>
          <w:lang w:val="en-US" w:eastAsia="en-US"/>
        </w:rPr>
        <w:t>day-to-day responsibility for the operation of this SEN</w:t>
      </w:r>
      <w:r w:rsidR="00097D55">
        <w:rPr>
          <w:rFonts w:eastAsia="MS Mincho"/>
          <w:sz w:val="20"/>
          <w:lang w:val="en-US" w:eastAsia="en-US"/>
        </w:rPr>
        <w:t>D</w:t>
      </w:r>
      <w:r w:rsidR="00AE1DFD" w:rsidRPr="00AE1DFD">
        <w:rPr>
          <w:rFonts w:eastAsia="MS Mincho"/>
          <w:sz w:val="20"/>
          <w:lang w:val="en-US" w:eastAsia="en-US"/>
        </w:rPr>
        <w:t xml:space="preserve"> policy and the co-ordination of specific provision made to support individual pupils with SEN</w:t>
      </w:r>
      <w:r w:rsidR="00097D55">
        <w:rPr>
          <w:rFonts w:eastAsia="MS Mincho"/>
          <w:sz w:val="20"/>
          <w:lang w:val="en-US" w:eastAsia="en-US"/>
        </w:rPr>
        <w:t>D</w:t>
      </w:r>
      <w:r w:rsidR="00AE1DFD" w:rsidRPr="00AE1DFD">
        <w:rPr>
          <w:rFonts w:eastAsia="MS Mincho"/>
          <w:sz w:val="20"/>
          <w:lang w:val="en-US" w:eastAsia="en-US"/>
        </w:rPr>
        <w:t xml:space="preserve">, including those who have </w:t>
      </w:r>
      <w:r w:rsidR="008E1119">
        <w:rPr>
          <w:rFonts w:eastAsia="MS Mincho"/>
          <w:sz w:val="20"/>
          <w:lang w:val="en-US" w:eastAsia="en-US"/>
        </w:rPr>
        <w:t>Educational Health Care Plans (EHCP’s)</w:t>
      </w:r>
      <w:r>
        <w:rPr>
          <w:rFonts w:eastAsia="MS Mincho"/>
          <w:sz w:val="20"/>
          <w:lang w:val="en-US" w:eastAsia="en-US"/>
        </w:rPr>
        <w:t>.</w:t>
      </w:r>
    </w:p>
    <w:p w14:paraId="1512A966" w14:textId="77777777" w:rsidR="000D7EC9" w:rsidRDefault="00AE1DFD" w:rsidP="000D7EC9">
      <w:pPr>
        <w:numPr>
          <w:ilvl w:val="0"/>
          <w:numId w:val="23"/>
        </w:numPr>
        <w:spacing w:before="120" w:after="120"/>
        <w:rPr>
          <w:rFonts w:eastAsia="MS Mincho"/>
          <w:sz w:val="20"/>
          <w:lang w:val="en-US" w:eastAsia="en-US"/>
        </w:rPr>
      </w:pPr>
      <w:r w:rsidRPr="00AE1DFD">
        <w:rPr>
          <w:rFonts w:eastAsia="MS Mincho"/>
          <w:sz w:val="20"/>
          <w:lang w:val="en-US" w:eastAsia="en-US"/>
        </w:rPr>
        <w:t>Provide</w:t>
      </w:r>
      <w:r w:rsidR="000D7EC9">
        <w:rPr>
          <w:rFonts w:eastAsia="MS Mincho"/>
          <w:sz w:val="20"/>
          <w:lang w:val="en-US" w:eastAsia="en-US"/>
        </w:rPr>
        <w:t>s</w:t>
      </w:r>
      <w:r w:rsidRPr="00AE1DFD">
        <w:rPr>
          <w:rFonts w:eastAsia="MS Mincho"/>
          <w:sz w:val="20"/>
          <w:lang w:val="en-US" w:eastAsia="en-US"/>
        </w:rPr>
        <w:t xml:space="preserve"> professional guidance</w:t>
      </w:r>
      <w:r w:rsidR="00C5789C">
        <w:rPr>
          <w:rFonts w:eastAsia="MS Mincho"/>
          <w:sz w:val="20"/>
          <w:lang w:val="en-US" w:eastAsia="en-US"/>
        </w:rPr>
        <w:t xml:space="preserve"> </w:t>
      </w:r>
      <w:r w:rsidRPr="00AE1DFD">
        <w:rPr>
          <w:rFonts w:eastAsia="MS Mincho"/>
          <w:sz w:val="20"/>
          <w:lang w:val="en-US" w:eastAsia="en-US"/>
        </w:rPr>
        <w:t>to colleagues and work</w:t>
      </w:r>
      <w:r w:rsidR="000D7EC9">
        <w:rPr>
          <w:rFonts w:eastAsia="MS Mincho"/>
          <w:sz w:val="20"/>
          <w:lang w:val="en-US" w:eastAsia="en-US"/>
        </w:rPr>
        <w:t>s</w:t>
      </w:r>
      <w:r w:rsidRPr="00AE1DFD">
        <w:rPr>
          <w:rFonts w:eastAsia="MS Mincho"/>
          <w:sz w:val="20"/>
          <w:lang w:val="en-US" w:eastAsia="en-US"/>
        </w:rPr>
        <w:t xml:space="preserve"> with staff, parents, and other agencies to ensure that pupils with SEN</w:t>
      </w:r>
      <w:r w:rsidR="00097D55">
        <w:rPr>
          <w:rFonts w:eastAsia="MS Mincho"/>
          <w:sz w:val="20"/>
          <w:lang w:val="en-US" w:eastAsia="en-US"/>
        </w:rPr>
        <w:t>D</w:t>
      </w:r>
      <w:r w:rsidRPr="00AE1DFD">
        <w:rPr>
          <w:rFonts w:eastAsia="MS Mincho"/>
          <w:sz w:val="20"/>
          <w:lang w:val="en-US" w:eastAsia="en-US"/>
        </w:rPr>
        <w:t xml:space="preserve"> receive appropriate support and high quality </w:t>
      </w:r>
      <w:proofErr w:type="gramStart"/>
      <w:r w:rsidRPr="00AE1DFD">
        <w:rPr>
          <w:rFonts w:eastAsia="MS Mincho"/>
          <w:sz w:val="20"/>
          <w:lang w:val="en-US" w:eastAsia="en-US"/>
        </w:rPr>
        <w:t>teaching</w:t>
      </w:r>
      <w:proofErr w:type="gramEnd"/>
      <w:r w:rsidRPr="00AE1DFD">
        <w:rPr>
          <w:rFonts w:eastAsia="MS Mincho"/>
          <w:sz w:val="20"/>
          <w:lang w:val="en-US" w:eastAsia="en-US"/>
        </w:rPr>
        <w:t xml:space="preserve"> </w:t>
      </w:r>
    </w:p>
    <w:p w14:paraId="07F95A44" w14:textId="77777777" w:rsidR="00C5789C" w:rsidRDefault="00C5789C" w:rsidP="000D7EC9">
      <w:pPr>
        <w:numPr>
          <w:ilvl w:val="0"/>
          <w:numId w:val="23"/>
        </w:numPr>
        <w:spacing w:before="120" w:after="120"/>
        <w:rPr>
          <w:rFonts w:eastAsia="MS Mincho"/>
          <w:sz w:val="20"/>
          <w:lang w:val="en-US" w:eastAsia="en-US"/>
        </w:rPr>
      </w:pPr>
      <w:r>
        <w:rPr>
          <w:rFonts w:eastAsia="MS Mincho"/>
          <w:sz w:val="20"/>
          <w:lang w:val="en-US" w:eastAsia="en-US"/>
        </w:rPr>
        <w:t xml:space="preserve">Line managing the </w:t>
      </w:r>
      <w:r w:rsidR="008E1119">
        <w:rPr>
          <w:rFonts w:eastAsia="MS Mincho"/>
          <w:sz w:val="20"/>
          <w:lang w:val="en-US" w:eastAsia="en-US"/>
        </w:rPr>
        <w:t>Learning Support Assistants (</w:t>
      </w:r>
      <w:r>
        <w:rPr>
          <w:rFonts w:eastAsia="MS Mincho"/>
          <w:sz w:val="20"/>
          <w:lang w:val="en-US" w:eastAsia="en-US"/>
        </w:rPr>
        <w:t>LSA’s</w:t>
      </w:r>
      <w:r w:rsidR="008E1119">
        <w:rPr>
          <w:rFonts w:eastAsia="MS Mincho"/>
          <w:sz w:val="20"/>
          <w:lang w:val="en-US" w:eastAsia="en-US"/>
        </w:rPr>
        <w:t>)</w:t>
      </w:r>
      <w:r>
        <w:rPr>
          <w:rFonts w:eastAsia="MS Mincho"/>
          <w:sz w:val="20"/>
          <w:lang w:val="en-US" w:eastAsia="en-US"/>
        </w:rPr>
        <w:t xml:space="preserve"> with responsibility for SEND</w:t>
      </w:r>
    </w:p>
    <w:p w14:paraId="04089CA0" w14:textId="77777777" w:rsidR="00AE1DFD" w:rsidRDefault="00AE1DFD" w:rsidP="000D7EC9">
      <w:pPr>
        <w:numPr>
          <w:ilvl w:val="0"/>
          <w:numId w:val="23"/>
        </w:numPr>
        <w:spacing w:before="120" w:after="120"/>
        <w:rPr>
          <w:rFonts w:eastAsia="MS Mincho"/>
          <w:sz w:val="20"/>
          <w:lang w:val="en-US" w:eastAsia="en-US"/>
        </w:rPr>
      </w:pPr>
      <w:r w:rsidRPr="00AE1DFD">
        <w:rPr>
          <w:rFonts w:eastAsia="MS Mincho"/>
          <w:sz w:val="20"/>
          <w:lang w:val="en-US" w:eastAsia="en-US"/>
        </w:rPr>
        <w:t>Advise</w:t>
      </w:r>
      <w:r w:rsidR="000D7EC9">
        <w:rPr>
          <w:rFonts w:eastAsia="MS Mincho"/>
          <w:sz w:val="20"/>
          <w:lang w:val="en-US" w:eastAsia="en-US"/>
        </w:rPr>
        <w:t>s</w:t>
      </w:r>
      <w:r w:rsidRPr="00AE1DFD">
        <w:rPr>
          <w:rFonts w:eastAsia="MS Mincho"/>
          <w:sz w:val="20"/>
          <w:lang w:val="en-US" w:eastAsia="en-US"/>
        </w:rPr>
        <w:t xml:space="preserve"> on the deployment of the school’s delegated budget and other resources to meet pupils’ needs effectively</w:t>
      </w:r>
    </w:p>
    <w:p w14:paraId="596D6942" w14:textId="77777777" w:rsidR="00AE1DFD" w:rsidRDefault="000D7EC9" w:rsidP="000D7EC9">
      <w:pPr>
        <w:numPr>
          <w:ilvl w:val="0"/>
          <w:numId w:val="23"/>
        </w:numPr>
        <w:spacing w:before="120" w:after="120"/>
        <w:rPr>
          <w:rFonts w:eastAsia="MS Mincho"/>
          <w:sz w:val="20"/>
          <w:lang w:val="en-US" w:eastAsia="en-US"/>
        </w:rPr>
      </w:pPr>
      <w:r>
        <w:rPr>
          <w:rFonts w:eastAsia="MS Mincho"/>
          <w:sz w:val="20"/>
          <w:lang w:val="en-US" w:eastAsia="en-US"/>
        </w:rPr>
        <w:t>Is</w:t>
      </w:r>
      <w:r w:rsidR="00AE1DFD" w:rsidRPr="00AE1DFD">
        <w:rPr>
          <w:rFonts w:eastAsia="MS Mincho"/>
          <w:sz w:val="20"/>
          <w:lang w:val="en-US" w:eastAsia="en-US"/>
        </w:rPr>
        <w:t xml:space="preserve"> the point of contact for external agencies, especially the local authority and its support services</w:t>
      </w:r>
      <w:r w:rsidR="00C5789C">
        <w:rPr>
          <w:rFonts w:eastAsia="MS Mincho"/>
          <w:sz w:val="20"/>
          <w:lang w:val="en-US" w:eastAsia="en-US"/>
        </w:rPr>
        <w:t xml:space="preserve">, including arranging annual </w:t>
      </w:r>
      <w:proofErr w:type="gramStart"/>
      <w:r w:rsidR="00C5789C">
        <w:rPr>
          <w:rFonts w:eastAsia="MS Mincho"/>
          <w:sz w:val="20"/>
          <w:lang w:val="en-US" w:eastAsia="en-US"/>
        </w:rPr>
        <w:t>reviews</w:t>
      </w:r>
      <w:proofErr w:type="gramEnd"/>
    </w:p>
    <w:p w14:paraId="556BFF96" w14:textId="77777777" w:rsidR="00AE1DFD" w:rsidRDefault="00AE1DFD" w:rsidP="000D7EC9">
      <w:pPr>
        <w:numPr>
          <w:ilvl w:val="0"/>
          <w:numId w:val="23"/>
        </w:numPr>
        <w:spacing w:before="120" w:after="120"/>
        <w:rPr>
          <w:rFonts w:eastAsia="MS Mincho"/>
          <w:sz w:val="20"/>
          <w:lang w:val="en-US" w:eastAsia="en-US"/>
        </w:rPr>
      </w:pPr>
      <w:r w:rsidRPr="00AE1DFD">
        <w:rPr>
          <w:rFonts w:eastAsia="MS Mincho"/>
          <w:sz w:val="20"/>
          <w:lang w:val="en-US" w:eastAsia="en-US"/>
        </w:rPr>
        <w:t>Liaise</w:t>
      </w:r>
      <w:r w:rsidR="000D7EC9">
        <w:rPr>
          <w:rFonts w:eastAsia="MS Mincho"/>
          <w:sz w:val="20"/>
          <w:lang w:val="en-US" w:eastAsia="en-US"/>
        </w:rPr>
        <w:t>s</w:t>
      </w:r>
      <w:r w:rsidRPr="00AE1DFD">
        <w:rPr>
          <w:rFonts w:eastAsia="MS Mincho"/>
          <w:sz w:val="20"/>
          <w:lang w:val="en-US" w:eastAsia="en-US"/>
        </w:rPr>
        <w:t xml:space="preserve"> with potential next providers of education to ensure pupils and their parents are informed about options and a smooth transition is planned</w:t>
      </w:r>
    </w:p>
    <w:p w14:paraId="2B390BF0" w14:textId="77777777" w:rsidR="000D7EC9" w:rsidRDefault="00AE1DFD" w:rsidP="000D7EC9">
      <w:pPr>
        <w:numPr>
          <w:ilvl w:val="0"/>
          <w:numId w:val="23"/>
        </w:numPr>
        <w:spacing w:before="120" w:after="120"/>
        <w:rPr>
          <w:rFonts w:eastAsia="MS Mincho"/>
          <w:sz w:val="20"/>
          <w:lang w:val="en-US" w:eastAsia="en-US"/>
        </w:rPr>
      </w:pPr>
      <w:r w:rsidRPr="00AE1DFD">
        <w:rPr>
          <w:rFonts w:eastAsia="MS Mincho"/>
          <w:sz w:val="20"/>
          <w:lang w:val="en-US" w:eastAsia="en-US"/>
        </w:rPr>
        <w:t>Work</w:t>
      </w:r>
      <w:r w:rsidR="000D7EC9">
        <w:rPr>
          <w:rFonts w:eastAsia="MS Mincho"/>
          <w:sz w:val="20"/>
          <w:lang w:val="en-US" w:eastAsia="en-US"/>
        </w:rPr>
        <w:t>s</w:t>
      </w:r>
      <w:r w:rsidRPr="00AE1DFD">
        <w:rPr>
          <w:rFonts w:eastAsia="MS Mincho"/>
          <w:sz w:val="20"/>
          <w:lang w:val="en-US" w:eastAsia="en-US"/>
        </w:rPr>
        <w:t xml:space="preserve"> with </w:t>
      </w:r>
      <w:r w:rsidRPr="008E1119">
        <w:rPr>
          <w:rFonts w:eastAsia="MS Mincho"/>
          <w:sz w:val="20"/>
          <w:lang w:val="en-US" w:eastAsia="en-US"/>
        </w:rPr>
        <w:t xml:space="preserve">the headteacher and </w:t>
      </w:r>
      <w:r w:rsidRPr="00AE1DFD">
        <w:rPr>
          <w:rFonts w:eastAsia="MS Mincho"/>
          <w:sz w:val="20"/>
          <w:lang w:val="en-US" w:eastAsia="en-US"/>
        </w:rPr>
        <w:t>governing board to ensure that the school meets its responsibilities under the Equality Act 2010 with regard to reasonable adjustments and access arrangements</w:t>
      </w:r>
    </w:p>
    <w:p w14:paraId="468BC5FC" w14:textId="77777777" w:rsidR="00AE1DFD" w:rsidRPr="00AE1DFD" w:rsidRDefault="00AE1DFD" w:rsidP="000D7EC9">
      <w:pPr>
        <w:numPr>
          <w:ilvl w:val="0"/>
          <w:numId w:val="23"/>
        </w:numPr>
        <w:spacing w:before="120" w:after="120"/>
        <w:rPr>
          <w:rFonts w:eastAsia="MS Mincho"/>
          <w:sz w:val="20"/>
          <w:lang w:val="en-US" w:eastAsia="en-US"/>
        </w:rPr>
      </w:pPr>
      <w:r w:rsidRPr="00AE1DFD">
        <w:rPr>
          <w:rFonts w:eastAsia="MS Mincho"/>
          <w:sz w:val="20"/>
          <w:lang w:val="en-US" w:eastAsia="en-US"/>
        </w:rPr>
        <w:t>Ensure</w:t>
      </w:r>
      <w:r w:rsidR="000D7EC9">
        <w:rPr>
          <w:rFonts w:eastAsia="MS Mincho"/>
          <w:sz w:val="20"/>
          <w:lang w:val="en-US" w:eastAsia="en-US"/>
        </w:rPr>
        <w:t>s</w:t>
      </w:r>
      <w:r w:rsidRPr="00AE1DFD">
        <w:rPr>
          <w:rFonts w:eastAsia="MS Mincho"/>
          <w:sz w:val="20"/>
          <w:lang w:val="en-US" w:eastAsia="en-US"/>
        </w:rPr>
        <w:t xml:space="preserve"> the school keeps the</w:t>
      </w:r>
      <w:r w:rsidR="008625B2">
        <w:rPr>
          <w:rFonts w:eastAsia="MS Mincho"/>
          <w:sz w:val="20"/>
          <w:lang w:val="en-US" w:eastAsia="en-US"/>
        </w:rPr>
        <w:t xml:space="preserve"> SEN</w:t>
      </w:r>
      <w:r w:rsidR="00097D55">
        <w:rPr>
          <w:rFonts w:eastAsia="MS Mincho"/>
          <w:sz w:val="20"/>
          <w:lang w:val="en-US" w:eastAsia="en-US"/>
        </w:rPr>
        <w:t>D</w:t>
      </w:r>
      <w:r w:rsidR="008625B2">
        <w:rPr>
          <w:rFonts w:eastAsia="MS Mincho"/>
          <w:sz w:val="20"/>
          <w:lang w:val="en-US" w:eastAsia="en-US"/>
        </w:rPr>
        <w:t xml:space="preserve"> register and</w:t>
      </w:r>
      <w:r w:rsidRPr="00AE1DFD">
        <w:rPr>
          <w:rFonts w:eastAsia="MS Mincho"/>
          <w:sz w:val="20"/>
          <w:lang w:val="en-US" w:eastAsia="en-US"/>
        </w:rPr>
        <w:t xml:space="preserve"> records of all pupils with SEN</w:t>
      </w:r>
      <w:r w:rsidR="00097D55">
        <w:rPr>
          <w:rFonts w:eastAsia="MS Mincho"/>
          <w:sz w:val="20"/>
          <w:lang w:val="en-US" w:eastAsia="en-US"/>
        </w:rPr>
        <w:t>D</w:t>
      </w:r>
      <w:r w:rsidRPr="00AE1DFD">
        <w:rPr>
          <w:rFonts w:eastAsia="MS Mincho"/>
          <w:sz w:val="20"/>
          <w:lang w:val="en-US" w:eastAsia="en-US"/>
        </w:rPr>
        <w:t xml:space="preserve"> up to date  </w:t>
      </w:r>
    </w:p>
    <w:p w14:paraId="7B373F8B" w14:textId="77777777" w:rsidR="00AE1DFD" w:rsidRPr="00AE1DFD" w:rsidRDefault="00AE1DFD" w:rsidP="00AE1DFD">
      <w:pPr>
        <w:spacing w:before="120" w:after="120"/>
        <w:rPr>
          <w:rFonts w:eastAsia="MS Mincho" w:cs="Arial"/>
          <w:sz w:val="22"/>
          <w:szCs w:val="22"/>
          <w:u w:val="single"/>
          <w:lang w:val="en-US" w:eastAsia="en-US"/>
        </w:rPr>
      </w:pPr>
      <w:r w:rsidRPr="00AE1DFD">
        <w:rPr>
          <w:rFonts w:eastAsia="MS Mincho" w:cs="Arial"/>
          <w:sz w:val="22"/>
          <w:szCs w:val="22"/>
          <w:u w:val="single"/>
          <w:lang w:val="en-US" w:eastAsia="en-US"/>
        </w:rPr>
        <w:t>The SEN</w:t>
      </w:r>
      <w:r w:rsidR="00097D55">
        <w:rPr>
          <w:rFonts w:eastAsia="MS Mincho" w:cs="Arial"/>
          <w:sz w:val="22"/>
          <w:szCs w:val="22"/>
          <w:u w:val="single"/>
          <w:lang w:val="en-US" w:eastAsia="en-US"/>
        </w:rPr>
        <w:t>D</w:t>
      </w:r>
      <w:r w:rsidRPr="00AE1DFD">
        <w:rPr>
          <w:rFonts w:eastAsia="MS Mincho" w:cs="Arial"/>
          <w:sz w:val="22"/>
          <w:szCs w:val="22"/>
          <w:u w:val="single"/>
          <w:lang w:val="en-US" w:eastAsia="en-US"/>
        </w:rPr>
        <w:t xml:space="preserve"> governor</w:t>
      </w:r>
    </w:p>
    <w:p w14:paraId="118DA006" w14:textId="77777777" w:rsidR="00AE1DFD" w:rsidRPr="00AE1DFD" w:rsidRDefault="00AE1DFD" w:rsidP="00AE1DFD">
      <w:pPr>
        <w:spacing w:before="120" w:after="120"/>
        <w:rPr>
          <w:rFonts w:eastAsia="MS Mincho" w:cs="Arial"/>
          <w:sz w:val="20"/>
          <w:szCs w:val="20"/>
          <w:lang w:val="en-US" w:eastAsia="en-US"/>
        </w:rPr>
      </w:pPr>
      <w:r w:rsidRPr="00AE1DFD">
        <w:rPr>
          <w:rFonts w:eastAsia="MS Mincho" w:cs="Arial"/>
          <w:sz w:val="20"/>
          <w:szCs w:val="20"/>
          <w:lang w:val="en-US" w:eastAsia="en-US"/>
        </w:rPr>
        <w:t>The SEN</w:t>
      </w:r>
      <w:r w:rsidR="00097D55">
        <w:rPr>
          <w:rFonts w:eastAsia="MS Mincho" w:cs="Arial"/>
          <w:sz w:val="20"/>
          <w:szCs w:val="20"/>
          <w:lang w:val="en-US" w:eastAsia="en-US"/>
        </w:rPr>
        <w:t>D</w:t>
      </w:r>
      <w:r w:rsidRPr="00AE1DFD">
        <w:rPr>
          <w:rFonts w:eastAsia="MS Mincho" w:cs="Arial"/>
          <w:sz w:val="20"/>
          <w:szCs w:val="20"/>
          <w:lang w:val="en-US" w:eastAsia="en-US"/>
        </w:rPr>
        <w:t xml:space="preserve"> governor will:</w:t>
      </w:r>
    </w:p>
    <w:p w14:paraId="0140C8A5" w14:textId="77777777" w:rsidR="00AE1DFD" w:rsidRPr="00AE1DFD" w:rsidRDefault="00AE1DFD" w:rsidP="000D7EC9">
      <w:pPr>
        <w:numPr>
          <w:ilvl w:val="0"/>
          <w:numId w:val="24"/>
        </w:numPr>
        <w:spacing w:before="120" w:after="120"/>
        <w:rPr>
          <w:rFonts w:eastAsia="MS Mincho"/>
          <w:sz w:val="20"/>
          <w:lang w:val="en-US" w:eastAsia="en-US"/>
        </w:rPr>
      </w:pPr>
      <w:r w:rsidRPr="00AE1DFD">
        <w:rPr>
          <w:rFonts w:eastAsia="MS Mincho"/>
          <w:sz w:val="20"/>
          <w:lang w:val="en-US" w:eastAsia="en-US"/>
        </w:rPr>
        <w:t>Help to raise awareness of SEN</w:t>
      </w:r>
      <w:r w:rsidR="00097D55">
        <w:rPr>
          <w:rFonts w:eastAsia="MS Mincho"/>
          <w:sz w:val="20"/>
          <w:lang w:val="en-US" w:eastAsia="en-US"/>
        </w:rPr>
        <w:t>D</w:t>
      </w:r>
      <w:r w:rsidRPr="00AE1DFD">
        <w:rPr>
          <w:rFonts w:eastAsia="MS Mincho"/>
          <w:sz w:val="20"/>
          <w:lang w:val="en-US" w:eastAsia="en-US"/>
        </w:rPr>
        <w:t xml:space="preserve"> issues at governing board meetings </w:t>
      </w:r>
    </w:p>
    <w:p w14:paraId="2D5E19D7" w14:textId="77777777" w:rsidR="00AE1DFD" w:rsidRPr="00AE1DFD" w:rsidRDefault="00AE1DFD" w:rsidP="000D7EC9">
      <w:pPr>
        <w:numPr>
          <w:ilvl w:val="0"/>
          <w:numId w:val="24"/>
        </w:numPr>
        <w:spacing w:before="120" w:after="120"/>
        <w:rPr>
          <w:rFonts w:eastAsia="MS Mincho"/>
          <w:sz w:val="20"/>
          <w:lang w:val="en-US" w:eastAsia="en-US"/>
        </w:rPr>
      </w:pPr>
      <w:r w:rsidRPr="00AE1DFD">
        <w:rPr>
          <w:rFonts w:eastAsia="MS Mincho"/>
          <w:sz w:val="20"/>
          <w:lang w:val="en-US" w:eastAsia="en-US"/>
        </w:rPr>
        <w:t>Monitor the quality and effectiveness of SEN</w:t>
      </w:r>
      <w:r w:rsidR="00097D55">
        <w:rPr>
          <w:rFonts w:eastAsia="MS Mincho"/>
          <w:sz w:val="20"/>
          <w:lang w:val="en-US" w:eastAsia="en-US"/>
        </w:rPr>
        <w:t>D</w:t>
      </w:r>
      <w:r w:rsidRPr="00AE1DFD">
        <w:rPr>
          <w:rFonts w:eastAsia="MS Mincho"/>
          <w:sz w:val="20"/>
          <w:lang w:val="en-US" w:eastAsia="en-US"/>
        </w:rPr>
        <w:t xml:space="preserve"> and disability provision within the school and update the governing board on this </w:t>
      </w:r>
    </w:p>
    <w:p w14:paraId="0E1213EB" w14:textId="77777777" w:rsidR="00AE1DFD" w:rsidRPr="00AE1DFD" w:rsidRDefault="00AE1DFD" w:rsidP="000D7EC9">
      <w:pPr>
        <w:numPr>
          <w:ilvl w:val="0"/>
          <w:numId w:val="24"/>
        </w:numPr>
        <w:spacing w:before="120" w:after="120"/>
        <w:rPr>
          <w:rFonts w:eastAsia="MS Mincho"/>
          <w:sz w:val="20"/>
          <w:lang w:val="en-US" w:eastAsia="en-US"/>
        </w:rPr>
      </w:pPr>
      <w:r w:rsidRPr="00AE1DFD">
        <w:rPr>
          <w:rFonts w:eastAsia="MS Mincho"/>
          <w:sz w:val="20"/>
          <w:lang w:val="en-US" w:eastAsia="en-US"/>
        </w:rPr>
        <w:t>Work</w:t>
      </w:r>
      <w:r w:rsidRPr="008E1119">
        <w:rPr>
          <w:rFonts w:eastAsia="MS Mincho"/>
          <w:sz w:val="20"/>
          <w:lang w:val="en-US" w:eastAsia="en-US"/>
        </w:rPr>
        <w:t xml:space="preserve"> with the headteacher</w:t>
      </w:r>
      <w:r w:rsidRPr="00AE1DFD">
        <w:rPr>
          <w:rFonts w:eastAsia="MS Mincho"/>
          <w:sz w:val="20"/>
          <w:lang w:val="en-US" w:eastAsia="en-US"/>
        </w:rPr>
        <w:t xml:space="preserve"> and SEN</w:t>
      </w:r>
      <w:r w:rsidR="00097D55">
        <w:rPr>
          <w:rFonts w:eastAsia="MS Mincho"/>
          <w:sz w:val="20"/>
          <w:lang w:val="en-US" w:eastAsia="en-US"/>
        </w:rPr>
        <w:t>DCo</w:t>
      </w:r>
      <w:r w:rsidRPr="00AE1DFD">
        <w:rPr>
          <w:rFonts w:eastAsia="MS Mincho"/>
          <w:sz w:val="20"/>
          <w:lang w:val="en-US" w:eastAsia="en-US"/>
        </w:rPr>
        <w:t xml:space="preserve"> to determine the strategic development of the SEN policy and provision in the school </w:t>
      </w:r>
    </w:p>
    <w:p w14:paraId="6692CFEF" w14:textId="77777777" w:rsidR="00AE1DFD" w:rsidRPr="008E1119" w:rsidRDefault="00AE1DFD" w:rsidP="00AE1DFD">
      <w:pPr>
        <w:spacing w:before="120" w:after="120"/>
        <w:rPr>
          <w:rFonts w:eastAsia="MS Mincho" w:cs="Arial"/>
          <w:sz w:val="22"/>
          <w:szCs w:val="22"/>
          <w:u w:val="single"/>
          <w:lang w:val="en-US" w:eastAsia="en-US"/>
        </w:rPr>
      </w:pPr>
      <w:r w:rsidRPr="008E1119">
        <w:rPr>
          <w:rFonts w:eastAsia="MS Mincho" w:cs="Arial"/>
          <w:sz w:val="22"/>
          <w:szCs w:val="22"/>
          <w:u w:val="single"/>
          <w:lang w:val="en-US" w:eastAsia="en-US"/>
        </w:rPr>
        <w:t xml:space="preserve">The headteacher </w:t>
      </w:r>
    </w:p>
    <w:p w14:paraId="293FF6CE" w14:textId="77777777" w:rsidR="00AE1DFD" w:rsidRPr="008E1119" w:rsidRDefault="00AE1DFD" w:rsidP="00AE1DFD">
      <w:pPr>
        <w:spacing w:before="120" w:after="120"/>
        <w:rPr>
          <w:rFonts w:eastAsia="MS Mincho" w:cs="Arial"/>
          <w:sz w:val="20"/>
          <w:szCs w:val="20"/>
          <w:lang w:val="en-US" w:eastAsia="en-US"/>
        </w:rPr>
      </w:pPr>
      <w:r w:rsidRPr="008E1119">
        <w:rPr>
          <w:rFonts w:eastAsia="MS Mincho" w:cs="Arial"/>
          <w:sz w:val="20"/>
          <w:szCs w:val="20"/>
          <w:lang w:val="en-US" w:eastAsia="en-US"/>
        </w:rPr>
        <w:t>The headteacher will:</w:t>
      </w:r>
    </w:p>
    <w:p w14:paraId="15EBF915" w14:textId="77777777" w:rsidR="00AE1DFD" w:rsidRPr="008E1119" w:rsidRDefault="00AE1DFD" w:rsidP="000D7EC9">
      <w:pPr>
        <w:numPr>
          <w:ilvl w:val="0"/>
          <w:numId w:val="25"/>
        </w:numPr>
        <w:spacing w:before="120" w:after="120"/>
        <w:rPr>
          <w:rFonts w:eastAsia="MS Mincho"/>
          <w:sz w:val="20"/>
          <w:lang w:val="en-US" w:eastAsia="en-US"/>
        </w:rPr>
      </w:pPr>
      <w:r w:rsidRPr="008E1119">
        <w:rPr>
          <w:rFonts w:eastAsia="MS Mincho"/>
          <w:sz w:val="20"/>
          <w:lang w:val="en-US" w:eastAsia="en-US"/>
        </w:rPr>
        <w:t>Work with the SEN</w:t>
      </w:r>
      <w:r w:rsidR="00097D55" w:rsidRPr="008E1119">
        <w:rPr>
          <w:rFonts w:eastAsia="MS Mincho"/>
          <w:sz w:val="20"/>
          <w:lang w:val="en-US" w:eastAsia="en-US"/>
        </w:rPr>
        <w:t>DCo</w:t>
      </w:r>
      <w:r w:rsidRPr="008E1119">
        <w:rPr>
          <w:rFonts w:eastAsia="MS Mincho"/>
          <w:sz w:val="20"/>
          <w:lang w:val="en-US" w:eastAsia="en-US"/>
        </w:rPr>
        <w:t xml:space="preserve"> and SEN</w:t>
      </w:r>
      <w:r w:rsidR="00097D55" w:rsidRPr="008E1119">
        <w:rPr>
          <w:rFonts w:eastAsia="MS Mincho"/>
          <w:sz w:val="20"/>
          <w:lang w:val="en-US" w:eastAsia="en-US"/>
        </w:rPr>
        <w:t>D</w:t>
      </w:r>
      <w:r w:rsidRPr="008E1119">
        <w:rPr>
          <w:rFonts w:eastAsia="MS Mincho"/>
          <w:sz w:val="20"/>
          <w:lang w:val="en-US" w:eastAsia="en-US"/>
        </w:rPr>
        <w:t xml:space="preserve"> governor to determine the strategic development of the SEN</w:t>
      </w:r>
      <w:r w:rsidR="00097D55" w:rsidRPr="008E1119">
        <w:rPr>
          <w:rFonts w:eastAsia="MS Mincho"/>
          <w:sz w:val="20"/>
          <w:lang w:val="en-US" w:eastAsia="en-US"/>
        </w:rPr>
        <w:t>D</w:t>
      </w:r>
      <w:r w:rsidRPr="008E1119">
        <w:rPr>
          <w:rFonts w:eastAsia="MS Mincho"/>
          <w:sz w:val="20"/>
          <w:lang w:val="en-US" w:eastAsia="en-US"/>
        </w:rPr>
        <w:t xml:space="preserve"> policy and provision in the school </w:t>
      </w:r>
    </w:p>
    <w:p w14:paraId="18BF4F9B" w14:textId="77777777" w:rsidR="00AE1DFD" w:rsidRPr="008E1119" w:rsidRDefault="00AE1DFD" w:rsidP="000D7EC9">
      <w:pPr>
        <w:numPr>
          <w:ilvl w:val="0"/>
          <w:numId w:val="25"/>
        </w:numPr>
        <w:spacing w:before="120" w:after="120"/>
        <w:rPr>
          <w:rFonts w:eastAsia="MS Mincho"/>
          <w:sz w:val="20"/>
          <w:lang w:val="en-US" w:eastAsia="en-US"/>
        </w:rPr>
      </w:pPr>
      <w:r w:rsidRPr="008E1119">
        <w:rPr>
          <w:rFonts w:eastAsia="MS Mincho"/>
          <w:sz w:val="20"/>
          <w:lang w:val="en-US" w:eastAsia="en-US"/>
        </w:rPr>
        <w:t>Have overall responsibility for the provision and progress of learners with SEN</w:t>
      </w:r>
      <w:r w:rsidR="00097D55" w:rsidRPr="008E1119">
        <w:rPr>
          <w:rFonts w:eastAsia="MS Mincho"/>
          <w:sz w:val="20"/>
          <w:lang w:val="en-US" w:eastAsia="en-US"/>
        </w:rPr>
        <w:t>D</w:t>
      </w:r>
      <w:r w:rsidRPr="008E1119">
        <w:rPr>
          <w:rFonts w:eastAsia="MS Mincho"/>
          <w:sz w:val="20"/>
          <w:lang w:val="en-US" w:eastAsia="en-US"/>
        </w:rPr>
        <w:t xml:space="preserve"> and/or a disability</w:t>
      </w:r>
    </w:p>
    <w:p w14:paraId="7E5DB0E4" w14:textId="77777777" w:rsidR="00AE1DFD" w:rsidRPr="00AE1DFD" w:rsidRDefault="00AE1DFD" w:rsidP="00AE1DFD">
      <w:pPr>
        <w:spacing w:before="120" w:after="120"/>
        <w:rPr>
          <w:rFonts w:eastAsia="MS Mincho" w:cs="Arial"/>
          <w:sz w:val="22"/>
          <w:szCs w:val="22"/>
          <w:u w:val="single"/>
          <w:lang w:val="en-US" w:eastAsia="en-US"/>
        </w:rPr>
      </w:pPr>
      <w:r w:rsidRPr="00AE1DFD">
        <w:rPr>
          <w:rFonts w:eastAsia="MS Mincho" w:cs="Arial"/>
          <w:sz w:val="22"/>
          <w:szCs w:val="22"/>
          <w:u w:val="single"/>
          <w:lang w:val="en-US" w:eastAsia="en-US"/>
        </w:rPr>
        <w:t>Class teachers</w:t>
      </w:r>
    </w:p>
    <w:p w14:paraId="6B5814E2" w14:textId="77777777" w:rsidR="00AE1DFD" w:rsidRPr="00AE1DFD" w:rsidRDefault="00AE1DFD" w:rsidP="00AE1DFD">
      <w:pPr>
        <w:spacing w:before="120" w:after="120"/>
        <w:rPr>
          <w:rFonts w:eastAsia="MS Mincho" w:cs="Arial"/>
          <w:sz w:val="20"/>
          <w:szCs w:val="20"/>
          <w:lang w:val="en-US" w:eastAsia="en-US"/>
        </w:rPr>
      </w:pPr>
      <w:r w:rsidRPr="00AE1DFD">
        <w:rPr>
          <w:rFonts w:eastAsia="MS Mincho" w:cs="Arial"/>
          <w:sz w:val="20"/>
          <w:szCs w:val="20"/>
          <w:lang w:val="en-US" w:eastAsia="en-US"/>
        </w:rPr>
        <w:t>Each class teacher is responsible for:</w:t>
      </w:r>
    </w:p>
    <w:p w14:paraId="2D261E42" w14:textId="77777777" w:rsidR="00AE1DFD" w:rsidRDefault="00AE1DFD" w:rsidP="000D7EC9">
      <w:pPr>
        <w:numPr>
          <w:ilvl w:val="0"/>
          <w:numId w:val="26"/>
        </w:numPr>
        <w:spacing w:before="120" w:after="120"/>
        <w:rPr>
          <w:rFonts w:eastAsia="MS Mincho"/>
          <w:sz w:val="20"/>
          <w:lang w:val="en-US" w:eastAsia="en-US"/>
        </w:rPr>
      </w:pPr>
      <w:r w:rsidRPr="00AE1DFD">
        <w:rPr>
          <w:rFonts w:eastAsia="MS Mincho"/>
          <w:sz w:val="20"/>
          <w:lang w:val="en-US" w:eastAsia="en-US"/>
        </w:rPr>
        <w:t>The progress and development of every pupil in their class</w:t>
      </w:r>
      <w:r w:rsidR="008625B2">
        <w:rPr>
          <w:rFonts w:eastAsia="MS Mincho"/>
          <w:sz w:val="20"/>
          <w:lang w:val="en-US" w:eastAsia="en-US"/>
        </w:rPr>
        <w:t xml:space="preserve"> including those children with SEN</w:t>
      </w:r>
      <w:r w:rsidR="00097D55">
        <w:rPr>
          <w:rFonts w:eastAsia="MS Mincho"/>
          <w:sz w:val="20"/>
          <w:lang w:val="en-US" w:eastAsia="en-US"/>
        </w:rPr>
        <w:t>D</w:t>
      </w:r>
    </w:p>
    <w:p w14:paraId="2A63A311" w14:textId="77777777" w:rsidR="008625B2" w:rsidRPr="00AE1DFD" w:rsidRDefault="00EC3133" w:rsidP="000D7EC9">
      <w:pPr>
        <w:numPr>
          <w:ilvl w:val="0"/>
          <w:numId w:val="26"/>
        </w:numPr>
        <w:spacing w:before="120" w:after="120"/>
        <w:rPr>
          <w:rFonts w:eastAsia="MS Mincho"/>
          <w:sz w:val="20"/>
          <w:lang w:val="en-US" w:eastAsia="en-US"/>
        </w:rPr>
      </w:pPr>
      <w:r>
        <w:rPr>
          <w:rFonts w:eastAsia="MS Mincho"/>
          <w:sz w:val="20"/>
          <w:lang w:val="en-US" w:eastAsia="en-US"/>
        </w:rPr>
        <w:t>Identifying</w:t>
      </w:r>
      <w:r w:rsidR="008625B2">
        <w:rPr>
          <w:rFonts w:eastAsia="MS Mincho"/>
          <w:sz w:val="20"/>
          <w:lang w:val="en-US" w:eastAsia="en-US"/>
        </w:rPr>
        <w:t xml:space="preserve"> on class planning the provision they are making for pupils with SEND</w:t>
      </w:r>
    </w:p>
    <w:p w14:paraId="4B739BE4" w14:textId="77777777" w:rsidR="00AE1DFD" w:rsidRPr="00AE1DFD" w:rsidRDefault="008625B2" w:rsidP="000D7EC9">
      <w:pPr>
        <w:numPr>
          <w:ilvl w:val="0"/>
          <w:numId w:val="26"/>
        </w:numPr>
        <w:spacing w:before="120" w:after="120"/>
        <w:rPr>
          <w:rFonts w:eastAsia="MS Mincho"/>
          <w:sz w:val="20"/>
          <w:lang w:val="en-US" w:eastAsia="en-US"/>
        </w:rPr>
      </w:pPr>
      <w:r>
        <w:rPr>
          <w:rFonts w:eastAsia="MS Mincho"/>
          <w:sz w:val="20"/>
          <w:lang w:val="en-US" w:eastAsia="en-US"/>
        </w:rPr>
        <w:lastRenderedPageBreak/>
        <w:t xml:space="preserve">Effective deployment of </w:t>
      </w:r>
      <w:r w:rsidR="00AE1DFD" w:rsidRPr="00AE1DFD">
        <w:rPr>
          <w:rFonts w:eastAsia="MS Mincho"/>
          <w:sz w:val="20"/>
          <w:lang w:val="en-US" w:eastAsia="en-US"/>
        </w:rPr>
        <w:t xml:space="preserve">any learning support assistants </w:t>
      </w:r>
      <w:r>
        <w:rPr>
          <w:rFonts w:eastAsia="MS Mincho"/>
          <w:sz w:val="20"/>
          <w:lang w:val="en-US" w:eastAsia="en-US"/>
        </w:rPr>
        <w:t>and w</w:t>
      </w:r>
      <w:r w:rsidRPr="00AE1DFD">
        <w:rPr>
          <w:rFonts w:eastAsia="MS Mincho"/>
          <w:sz w:val="20"/>
          <w:lang w:val="en-US" w:eastAsia="en-US"/>
        </w:rPr>
        <w:t xml:space="preserve">orking closely with </w:t>
      </w:r>
      <w:r>
        <w:rPr>
          <w:rFonts w:eastAsia="MS Mincho"/>
          <w:sz w:val="20"/>
          <w:lang w:val="en-US" w:eastAsia="en-US"/>
        </w:rPr>
        <w:t xml:space="preserve">them </w:t>
      </w:r>
      <w:r w:rsidR="00AE1DFD" w:rsidRPr="00AE1DFD">
        <w:rPr>
          <w:rFonts w:eastAsia="MS Mincho"/>
          <w:sz w:val="20"/>
          <w:lang w:val="en-US" w:eastAsia="en-US"/>
        </w:rPr>
        <w:t xml:space="preserve">or specialist staff to plan and assess the impact of support and interventions and how they can be linked to classroom teaching </w:t>
      </w:r>
    </w:p>
    <w:p w14:paraId="2D305611" w14:textId="77777777" w:rsidR="00AE1DFD" w:rsidRDefault="00AE1DFD" w:rsidP="000D7EC9">
      <w:pPr>
        <w:numPr>
          <w:ilvl w:val="0"/>
          <w:numId w:val="26"/>
        </w:numPr>
        <w:spacing w:before="120" w:after="120"/>
        <w:rPr>
          <w:rFonts w:eastAsia="MS Mincho"/>
          <w:sz w:val="20"/>
          <w:lang w:val="en-US" w:eastAsia="en-US"/>
        </w:rPr>
      </w:pPr>
      <w:r w:rsidRPr="00AE1DFD">
        <w:rPr>
          <w:rFonts w:eastAsia="MS Mincho"/>
          <w:sz w:val="20"/>
          <w:lang w:val="en-US" w:eastAsia="en-US"/>
        </w:rPr>
        <w:t>Working with the SEN</w:t>
      </w:r>
      <w:r w:rsidR="00097D55">
        <w:rPr>
          <w:rFonts w:eastAsia="MS Mincho"/>
          <w:sz w:val="20"/>
          <w:lang w:val="en-US" w:eastAsia="en-US"/>
        </w:rPr>
        <w:t>DCo</w:t>
      </w:r>
      <w:r w:rsidRPr="00AE1DFD">
        <w:rPr>
          <w:rFonts w:eastAsia="MS Mincho"/>
          <w:sz w:val="20"/>
          <w:lang w:val="en-US" w:eastAsia="en-US"/>
        </w:rPr>
        <w:t xml:space="preserve"> to review each pupil’s progress and development and decide on any changes to provision </w:t>
      </w:r>
    </w:p>
    <w:p w14:paraId="326294A8" w14:textId="77777777" w:rsidR="008625B2" w:rsidRDefault="008625B2" w:rsidP="000D7EC9">
      <w:pPr>
        <w:numPr>
          <w:ilvl w:val="0"/>
          <w:numId w:val="26"/>
        </w:numPr>
        <w:spacing w:before="120" w:after="120"/>
        <w:rPr>
          <w:rFonts w:eastAsia="MS Mincho"/>
          <w:sz w:val="20"/>
          <w:lang w:val="en-US" w:eastAsia="en-US"/>
        </w:rPr>
      </w:pPr>
      <w:r>
        <w:rPr>
          <w:rFonts w:eastAsia="MS Mincho"/>
          <w:sz w:val="20"/>
          <w:lang w:val="en-US" w:eastAsia="en-US"/>
        </w:rPr>
        <w:t xml:space="preserve">Regular liaison with parents </w:t>
      </w:r>
    </w:p>
    <w:p w14:paraId="0AEDB9A4" w14:textId="77777777" w:rsidR="00AE1DFD" w:rsidRDefault="00AE1DFD" w:rsidP="000D7EC9">
      <w:pPr>
        <w:numPr>
          <w:ilvl w:val="0"/>
          <w:numId w:val="26"/>
        </w:numPr>
        <w:spacing w:before="120" w:after="120"/>
        <w:rPr>
          <w:rFonts w:eastAsia="MS Mincho"/>
          <w:sz w:val="20"/>
          <w:lang w:val="en-US" w:eastAsia="en-US"/>
        </w:rPr>
      </w:pPr>
      <w:r w:rsidRPr="00AE1DFD">
        <w:rPr>
          <w:rFonts w:eastAsia="MS Mincho"/>
          <w:sz w:val="20"/>
          <w:lang w:val="en-US" w:eastAsia="en-US"/>
        </w:rPr>
        <w:t>Ensuring they foll</w:t>
      </w:r>
      <w:r w:rsidR="000D7EC9">
        <w:rPr>
          <w:rFonts w:eastAsia="MS Mincho"/>
          <w:sz w:val="20"/>
          <w:lang w:val="en-US" w:eastAsia="en-US"/>
        </w:rPr>
        <w:t>ow this</w:t>
      </w:r>
      <w:r w:rsidRPr="00AE1DFD">
        <w:rPr>
          <w:rFonts w:eastAsia="MS Mincho"/>
          <w:sz w:val="20"/>
          <w:lang w:val="en-US" w:eastAsia="en-US"/>
        </w:rPr>
        <w:t xml:space="preserve"> SEN</w:t>
      </w:r>
      <w:r w:rsidR="00097D55">
        <w:rPr>
          <w:rFonts w:eastAsia="MS Mincho"/>
          <w:sz w:val="20"/>
          <w:lang w:val="en-US" w:eastAsia="en-US"/>
        </w:rPr>
        <w:t>D</w:t>
      </w:r>
      <w:r w:rsidRPr="00AE1DFD">
        <w:rPr>
          <w:rFonts w:eastAsia="MS Mincho"/>
          <w:sz w:val="20"/>
          <w:lang w:val="en-US" w:eastAsia="en-US"/>
        </w:rPr>
        <w:t xml:space="preserve"> policy </w:t>
      </w:r>
    </w:p>
    <w:p w14:paraId="5CF77C6D" w14:textId="77777777" w:rsidR="00C84679" w:rsidRDefault="00C84679" w:rsidP="00C84679">
      <w:pPr>
        <w:spacing w:before="120" w:after="120"/>
        <w:rPr>
          <w:rFonts w:eastAsia="MS Mincho"/>
          <w:sz w:val="20"/>
          <w:u w:val="single"/>
          <w:lang w:val="en-US" w:eastAsia="en-US"/>
        </w:rPr>
      </w:pPr>
      <w:r w:rsidRPr="00C84679">
        <w:rPr>
          <w:rFonts w:eastAsia="MS Mincho"/>
          <w:sz w:val="20"/>
          <w:u w:val="single"/>
          <w:lang w:val="en-US" w:eastAsia="en-US"/>
        </w:rPr>
        <w:t>Learning Support Assistants</w:t>
      </w:r>
      <w:r>
        <w:rPr>
          <w:rFonts w:eastAsia="MS Mincho"/>
          <w:sz w:val="20"/>
          <w:u w:val="single"/>
          <w:lang w:val="en-US" w:eastAsia="en-US"/>
        </w:rPr>
        <w:t xml:space="preserve"> (LSA’s)</w:t>
      </w:r>
    </w:p>
    <w:p w14:paraId="1D6D561D" w14:textId="77777777" w:rsidR="00C84679" w:rsidRDefault="00C84679" w:rsidP="00C84679">
      <w:pPr>
        <w:spacing w:before="120" w:after="120"/>
        <w:rPr>
          <w:rFonts w:eastAsia="MS Mincho"/>
          <w:sz w:val="20"/>
          <w:lang w:val="en-US" w:eastAsia="en-US"/>
        </w:rPr>
      </w:pPr>
      <w:r>
        <w:rPr>
          <w:rFonts w:eastAsia="MS Mincho"/>
          <w:sz w:val="20"/>
          <w:lang w:val="en-US" w:eastAsia="en-US"/>
        </w:rPr>
        <w:t>LSA’s are responsible for:</w:t>
      </w:r>
    </w:p>
    <w:p w14:paraId="068D5B53" w14:textId="77777777" w:rsidR="00C84679" w:rsidRDefault="00C84679" w:rsidP="00C84679">
      <w:pPr>
        <w:numPr>
          <w:ilvl w:val="0"/>
          <w:numId w:val="29"/>
        </w:numPr>
        <w:spacing w:before="120" w:after="120"/>
        <w:rPr>
          <w:rFonts w:eastAsia="MS Mincho"/>
          <w:sz w:val="20"/>
          <w:lang w:val="en-US" w:eastAsia="en-US"/>
        </w:rPr>
      </w:pPr>
      <w:r>
        <w:rPr>
          <w:rFonts w:eastAsia="MS Mincho"/>
          <w:sz w:val="20"/>
          <w:lang w:val="en-US" w:eastAsia="en-US"/>
        </w:rPr>
        <w:t>Ensuring that day to day provision is in place for the pupils they support</w:t>
      </w:r>
    </w:p>
    <w:p w14:paraId="77F528E2" w14:textId="77777777" w:rsidR="00C84679" w:rsidRDefault="00C84679" w:rsidP="00C84679">
      <w:pPr>
        <w:numPr>
          <w:ilvl w:val="0"/>
          <w:numId w:val="29"/>
        </w:numPr>
        <w:spacing w:before="120" w:after="120"/>
        <w:rPr>
          <w:rFonts w:eastAsia="MS Mincho"/>
          <w:sz w:val="20"/>
          <w:lang w:val="en-US" w:eastAsia="en-US"/>
        </w:rPr>
      </w:pPr>
      <w:r>
        <w:rPr>
          <w:rFonts w:eastAsia="MS Mincho"/>
          <w:sz w:val="20"/>
          <w:lang w:val="en-US" w:eastAsia="en-US"/>
        </w:rPr>
        <w:t>Implementing ag</w:t>
      </w:r>
      <w:r w:rsidR="008625B2">
        <w:rPr>
          <w:rFonts w:eastAsia="MS Mincho"/>
          <w:sz w:val="20"/>
          <w:lang w:val="en-US" w:eastAsia="en-US"/>
        </w:rPr>
        <w:t xml:space="preserve">reed strategies and </w:t>
      </w:r>
      <w:r w:rsidR="00EC3133">
        <w:rPr>
          <w:rFonts w:eastAsia="MS Mincho"/>
          <w:sz w:val="20"/>
          <w:lang w:val="en-US" w:eastAsia="en-US"/>
        </w:rPr>
        <w:t>programs</w:t>
      </w:r>
      <w:r w:rsidR="008625B2">
        <w:rPr>
          <w:rFonts w:eastAsia="MS Mincho"/>
          <w:sz w:val="20"/>
          <w:lang w:val="en-US" w:eastAsia="en-US"/>
        </w:rPr>
        <w:t xml:space="preserve"> and advice from specialists under the direction of the </w:t>
      </w:r>
      <w:proofErr w:type="spellStart"/>
      <w:r w:rsidR="008625B2">
        <w:rPr>
          <w:rFonts w:eastAsia="MS Mincho"/>
          <w:sz w:val="20"/>
          <w:lang w:val="en-US" w:eastAsia="en-US"/>
        </w:rPr>
        <w:t>classteacher</w:t>
      </w:r>
      <w:proofErr w:type="spellEnd"/>
    </w:p>
    <w:p w14:paraId="132E6CFA" w14:textId="77777777" w:rsidR="008625B2" w:rsidRDefault="008625B2" w:rsidP="00C84679">
      <w:pPr>
        <w:numPr>
          <w:ilvl w:val="0"/>
          <w:numId w:val="29"/>
        </w:numPr>
        <w:spacing w:before="120" w:after="120"/>
        <w:rPr>
          <w:rFonts w:eastAsia="MS Mincho"/>
          <w:sz w:val="20"/>
          <w:lang w:val="en-US" w:eastAsia="en-US"/>
        </w:rPr>
      </w:pPr>
      <w:r>
        <w:rPr>
          <w:rFonts w:eastAsia="MS Mincho"/>
          <w:sz w:val="20"/>
          <w:lang w:val="en-US" w:eastAsia="en-US"/>
        </w:rPr>
        <w:t>Record keeping and regular communications with the class teacher and SEN</w:t>
      </w:r>
      <w:r w:rsidR="00D33FA7">
        <w:rPr>
          <w:rFonts w:eastAsia="MS Mincho"/>
          <w:sz w:val="20"/>
          <w:lang w:val="en-US" w:eastAsia="en-US"/>
        </w:rPr>
        <w:t>D</w:t>
      </w:r>
      <w:r>
        <w:rPr>
          <w:rFonts w:eastAsia="MS Mincho"/>
          <w:sz w:val="20"/>
          <w:lang w:val="en-US" w:eastAsia="en-US"/>
        </w:rPr>
        <w:t>Co</w:t>
      </w:r>
    </w:p>
    <w:p w14:paraId="7717647F" w14:textId="77777777" w:rsidR="008625B2" w:rsidRDefault="008625B2" w:rsidP="008625B2">
      <w:pPr>
        <w:numPr>
          <w:ilvl w:val="0"/>
          <w:numId w:val="29"/>
        </w:numPr>
        <w:spacing w:before="120" w:after="120"/>
        <w:rPr>
          <w:rFonts w:eastAsia="MS Mincho"/>
          <w:sz w:val="20"/>
          <w:lang w:val="en-US" w:eastAsia="en-US"/>
        </w:rPr>
      </w:pPr>
      <w:r>
        <w:rPr>
          <w:rFonts w:eastAsia="MS Mincho"/>
          <w:sz w:val="20"/>
          <w:lang w:val="en-US" w:eastAsia="en-US"/>
        </w:rPr>
        <w:t>Resources and maintaining specialist equipment</w:t>
      </w:r>
    </w:p>
    <w:p w14:paraId="57774662" w14:textId="77777777" w:rsidR="000D7EC9" w:rsidRPr="000D7EC9" w:rsidRDefault="000D7EC9" w:rsidP="000D7EC9">
      <w:pPr>
        <w:spacing w:before="120" w:after="120"/>
        <w:rPr>
          <w:rFonts w:eastAsia="MS Mincho"/>
          <w:sz w:val="20"/>
          <w:u w:val="single"/>
          <w:lang w:val="en-US" w:eastAsia="en-US"/>
        </w:rPr>
      </w:pPr>
      <w:r w:rsidRPr="000D7EC9">
        <w:rPr>
          <w:rFonts w:eastAsia="MS Mincho"/>
          <w:sz w:val="20"/>
          <w:u w:val="single"/>
          <w:lang w:val="en-US" w:eastAsia="en-US"/>
        </w:rPr>
        <w:t>DSL (Designated Safeguarding Lead)</w:t>
      </w:r>
    </w:p>
    <w:p w14:paraId="15D40D53" w14:textId="77777777" w:rsidR="000D7EC9" w:rsidRPr="003214AC" w:rsidRDefault="003214AC" w:rsidP="000D7EC9">
      <w:pPr>
        <w:spacing w:before="120" w:after="120"/>
        <w:rPr>
          <w:rFonts w:eastAsia="MS Mincho"/>
          <w:sz w:val="20"/>
          <w:lang w:val="en-US" w:eastAsia="en-US"/>
        </w:rPr>
      </w:pPr>
      <w:r w:rsidRPr="003214AC">
        <w:rPr>
          <w:rFonts w:eastAsia="MS Mincho"/>
          <w:sz w:val="20"/>
          <w:lang w:val="en-US" w:eastAsia="en-US"/>
        </w:rPr>
        <w:t xml:space="preserve">The DSL is </w:t>
      </w:r>
      <w:proofErr w:type="spellStart"/>
      <w:r w:rsidRPr="003214AC">
        <w:rPr>
          <w:rFonts w:eastAsia="MS Mincho"/>
          <w:sz w:val="20"/>
          <w:lang w:val="en-US" w:eastAsia="en-US"/>
        </w:rPr>
        <w:t>Mrs</w:t>
      </w:r>
      <w:proofErr w:type="spellEnd"/>
      <w:r w:rsidRPr="003214AC">
        <w:rPr>
          <w:rFonts w:eastAsia="MS Mincho"/>
          <w:sz w:val="20"/>
          <w:lang w:val="en-US" w:eastAsia="en-US"/>
        </w:rPr>
        <w:t xml:space="preserve"> S</w:t>
      </w:r>
      <w:r w:rsidR="000D7EC9" w:rsidRPr="003214AC">
        <w:rPr>
          <w:rFonts w:eastAsia="MS Mincho"/>
          <w:sz w:val="20"/>
          <w:lang w:val="en-US" w:eastAsia="en-US"/>
        </w:rPr>
        <w:t xml:space="preserve"> McGrath </w:t>
      </w:r>
      <w:r w:rsidR="00F37432" w:rsidRPr="003214AC">
        <w:rPr>
          <w:rFonts w:eastAsia="MS Mincho"/>
          <w:sz w:val="20"/>
          <w:lang w:val="en-US" w:eastAsia="en-US"/>
        </w:rPr>
        <w:t xml:space="preserve">(Headteacher) </w:t>
      </w:r>
      <w:r w:rsidR="000D7EC9" w:rsidRPr="003214AC">
        <w:rPr>
          <w:rFonts w:eastAsia="MS Mincho"/>
          <w:sz w:val="20"/>
          <w:lang w:val="en-US" w:eastAsia="en-US"/>
        </w:rPr>
        <w:t xml:space="preserve">and the Deputy DSL is </w:t>
      </w:r>
      <w:r w:rsidRPr="003214AC">
        <w:rPr>
          <w:rFonts w:eastAsia="MS Mincho"/>
          <w:sz w:val="20"/>
          <w:lang w:val="en-US" w:eastAsia="en-US"/>
        </w:rPr>
        <w:t>M</w:t>
      </w:r>
      <w:r w:rsidR="00F91475">
        <w:rPr>
          <w:rFonts w:eastAsia="MS Mincho"/>
          <w:sz w:val="20"/>
          <w:lang w:val="en-US" w:eastAsia="en-US"/>
        </w:rPr>
        <w:t>iss R Savage</w:t>
      </w:r>
      <w:r w:rsidR="00F37432" w:rsidRPr="003214AC">
        <w:rPr>
          <w:rFonts w:eastAsia="MS Mincho"/>
          <w:sz w:val="20"/>
          <w:lang w:val="en-US" w:eastAsia="en-US"/>
        </w:rPr>
        <w:t xml:space="preserve"> (</w:t>
      </w:r>
      <w:r w:rsidR="00F91475">
        <w:rPr>
          <w:rFonts w:eastAsia="MS Mincho"/>
          <w:sz w:val="20"/>
          <w:lang w:val="en-US" w:eastAsia="en-US"/>
        </w:rPr>
        <w:t>Assistant Business Manager</w:t>
      </w:r>
      <w:r w:rsidR="00F37432" w:rsidRPr="003214AC">
        <w:rPr>
          <w:rFonts w:eastAsia="MS Mincho"/>
          <w:sz w:val="20"/>
          <w:lang w:val="en-US" w:eastAsia="en-US"/>
        </w:rPr>
        <w:t>)</w:t>
      </w:r>
      <w:r w:rsidR="00F91475">
        <w:rPr>
          <w:rFonts w:eastAsia="MS Mincho"/>
          <w:sz w:val="20"/>
          <w:lang w:val="en-US" w:eastAsia="en-US"/>
        </w:rPr>
        <w:t>.</w:t>
      </w:r>
    </w:p>
    <w:p w14:paraId="030FD5F7" w14:textId="77777777" w:rsidR="001824FF" w:rsidRPr="00AB0F72" w:rsidRDefault="00AB0F72" w:rsidP="001824FF">
      <w:pPr>
        <w:tabs>
          <w:tab w:val="left" w:pos="2582"/>
        </w:tabs>
        <w:spacing w:after="200" w:line="276" w:lineRule="auto"/>
        <w:rPr>
          <w:rFonts w:eastAsia="Calibri"/>
          <w:b/>
          <w:color w:val="000000"/>
          <w:sz w:val="22"/>
          <w:szCs w:val="22"/>
          <w:u w:val="single"/>
          <w:lang w:val="en-US" w:eastAsia="en-US"/>
        </w:rPr>
      </w:pPr>
      <w:r w:rsidRPr="003214AC">
        <w:rPr>
          <w:rFonts w:eastAsia="Calibri"/>
          <w:b/>
          <w:color w:val="000000"/>
          <w:sz w:val="22"/>
          <w:szCs w:val="22"/>
          <w:u w:val="single"/>
          <w:lang w:val="en-US" w:eastAsia="en-US"/>
        </w:rPr>
        <w:t>Aims and Objectives</w:t>
      </w:r>
    </w:p>
    <w:p w14:paraId="119009AC" w14:textId="77777777" w:rsidR="00641A42" w:rsidRDefault="00D33FA7" w:rsidP="00641A42">
      <w:pPr>
        <w:rPr>
          <w:rFonts w:cs="Arial"/>
          <w:color w:val="000000"/>
          <w:sz w:val="22"/>
          <w:szCs w:val="22"/>
          <w:lang w:val="en-US"/>
        </w:rPr>
      </w:pPr>
      <w:r>
        <w:rPr>
          <w:rFonts w:cs="Arial"/>
          <w:color w:val="000000"/>
          <w:sz w:val="22"/>
          <w:szCs w:val="22"/>
          <w:lang w:val="en-US"/>
        </w:rPr>
        <w:t>In order to meet the SEN</w:t>
      </w:r>
      <w:r w:rsidR="00A83471" w:rsidRPr="003A0083">
        <w:rPr>
          <w:rFonts w:cs="Arial"/>
          <w:color w:val="000000"/>
          <w:sz w:val="22"/>
          <w:szCs w:val="22"/>
          <w:lang w:val="en-US"/>
        </w:rPr>
        <w:t xml:space="preserve"> of our children at </w:t>
      </w:r>
      <w:r w:rsidR="00434BEB">
        <w:rPr>
          <w:rFonts w:cs="Arial"/>
          <w:color w:val="000000"/>
          <w:sz w:val="22"/>
          <w:szCs w:val="22"/>
          <w:lang w:val="en-US"/>
        </w:rPr>
        <w:t>Carleton Green</w:t>
      </w:r>
      <w:r w:rsidR="00A83471" w:rsidRPr="003A0083">
        <w:rPr>
          <w:rFonts w:cs="Arial"/>
          <w:color w:val="000000"/>
          <w:sz w:val="22"/>
          <w:szCs w:val="22"/>
          <w:lang w:val="en-US"/>
        </w:rPr>
        <w:t>, w</w:t>
      </w:r>
      <w:r w:rsidR="005366EB" w:rsidRPr="003A0083">
        <w:rPr>
          <w:rFonts w:cs="Arial"/>
          <w:color w:val="000000"/>
          <w:sz w:val="22"/>
          <w:szCs w:val="22"/>
          <w:lang w:val="en-US"/>
        </w:rPr>
        <w:t>e intend …</w:t>
      </w:r>
    </w:p>
    <w:p w14:paraId="5DCFD404" w14:textId="77777777" w:rsidR="00EC4A1B" w:rsidRPr="003A0083" w:rsidRDefault="00EC4A1B" w:rsidP="00641A42">
      <w:pPr>
        <w:rPr>
          <w:rFonts w:cs="Arial"/>
          <w:color w:val="000000"/>
          <w:sz w:val="22"/>
          <w:szCs w:val="22"/>
          <w:lang w:val="en-US"/>
        </w:rPr>
      </w:pPr>
    </w:p>
    <w:p w14:paraId="090587B5" w14:textId="77777777" w:rsidR="00EC4A1B" w:rsidRPr="00EC4A1B" w:rsidRDefault="005366EB" w:rsidP="00EC4A1B">
      <w:pPr>
        <w:numPr>
          <w:ilvl w:val="0"/>
          <w:numId w:val="6"/>
        </w:numPr>
        <w:rPr>
          <w:rFonts w:cs="Arial"/>
          <w:color w:val="000000"/>
          <w:sz w:val="22"/>
          <w:szCs w:val="22"/>
          <w:lang w:val="en-US"/>
        </w:rPr>
      </w:pPr>
      <w:r w:rsidRPr="003A0083">
        <w:rPr>
          <w:rFonts w:cs="Arial"/>
          <w:color w:val="000000"/>
          <w:sz w:val="22"/>
          <w:szCs w:val="22"/>
          <w:lang w:val="en-US"/>
        </w:rPr>
        <w:t xml:space="preserve">To have regard to the </w:t>
      </w:r>
      <w:r w:rsidRPr="00AB0F72">
        <w:rPr>
          <w:rFonts w:cs="Arial"/>
          <w:i/>
          <w:color w:val="000000"/>
          <w:sz w:val="22"/>
          <w:szCs w:val="22"/>
          <w:u w:val="single"/>
          <w:lang w:val="en-US"/>
        </w:rPr>
        <w:t>Code of Practice</w:t>
      </w:r>
      <w:r w:rsidR="001824FF" w:rsidRPr="00AB0F72">
        <w:rPr>
          <w:rFonts w:cs="Arial"/>
          <w:i/>
          <w:color w:val="000000"/>
          <w:sz w:val="22"/>
          <w:szCs w:val="22"/>
          <w:u w:val="single"/>
          <w:lang w:val="en-US"/>
        </w:rPr>
        <w:t xml:space="preserve"> 2014</w:t>
      </w:r>
      <w:r w:rsidRPr="003A0083">
        <w:rPr>
          <w:rFonts w:cs="Arial"/>
          <w:color w:val="000000"/>
          <w:sz w:val="22"/>
          <w:szCs w:val="22"/>
          <w:lang w:val="en-US"/>
        </w:rPr>
        <w:t xml:space="preserve"> on the identification and assessment of special educational needs</w:t>
      </w:r>
      <w:r w:rsidR="00AB0F72">
        <w:rPr>
          <w:rFonts w:cs="Arial"/>
          <w:color w:val="000000"/>
          <w:sz w:val="22"/>
          <w:szCs w:val="22"/>
          <w:lang w:val="en-US"/>
        </w:rPr>
        <w:t>.</w:t>
      </w:r>
    </w:p>
    <w:p w14:paraId="3433CD99" w14:textId="77777777" w:rsidR="005366EB" w:rsidRPr="003A0083" w:rsidRDefault="005366EB" w:rsidP="00862E0C">
      <w:pPr>
        <w:numPr>
          <w:ilvl w:val="0"/>
          <w:numId w:val="6"/>
        </w:numPr>
        <w:rPr>
          <w:rFonts w:cs="Arial"/>
          <w:color w:val="000000"/>
          <w:sz w:val="22"/>
          <w:szCs w:val="22"/>
          <w:lang w:val="en-US"/>
        </w:rPr>
      </w:pPr>
      <w:r w:rsidRPr="003A0083">
        <w:rPr>
          <w:rFonts w:cs="Arial"/>
          <w:color w:val="000000"/>
          <w:sz w:val="22"/>
          <w:szCs w:val="22"/>
          <w:lang w:val="en-US"/>
        </w:rPr>
        <w:t>To follow the guidelines laid down by Lancashire Education Authority</w:t>
      </w:r>
      <w:r w:rsidR="00AB0F72">
        <w:rPr>
          <w:rFonts w:cs="Arial"/>
          <w:color w:val="000000"/>
          <w:sz w:val="22"/>
          <w:szCs w:val="22"/>
          <w:lang w:val="en-US"/>
        </w:rPr>
        <w:t>.</w:t>
      </w:r>
    </w:p>
    <w:p w14:paraId="42632BD1" w14:textId="77777777" w:rsidR="00862E0C" w:rsidRDefault="00862E0C" w:rsidP="00862E0C">
      <w:pPr>
        <w:numPr>
          <w:ilvl w:val="0"/>
          <w:numId w:val="6"/>
        </w:numPr>
        <w:rPr>
          <w:rFonts w:cs="Arial"/>
          <w:color w:val="000000"/>
          <w:sz w:val="22"/>
          <w:szCs w:val="22"/>
          <w:lang w:val="en-US"/>
        </w:rPr>
      </w:pPr>
      <w:r w:rsidRPr="003A0083">
        <w:rPr>
          <w:rFonts w:cs="Arial"/>
          <w:color w:val="000000"/>
          <w:sz w:val="22"/>
          <w:szCs w:val="22"/>
          <w:lang w:val="en-US"/>
        </w:rPr>
        <w:t xml:space="preserve">To </w:t>
      </w:r>
      <w:r w:rsidR="00AB0F72">
        <w:rPr>
          <w:rFonts w:cs="Arial"/>
          <w:color w:val="000000"/>
          <w:sz w:val="22"/>
          <w:szCs w:val="22"/>
          <w:lang w:val="en-US"/>
        </w:rPr>
        <w:t>ensure that the</w:t>
      </w:r>
      <w:r w:rsidR="00EC4A1B">
        <w:rPr>
          <w:rFonts w:cs="Arial"/>
          <w:color w:val="000000"/>
          <w:sz w:val="22"/>
          <w:szCs w:val="22"/>
          <w:lang w:val="en-US"/>
        </w:rPr>
        <w:t xml:space="preserve">re is a clear process for early identification, assessment, planning, providing and reviewing for SEND pupils with the pupils and their parents/carers at the </w:t>
      </w:r>
      <w:proofErr w:type="spellStart"/>
      <w:r w:rsidR="00EC4A1B">
        <w:rPr>
          <w:rFonts w:cs="Arial"/>
          <w:color w:val="000000"/>
          <w:sz w:val="22"/>
          <w:szCs w:val="22"/>
          <w:lang w:val="en-US"/>
        </w:rPr>
        <w:t>centre</w:t>
      </w:r>
      <w:proofErr w:type="spellEnd"/>
      <w:r w:rsidR="00AB1597">
        <w:rPr>
          <w:rFonts w:cs="Arial"/>
          <w:color w:val="000000"/>
          <w:sz w:val="22"/>
          <w:szCs w:val="22"/>
          <w:lang w:val="en-US"/>
        </w:rPr>
        <w:t xml:space="preserve"> of this process</w:t>
      </w:r>
      <w:r w:rsidR="00EC4A1B">
        <w:rPr>
          <w:rFonts w:cs="Arial"/>
          <w:color w:val="000000"/>
          <w:sz w:val="22"/>
          <w:szCs w:val="22"/>
          <w:lang w:val="en-US"/>
        </w:rPr>
        <w:t>.</w:t>
      </w:r>
    </w:p>
    <w:p w14:paraId="7194C478" w14:textId="77777777" w:rsidR="00E11FC2" w:rsidRPr="003A0083" w:rsidRDefault="001824FF" w:rsidP="00AB0F72">
      <w:pPr>
        <w:numPr>
          <w:ilvl w:val="0"/>
          <w:numId w:val="6"/>
        </w:numPr>
        <w:rPr>
          <w:rFonts w:cs="Arial"/>
          <w:color w:val="000000"/>
          <w:sz w:val="22"/>
          <w:szCs w:val="22"/>
          <w:lang w:val="en-US"/>
        </w:rPr>
      </w:pPr>
      <w:r>
        <w:rPr>
          <w:rFonts w:cs="Arial"/>
          <w:color w:val="000000"/>
          <w:sz w:val="22"/>
          <w:szCs w:val="22"/>
          <w:lang w:val="en-US"/>
        </w:rPr>
        <w:t>To operate a ‘whole pupil, whole school’ approach to the management and provision of support for SEN</w:t>
      </w:r>
      <w:r w:rsidR="00D33FA7">
        <w:rPr>
          <w:rFonts w:cs="Arial"/>
          <w:color w:val="000000"/>
          <w:sz w:val="22"/>
          <w:szCs w:val="22"/>
          <w:lang w:val="en-US"/>
        </w:rPr>
        <w:t>D</w:t>
      </w:r>
    </w:p>
    <w:p w14:paraId="73421DBC" w14:textId="77777777" w:rsidR="00E11FC2" w:rsidRPr="003A0083" w:rsidRDefault="00E11FC2" w:rsidP="00862E0C">
      <w:pPr>
        <w:numPr>
          <w:ilvl w:val="0"/>
          <w:numId w:val="6"/>
        </w:numPr>
        <w:rPr>
          <w:rFonts w:cs="Arial"/>
          <w:color w:val="000000"/>
          <w:sz w:val="22"/>
          <w:szCs w:val="22"/>
          <w:lang w:val="en-US"/>
        </w:rPr>
      </w:pPr>
      <w:r w:rsidRPr="003A0083">
        <w:rPr>
          <w:rFonts w:cs="Arial"/>
          <w:color w:val="000000"/>
          <w:sz w:val="22"/>
          <w:szCs w:val="22"/>
          <w:lang w:val="en-US"/>
        </w:rPr>
        <w:t xml:space="preserve">To </w:t>
      </w:r>
      <w:r w:rsidR="00AB0F72">
        <w:rPr>
          <w:rFonts w:cs="Arial"/>
          <w:color w:val="000000"/>
          <w:sz w:val="22"/>
          <w:szCs w:val="22"/>
          <w:lang w:val="en-US"/>
        </w:rPr>
        <w:t xml:space="preserve">include the child within the class and to </w:t>
      </w:r>
      <w:r w:rsidRPr="003A0083">
        <w:rPr>
          <w:rFonts w:cs="Arial"/>
          <w:color w:val="000000"/>
          <w:sz w:val="22"/>
          <w:szCs w:val="22"/>
          <w:lang w:val="en-US"/>
        </w:rPr>
        <w:t>enable all children to have full access to all elements of the</w:t>
      </w:r>
      <w:r w:rsidR="005366EB" w:rsidRPr="003A0083">
        <w:rPr>
          <w:rFonts w:cs="Arial"/>
          <w:color w:val="000000"/>
          <w:sz w:val="22"/>
          <w:szCs w:val="22"/>
          <w:lang w:val="en-US"/>
        </w:rPr>
        <w:t xml:space="preserve"> school curriculum and school l</w:t>
      </w:r>
      <w:r w:rsidRPr="003A0083">
        <w:rPr>
          <w:rFonts w:cs="Arial"/>
          <w:color w:val="000000"/>
          <w:sz w:val="22"/>
          <w:szCs w:val="22"/>
          <w:lang w:val="en-US"/>
        </w:rPr>
        <w:t>ife.</w:t>
      </w:r>
    </w:p>
    <w:p w14:paraId="4A7BB619" w14:textId="77777777" w:rsidR="001824FF" w:rsidRPr="00AB0F72" w:rsidRDefault="00E11FC2" w:rsidP="00AB0F72">
      <w:pPr>
        <w:numPr>
          <w:ilvl w:val="0"/>
          <w:numId w:val="6"/>
        </w:numPr>
        <w:rPr>
          <w:rFonts w:cs="Arial"/>
          <w:color w:val="000000"/>
          <w:sz w:val="22"/>
          <w:szCs w:val="22"/>
          <w:lang w:val="en-US"/>
        </w:rPr>
      </w:pPr>
      <w:r w:rsidRPr="003A0083">
        <w:rPr>
          <w:rFonts w:cs="Arial"/>
          <w:color w:val="000000"/>
          <w:sz w:val="22"/>
          <w:szCs w:val="22"/>
          <w:lang w:val="en-US"/>
        </w:rPr>
        <w:t>To enable children in the school to work to</w:t>
      </w:r>
      <w:r w:rsidR="001824FF">
        <w:rPr>
          <w:rFonts w:cs="Arial"/>
          <w:color w:val="000000"/>
          <w:sz w:val="22"/>
          <w:szCs w:val="22"/>
          <w:lang w:val="en-US"/>
        </w:rPr>
        <w:t>wards promoting a positive self-i</w:t>
      </w:r>
      <w:r w:rsidRPr="003A0083">
        <w:rPr>
          <w:rFonts w:cs="Arial"/>
          <w:color w:val="000000"/>
          <w:sz w:val="22"/>
          <w:szCs w:val="22"/>
          <w:lang w:val="en-US"/>
        </w:rPr>
        <w:t>mage and self</w:t>
      </w:r>
      <w:r w:rsidR="001824FF">
        <w:rPr>
          <w:rFonts w:cs="Arial"/>
          <w:color w:val="000000"/>
          <w:sz w:val="22"/>
          <w:szCs w:val="22"/>
          <w:lang w:val="en-US"/>
        </w:rPr>
        <w:t>-</w:t>
      </w:r>
      <w:r w:rsidRPr="003A0083">
        <w:rPr>
          <w:rFonts w:cs="Arial"/>
          <w:color w:val="000000"/>
          <w:sz w:val="22"/>
          <w:szCs w:val="22"/>
          <w:lang w:val="en-US"/>
        </w:rPr>
        <w:t>worth</w:t>
      </w:r>
      <w:r w:rsidR="00AB0F72">
        <w:rPr>
          <w:rFonts w:cs="Arial"/>
          <w:color w:val="000000"/>
          <w:sz w:val="22"/>
          <w:szCs w:val="22"/>
          <w:lang w:val="en-US"/>
        </w:rPr>
        <w:t xml:space="preserve"> and to </w:t>
      </w:r>
      <w:r w:rsidR="001824FF" w:rsidRPr="00AB0F72">
        <w:rPr>
          <w:rFonts w:cs="Arial"/>
          <w:color w:val="000000"/>
          <w:sz w:val="22"/>
          <w:szCs w:val="22"/>
          <w:lang w:val="en-US"/>
        </w:rPr>
        <w:t>raise the aspirations of and expectations for all pupils with SEN</w:t>
      </w:r>
      <w:r w:rsidR="00D33FA7">
        <w:rPr>
          <w:rFonts w:cs="Arial"/>
          <w:color w:val="000000"/>
          <w:sz w:val="22"/>
          <w:szCs w:val="22"/>
          <w:lang w:val="en-US"/>
        </w:rPr>
        <w:t>D</w:t>
      </w:r>
      <w:r w:rsidR="00AB0F72">
        <w:rPr>
          <w:rFonts w:cs="Arial"/>
          <w:color w:val="000000"/>
          <w:sz w:val="22"/>
          <w:szCs w:val="22"/>
          <w:lang w:val="en-US"/>
        </w:rPr>
        <w:t>.</w:t>
      </w:r>
    </w:p>
    <w:p w14:paraId="0705C037" w14:textId="77777777" w:rsidR="00E11FC2" w:rsidRPr="00AB1597" w:rsidRDefault="00E11FC2" w:rsidP="00862E0C">
      <w:pPr>
        <w:numPr>
          <w:ilvl w:val="0"/>
          <w:numId w:val="6"/>
        </w:numPr>
        <w:rPr>
          <w:rFonts w:cs="Arial"/>
          <w:sz w:val="22"/>
          <w:szCs w:val="22"/>
          <w:lang w:val="en-US"/>
        </w:rPr>
      </w:pPr>
      <w:r w:rsidRPr="00AB1597">
        <w:rPr>
          <w:rFonts w:cs="Arial"/>
          <w:sz w:val="22"/>
          <w:szCs w:val="22"/>
          <w:lang w:val="en-US"/>
        </w:rPr>
        <w:t xml:space="preserve">To regularly review and evaluate children’s progress </w:t>
      </w:r>
      <w:r w:rsidR="00EC4A1B" w:rsidRPr="00AB1597">
        <w:rPr>
          <w:rFonts w:cs="Arial"/>
          <w:sz w:val="22"/>
          <w:szCs w:val="22"/>
          <w:lang w:val="en-US"/>
        </w:rPr>
        <w:t>with the expectation that all pupils, including those with SEND meet or exceed the high expectations that we set for them against national data and based on their age and starting points.</w:t>
      </w:r>
    </w:p>
    <w:p w14:paraId="02ABBD60" w14:textId="77777777" w:rsidR="00A83471" w:rsidRPr="003A0083" w:rsidRDefault="00A83471" w:rsidP="00862E0C">
      <w:pPr>
        <w:numPr>
          <w:ilvl w:val="0"/>
          <w:numId w:val="6"/>
        </w:numPr>
        <w:rPr>
          <w:rFonts w:cs="Arial"/>
          <w:color w:val="000000"/>
          <w:sz w:val="22"/>
          <w:szCs w:val="22"/>
          <w:lang w:val="en-US"/>
        </w:rPr>
      </w:pPr>
      <w:r w:rsidRPr="003A0083">
        <w:rPr>
          <w:rFonts w:cs="Arial"/>
          <w:color w:val="000000"/>
          <w:sz w:val="22"/>
          <w:szCs w:val="22"/>
          <w:lang w:val="en-US"/>
        </w:rPr>
        <w:t>To use a variety of teaching styles and cater for different learning styles to allow children with SEN</w:t>
      </w:r>
      <w:r w:rsidR="00D33FA7">
        <w:rPr>
          <w:rFonts w:cs="Arial"/>
          <w:color w:val="000000"/>
          <w:sz w:val="22"/>
          <w:szCs w:val="22"/>
          <w:lang w:val="en-US"/>
        </w:rPr>
        <w:t>D</w:t>
      </w:r>
      <w:r w:rsidRPr="003A0083">
        <w:rPr>
          <w:rFonts w:cs="Arial"/>
          <w:color w:val="000000"/>
          <w:sz w:val="22"/>
          <w:szCs w:val="22"/>
          <w:lang w:val="en-US"/>
        </w:rPr>
        <w:t xml:space="preserve"> to access the National Curriculum</w:t>
      </w:r>
    </w:p>
    <w:p w14:paraId="118CB29E" w14:textId="77777777" w:rsidR="00EC4A1B" w:rsidRDefault="00A83471" w:rsidP="00EC4A1B">
      <w:pPr>
        <w:numPr>
          <w:ilvl w:val="0"/>
          <w:numId w:val="6"/>
        </w:numPr>
        <w:rPr>
          <w:rFonts w:cs="Arial"/>
          <w:color w:val="000000"/>
          <w:sz w:val="22"/>
          <w:szCs w:val="22"/>
          <w:lang w:val="en-US"/>
        </w:rPr>
      </w:pPr>
      <w:r w:rsidRPr="003A0083">
        <w:rPr>
          <w:rFonts w:cs="Arial"/>
          <w:color w:val="000000"/>
          <w:sz w:val="22"/>
          <w:szCs w:val="22"/>
          <w:lang w:val="en-US"/>
        </w:rPr>
        <w:t>To work</w:t>
      </w:r>
      <w:r w:rsidR="00EC4A1B">
        <w:rPr>
          <w:rFonts w:cs="Arial"/>
          <w:color w:val="000000"/>
          <w:sz w:val="22"/>
          <w:szCs w:val="22"/>
          <w:lang w:val="en-US"/>
        </w:rPr>
        <w:t xml:space="preserve"> in partnership with the child, parents/carers, all staff, governors and</w:t>
      </w:r>
      <w:r w:rsidRPr="003A0083">
        <w:rPr>
          <w:rFonts w:cs="Arial"/>
          <w:color w:val="000000"/>
          <w:sz w:val="22"/>
          <w:szCs w:val="22"/>
          <w:lang w:val="en-US"/>
        </w:rPr>
        <w:t xml:space="preserve"> outside agencies who provide specialist support and teaching for children with SEN</w:t>
      </w:r>
      <w:r w:rsidR="00D33FA7">
        <w:rPr>
          <w:rFonts w:cs="Arial"/>
          <w:color w:val="000000"/>
          <w:sz w:val="22"/>
          <w:szCs w:val="22"/>
          <w:lang w:val="en-US"/>
        </w:rPr>
        <w:t>D</w:t>
      </w:r>
    </w:p>
    <w:p w14:paraId="5DAD075A" w14:textId="77777777" w:rsidR="00EC4A1B" w:rsidRDefault="00EC4A1B" w:rsidP="00EC4A1B">
      <w:pPr>
        <w:rPr>
          <w:rFonts w:cs="Arial"/>
          <w:b/>
          <w:color w:val="000000"/>
          <w:sz w:val="22"/>
          <w:szCs w:val="22"/>
          <w:lang w:val="en-US"/>
        </w:rPr>
      </w:pPr>
    </w:p>
    <w:p w14:paraId="52000221" w14:textId="77777777" w:rsidR="001824FF" w:rsidRPr="00EC4A1B" w:rsidRDefault="001824FF" w:rsidP="00EC4A1B">
      <w:pPr>
        <w:rPr>
          <w:rFonts w:cs="Arial"/>
          <w:color w:val="000000"/>
          <w:sz w:val="22"/>
          <w:szCs w:val="22"/>
          <w:lang w:val="en-US"/>
        </w:rPr>
      </w:pPr>
      <w:r w:rsidRPr="00EC4A1B">
        <w:rPr>
          <w:rFonts w:cs="Arial"/>
          <w:b/>
          <w:color w:val="000000"/>
          <w:sz w:val="22"/>
          <w:szCs w:val="22"/>
          <w:lang w:val="en-US"/>
        </w:rPr>
        <w:t>Identifying special educational needs</w:t>
      </w:r>
    </w:p>
    <w:p w14:paraId="655E7E2F" w14:textId="77777777" w:rsidR="001824FF" w:rsidRDefault="001824FF" w:rsidP="001824FF">
      <w:pPr>
        <w:rPr>
          <w:rFonts w:cs="Arial"/>
          <w:color w:val="000000"/>
          <w:sz w:val="22"/>
          <w:szCs w:val="22"/>
          <w:lang w:val="en-US"/>
        </w:rPr>
      </w:pPr>
    </w:p>
    <w:p w14:paraId="751BB4E0" w14:textId="77777777" w:rsidR="00EC4A1B" w:rsidRDefault="00EC4A1B" w:rsidP="001824FF">
      <w:pPr>
        <w:rPr>
          <w:rFonts w:cs="Arial"/>
          <w:color w:val="000000"/>
          <w:sz w:val="22"/>
          <w:szCs w:val="22"/>
          <w:lang w:val="en-US"/>
        </w:rPr>
      </w:pPr>
      <w:r>
        <w:rPr>
          <w:rFonts w:cs="Arial"/>
          <w:color w:val="000000"/>
          <w:sz w:val="22"/>
          <w:szCs w:val="22"/>
          <w:lang w:val="en-US"/>
        </w:rPr>
        <w:t>The identification of SEN</w:t>
      </w:r>
      <w:r w:rsidR="00D33FA7">
        <w:rPr>
          <w:rFonts w:cs="Arial"/>
          <w:color w:val="000000"/>
          <w:sz w:val="22"/>
          <w:szCs w:val="22"/>
          <w:lang w:val="en-US"/>
        </w:rPr>
        <w:t>D</w:t>
      </w:r>
      <w:r>
        <w:rPr>
          <w:rFonts w:cs="Arial"/>
          <w:color w:val="000000"/>
          <w:sz w:val="22"/>
          <w:szCs w:val="22"/>
          <w:lang w:val="en-US"/>
        </w:rPr>
        <w:t xml:space="preserve"> is embedded in the whole school process of monitoring the progress and development of all pupils.  </w:t>
      </w:r>
    </w:p>
    <w:p w14:paraId="42F6F37B" w14:textId="77777777" w:rsidR="001C6A88" w:rsidRDefault="00F77574" w:rsidP="001C6A88">
      <w:pPr>
        <w:pStyle w:val="Default0"/>
        <w:spacing w:before="240" w:after="240"/>
        <w:rPr>
          <w:color w:val="FF0000"/>
          <w:sz w:val="22"/>
          <w:szCs w:val="22"/>
        </w:rPr>
      </w:pPr>
      <w:r>
        <w:rPr>
          <w:sz w:val="22"/>
          <w:szCs w:val="22"/>
          <w:lang w:val="en-US"/>
        </w:rPr>
        <w:lastRenderedPageBreak/>
        <w:t>Early identification is paramount and ensures that effective provision can be put in place to improve the long-term outcomes for children with SEN</w:t>
      </w:r>
      <w:r w:rsidR="00D33FA7">
        <w:rPr>
          <w:sz w:val="22"/>
          <w:szCs w:val="22"/>
          <w:lang w:val="en-US"/>
        </w:rPr>
        <w:t>D</w:t>
      </w:r>
      <w:r>
        <w:rPr>
          <w:sz w:val="22"/>
          <w:szCs w:val="22"/>
          <w:lang w:val="en-US"/>
        </w:rPr>
        <w:t xml:space="preserve">.  The purpose of identification is to work out what action our school needs to take and is not to fit the child into a </w:t>
      </w:r>
      <w:r w:rsidR="00AE64C5">
        <w:rPr>
          <w:sz w:val="22"/>
          <w:szCs w:val="22"/>
          <w:lang w:val="en-US"/>
        </w:rPr>
        <w:t>category</w:t>
      </w:r>
      <w:r>
        <w:rPr>
          <w:sz w:val="22"/>
          <w:szCs w:val="22"/>
          <w:lang w:val="en-US"/>
        </w:rPr>
        <w:t xml:space="preserve">.  We </w:t>
      </w:r>
      <w:proofErr w:type="spellStart"/>
      <w:r w:rsidR="001C6A88">
        <w:rPr>
          <w:sz w:val="22"/>
          <w:szCs w:val="22"/>
          <w:lang w:val="en-US"/>
        </w:rPr>
        <w:t>recognis</w:t>
      </w:r>
      <w:r>
        <w:rPr>
          <w:sz w:val="22"/>
          <w:szCs w:val="22"/>
          <w:lang w:val="en-US"/>
        </w:rPr>
        <w:t>e</w:t>
      </w:r>
      <w:proofErr w:type="spellEnd"/>
      <w:r>
        <w:rPr>
          <w:sz w:val="22"/>
          <w:szCs w:val="22"/>
          <w:lang w:val="en-US"/>
        </w:rPr>
        <w:t xml:space="preserve"> the importance of identifying the full range of needs and not just the primary need of an individual pupil.</w:t>
      </w:r>
      <w:r w:rsidR="001C6A88" w:rsidRPr="001C6A88">
        <w:rPr>
          <w:color w:val="FF0000"/>
          <w:sz w:val="22"/>
          <w:szCs w:val="22"/>
        </w:rPr>
        <w:t xml:space="preserve"> </w:t>
      </w:r>
    </w:p>
    <w:p w14:paraId="16E78423" w14:textId="77777777" w:rsidR="00D33FA7" w:rsidRDefault="00D33FA7" w:rsidP="00AB1597">
      <w:pPr>
        <w:pStyle w:val="Default0"/>
        <w:spacing w:before="240" w:after="240"/>
        <w:rPr>
          <w:color w:val="auto"/>
          <w:sz w:val="22"/>
          <w:szCs w:val="22"/>
        </w:rPr>
      </w:pPr>
    </w:p>
    <w:p w14:paraId="4AC4ED02" w14:textId="77777777" w:rsidR="001C6A88" w:rsidRPr="00AB1597" w:rsidRDefault="001C6A88" w:rsidP="00AB1597">
      <w:pPr>
        <w:pStyle w:val="Default0"/>
        <w:spacing w:before="240" w:after="240"/>
        <w:rPr>
          <w:color w:val="auto"/>
          <w:sz w:val="22"/>
          <w:szCs w:val="22"/>
        </w:rPr>
      </w:pPr>
      <w:r w:rsidRPr="001C6A88">
        <w:rPr>
          <w:color w:val="auto"/>
          <w:sz w:val="22"/>
          <w:szCs w:val="22"/>
        </w:rPr>
        <w:t>The following may impact on progress and attainment but we do not see these as Special Educational Needs:</w:t>
      </w:r>
    </w:p>
    <w:p w14:paraId="7FC54BB3" w14:textId="77777777" w:rsidR="001C6A88" w:rsidRPr="001C6A88" w:rsidRDefault="001C6A88" w:rsidP="001C6A88">
      <w:pPr>
        <w:pStyle w:val="Default0"/>
        <w:numPr>
          <w:ilvl w:val="0"/>
          <w:numId w:val="14"/>
        </w:numPr>
        <w:spacing w:before="240" w:after="240"/>
        <w:rPr>
          <w:color w:val="auto"/>
          <w:sz w:val="22"/>
          <w:szCs w:val="22"/>
        </w:rPr>
      </w:pPr>
      <w:r w:rsidRPr="001C6A88">
        <w:rPr>
          <w:color w:val="auto"/>
          <w:sz w:val="22"/>
          <w:szCs w:val="22"/>
        </w:rPr>
        <w:t>Attendance &amp; punctuality issues</w:t>
      </w:r>
    </w:p>
    <w:p w14:paraId="4EF61A65" w14:textId="77777777" w:rsidR="001C6A88" w:rsidRPr="001C6A88" w:rsidRDefault="001C6A88" w:rsidP="001C6A88">
      <w:pPr>
        <w:pStyle w:val="Default0"/>
        <w:numPr>
          <w:ilvl w:val="0"/>
          <w:numId w:val="14"/>
        </w:numPr>
        <w:spacing w:before="240" w:after="240"/>
        <w:rPr>
          <w:color w:val="auto"/>
          <w:sz w:val="22"/>
          <w:szCs w:val="22"/>
        </w:rPr>
      </w:pPr>
      <w:r w:rsidRPr="001C6A88">
        <w:rPr>
          <w:color w:val="auto"/>
          <w:sz w:val="22"/>
          <w:szCs w:val="22"/>
        </w:rPr>
        <w:t>Health &amp; welfare</w:t>
      </w:r>
    </w:p>
    <w:p w14:paraId="525F8502" w14:textId="77777777" w:rsidR="001C6A88" w:rsidRPr="001C6A88" w:rsidRDefault="001C6A88" w:rsidP="001C6A88">
      <w:pPr>
        <w:pStyle w:val="Default0"/>
        <w:numPr>
          <w:ilvl w:val="0"/>
          <w:numId w:val="14"/>
        </w:numPr>
        <w:spacing w:before="240" w:after="240"/>
        <w:rPr>
          <w:color w:val="auto"/>
          <w:sz w:val="22"/>
          <w:szCs w:val="22"/>
        </w:rPr>
      </w:pPr>
      <w:r w:rsidRPr="001C6A88">
        <w:rPr>
          <w:color w:val="auto"/>
          <w:sz w:val="22"/>
          <w:szCs w:val="22"/>
        </w:rPr>
        <w:t>English as an Additional language</w:t>
      </w:r>
    </w:p>
    <w:p w14:paraId="357E8248" w14:textId="77777777" w:rsidR="001C6A88" w:rsidRPr="001C6A88" w:rsidRDefault="001C6A88" w:rsidP="001C6A88">
      <w:pPr>
        <w:pStyle w:val="Default0"/>
        <w:numPr>
          <w:ilvl w:val="0"/>
          <w:numId w:val="14"/>
        </w:numPr>
        <w:spacing w:before="240" w:after="240"/>
        <w:rPr>
          <w:color w:val="auto"/>
          <w:sz w:val="22"/>
          <w:szCs w:val="22"/>
        </w:rPr>
      </w:pPr>
      <w:r w:rsidRPr="001C6A88">
        <w:rPr>
          <w:color w:val="auto"/>
          <w:sz w:val="22"/>
          <w:szCs w:val="22"/>
        </w:rPr>
        <w:t>Being in receipt of Pupil Premium Grant</w:t>
      </w:r>
    </w:p>
    <w:p w14:paraId="5158D4DA" w14:textId="77777777" w:rsidR="001C6A88" w:rsidRPr="001C6A88" w:rsidRDefault="001C6A88" w:rsidP="001C6A88">
      <w:pPr>
        <w:pStyle w:val="Default0"/>
        <w:numPr>
          <w:ilvl w:val="0"/>
          <w:numId w:val="14"/>
        </w:numPr>
        <w:spacing w:before="240" w:after="240"/>
        <w:rPr>
          <w:color w:val="auto"/>
          <w:sz w:val="22"/>
          <w:szCs w:val="22"/>
        </w:rPr>
      </w:pPr>
      <w:r w:rsidRPr="001C6A88">
        <w:rPr>
          <w:color w:val="auto"/>
          <w:sz w:val="22"/>
          <w:szCs w:val="22"/>
        </w:rPr>
        <w:t>Being a looked after child</w:t>
      </w:r>
    </w:p>
    <w:p w14:paraId="57EAA116" w14:textId="77777777" w:rsidR="001C6A88" w:rsidRPr="001C6A88" w:rsidRDefault="001C6A88" w:rsidP="001C6A88">
      <w:pPr>
        <w:pStyle w:val="Default0"/>
        <w:numPr>
          <w:ilvl w:val="0"/>
          <w:numId w:val="14"/>
        </w:numPr>
        <w:spacing w:before="240" w:after="240"/>
        <w:rPr>
          <w:color w:val="auto"/>
          <w:sz w:val="22"/>
          <w:szCs w:val="22"/>
        </w:rPr>
      </w:pPr>
      <w:r w:rsidRPr="001C6A88">
        <w:rPr>
          <w:color w:val="auto"/>
          <w:sz w:val="22"/>
          <w:szCs w:val="22"/>
        </w:rPr>
        <w:t>Being a child of Serviceman/woman</w:t>
      </w:r>
    </w:p>
    <w:p w14:paraId="5F32A66D" w14:textId="77777777" w:rsidR="001C6A88" w:rsidRPr="001C6A88" w:rsidRDefault="001C6A88" w:rsidP="001C6A88">
      <w:pPr>
        <w:pStyle w:val="Default0"/>
        <w:numPr>
          <w:ilvl w:val="0"/>
          <w:numId w:val="14"/>
        </w:numPr>
        <w:spacing w:before="240" w:after="240"/>
        <w:rPr>
          <w:color w:val="auto"/>
          <w:sz w:val="22"/>
          <w:szCs w:val="22"/>
        </w:rPr>
      </w:pPr>
      <w:r w:rsidRPr="001C6A88">
        <w:rPr>
          <w:color w:val="auto"/>
          <w:sz w:val="22"/>
          <w:szCs w:val="22"/>
        </w:rPr>
        <w:t>Behaviour issues</w:t>
      </w:r>
    </w:p>
    <w:p w14:paraId="352790D8" w14:textId="77777777" w:rsidR="00F77574" w:rsidRDefault="00F77574" w:rsidP="001824FF">
      <w:pPr>
        <w:rPr>
          <w:rFonts w:cs="Arial"/>
          <w:color w:val="000000"/>
          <w:sz w:val="22"/>
          <w:szCs w:val="22"/>
          <w:lang w:val="en-US"/>
        </w:rPr>
      </w:pPr>
    </w:p>
    <w:p w14:paraId="49EC81DD" w14:textId="77777777" w:rsidR="00F77574" w:rsidRDefault="00F77574" w:rsidP="001824FF">
      <w:pPr>
        <w:rPr>
          <w:rFonts w:cs="Arial"/>
          <w:color w:val="000000"/>
          <w:sz w:val="22"/>
          <w:szCs w:val="22"/>
          <w:lang w:val="en-US"/>
        </w:rPr>
      </w:pPr>
      <w:r>
        <w:rPr>
          <w:rFonts w:cs="Arial"/>
          <w:color w:val="000000"/>
          <w:sz w:val="22"/>
          <w:szCs w:val="22"/>
          <w:lang w:val="en-US"/>
        </w:rPr>
        <w:t>The code of practice refers to four broad areas of need:</w:t>
      </w:r>
    </w:p>
    <w:p w14:paraId="113EDB7F" w14:textId="77777777" w:rsidR="00F77574" w:rsidRDefault="00F77574" w:rsidP="001824FF">
      <w:pPr>
        <w:rPr>
          <w:rFonts w:cs="Arial"/>
          <w:color w:val="000000"/>
          <w:sz w:val="22"/>
          <w:szCs w:val="22"/>
          <w:lang w:val="en-US"/>
        </w:rPr>
      </w:pPr>
    </w:p>
    <w:p w14:paraId="3377534E" w14:textId="77777777" w:rsidR="00F77574" w:rsidRPr="00F77574" w:rsidRDefault="00F77574" w:rsidP="001824FF">
      <w:pPr>
        <w:rPr>
          <w:rFonts w:cs="Arial"/>
          <w:color w:val="000000"/>
          <w:sz w:val="22"/>
          <w:szCs w:val="22"/>
          <w:u w:val="single"/>
          <w:lang w:val="en-US"/>
        </w:rPr>
      </w:pPr>
      <w:r w:rsidRPr="00F77574">
        <w:rPr>
          <w:rFonts w:cs="Arial"/>
          <w:color w:val="000000"/>
          <w:sz w:val="22"/>
          <w:szCs w:val="22"/>
          <w:u w:val="single"/>
          <w:lang w:val="en-US"/>
        </w:rPr>
        <w:t xml:space="preserve">Communication </w:t>
      </w:r>
      <w:r w:rsidR="003214AC" w:rsidRPr="000300EF">
        <w:rPr>
          <w:rFonts w:cs="Arial"/>
          <w:color w:val="000000"/>
          <w:sz w:val="22"/>
          <w:szCs w:val="22"/>
          <w:u w:val="single"/>
          <w:lang w:val="en-US"/>
        </w:rPr>
        <w:t>and I</w:t>
      </w:r>
      <w:r w:rsidRPr="000300EF">
        <w:rPr>
          <w:rFonts w:cs="Arial"/>
          <w:color w:val="000000"/>
          <w:sz w:val="22"/>
          <w:szCs w:val="22"/>
          <w:u w:val="single"/>
          <w:lang w:val="en-US"/>
        </w:rPr>
        <w:t>nteraction</w:t>
      </w:r>
      <w:r w:rsidRPr="00F77574">
        <w:rPr>
          <w:rFonts w:cs="Arial"/>
          <w:color w:val="000000"/>
          <w:sz w:val="22"/>
          <w:szCs w:val="22"/>
          <w:u w:val="single"/>
          <w:lang w:val="en-US"/>
        </w:rPr>
        <w:t xml:space="preserve"> </w:t>
      </w:r>
    </w:p>
    <w:p w14:paraId="03C3ABB6" w14:textId="77777777" w:rsidR="00F77574" w:rsidRDefault="00F77574" w:rsidP="001824FF">
      <w:pPr>
        <w:rPr>
          <w:rFonts w:cs="Arial"/>
          <w:color w:val="000000"/>
          <w:sz w:val="22"/>
          <w:szCs w:val="22"/>
          <w:lang w:val="en-US"/>
        </w:rPr>
      </w:pPr>
      <w:r>
        <w:rPr>
          <w:rFonts w:cs="Arial"/>
          <w:color w:val="000000"/>
          <w:sz w:val="22"/>
          <w:szCs w:val="22"/>
          <w:lang w:val="en-US"/>
        </w:rPr>
        <w:t>These children have difficulty in communicating with others.  This may be because they have difficulty saying what they want to say, understanding what is being said to them or they do not understand or use social rules of communication.  An example would be a child with Autistic Spectrum Disorder (ASD)</w:t>
      </w:r>
      <w:r w:rsidR="007522AD">
        <w:rPr>
          <w:rFonts w:cs="Arial"/>
          <w:color w:val="000000"/>
          <w:sz w:val="22"/>
          <w:szCs w:val="22"/>
          <w:lang w:val="en-US"/>
        </w:rPr>
        <w:t xml:space="preserve"> </w:t>
      </w:r>
      <w:r>
        <w:rPr>
          <w:rFonts w:cs="Arial"/>
          <w:color w:val="000000"/>
          <w:sz w:val="22"/>
          <w:szCs w:val="22"/>
          <w:lang w:val="en-US"/>
        </w:rPr>
        <w:t>having difficulty with social interaction.  They may also have difficulty with language, communication and imagination which can impact on how they relate to others.</w:t>
      </w:r>
    </w:p>
    <w:p w14:paraId="049F0677" w14:textId="77777777" w:rsidR="00F77574" w:rsidRDefault="00F77574" w:rsidP="001824FF">
      <w:pPr>
        <w:rPr>
          <w:rFonts w:cs="Arial"/>
          <w:color w:val="000000"/>
          <w:sz w:val="22"/>
          <w:szCs w:val="22"/>
          <w:lang w:val="en-US"/>
        </w:rPr>
      </w:pPr>
    </w:p>
    <w:p w14:paraId="63C7B030" w14:textId="77777777" w:rsidR="00F77574" w:rsidRPr="00F77574" w:rsidRDefault="00F77574" w:rsidP="001824FF">
      <w:pPr>
        <w:rPr>
          <w:rFonts w:cs="Arial"/>
          <w:sz w:val="22"/>
          <w:szCs w:val="22"/>
          <w:u w:val="single"/>
          <w:lang w:val="en-US"/>
        </w:rPr>
      </w:pPr>
      <w:r w:rsidRPr="00F77574">
        <w:rPr>
          <w:rFonts w:cs="Arial"/>
          <w:sz w:val="22"/>
          <w:szCs w:val="22"/>
          <w:u w:val="single"/>
          <w:lang w:val="en-US"/>
        </w:rPr>
        <w:t>Cognition and Learning</w:t>
      </w:r>
    </w:p>
    <w:p w14:paraId="7EBEFAAC" w14:textId="77777777" w:rsidR="00F77574" w:rsidRDefault="00F77574" w:rsidP="001824FF">
      <w:pPr>
        <w:rPr>
          <w:rFonts w:cs="Arial"/>
          <w:color w:val="000000"/>
          <w:sz w:val="22"/>
          <w:szCs w:val="22"/>
          <w:lang w:val="en-US"/>
        </w:rPr>
      </w:pPr>
      <w:r>
        <w:rPr>
          <w:rFonts w:cs="Arial"/>
          <w:color w:val="000000"/>
          <w:sz w:val="22"/>
          <w:szCs w:val="22"/>
          <w:lang w:val="en-US"/>
        </w:rPr>
        <w:t>Children with learning difficulties learn at a slower pace than their peers, even with appropriate differentiation.  Learning difficulties cover a wide range of needs from moderate learning difficulties (MLD) to children with profound and multiple learning difficulties (PMLD).  Specific learning difficulties (</w:t>
      </w:r>
      <w:proofErr w:type="spellStart"/>
      <w:r>
        <w:rPr>
          <w:rFonts w:cs="Arial"/>
          <w:color w:val="000000"/>
          <w:sz w:val="22"/>
          <w:szCs w:val="22"/>
          <w:lang w:val="en-US"/>
        </w:rPr>
        <w:t>SpLD</w:t>
      </w:r>
      <w:proofErr w:type="spellEnd"/>
      <w:r>
        <w:rPr>
          <w:rFonts w:cs="Arial"/>
          <w:color w:val="000000"/>
          <w:sz w:val="22"/>
          <w:szCs w:val="22"/>
          <w:lang w:val="en-US"/>
        </w:rPr>
        <w:t>) affect one or more specific aspects of learning</w:t>
      </w:r>
      <w:r w:rsidR="00DA5668">
        <w:rPr>
          <w:rFonts w:cs="Arial"/>
          <w:color w:val="000000"/>
          <w:sz w:val="22"/>
          <w:szCs w:val="22"/>
          <w:lang w:val="en-US"/>
        </w:rPr>
        <w:t xml:space="preserve"> such as dyslexia, dyscalculia and dyspraxia.</w:t>
      </w:r>
    </w:p>
    <w:p w14:paraId="7FA3A57F" w14:textId="77777777" w:rsidR="00DA5668" w:rsidRDefault="00DA5668" w:rsidP="001824FF">
      <w:pPr>
        <w:rPr>
          <w:rFonts w:cs="Arial"/>
          <w:color w:val="000000"/>
          <w:sz w:val="22"/>
          <w:szCs w:val="22"/>
          <w:lang w:val="en-US"/>
        </w:rPr>
      </w:pPr>
    </w:p>
    <w:p w14:paraId="4410F3A5" w14:textId="77777777" w:rsidR="00DA5668" w:rsidRPr="00DA5668" w:rsidRDefault="00DA5668" w:rsidP="001824FF">
      <w:pPr>
        <w:rPr>
          <w:rFonts w:cs="Arial"/>
          <w:color w:val="000000"/>
          <w:sz w:val="22"/>
          <w:szCs w:val="22"/>
          <w:u w:val="single"/>
          <w:lang w:val="en-US"/>
        </w:rPr>
      </w:pPr>
      <w:r w:rsidRPr="00DA5668">
        <w:rPr>
          <w:rFonts w:cs="Arial"/>
          <w:color w:val="000000"/>
          <w:sz w:val="22"/>
          <w:szCs w:val="22"/>
          <w:u w:val="single"/>
          <w:lang w:val="en-US"/>
        </w:rPr>
        <w:t>Social, Emotional and Mental Health</w:t>
      </w:r>
    </w:p>
    <w:p w14:paraId="595FDA2E" w14:textId="77777777" w:rsidR="00DA5668" w:rsidRDefault="00DA5668" w:rsidP="001824FF">
      <w:pPr>
        <w:rPr>
          <w:rFonts w:cs="Arial"/>
          <w:color w:val="000000"/>
          <w:sz w:val="22"/>
          <w:szCs w:val="22"/>
          <w:lang w:val="en-US"/>
        </w:rPr>
      </w:pPr>
      <w:r>
        <w:rPr>
          <w:rFonts w:cs="Arial"/>
          <w:color w:val="000000"/>
          <w:sz w:val="22"/>
          <w:szCs w:val="22"/>
          <w:lang w:val="en-US"/>
        </w:rPr>
        <w:t xml:space="preserve">Children may experience a wide range of social and emotional difficulties that manifest themselves in many ways.  These may include becoming withdrawn or isolated, as well as displaying challenging, disruptive or disturbing behavior.  These </w:t>
      </w:r>
      <w:proofErr w:type="spellStart"/>
      <w:r>
        <w:rPr>
          <w:rFonts w:cs="Arial"/>
          <w:color w:val="000000"/>
          <w:sz w:val="22"/>
          <w:szCs w:val="22"/>
          <w:lang w:val="en-US"/>
        </w:rPr>
        <w:t>behaviours</w:t>
      </w:r>
      <w:proofErr w:type="spellEnd"/>
      <w:r>
        <w:rPr>
          <w:rFonts w:cs="Arial"/>
          <w:color w:val="000000"/>
          <w:sz w:val="22"/>
          <w:szCs w:val="22"/>
          <w:lang w:val="en-US"/>
        </w:rPr>
        <w:t xml:space="preserve"> may reflect underlying mental health difficulties such as anxiety and depression, </w:t>
      </w:r>
      <w:proofErr w:type="spellStart"/>
      <w:r>
        <w:rPr>
          <w:rFonts w:cs="Arial"/>
          <w:color w:val="000000"/>
          <w:sz w:val="22"/>
          <w:szCs w:val="22"/>
          <w:lang w:val="en-US"/>
        </w:rPr>
        <w:t>self harming</w:t>
      </w:r>
      <w:proofErr w:type="spellEnd"/>
      <w:r>
        <w:rPr>
          <w:rFonts w:cs="Arial"/>
          <w:color w:val="000000"/>
          <w:sz w:val="22"/>
          <w:szCs w:val="22"/>
          <w:lang w:val="en-US"/>
        </w:rPr>
        <w:t>, eating disorders or physical symptoms that are medically unexplained.  Other children may have disorders such as attention deficit disorder (ADD), attention deficit hyperactive disorder (ADHD) or attachment disorder.</w:t>
      </w:r>
    </w:p>
    <w:p w14:paraId="4D41FD5D" w14:textId="77777777" w:rsidR="00DA5668" w:rsidRDefault="00DA5668" w:rsidP="001824FF">
      <w:pPr>
        <w:rPr>
          <w:rFonts w:cs="Arial"/>
          <w:color w:val="000000"/>
          <w:sz w:val="22"/>
          <w:szCs w:val="22"/>
          <w:lang w:val="en-US"/>
        </w:rPr>
      </w:pPr>
    </w:p>
    <w:p w14:paraId="77A1ACC7" w14:textId="77777777" w:rsidR="00DA5668" w:rsidRPr="00DA5668" w:rsidRDefault="00DA5668" w:rsidP="001824FF">
      <w:pPr>
        <w:rPr>
          <w:rFonts w:cs="Arial"/>
          <w:color w:val="000000"/>
          <w:sz w:val="22"/>
          <w:szCs w:val="22"/>
          <w:u w:val="single"/>
          <w:lang w:val="en-US"/>
        </w:rPr>
      </w:pPr>
      <w:r w:rsidRPr="00DA5668">
        <w:rPr>
          <w:rFonts w:cs="Arial"/>
          <w:color w:val="000000"/>
          <w:sz w:val="22"/>
          <w:szCs w:val="22"/>
          <w:u w:val="single"/>
          <w:lang w:val="en-US"/>
        </w:rPr>
        <w:t>Sensory and physical needs</w:t>
      </w:r>
    </w:p>
    <w:p w14:paraId="106E3FE3" w14:textId="77777777" w:rsidR="00DA5668" w:rsidRDefault="00DA5668" w:rsidP="001824FF">
      <w:pPr>
        <w:rPr>
          <w:rFonts w:cs="Arial"/>
          <w:color w:val="000000"/>
          <w:sz w:val="22"/>
          <w:szCs w:val="22"/>
          <w:lang w:val="en-US"/>
        </w:rPr>
      </w:pPr>
      <w:r>
        <w:rPr>
          <w:rFonts w:cs="Arial"/>
          <w:color w:val="000000"/>
          <w:sz w:val="22"/>
          <w:szCs w:val="22"/>
          <w:lang w:val="en-US"/>
        </w:rPr>
        <w:t>Some children require special educational provi</w:t>
      </w:r>
      <w:r w:rsidR="00AB1597">
        <w:rPr>
          <w:rFonts w:cs="Arial"/>
          <w:color w:val="000000"/>
          <w:sz w:val="22"/>
          <w:szCs w:val="22"/>
          <w:lang w:val="en-US"/>
        </w:rPr>
        <w:t>sion because they have a disabi</w:t>
      </w:r>
      <w:r>
        <w:rPr>
          <w:rFonts w:cs="Arial"/>
          <w:color w:val="000000"/>
          <w:sz w:val="22"/>
          <w:szCs w:val="22"/>
          <w:lang w:val="en-US"/>
        </w:rPr>
        <w:t xml:space="preserve">lity which prevents or hinders them from making use of the educational facilities </w:t>
      </w:r>
      <w:r>
        <w:rPr>
          <w:rFonts w:cs="Arial"/>
          <w:color w:val="000000"/>
          <w:sz w:val="22"/>
          <w:szCs w:val="22"/>
          <w:lang w:val="en-US"/>
        </w:rPr>
        <w:lastRenderedPageBreak/>
        <w:t xml:space="preserve">provided.  Many children with vision impairment, hearing impairment or </w:t>
      </w:r>
      <w:proofErr w:type="spellStart"/>
      <w:r>
        <w:rPr>
          <w:rFonts w:cs="Arial"/>
          <w:color w:val="000000"/>
          <w:sz w:val="22"/>
          <w:szCs w:val="22"/>
          <w:lang w:val="en-US"/>
        </w:rPr>
        <w:t>multi sensory</w:t>
      </w:r>
      <w:proofErr w:type="spellEnd"/>
      <w:r>
        <w:rPr>
          <w:rFonts w:cs="Arial"/>
          <w:color w:val="000000"/>
          <w:sz w:val="22"/>
          <w:szCs w:val="22"/>
          <w:lang w:val="en-US"/>
        </w:rPr>
        <w:t xml:space="preserve"> impairment will require specialist support and/or equipment to access their learning.</w:t>
      </w:r>
    </w:p>
    <w:p w14:paraId="7095A906" w14:textId="77777777" w:rsidR="00D33FA7" w:rsidRDefault="00D33FA7" w:rsidP="009D2CA6">
      <w:pPr>
        <w:pStyle w:val="Default0"/>
        <w:spacing w:before="240" w:after="240"/>
        <w:rPr>
          <w:b/>
          <w:sz w:val="22"/>
          <w:szCs w:val="22"/>
        </w:rPr>
      </w:pPr>
    </w:p>
    <w:p w14:paraId="388248E9" w14:textId="77777777" w:rsidR="00D33FA7" w:rsidRDefault="00D33FA7" w:rsidP="009D2CA6">
      <w:pPr>
        <w:pStyle w:val="Default0"/>
        <w:spacing w:before="240" w:after="240"/>
        <w:rPr>
          <w:b/>
          <w:sz w:val="22"/>
          <w:szCs w:val="22"/>
        </w:rPr>
      </w:pPr>
    </w:p>
    <w:p w14:paraId="7933E4B0" w14:textId="77777777" w:rsidR="009D2CA6" w:rsidRDefault="00DA5668" w:rsidP="009D2CA6">
      <w:pPr>
        <w:pStyle w:val="Default0"/>
        <w:spacing w:before="240" w:after="240"/>
        <w:rPr>
          <w:b/>
          <w:sz w:val="22"/>
          <w:szCs w:val="22"/>
        </w:rPr>
      </w:pPr>
      <w:r>
        <w:rPr>
          <w:b/>
          <w:sz w:val="22"/>
          <w:szCs w:val="22"/>
        </w:rPr>
        <w:t>A graduated approach</w:t>
      </w:r>
      <w:r w:rsidR="009D2CA6">
        <w:rPr>
          <w:b/>
          <w:sz w:val="22"/>
          <w:szCs w:val="22"/>
        </w:rPr>
        <w:t xml:space="preserve"> to SEN</w:t>
      </w:r>
      <w:r w:rsidR="00D33FA7">
        <w:rPr>
          <w:b/>
          <w:sz w:val="22"/>
          <w:szCs w:val="22"/>
        </w:rPr>
        <w:t>D</w:t>
      </w:r>
      <w:r w:rsidR="009D2CA6">
        <w:rPr>
          <w:b/>
          <w:sz w:val="22"/>
          <w:szCs w:val="22"/>
        </w:rPr>
        <w:t xml:space="preserve"> Support</w:t>
      </w:r>
    </w:p>
    <w:p w14:paraId="56D9302B" w14:textId="77777777" w:rsidR="001C6A88" w:rsidRDefault="001C6A88" w:rsidP="009D2CA6">
      <w:pPr>
        <w:rPr>
          <w:rFonts w:cs="Arial"/>
          <w:color w:val="000000"/>
          <w:sz w:val="22"/>
          <w:szCs w:val="22"/>
          <w:lang w:val="en-US"/>
        </w:rPr>
      </w:pPr>
      <w:r>
        <w:rPr>
          <w:rFonts w:cs="Arial"/>
          <w:color w:val="000000"/>
          <w:sz w:val="22"/>
          <w:szCs w:val="22"/>
          <w:lang w:val="en-US"/>
        </w:rPr>
        <w:t xml:space="preserve">The importance of early identification, assessment and provision for any child who may have special educational </w:t>
      </w:r>
      <w:r w:rsidR="00A5216D">
        <w:rPr>
          <w:rFonts w:cs="Arial"/>
          <w:color w:val="000000"/>
          <w:sz w:val="22"/>
          <w:szCs w:val="22"/>
          <w:lang w:val="en-US"/>
        </w:rPr>
        <w:t>needs can</w:t>
      </w:r>
      <w:r>
        <w:rPr>
          <w:rFonts w:cs="Arial"/>
          <w:color w:val="000000"/>
          <w:sz w:val="22"/>
          <w:szCs w:val="22"/>
          <w:lang w:val="en-US"/>
        </w:rPr>
        <w:t xml:space="preserve">not be over </w:t>
      </w:r>
      <w:proofErr w:type="spellStart"/>
      <w:r w:rsidR="00A5216D">
        <w:rPr>
          <w:rFonts w:cs="Arial"/>
          <w:color w:val="000000"/>
          <w:sz w:val="22"/>
          <w:szCs w:val="22"/>
          <w:lang w:val="en-US"/>
        </w:rPr>
        <w:t>emphasis</w:t>
      </w:r>
      <w:r>
        <w:rPr>
          <w:rFonts w:cs="Arial"/>
          <w:color w:val="000000"/>
          <w:sz w:val="22"/>
          <w:szCs w:val="22"/>
          <w:lang w:val="en-US"/>
        </w:rPr>
        <w:t>ed</w:t>
      </w:r>
      <w:proofErr w:type="spellEnd"/>
      <w:r>
        <w:rPr>
          <w:rFonts w:cs="Arial"/>
          <w:color w:val="000000"/>
          <w:sz w:val="22"/>
          <w:szCs w:val="22"/>
          <w:lang w:val="en-US"/>
        </w:rPr>
        <w:t>.</w:t>
      </w:r>
      <w:r w:rsidR="00A5216D">
        <w:rPr>
          <w:rFonts w:cs="Arial"/>
          <w:color w:val="000000"/>
          <w:sz w:val="22"/>
          <w:szCs w:val="22"/>
          <w:lang w:val="en-US"/>
        </w:rPr>
        <w:t xml:space="preserve">  Early intervention leads to better outcomes.</w:t>
      </w:r>
    </w:p>
    <w:p w14:paraId="6519C1C1" w14:textId="77777777" w:rsidR="00A5216D" w:rsidRDefault="00A5216D" w:rsidP="009D2CA6">
      <w:pPr>
        <w:rPr>
          <w:rFonts w:cs="Arial"/>
          <w:color w:val="000000"/>
          <w:sz w:val="22"/>
          <w:szCs w:val="22"/>
          <w:lang w:val="en-US"/>
        </w:rPr>
      </w:pPr>
    </w:p>
    <w:p w14:paraId="282AE4AD" w14:textId="77777777" w:rsidR="00A5216D" w:rsidRDefault="00A5216D" w:rsidP="009D2CA6">
      <w:pPr>
        <w:rPr>
          <w:rFonts w:cs="Arial"/>
          <w:color w:val="000000"/>
          <w:sz w:val="22"/>
          <w:szCs w:val="22"/>
          <w:lang w:val="en-US"/>
        </w:rPr>
      </w:pPr>
      <w:r>
        <w:rPr>
          <w:rFonts w:cs="Arial"/>
          <w:color w:val="000000"/>
          <w:sz w:val="22"/>
          <w:szCs w:val="22"/>
          <w:lang w:val="en-US"/>
        </w:rPr>
        <w:t>Any of the following may trigger a concern:</w:t>
      </w:r>
    </w:p>
    <w:p w14:paraId="10939957" w14:textId="77777777" w:rsidR="00A5216D" w:rsidRDefault="00A5216D" w:rsidP="009D2CA6">
      <w:pPr>
        <w:rPr>
          <w:rFonts w:cs="Arial"/>
          <w:color w:val="000000"/>
          <w:sz w:val="22"/>
          <w:szCs w:val="22"/>
          <w:lang w:val="en-US"/>
        </w:rPr>
      </w:pPr>
    </w:p>
    <w:p w14:paraId="096E65F1" w14:textId="77777777" w:rsidR="00A5216D" w:rsidRDefault="00A5216D" w:rsidP="00A5216D">
      <w:pPr>
        <w:numPr>
          <w:ilvl w:val="0"/>
          <w:numId w:val="27"/>
        </w:numPr>
        <w:rPr>
          <w:rFonts w:cs="Arial"/>
          <w:color w:val="000000"/>
          <w:sz w:val="22"/>
          <w:szCs w:val="22"/>
          <w:lang w:val="en-US"/>
        </w:rPr>
      </w:pPr>
      <w:r>
        <w:rPr>
          <w:rFonts w:cs="Arial"/>
          <w:color w:val="000000"/>
          <w:sz w:val="22"/>
          <w:szCs w:val="22"/>
          <w:lang w:val="en-US"/>
        </w:rPr>
        <w:t>Parents/carers</w:t>
      </w:r>
    </w:p>
    <w:p w14:paraId="6B497F07" w14:textId="77777777" w:rsidR="00A5216D" w:rsidRDefault="00A5216D" w:rsidP="00A5216D">
      <w:pPr>
        <w:numPr>
          <w:ilvl w:val="0"/>
          <w:numId w:val="27"/>
        </w:numPr>
        <w:rPr>
          <w:rFonts w:cs="Arial"/>
          <w:color w:val="000000"/>
          <w:sz w:val="22"/>
          <w:szCs w:val="22"/>
          <w:lang w:val="en-US"/>
        </w:rPr>
      </w:pPr>
      <w:r>
        <w:rPr>
          <w:rFonts w:cs="Arial"/>
          <w:color w:val="000000"/>
          <w:sz w:val="22"/>
          <w:szCs w:val="22"/>
          <w:lang w:val="en-US"/>
        </w:rPr>
        <w:t>Child’s failure to thrive and make progress</w:t>
      </w:r>
    </w:p>
    <w:p w14:paraId="7D9B1D62" w14:textId="77777777" w:rsidR="00A5216D" w:rsidRDefault="00A5216D" w:rsidP="00A5216D">
      <w:pPr>
        <w:numPr>
          <w:ilvl w:val="0"/>
          <w:numId w:val="27"/>
        </w:numPr>
        <w:rPr>
          <w:rFonts w:cs="Arial"/>
          <w:color w:val="000000"/>
          <w:sz w:val="22"/>
          <w:szCs w:val="22"/>
          <w:lang w:val="en-US"/>
        </w:rPr>
      </w:pPr>
      <w:r>
        <w:rPr>
          <w:rFonts w:cs="Arial"/>
          <w:color w:val="000000"/>
          <w:sz w:val="22"/>
          <w:szCs w:val="22"/>
          <w:lang w:val="en-US"/>
        </w:rPr>
        <w:t>Class teacher assessment</w:t>
      </w:r>
    </w:p>
    <w:p w14:paraId="42C343E5" w14:textId="77777777" w:rsidR="00A5216D" w:rsidRDefault="00A5216D" w:rsidP="00A5216D">
      <w:pPr>
        <w:numPr>
          <w:ilvl w:val="0"/>
          <w:numId w:val="27"/>
        </w:numPr>
        <w:rPr>
          <w:rFonts w:cs="Arial"/>
          <w:color w:val="000000"/>
          <w:sz w:val="22"/>
          <w:szCs w:val="22"/>
          <w:lang w:val="en-US"/>
        </w:rPr>
      </w:pPr>
      <w:r>
        <w:rPr>
          <w:rFonts w:cs="Arial"/>
          <w:color w:val="000000"/>
          <w:sz w:val="22"/>
          <w:szCs w:val="22"/>
          <w:lang w:val="en-US"/>
        </w:rPr>
        <w:t>Records transferred from another setting</w:t>
      </w:r>
    </w:p>
    <w:p w14:paraId="58107571" w14:textId="77777777" w:rsidR="00A5216D" w:rsidRDefault="00A5216D" w:rsidP="00A5216D">
      <w:pPr>
        <w:numPr>
          <w:ilvl w:val="0"/>
          <w:numId w:val="27"/>
        </w:numPr>
        <w:rPr>
          <w:rFonts w:cs="Arial"/>
          <w:color w:val="000000"/>
          <w:sz w:val="22"/>
          <w:szCs w:val="22"/>
          <w:lang w:val="en-US"/>
        </w:rPr>
      </w:pPr>
      <w:r>
        <w:rPr>
          <w:rFonts w:cs="Arial"/>
          <w:color w:val="000000"/>
          <w:sz w:val="22"/>
          <w:szCs w:val="22"/>
          <w:lang w:val="en-US"/>
        </w:rPr>
        <w:t>Base line assessments</w:t>
      </w:r>
    </w:p>
    <w:p w14:paraId="0A76544F" w14:textId="77777777" w:rsidR="00A5216D" w:rsidRDefault="00A5216D" w:rsidP="00A5216D">
      <w:pPr>
        <w:numPr>
          <w:ilvl w:val="0"/>
          <w:numId w:val="27"/>
        </w:numPr>
        <w:rPr>
          <w:rFonts w:cs="Arial"/>
          <w:color w:val="000000"/>
          <w:sz w:val="22"/>
          <w:szCs w:val="22"/>
          <w:lang w:val="en-US"/>
        </w:rPr>
      </w:pPr>
      <w:r>
        <w:rPr>
          <w:rFonts w:cs="Arial"/>
          <w:color w:val="000000"/>
          <w:sz w:val="22"/>
          <w:szCs w:val="22"/>
          <w:lang w:val="en-US"/>
        </w:rPr>
        <w:t>End of year expectation results</w:t>
      </w:r>
    </w:p>
    <w:p w14:paraId="788D0F85" w14:textId="77777777" w:rsidR="00A5216D" w:rsidRDefault="00A5216D" w:rsidP="00A5216D">
      <w:pPr>
        <w:numPr>
          <w:ilvl w:val="0"/>
          <w:numId w:val="27"/>
        </w:numPr>
        <w:rPr>
          <w:rFonts w:cs="Arial"/>
          <w:color w:val="000000"/>
          <w:sz w:val="22"/>
          <w:szCs w:val="22"/>
          <w:lang w:val="en-US"/>
        </w:rPr>
      </w:pPr>
      <w:r>
        <w:rPr>
          <w:rFonts w:cs="Arial"/>
          <w:color w:val="000000"/>
          <w:sz w:val="22"/>
          <w:szCs w:val="22"/>
          <w:lang w:val="en-US"/>
        </w:rPr>
        <w:t>In house testing/assessment</w:t>
      </w:r>
    </w:p>
    <w:p w14:paraId="569963B1" w14:textId="77777777" w:rsidR="00A5216D" w:rsidRDefault="00A5216D" w:rsidP="00A5216D">
      <w:pPr>
        <w:numPr>
          <w:ilvl w:val="0"/>
          <w:numId w:val="27"/>
        </w:numPr>
        <w:rPr>
          <w:rFonts w:cs="Arial"/>
          <w:color w:val="000000"/>
          <w:sz w:val="22"/>
          <w:szCs w:val="22"/>
          <w:lang w:val="en-US"/>
        </w:rPr>
      </w:pPr>
      <w:r>
        <w:rPr>
          <w:rFonts w:cs="Arial"/>
          <w:color w:val="000000"/>
          <w:sz w:val="22"/>
          <w:szCs w:val="22"/>
          <w:lang w:val="en-US"/>
        </w:rPr>
        <w:t>Pupil tracking</w:t>
      </w:r>
    </w:p>
    <w:p w14:paraId="5592593D" w14:textId="77777777" w:rsidR="00A5216D" w:rsidRDefault="00A5216D" w:rsidP="009D2CA6">
      <w:pPr>
        <w:rPr>
          <w:rFonts w:cs="Arial"/>
          <w:color w:val="000000"/>
          <w:sz w:val="22"/>
          <w:szCs w:val="22"/>
          <w:lang w:val="en-US"/>
        </w:rPr>
      </w:pPr>
    </w:p>
    <w:p w14:paraId="6A764E20" w14:textId="77777777" w:rsidR="00A5216D" w:rsidRDefault="00A5216D" w:rsidP="009D2CA6">
      <w:pPr>
        <w:rPr>
          <w:rFonts w:cs="Arial"/>
          <w:color w:val="000000"/>
          <w:sz w:val="22"/>
          <w:szCs w:val="22"/>
          <w:lang w:val="en-US"/>
        </w:rPr>
      </w:pPr>
      <w:r>
        <w:rPr>
          <w:rFonts w:cs="Arial"/>
          <w:color w:val="000000"/>
          <w:sz w:val="22"/>
          <w:szCs w:val="22"/>
          <w:lang w:val="en-US"/>
        </w:rPr>
        <w:t>The process of on-going teacher assessments and termly pu</w:t>
      </w:r>
      <w:r w:rsidR="00D33FA7">
        <w:rPr>
          <w:rFonts w:cs="Arial"/>
          <w:color w:val="000000"/>
          <w:sz w:val="22"/>
          <w:szCs w:val="22"/>
          <w:lang w:val="en-US"/>
        </w:rPr>
        <w:t>pil progress meetings with the L</w:t>
      </w:r>
      <w:r>
        <w:rPr>
          <w:rFonts w:cs="Arial"/>
          <w:color w:val="000000"/>
          <w:sz w:val="22"/>
          <w:szCs w:val="22"/>
          <w:lang w:val="en-US"/>
        </w:rPr>
        <w:t xml:space="preserve">eadership team </w:t>
      </w:r>
      <w:r w:rsidR="002F43C7">
        <w:rPr>
          <w:rFonts w:cs="Arial"/>
          <w:color w:val="000000"/>
          <w:sz w:val="22"/>
          <w:szCs w:val="22"/>
          <w:lang w:val="en-US"/>
        </w:rPr>
        <w:t>will identify</w:t>
      </w:r>
      <w:r>
        <w:rPr>
          <w:rFonts w:cs="Arial"/>
          <w:color w:val="000000"/>
          <w:sz w:val="22"/>
          <w:szCs w:val="22"/>
          <w:lang w:val="en-US"/>
        </w:rPr>
        <w:t xml:space="preserve"> those pupils making less than expected progress given their age and individual circumstances.</w:t>
      </w:r>
    </w:p>
    <w:p w14:paraId="57A02114" w14:textId="77777777" w:rsidR="00A5216D" w:rsidRDefault="00A5216D" w:rsidP="009D2CA6">
      <w:pPr>
        <w:rPr>
          <w:rFonts w:cs="Arial"/>
          <w:color w:val="000000"/>
          <w:sz w:val="22"/>
          <w:szCs w:val="22"/>
          <w:lang w:val="en-US"/>
        </w:rPr>
      </w:pPr>
    </w:p>
    <w:p w14:paraId="3521D4FB" w14:textId="77777777" w:rsidR="002F43C7" w:rsidRDefault="00A5216D" w:rsidP="009D2CA6">
      <w:pPr>
        <w:rPr>
          <w:rFonts w:cs="Arial"/>
          <w:color w:val="000000"/>
          <w:sz w:val="22"/>
          <w:szCs w:val="22"/>
          <w:lang w:val="en-US"/>
        </w:rPr>
      </w:pPr>
      <w:r>
        <w:rPr>
          <w:rFonts w:cs="Arial"/>
          <w:color w:val="000000"/>
          <w:sz w:val="22"/>
          <w:szCs w:val="22"/>
          <w:lang w:val="en-US"/>
        </w:rPr>
        <w:t xml:space="preserve">The school’s first response is high quality targeted teaching by the class teacher.  </w:t>
      </w:r>
      <w:r w:rsidR="00967AA3">
        <w:rPr>
          <w:rFonts w:cs="Arial"/>
          <w:color w:val="000000"/>
          <w:sz w:val="22"/>
          <w:szCs w:val="22"/>
          <w:lang w:val="en-US"/>
        </w:rPr>
        <w:t>At all times class teachers are responsible and accountable for the progress and development of the pupils in their class.</w:t>
      </w:r>
    </w:p>
    <w:p w14:paraId="6DF47D6B" w14:textId="77777777" w:rsidR="002F43C7" w:rsidRDefault="002F43C7" w:rsidP="009D2CA6">
      <w:pPr>
        <w:rPr>
          <w:rFonts w:cs="Arial"/>
          <w:color w:val="000000"/>
          <w:sz w:val="22"/>
          <w:szCs w:val="22"/>
          <w:lang w:val="en-US"/>
        </w:rPr>
      </w:pPr>
    </w:p>
    <w:p w14:paraId="577C62B6" w14:textId="77777777" w:rsidR="00A5216D" w:rsidRPr="00AB1597" w:rsidRDefault="00A5216D" w:rsidP="009D2CA6">
      <w:pPr>
        <w:rPr>
          <w:rFonts w:cs="Arial"/>
          <w:sz w:val="22"/>
          <w:szCs w:val="22"/>
          <w:lang w:val="en-US"/>
        </w:rPr>
      </w:pPr>
      <w:r w:rsidRPr="00AB1597">
        <w:rPr>
          <w:rFonts w:cs="Arial"/>
          <w:sz w:val="22"/>
          <w:szCs w:val="22"/>
          <w:lang w:val="en-US"/>
        </w:rPr>
        <w:t>Where progress continues to be less than expected the class teacher will complete an Initial Cause for Concern form which will be reviewed by the SEN</w:t>
      </w:r>
      <w:r w:rsidR="00D33FA7">
        <w:rPr>
          <w:rFonts w:cs="Arial"/>
          <w:sz w:val="22"/>
          <w:szCs w:val="22"/>
          <w:lang w:val="en-US"/>
        </w:rPr>
        <w:t>D</w:t>
      </w:r>
      <w:r w:rsidRPr="00AB1597">
        <w:rPr>
          <w:rFonts w:cs="Arial"/>
          <w:sz w:val="22"/>
          <w:szCs w:val="22"/>
          <w:lang w:val="en-US"/>
        </w:rPr>
        <w:t xml:space="preserve">Co.  </w:t>
      </w:r>
    </w:p>
    <w:p w14:paraId="59E3CF3C" w14:textId="77777777" w:rsidR="00A5216D" w:rsidRPr="006E5889" w:rsidRDefault="00A5216D" w:rsidP="009D2CA6">
      <w:pPr>
        <w:rPr>
          <w:rFonts w:cs="Arial"/>
          <w:color w:val="ED7D31"/>
          <w:sz w:val="22"/>
          <w:szCs w:val="22"/>
          <w:lang w:val="en-US"/>
        </w:rPr>
      </w:pPr>
    </w:p>
    <w:p w14:paraId="139218F3" w14:textId="77777777" w:rsidR="00A5216D" w:rsidRPr="00AB1597" w:rsidRDefault="00A5216D" w:rsidP="009D2CA6">
      <w:pPr>
        <w:rPr>
          <w:rFonts w:cs="Arial"/>
          <w:sz w:val="22"/>
          <w:szCs w:val="22"/>
          <w:lang w:val="en-US"/>
        </w:rPr>
      </w:pPr>
      <w:r w:rsidRPr="00AB1597">
        <w:rPr>
          <w:rFonts w:cs="Arial"/>
          <w:sz w:val="22"/>
          <w:szCs w:val="22"/>
          <w:lang w:val="en-US"/>
        </w:rPr>
        <w:t>The SEN</w:t>
      </w:r>
      <w:r w:rsidR="00D33FA7">
        <w:rPr>
          <w:rFonts w:cs="Arial"/>
          <w:sz w:val="22"/>
          <w:szCs w:val="22"/>
          <w:lang w:val="en-US"/>
        </w:rPr>
        <w:t>D</w:t>
      </w:r>
      <w:r w:rsidRPr="00AB1597">
        <w:rPr>
          <w:rFonts w:cs="Arial"/>
          <w:sz w:val="22"/>
          <w:szCs w:val="22"/>
          <w:lang w:val="en-US"/>
        </w:rPr>
        <w:t>Co will observe the child and discuss the appropriate actions with the class teacher.</w:t>
      </w:r>
      <w:r w:rsidR="00967AA3" w:rsidRPr="00AB1597">
        <w:rPr>
          <w:rFonts w:cs="Arial"/>
          <w:sz w:val="22"/>
          <w:szCs w:val="22"/>
          <w:lang w:val="en-US"/>
        </w:rPr>
        <w:t xml:space="preserve"> </w:t>
      </w:r>
    </w:p>
    <w:p w14:paraId="66D3E82F" w14:textId="77777777" w:rsidR="00A5216D" w:rsidRPr="006E5889" w:rsidRDefault="00A5216D" w:rsidP="009D2CA6">
      <w:pPr>
        <w:rPr>
          <w:rFonts w:cs="Arial"/>
          <w:color w:val="ED7D31"/>
          <w:sz w:val="22"/>
          <w:szCs w:val="22"/>
          <w:lang w:val="en-US"/>
        </w:rPr>
      </w:pPr>
    </w:p>
    <w:p w14:paraId="6A7F3EF8" w14:textId="77777777" w:rsidR="001C6A88" w:rsidRPr="002F43C7" w:rsidRDefault="00B2740A" w:rsidP="009D2CA6">
      <w:pPr>
        <w:rPr>
          <w:rFonts w:cs="Arial"/>
          <w:sz w:val="22"/>
          <w:szCs w:val="22"/>
          <w:lang w:val="en-US"/>
        </w:rPr>
      </w:pPr>
      <w:r>
        <w:rPr>
          <w:rFonts w:cs="Arial"/>
          <w:sz w:val="22"/>
          <w:szCs w:val="22"/>
          <w:lang w:val="en-US"/>
        </w:rPr>
        <w:t>T</w:t>
      </w:r>
      <w:r w:rsidR="002F43C7" w:rsidRPr="002F43C7">
        <w:rPr>
          <w:rFonts w:cs="Arial"/>
          <w:sz w:val="22"/>
          <w:szCs w:val="22"/>
          <w:lang w:val="en-US"/>
        </w:rPr>
        <w:t xml:space="preserve">he </w:t>
      </w:r>
      <w:r>
        <w:rPr>
          <w:rFonts w:cs="Arial"/>
          <w:sz w:val="22"/>
          <w:szCs w:val="22"/>
          <w:lang w:val="en-US"/>
        </w:rPr>
        <w:t xml:space="preserve">class </w:t>
      </w:r>
      <w:r w:rsidR="002F43C7" w:rsidRPr="002F43C7">
        <w:rPr>
          <w:rFonts w:cs="Arial"/>
          <w:sz w:val="22"/>
          <w:szCs w:val="22"/>
          <w:lang w:val="en-US"/>
        </w:rPr>
        <w:t>teacher and SEN</w:t>
      </w:r>
      <w:r w:rsidR="00D33FA7">
        <w:rPr>
          <w:rFonts w:cs="Arial"/>
          <w:sz w:val="22"/>
          <w:szCs w:val="22"/>
          <w:lang w:val="en-US"/>
        </w:rPr>
        <w:t>D</w:t>
      </w:r>
      <w:r w:rsidR="002F43C7" w:rsidRPr="002F43C7">
        <w:rPr>
          <w:rFonts w:cs="Arial"/>
          <w:sz w:val="22"/>
          <w:szCs w:val="22"/>
          <w:lang w:val="en-US"/>
        </w:rPr>
        <w:t xml:space="preserve">Co will consider all of the information gathered from within the school about the pupil’s progress, alongside the views of parents/carers and pupil.   </w:t>
      </w:r>
    </w:p>
    <w:p w14:paraId="2E9F9F83" w14:textId="77777777" w:rsidR="002F43C7" w:rsidRPr="002F43C7" w:rsidRDefault="002F43C7" w:rsidP="009D2CA6">
      <w:pPr>
        <w:rPr>
          <w:rFonts w:cs="Arial"/>
          <w:sz w:val="22"/>
          <w:szCs w:val="22"/>
          <w:lang w:val="en-US"/>
        </w:rPr>
      </w:pPr>
    </w:p>
    <w:p w14:paraId="3CB74240" w14:textId="77777777" w:rsidR="002F43C7" w:rsidRPr="002F43C7" w:rsidRDefault="002F43C7" w:rsidP="009D2CA6">
      <w:pPr>
        <w:rPr>
          <w:rFonts w:cs="Arial"/>
          <w:sz w:val="22"/>
          <w:szCs w:val="22"/>
          <w:lang w:val="en-US"/>
        </w:rPr>
      </w:pPr>
      <w:r w:rsidRPr="002F43C7">
        <w:rPr>
          <w:rFonts w:cs="Arial"/>
          <w:sz w:val="22"/>
          <w:szCs w:val="22"/>
          <w:lang w:val="en-US"/>
        </w:rPr>
        <w:t xml:space="preserve">If the support needed can be provided by adapting the school’s core offer then a child might not be considered </w:t>
      </w:r>
      <w:r w:rsidR="00D33FA7">
        <w:rPr>
          <w:rFonts w:cs="Arial"/>
          <w:sz w:val="22"/>
          <w:szCs w:val="22"/>
          <w:lang w:val="en-US"/>
        </w:rPr>
        <w:t xml:space="preserve">as having </w:t>
      </w:r>
      <w:r w:rsidRPr="002F43C7">
        <w:rPr>
          <w:rFonts w:cs="Arial"/>
          <w:sz w:val="22"/>
          <w:szCs w:val="22"/>
          <w:lang w:val="en-US"/>
        </w:rPr>
        <w:t>SEN</w:t>
      </w:r>
      <w:r w:rsidR="00D33FA7">
        <w:rPr>
          <w:rFonts w:cs="Arial"/>
          <w:sz w:val="22"/>
          <w:szCs w:val="22"/>
          <w:lang w:val="en-US"/>
        </w:rPr>
        <w:t>D</w:t>
      </w:r>
      <w:r w:rsidRPr="002F43C7">
        <w:rPr>
          <w:rFonts w:cs="Arial"/>
          <w:sz w:val="22"/>
          <w:szCs w:val="22"/>
          <w:lang w:val="en-US"/>
        </w:rPr>
        <w:t xml:space="preserve"> or placed on the SEN</w:t>
      </w:r>
      <w:r w:rsidR="00D33FA7">
        <w:rPr>
          <w:rFonts w:cs="Arial"/>
          <w:sz w:val="22"/>
          <w:szCs w:val="22"/>
          <w:lang w:val="en-US"/>
        </w:rPr>
        <w:t>D</w:t>
      </w:r>
      <w:r w:rsidRPr="002F43C7">
        <w:rPr>
          <w:rFonts w:cs="Arial"/>
          <w:sz w:val="22"/>
          <w:szCs w:val="22"/>
          <w:lang w:val="en-US"/>
        </w:rPr>
        <w:t xml:space="preserve"> register.</w:t>
      </w:r>
    </w:p>
    <w:p w14:paraId="5D756D09" w14:textId="77777777" w:rsidR="002F43C7" w:rsidRPr="002F43C7" w:rsidRDefault="002F43C7" w:rsidP="009D2CA6">
      <w:pPr>
        <w:rPr>
          <w:rFonts w:cs="Arial"/>
          <w:sz w:val="22"/>
          <w:szCs w:val="22"/>
          <w:lang w:val="en-US"/>
        </w:rPr>
      </w:pPr>
    </w:p>
    <w:p w14:paraId="7CE4DFA9" w14:textId="77777777" w:rsidR="00E950DF" w:rsidRDefault="002F43C7" w:rsidP="00E950DF">
      <w:pPr>
        <w:rPr>
          <w:rFonts w:cs="Arial"/>
          <w:sz w:val="22"/>
          <w:szCs w:val="22"/>
          <w:lang w:val="en-US"/>
        </w:rPr>
      </w:pPr>
      <w:r w:rsidRPr="002F43C7">
        <w:rPr>
          <w:rFonts w:cs="Arial"/>
          <w:sz w:val="22"/>
          <w:szCs w:val="22"/>
          <w:lang w:val="en-US"/>
        </w:rPr>
        <w:t>If the support required is different or additional to what is ordinarily offered by school the child will be placed on the SEN</w:t>
      </w:r>
      <w:r w:rsidR="00D33FA7">
        <w:rPr>
          <w:rFonts w:cs="Arial"/>
          <w:sz w:val="22"/>
          <w:szCs w:val="22"/>
          <w:lang w:val="en-US"/>
        </w:rPr>
        <w:t>D</w:t>
      </w:r>
      <w:r w:rsidRPr="002F43C7">
        <w:rPr>
          <w:rFonts w:cs="Arial"/>
          <w:sz w:val="22"/>
          <w:szCs w:val="22"/>
          <w:lang w:val="en-US"/>
        </w:rPr>
        <w:t xml:space="preserve"> register at SEN SUPPORT.  The school will then </w:t>
      </w:r>
      <w:r>
        <w:rPr>
          <w:rFonts w:cs="Arial"/>
          <w:sz w:val="22"/>
          <w:szCs w:val="22"/>
          <w:lang w:val="en-US"/>
        </w:rPr>
        <w:t>seek to remove the barriers to learning and put effective special educational provision in place.</w:t>
      </w:r>
      <w:r w:rsidR="00E950DF">
        <w:rPr>
          <w:rFonts w:cs="Arial"/>
          <w:sz w:val="22"/>
          <w:szCs w:val="22"/>
          <w:lang w:val="en-US"/>
        </w:rPr>
        <w:t xml:space="preserve"> </w:t>
      </w:r>
    </w:p>
    <w:p w14:paraId="73655E16" w14:textId="77777777" w:rsidR="00E950DF" w:rsidRDefault="00E950DF" w:rsidP="00E950DF">
      <w:pPr>
        <w:rPr>
          <w:rFonts w:cs="Arial"/>
          <w:sz w:val="22"/>
          <w:szCs w:val="22"/>
          <w:lang w:val="en-US"/>
        </w:rPr>
      </w:pPr>
    </w:p>
    <w:p w14:paraId="12D77066" w14:textId="77777777" w:rsidR="00E950DF" w:rsidRPr="00471A05" w:rsidRDefault="00E950DF" w:rsidP="00E950DF">
      <w:pPr>
        <w:rPr>
          <w:rFonts w:cs="Arial"/>
          <w:sz w:val="22"/>
          <w:szCs w:val="22"/>
          <w:lang w:val="en-US"/>
        </w:rPr>
      </w:pPr>
      <w:r>
        <w:rPr>
          <w:rFonts w:cs="Arial"/>
          <w:sz w:val="22"/>
          <w:szCs w:val="22"/>
          <w:lang w:val="en-US"/>
        </w:rPr>
        <w:t>The school will begin a</w:t>
      </w:r>
      <w:r w:rsidR="002F43C7">
        <w:rPr>
          <w:rFonts w:cs="Arial"/>
          <w:sz w:val="22"/>
          <w:szCs w:val="22"/>
          <w:lang w:val="en-US"/>
        </w:rPr>
        <w:t xml:space="preserve"> cycle of </w:t>
      </w:r>
      <w:r w:rsidR="002F43C7" w:rsidRPr="002F43C7">
        <w:rPr>
          <w:rFonts w:cs="Arial"/>
          <w:i/>
          <w:sz w:val="22"/>
          <w:szCs w:val="22"/>
          <w:lang w:val="en-US"/>
        </w:rPr>
        <w:t>assess, plan, do, review</w:t>
      </w:r>
      <w:r w:rsidR="002F43C7">
        <w:rPr>
          <w:rFonts w:cs="Arial"/>
          <w:sz w:val="22"/>
          <w:szCs w:val="22"/>
          <w:lang w:val="en-US"/>
        </w:rPr>
        <w:t xml:space="preserve"> with the child at the </w:t>
      </w:r>
      <w:proofErr w:type="spellStart"/>
      <w:r w:rsidR="00B066F4">
        <w:rPr>
          <w:rFonts w:cs="Arial"/>
          <w:sz w:val="22"/>
          <w:szCs w:val="22"/>
          <w:lang w:val="en-US"/>
        </w:rPr>
        <w:t>centre</w:t>
      </w:r>
      <w:proofErr w:type="spellEnd"/>
      <w:r w:rsidR="002F43C7">
        <w:rPr>
          <w:rFonts w:cs="Arial"/>
          <w:sz w:val="22"/>
          <w:szCs w:val="22"/>
          <w:lang w:val="en-US"/>
        </w:rPr>
        <w:t xml:space="preserve"> of the process</w:t>
      </w:r>
      <w:r>
        <w:rPr>
          <w:rFonts w:cs="Arial"/>
          <w:sz w:val="22"/>
          <w:szCs w:val="22"/>
          <w:lang w:val="en-US"/>
        </w:rPr>
        <w:t xml:space="preserve"> and create a SEND Support Plan. </w:t>
      </w:r>
      <w:r w:rsidRPr="00471A05">
        <w:rPr>
          <w:rFonts w:cs="Arial"/>
          <w:sz w:val="22"/>
          <w:szCs w:val="22"/>
          <w:lang w:val="en-US"/>
        </w:rPr>
        <w:t xml:space="preserve">A </w:t>
      </w:r>
      <w:r>
        <w:rPr>
          <w:rFonts w:cs="Arial"/>
          <w:sz w:val="22"/>
          <w:szCs w:val="22"/>
          <w:lang w:val="en-US"/>
        </w:rPr>
        <w:t>SEND Support</w:t>
      </w:r>
      <w:r w:rsidRPr="00471A05">
        <w:rPr>
          <w:rFonts w:cs="Arial"/>
          <w:sz w:val="22"/>
          <w:szCs w:val="22"/>
          <w:lang w:val="en-US"/>
        </w:rPr>
        <w:t xml:space="preserve"> Plan will then be implemented in consultation with class teacher, SEN</w:t>
      </w:r>
      <w:r>
        <w:rPr>
          <w:rFonts w:cs="Arial"/>
          <w:sz w:val="22"/>
          <w:szCs w:val="22"/>
          <w:lang w:val="en-US"/>
        </w:rPr>
        <w:t>D</w:t>
      </w:r>
      <w:r w:rsidRPr="00471A05">
        <w:rPr>
          <w:rFonts w:cs="Arial"/>
          <w:sz w:val="22"/>
          <w:szCs w:val="22"/>
          <w:lang w:val="en-US"/>
        </w:rPr>
        <w:t xml:space="preserve">Co, parent and pupil. These will be reviewed on a termly basis. </w:t>
      </w:r>
    </w:p>
    <w:p w14:paraId="6DFFBD03" w14:textId="77777777" w:rsidR="002F43C7" w:rsidRDefault="002F43C7" w:rsidP="009D2CA6">
      <w:pPr>
        <w:rPr>
          <w:rFonts w:cs="Arial"/>
          <w:sz w:val="22"/>
          <w:szCs w:val="22"/>
          <w:lang w:val="en-US"/>
        </w:rPr>
      </w:pPr>
    </w:p>
    <w:p w14:paraId="070312A1" w14:textId="77777777" w:rsidR="001E373B" w:rsidRDefault="001E373B" w:rsidP="009D2CA6">
      <w:pPr>
        <w:rPr>
          <w:rFonts w:cs="Arial"/>
          <w:sz w:val="22"/>
          <w:szCs w:val="22"/>
          <w:lang w:val="en-US"/>
        </w:rPr>
      </w:pPr>
    </w:p>
    <w:p w14:paraId="1BEE6BC1" w14:textId="77777777" w:rsidR="001E373B" w:rsidRPr="00F77574" w:rsidRDefault="001E373B" w:rsidP="001E373B">
      <w:pPr>
        <w:pStyle w:val="Default0"/>
        <w:spacing w:before="240" w:after="240"/>
        <w:ind w:left="11"/>
        <w:rPr>
          <w:color w:val="FF0000"/>
          <w:sz w:val="22"/>
          <w:szCs w:val="22"/>
        </w:rPr>
      </w:pPr>
      <w:r w:rsidRPr="001E373B">
        <w:rPr>
          <w:b/>
          <w:bCs/>
          <w:color w:val="auto"/>
          <w:sz w:val="22"/>
          <w:szCs w:val="22"/>
        </w:rPr>
        <w:t xml:space="preserve">Assess </w:t>
      </w:r>
      <w:r w:rsidRPr="001E373B">
        <w:rPr>
          <w:color w:val="auto"/>
          <w:sz w:val="22"/>
          <w:szCs w:val="22"/>
        </w:rPr>
        <w:t>–</w:t>
      </w:r>
      <w:r>
        <w:rPr>
          <w:color w:val="FF0000"/>
          <w:sz w:val="22"/>
          <w:szCs w:val="22"/>
        </w:rPr>
        <w:t xml:space="preserve"> </w:t>
      </w:r>
      <w:r>
        <w:rPr>
          <w:color w:val="auto"/>
          <w:sz w:val="22"/>
          <w:szCs w:val="22"/>
        </w:rPr>
        <w:t>We will regularly assess all pupils’ needs so that each child’s progress and development is carefully tracked compared to their peers and national expectations</w:t>
      </w:r>
      <w:r w:rsidR="0067399F">
        <w:rPr>
          <w:color w:val="auto"/>
          <w:sz w:val="22"/>
          <w:szCs w:val="22"/>
        </w:rPr>
        <w:t xml:space="preserve">. </w:t>
      </w:r>
      <w:r w:rsidRPr="00B2740A">
        <w:rPr>
          <w:color w:val="auto"/>
          <w:sz w:val="22"/>
          <w:szCs w:val="22"/>
        </w:rPr>
        <w:t>In identifying a child as needing SEN</w:t>
      </w:r>
      <w:r w:rsidR="00D33FA7">
        <w:rPr>
          <w:color w:val="auto"/>
          <w:sz w:val="22"/>
          <w:szCs w:val="22"/>
        </w:rPr>
        <w:t>D</w:t>
      </w:r>
      <w:r w:rsidRPr="00B2740A">
        <w:rPr>
          <w:color w:val="auto"/>
          <w:sz w:val="22"/>
          <w:szCs w:val="22"/>
        </w:rPr>
        <w:t xml:space="preserve"> support, we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t>
      </w:r>
    </w:p>
    <w:p w14:paraId="24A8869C" w14:textId="77777777" w:rsidR="001E373B" w:rsidRPr="00B2740A" w:rsidRDefault="001E373B" w:rsidP="00B2740A">
      <w:pPr>
        <w:pStyle w:val="Default0"/>
        <w:spacing w:before="240" w:after="240"/>
        <w:ind w:left="11"/>
        <w:rPr>
          <w:color w:val="auto"/>
          <w:sz w:val="22"/>
          <w:szCs w:val="22"/>
        </w:rPr>
      </w:pPr>
      <w:r w:rsidRPr="0067399F">
        <w:rPr>
          <w:b/>
          <w:bCs/>
          <w:color w:val="auto"/>
          <w:sz w:val="22"/>
          <w:szCs w:val="22"/>
        </w:rPr>
        <w:t xml:space="preserve">Plan </w:t>
      </w:r>
      <w:r w:rsidRPr="0067399F">
        <w:rPr>
          <w:color w:val="auto"/>
          <w:sz w:val="22"/>
          <w:szCs w:val="22"/>
        </w:rPr>
        <w:t>–</w:t>
      </w:r>
      <w:r w:rsidRPr="00F77574">
        <w:rPr>
          <w:color w:val="FF0000"/>
          <w:sz w:val="22"/>
          <w:szCs w:val="22"/>
        </w:rPr>
        <w:t xml:space="preserve"> </w:t>
      </w:r>
      <w:r w:rsidRPr="00B2740A">
        <w:rPr>
          <w:color w:val="auto"/>
          <w:sz w:val="22"/>
          <w:szCs w:val="22"/>
        </w:rPr>
        <w:t>The class teacher and the SEN</w:t>
      </w:r>
      <w:r w:rsidR="00D33FA7">
        <w:rPr>
          <w:color w:val="auto"/>
          <w:sz w:val="22"/>
          <w:szCs w:val="22"/>
        </w:rPr>
        <w:t>DCo</w:t>
      </w:r>
      <w:r w:rsidRPr="00B2740A">
        <w:rPr>
          <w:color w:val="auto"/>
          <w:sz w:val="22"/>
          <w:szCs w:val="22"/>
        </w:rPr>
        <w:t xml:space="preserve"> will agree, in consultation with the parent, the outcomes they are seeking, the interventions and support to be put in place, the expected impact on progress, development or behaviour, and a clear date for review. Plans should </w:t>
      </w:r>
      <w:proofErr w:type="gramStart"/>
      <w:r w:rsidRPr="00B2740A">
        <w:rPr>
          <w:color w:val="auto"/>
          <w:sz w:val="22"/>
          <w:szCs w:val="22"/>
        </w:rPr>
        <w:t>take into account</w:t>
      </w:r>
      <w:proofErr w:type="gramEnd"/>
      <w:r w:rsidRPr="00B2740A">
        <w:rPr>
          <w:color w:val="auto"/>
          <w:sz w:val="22"/>
          <w:szCs w:val="22"/>
        </w:rPr>
        <w:t xml:space="preserve"> the views of the child. The support and intervention provided will be selected to meet the outcomes identified for the child, based on reliable evidence of effectiveness, and provided by practitioners with relevant skills and knowledge. </w:t>
      </w:r>
    </w:p>
    <w:p w14:paraId="7040CAB0" w14:textId="77777777" w:rsidR="001E373B" w:rsidRPr="0067399F" w:rsidRDefault="001E373B" w:rsidP="0067399F">
      <w:pPr>
        <w:pStyle w:val="Default0"/>
        <w:spacing w:before="240" w:after="240"/>
        <w:ind w:left="11"/>
        <w:rPr>
          <w:bCs/>
          <w:color w:val="FF0000"/>
          <w:sz w:val="22"/>
          <w:szCs w:val="22"/>
        </w:rPr>
      </w:pPr>
      <w:r w:rsidRPr="0067399F">
        <w:rPr>
          <w:b/>
          <w:bCs/>
          <w:color w:val="auto"/>
          <w:sz w:val="22"/>
          <w:szCs w:val="22"/>
        </w:rPr>
        <w:t xml:space="preserve">Do </w:t>
      </w:r>
      <w:r w:rsidR="0067399F">
        <w:rPr>
          <w:color w:val="auto"/>
          <w:sz w:val="22"/>
          <w:szCs w:val="22"/>
        </w:rPr>
        <w:t>–</w:t>
      </w:r>
      <w:r w:rsidRPr="00F77574">
        <w:rPr>
          <w:color w:val="FF0000"/>
          <w:sz w:val="22"/>
          <w:szCs w:val="22"/>
        </w:rPr>
        <w:t xml:space="preserve"> </w:t>
      </w:r>
      <w:r w:rsidRPr="0067399F">
        <w:rPr>
          <w:bCs/>
          <w:color w:val="auto"/>
          <w:sz w:val="22"/>
          <w:szCs w:val="22"/>
        </w:rPr>
        <w:t>The class teacher is</w:t>
      </w:r>
      <w:r w:rsidRPr="0067399F">
        <w:rPr>
          <w:b/>
          <w:bCs/>
          <w:color w:val="auto"/>
          <w:sz w:val="22"/>
          <w:szCs w:val="22"/>
        </w:rPr>
        <w:t xml:space="preserve"> </w:t>
      </w:r>
      <w:r w:rsidRPr="0067399F">
        <w:rPr>
          <w:bCs/>
          <w:color w:val="auto"/>
          <w:sz w:val="22"/>
          <w:szCs w:val="22"/>
        </w:rPr>
        <w:t>respon</w:t>
      </w:r>
      <w:r w:rsidRPr="0067399F">
        <w:rPr>
          <w:color w:val="auto"/>
          <w:sz w:val="22"/>
          <w:szCs w:val="22"/>
        </w:rPr>
        <w:t>sible for working with the child on a daily basis.</w:t>
      </w:r>
      <w:r w:rsidR="0067399F">
        <w:rPr>
          <w:color w:val="auto"/>
          <w:sz w:val="22"/>
          <w:szCs w:val="22"/>
        </w:rPr>
        <w:t xml:space="preserve"> They will liaise closely with the Learning Support Assistants or specialists who provide support to set out and monitor the progress being made. The SEN</w:t>
      </w:r>
      <w:r w:rsidR="00D33FA7">
        <w:rPr>
          <w:color w:val="auto"/>
          <w:sz w:val="22"/>
          <w:szCs w:val="22"/>
        </w:rPr>
        <w:t>DCo</w:t>
      </w:r>
      <w:r w:rsidR="0067399F">
        <w:rPr>
          <w:color w:val="auto"/>
          <w:sz w:val="22"/>
          <w:szCs w:val="22"/>
        </w:rPr>
        <w:t xml:space="preserve"> will provide support and guidance for the teacher.</w:t>
      </w:r>
    </w:p>
    <w:p w14:paraId="00ACAEBD" w14:textId="77777777" w:rsidR="001E373B" w:rsidRPr="00F77574" w:rsidRDefault="001E373B" w:rsidP="0067399F">
      <w:pPr>
        <w:pStyle w:val="Default0"/>
        <w:spacing w:before="240" w:after="240"/>
        <w:ind w:left="11"/>
        <w:rPr>
          <w:color w:val="FF0000"/>
          <w:sz w:val="22"/>
          <w:szCs w:val="22"/>
        </w:rPr>
      </w:pPr>
      <w:r w:rsidRPr="0067399F">
        <w:rPr>
          <w:b/>
          <w:color w:val="auto"/>
          <w:sz w:val="22"/>
          <w:szCs w:val="22"/>
        </w:rPr>
        <w:t>Review</w:t>
      </w:r>
      <w:r w:rsidRPr="0067399F">
        <w:rPr>
          <w:color w:val="auto"/>
          <w:sz w:val="22"/>
          <w:szCs w:val="22"/>
        </w:rPr>
        <w:t xml:space="preserve"> -</w:t>
      </w:r>
      <w:r w:rsidRPr="00F77574">
        <w:rPr>
          <w:color w:val="FF0000"/>
          <w:sz w:val="22"/>
          <w:szCs w:val="22"/>
        </w:rPr>
        <w:t xml:space="preserve"> </w:t>
      </w:r>
      <w:r w:rsidRPr="0067399F">
        <w:rPr>
          <w:color w:val="auto"/>
          <w:sz w:val="22"/>
          <w:szCs w:val="22"/>
        </w:rPr>
        <w:t xml:space="preserve">The effectiveness of the support and its impact on the child’s progress will be reviewed </w:t>
      </w:r>
      <w:r w:rsidR="0067399F" w:rsidRPr="0067399F">
        <w:rPr>
          <w:color w:val="auto"/>
          <w:sz w:val="22"/>
          <w:szCs w:val="22"/>
        </w:rPr>
        <w:t>on</w:t>
      </w:r>
      <w:r w:rsidRPr="0067399F">
        <w:rPr>
          <w:color w:val="auto"/>
          <w:sz w:val="22"/>
          <w:szCs w:val="22"/>
        </w:rPr>
        <w:t xml:space="preserve"> the agreed date</w:t>
      </w:r>
      <w:r w:rsidR="0067399F">
        <w:rPr>
          <w:color w:val="auto"/>
          <w:sz w:val="22"/>
          <w:szCs w:val="22"/>
        </w:rPr>
        <w:t xml:space="preserve"> by the teacher, SEN</w:t>
      </w:r>
      <w:r w:rsidR="00D33FA7">
        <w:rPr>
          <w:color w:val="auto"/>
          <w:sz w:val="22"/>
          <w:szCs w:val="22"/>
        </w:rPr>
        <w:t>D</w:t>
      </w:r>
      <w:r w:rsidR="0067399F">
        <w:rPr>
          <w:color w:val="auto"/>
          <w:sz w:val="22"/>
          <w:szCs w:val="22"/>
        </w:rPr>
        <w:t>Co, parent/carer and pupil. This will inform the planning of next steps for a further period or where successful the removal of the pupil from SEN</w:t>
      </w:r>
      <w:r w:rsidR="00D33FA7">
        <w:rPr>
          <w:color w:val="auto"/>
          <w:sz w:val="22"/>
          <w:szCs w:val="22"/>
        </w:rPr>
        <w:t>D</w:t>
      </w:r>
      <w:r w:rsidR="0067399F">
        <w:rPr>
          <w:color w:val="auto"/>
          <w:sz w:val="22"/>
          <w:szCs w:val="22"/>
        </w:rPr>
        <w:t xml:space="preserve"> support.</w:t>
      </w:r>
      <w:r w:rsidRPr="00F77574">
        <w:rPr>
          <w:color w:val="FF0000"/>
          <w:sz w:val="22"/>
          <w:szCs w:val="22"/>
        </w:rPr>
        <w:t xml:space="preserve"> </w:t>
      </w:r>
    </w:p>
    <w:p w14:paraId="7BB8323E" w14:textId="77777777" w:rsidR="001E373B" w:rsidRPr="002F43C7" w:rsidRDefault="00F97E94" w:rsidP="009D2CA6">
      <w:pPr>
        <w:rPr>
          <w:rFonts w:cs="Arial"/>
          <w:sz w:val="22"/>
          <w:szCs w:val="22"/>
          <w:lang w:val="en-US"/>
        </w:rPr>
      </w:pPr>
      <w:r>
        <w:rPr>
          <w:rFonts w:cs="Arial"/>
          <w:sz w:val="22"/>
          <w:szCs w:val="22"/>
          <w:lang w:val="en-US"/>
        </w:rPr>
        <w:t xml:space="preserve">This </w:t>
      </w:r>
      <w:r w:rsidR="00F37432">
        <w:rPr>
          <w:rFonts w:cs="Arial"/>
          <w:sz w:val="22"/>
          <w:szCs w:val="22"/>
          <w:lang w:val="en-US"/>
        </w:rPr>
        <w:t>four-part</w:t>
      </w:r>
      <w:r>
        <w:rPr>
          <w:rFonts w:cs="Arial"/>
          <w:sz w:val="22"/>
          <w:szCs w:val="22"/>
          <w:lang w:val="en-US"/>
        </w:rPr>
        <w:t xml:space="preserve"> cycle through which earlier decisions and actions are revisited, refined and revised with a growing </w:t>
      </w:r>
      <w:r w:rsidR="00967AA3">
        <w:rPr>
          <w:rFonts w:cs="Arial"/>
          <w:sz w:val="22"/>
          <w:szCs w:val="22"/>
          <w:lang w:val="en-US"/>
        </w:rPr>
        <w:t>understanding of the pupil’s needs and what supports the pupil in making good progress is known as the graduated approach.</w:t>
      </w:r>
      <w:r>
        <w:rPr>
          <w:rFonts w:cs="Arial"/>
          <w:sz w:val="22"/>
          <w:szCs w:val="22"/>
          <w:lang w:val="en-US"/>
        </w:rPr>
        <w:t xml:space="preserve"> </w:t>
      </w:r>
    </w:p>
    <w:p w14:paraId="646C6D75" w14:textId="77777777" w:rsidR="009D2CA6" w:rsidRPr="007F4073" w:rsidRDefault="009D2CA6" w:rsidP="009D2CA6">
      <w:pPr>
        <w:rPr>
          <w:rFonts w:cs="Arial"/>
          <w:sz w:val="22"/>
          <w:szCs w:val="22"/>
          <w:lang w:val="en-US"/>
        </w:rPr>
      </w:pPr>
    </w:p>
    <w:p w14:paraId="2EB00D54" w14:textId="77777777" w:rsidR="009D2CA6" w:rsidRPr="00471A05" w:rsidRDefault="009D2CA6" w:rsidP="009D2CA6">
      <w:pPr>
        <w:rPr>
          <w:rFonts w:cs="Arial"/>
          <w:sz w:val="22"/>
          <w:szCs w:val="22"/>
          <w:lang w:val="en-US"/>
        </w:rPr>
      </w:pPr>
      <w:r w:rsidRPr="00471A05">
        <w:rPr>
          <w:rFonts w:cs="Arial"/>
          <w:sz w:val="22"/>
          <w:szCs w:val="22"/>
          <w:lang w:val="en-US"/>
        </w:rPr>
        <w:t xml:space="preserve">If, </w:t>
      </w:r>
      <w:r w:rsidR="00126F52" w:rsidRPr="00471A05">
        <w:rPr>
          <w:rFonts w:cs="Arial"/>
          <w:sz w:val="22"/>
          <w:szCs w:val="22"/>
          <w:lang w:val="en-US"/>
        </w:rPr>
        <w:t xml:space="preserve">after using extra resources or applying differentiated teaching this has failed to make </w:t>
      </w:r>
      <w:r w:rsidRPr="00471A05">
        <w:rPr>
          <w:rFonts w:cs="Arial"/>
          <w:sz w:val="22"/>
          <w:szCs w:val="22"/>
          <w:lang w:val="en-US"/>
        </w:rPr>
        <w:t xml:space="preserve">an impact, </w:t>
      </w:r>
      <w:r w:rsidR="00126F52" w:rsidRPr="00471A05">
        <w:rPr>
          <w:rFonts w:cs="Arial"/>
          <w:sz w:val="22"/>
          <w:szCs w:val="22"/>
          <w:lang w:val="en-US"/>
        </w:rPr>
        <w:t xml:space="preserve">support may be </w:t>
      </w:r>
      <w:r w:rsidR="009C5D46" w:rsidRPr="00471A05">
        <w:rPr>
          <w:rFonts w:cs="Arial"/>
          <w:sz w:val="22"/>
          <w:szCs w:val="22"/>
          <w:lang w:val="en-US"/>
        </w:rPr>
        <w:t xml:space="preserve">sought from outside agencies. </w:t>
      </w:r>
    </w:p>
    <w:p w14:paraId="32FC119A" w14:textId="77777777" w:rsidR="0085290E" w:rsidRDefault="0085290E" w:rsidP="009D2CA6">
      <w:pPr>
        <w:rPr>
          <w:rFonts w:cs="Arial"/>
          <w:color w:val="FF0000"/>
          <w:sz w:val="22"/>
          <w:szCs w:val="22"/>
          <w:lang w:val="en-US"/>
        </w:rPr>
      </w:pPr>
    </w:p>
    <w:p w14:paraId="0B3C22BB" w14:textId="77777777" w:rsidR="0085290E" w:rsidRPr="0085290E" w:rsidRDefault="0085290E" w:rsidP="009D2CA6">
      <w:pPr>
        <w:rPr>
          <w:rFonts w:cs="Arial"/>
          <w:sz w:val="22"/>
          <w:szCs w:val="22"/>
          <w:lang w:val="en-US"/>
        </w:rPr>
      </w:pPr>
      <w:r>
        <w:rPr>
          <w:rFonts w:cs="Arial"/>
          <w:sz w:val="22"/>
          <w:szCs w:val="22"/>
          <w:lang w:val="en-US"/>
        </w:rPr>
        <w:t>A small number of pupils, whose needs are complex and long term, may require a greater level of support than that provided at SEN</w:t>
      </w:r>
      <w:r w:rsidR="00D33FA7">
        <w:rPr>
          <w:rFonts w:cs="Arial"/>
          <w:sz w:val="22"/>
          <w:szCs w:val="22"/>
          <w:lang w:val="en-US"/>
        </w:rPr>
        <w:t>D</w:t>
      </w:r>
      <w:r>
        <w:rPr>
          <w:rFonts w:cs="Arial"/>
          <w:sz w:val="22"/>
          <w:szCs w:val="22"/>
          <w:lang w:val="en-US"/>
        </w:rPr>
        <w:t xml:space="preserve"> Support from the school’s own resources.  For these pupils a request will be made to the Local Authority to </w:t>
      </w:r>
      <w:proofErr w:type="gramStart"/>
      <w:r>
        <w:rPr>
          <w:rFonts w:cs="Arial"/>
          <w:sz w:val="22"/>
          <w:szCs w:val="22"/>
          <w:lang w:val="en-US"/>
        </w:rPr>
        <w:t>conduct an assessment of</w:t>
      </w:r>
      <w:proofErr w:type="gramEnd"/>
      <w:r>
        <w:rPr>
          <w:rFonts w:cs="Arial"/>
          <w:sz w:val="22"/>
          <w:szCs w:val="22"/>
          <w:lang w:val="en-US"/>
        </w:rPr>
        <w:t xml:space="preserve"> education, health and care needs which may result in an </w:t>
      </w:r>
      <w:r w:rsidR="00EC3133">
        <w:rPr>
          <w:rFonts w:cs="Arial"/>
          <w:sz w:val="22"/>
          <w:szCs w:val="22"/>
          <w:lang w:val="en-US"/>
        </w:rPr>
        <w:t>Educational</w:t>
      </w:r>
      <w:r w:rsidR="006542FE">
        <w:rPr>
          <w:rFonts w:cs="Arial"/>
          <w:sz w:val="22"/>
          <w:szCs w:val="22"/>
          <w:lang w:val="en-US"/>
        </w:rPr>
        <w:t xml:space="preserve"> Health Care Plan being provided.  This brings together the child’s health and social care needs as well as their special educational needs.</w:t>
      </w:r>
    </w:p>
    <w:p w14:paraId="1D0D14FC" w14:textId="77777777" w:rsidR="009D2CA6" w:rsidRPr="00F760D9" w:rsidRDefault="009D2CA6" w:rsidP="009D2CA6">
      <w:pPr>
        <w:rPr>
          <w:rFonts w:cs="Arial"/>
          <w:color w:val="FF0000"/>
          <w:sz w:val="22"/>
          <w:szCs w:val="22"/>
          <w:lang w:val="en-US"/>
        </w:rPr>
      </w:pPr>
    </w:p>
    <w:p w14:paraId="19EAD21A" w14:textId="77777777" w:rsidR="009C5D46" w:rsidRPr="00D33FA7" w:rsidRDefault="009D2CA6" w:rsidP="009D2CA6">
      <w:pPr>
        <w:autoSpaceDE w:val="0"/>
        <w:autoSpaceDN w:val="0"/>
        <w:adjustRightInd w:val="0"/>
        <w:rPr>
          <w:rFonts w:cs="Arial"/>
          <w:sz w:val="22"/>
          <w:szCs w:val="22"/>
        </w:rPr>
      </w:pPr>
      <w:r w:rsidRPr="00D33FA7">
        <w:rPr>
          <w:rFonts w:cs="Arial"/>
          <w:sz w:val="22"/>
          <w:szCs w:val="22"/>
        </w:rPr>
        <w:t>Where a request for a</w:t>
      </w:r>
      <w:r w:rsidR="008F4E5C" w:rsidRPr="00D33FA7">
        <w:rPr>
          <w:rFonts w:cs="Arial"/>
          <w:sz w:val="22"/>
          <w:szCs w:val="22"/>
        </w:rPr>
        <w:t>n Education Health Care P</w:t>
      </w:r>
      <w:r w:rsidR="007F4073" w:rsidRPr="00D33FA7">
        <w:rPr>
          <w:rFonts w:cs="Arial"/>
          <w:sz w:val="22"/>
          <w:szCs w:val="22"/>
        </w:rPr>
        <w:t>l</w:t>
      </w:r>
      <w:r w:rsidR="008F4E5C" w:rsidRPr="00D33FA7">
        <w:rPr>
          <w:rFonts w:cs="Arial"/>
          <w:sz w:val="22"/>
          <w:szCs w:val="22"/>
        </w:rPr>
        <w:t xml:space="preserve">an </w:t>
      </w:r>
      <w:r w:rsidRPr="00D33FA7">
        <w:rPr>
          <w:rFonts w:cs="Arial"/>
          <w:sz w:val="22"/>
          <w:szCs w:val="22"/>
        </w:rPr>
        <w:t>is made by the school to the LA, the child will have demonstrated significant cause for concern. The LA will need information about the child’s progress over time and will also need documentation in relation to the child’s special educational needs and any</w:t>
      </w:r>
      <w:r w:rsidR="00804983" w:rsidRPr="00D33FA7">
        <w:rPr>
          <w:rFonts w:cs="Arial"/>
          <w:sz w:val="22"/>
          <w:szCs w:val="22"/>
        </w:rPr>
        <w:t xml:space="preserve"> </w:t>
      </w:r>
      <w:r w:rsidR="00471A05" w:rsidRPr="00D33FA7">
        <w:rPr>
          <w:rFonts w:cs="Arial"/>
          <w:sz w:val="22"/>
          <w:szCs w:val="22"/>
        </w:rPr>
        <w:t>action taken to address those needs, including the</w:t>
      </w:r>
      <w:r w:rsidRPr="00D33FA7">
        <w:rPr>
          <w:rFonts w:cs="Arial"/>
          <w:sz w:val="22"/>
          <w:szCs w:val="22"/>
        </w:rPr>
        <w:t xml:space="preserve"> resources or special arrangements put in pla</w:t>
      </w:r>
      <w:r w:rsidR="009C5D46" w:rsidRPr="00D33FA7">
        <w:rPr>
          <w:rFonts w:cs="Arial"/>
          <w:sz w:val="22"/>
          <w:szCs w:val="22"/>
        </w:rPr>
        <w:t xml:space="preserve">ce. </w:t>
      </w:r>
    </w:p>
    <w:p w14:paraId="608AFF04" w14:textId="77777777" w:rsidR="009D2CA6" w:rsidRPr="00D33FA7" w:rsidRDefault="009D2CA6" w:rsidP="009D2CA6">
      <w:pPr>
        <w:autoSpaceDE w:val="0"/>
        <w:autoSpaceDN w:val="0"/>
        <w:adjustRightInd w:val="0"/>
        <w:rPr>
          <w:rFonts w:cs="Arial"/>
          <w:sz w:val="22"/>
          <w:szCs w:val="22"/>
        </w:rPr>
      </w:pPr>
    </w:p>
    <w:p w14:paraId="4F6638E9" w14:textId="77777777" w:rsidR="009D2CA6" w:rsidRPr="00D33FA7" w:rsidRDefault="008F4E5C" w:rsidP="009D2CA6">
      <w:pPr>
        <w:autoSpaceDE w:val="0"/>
        <w:autoSpaceDN w:val="0"/>
        <w:adjustRightInd w:val="0"/>
        <w:rPr>
          <w:rFonts w:cs="Arial"/>
          <w:sz w:val="22"/>
          <w:szCs w:val="22"/>
        </w:rPr>
      </w:pPr>
      <w:r w:rsidRPr="00D33FA7">
        <w:rPr>
          <w:rFonts w:cs="Arial"/>
          <w:sz w:val="22"/>
          <w:szCs w:val="22"/>
        </w:rPr>
        <w:t xml:space="preserve">A request for an Education Health Care Plan </w:t>
      </w:r>
      <w:r w:rsidR="009D2CA6" w:rsidRPr="00D33FA7">
        <w:rPr>
          <w:rFonts w:cs="Arial"/>
          <w:sz w:val="22"/>
          <w:szCs w:val="22"/>
        </w:rPr>
        <w:t>involves consideration by the LA, working cooperatively with parents, the school and other agencies, as to whether a statutory assessment of the child’s special educational needs is necessary.</w:t>
      </w:r>
    </w:p>
    <w:p w14:paraId="1FA2112C" w14:textId="77777777" w:rsidR="006542FE" w:rsidRPr="006542FE" w:rsidRDefault="006542FE" w:rsidP="009D2CA6">
      <w:pPr>
        <w:pStyle w:val="Default0"/>
        <w:spacing w:before="240" w:after="240"/>
        <w:rPr>
          <w:b/>
          <w:sz w:val="22"/>
          <w:szCs w:val="22"/>
          <w:u w:val="single"/>
          <w:lang w:val="en-US"/>
        </w:rPr>
      </w:pPr>
      <w:r w:rsidRPr="006542FE">
        <w:rPr>
          <w:b/>
          <w:sz w:val="22"/>
          <w:szCs w:val="22"/>
          <w:u w:val="single"/>
          <w:lang w:val="en-US"/>
        </w:rPr>
        <w:t>Parents/carers and pupil involvement in the process and the support offered</w:t>
      </w:r>
    </w:p>
    <w:p w14:paraId="27798640" w14:textId="77777777" w:rsidR="00EC38DC" w:rsidRDefault="00EC38DC" w:rsidP="009D2CA6">
      <w:pPr>
        <w:pStyle w:val="Default0"/>
        <w:spacing w:before="240" w:after="240"/>
        <w:rPr>
          <w:color w:val="auto"/>
          <w:sz w:val="22"/>
          <w:szCs w:val="22"/>
          <w:lang w:val="en-US"/>
        </w:rPr>
      </w:pPr>
      <w:r>
        <w:rPr>
          <w:color w:val="auto"/>
          <w:sz w:val="22"/>
          <w:szCs w:val="22"/>
          <w:lang w:val="en-US"/>
        </w:rPr>
        <w:t>We provide support for parents/carers and pupils in the following ways:</w:t>
      </w:r>
    </w:p>
    <w:p w14:paraId="7C2000BD" w14:textId="77777777" w:rsidR="00EC38DC" w:rsidRDefault="00EC38DC" w:rsidP="00EC38DC">
      <w:pPr>
        <w:pStyle w:val="Default0"/>
        <w:numPr>
          <w:ilvl w:val="0"/>
          <w:numId w:val="30"/>
        </w:numPr>
        <w:spacing w:before="240" w:after="240"/>
        <w:rPr>
          <w:color w:val="auto"/>
          <w:sz w:val="22"/>
          <w:szCs w:val="22"/>
          <w:lang w:val="en-US"/>
        </w:rPr>
      </w:pPr>
      <w:r>
        <w:rPr>
          <w:color w:val="auto"/>
          <w:sz w:val="22"/>
          <w:szCs w:val="22"/>
          <w:lang w:val="en-US"/>
        </w:rPr>
        <w:lastRenderedPageBreak/>
        <w:t xml:space="preserve">School operates an </w:t>
      </w:r>
      <w:proofErr w:type="gramStart"/>
      <w:r>
        <w:rPr>
          <w:color w:val="auto"/>
          <w:sz w:val="22"/>
          <w:szCs w:val="22"/>
          <w:lang w:val="en-US"/>
        </w:rPr>
        <w:t>open door</w:t>
      </w:r>
      <w:proofErr w:type="gramEnd"/>
      <w:r>
        <w:rPr>
          <w:color w:val="auto"/>
          <w:sz w:val="22"/>
          <w:szCs w:val="22"/>
          <w:lang w:val="en-US"/>
        </w:rPr>
        <w:t xml:space="preserve"> policy for parents/carers seeking support and advice</w:t>
      </w:r>
    </w:p>
    <w:p w14:paraId="72C95B67" w14:textId="77777777" w:rsidR="00EC38DC" w:rsidRDefault="00EC38DC" w:rsidP="00EC38DC">
      <w:pPr>
        <w:pStyle w:val="Default0"/>
        <w:numPr>
          <w:ilvl w:val="0"/>
          <w:numId w:val="30"/>
        </w:numPr>
        <w:spacing w:before="240" w:after="240"/>
        <w:rPr>
          <w:color w:val="auto"/>
          <w:sz w:val="22"/>
          <w:szCs w:val="22"/>
          <w:lang w:val="en-US"/>
        </w:rPr>
      </w:pPr>
      <w:r>
        <w:rPr>
          <w:color w:val="auto"/>
          <w:sz w:val="22"/>
          <w:szCs w:val="22"/>
          <w:lang w:val="en-US"/>
        </w:rPr>
        <w:t>Additional time and special arrangements for SAT’s</w:t>
      </w:r>
    </w:p>
    <w:p w14:paraId="31C46B4A" w14:textId="77777777" w:rsidR="00EC38DC" w:rsidRDefault="00EC38DC" w:rsidP="00EC38DC">
      <w:pPr>
        <w:pStyle w:val="Default0"/>
        <w:numPr>
          <w:ilvl w:val="0"/>
          <w:numId w:val="30"/>
        </w:numPr>
        <w:spacing w:before="240" w:after="240"/>
        <w:rPr>
          <w:color w:val="auto"/>
          <w:sz w:val="22"/>
          <w:szCs w:val="22"/>
          <w:lang w:val="en-US"/>
        </w:rPr>
      </w:pPr>
      <w:r>
        <w:rPr>
          <w:color w:val="auto"/>
          <w:sz w:val="22"/>
          <w:szCs w:val="22"/>
          <w:lang w:val="en-US"/>
        </w:rPr>
        <w:t>Access to a qualified Learning Mentor and School Nurse</w:t>
      </w:r>
    </w:p>
    <w:p w14:paraId="5754CCE0" w14:textId="77777777" w:rsidR="00EC38DC" w:rsidRDefault="00EC38DC" w:rsidP="00EC38DC">
      <w:pPr>
        <w:pStyle w:val="Default0"/>
        <w:numPr>
          <w:ilvl w:val="0"/>
          <w:numId w:val="30"/>
        </w:numPr>
        <w:spacing w:before="240" w:after="240"/>
        <w:rPr>
          <w:color w:val="auto"/>
          <w:sz w:val="22"/>
          <w:szCs w:val="22"/>
          <w:lang w:val="en-US"/>
        </w:rPr>
      </w:pPr>
      <w:r>
        <w:rPr>
          <w:color w:val="auto"/>
          <w:sz w:val="22"/>
          <w:szCs w:val="22"/>
          <w:lang w:val="en-US"/>
        </w:rPr>
        <w:t>Support for transition between classes</w:t>
      </w:r>
    </w:p>
    <w:p w14:paraId="6B4482CA" w14:textId="77777777" w:rsidR="00EC38DC" w:rsidRDefault="00EC38DC" w:rsidP="00EC38DC">
      <w:pPr>
        <w:pStyle w:val="Default0"/>
        <w:numPr>
          <w:ilvl w:val="0"/>
          <w:numId w:val="30"/>
        </w:numPr>
        <w:spacing w:before="240" w:after="240"/>
        <w:rPr>
          <w:color w:val="auto"/>
          <w:sz w:val="22"/>
          <w:szCs w:val="22"/>
          <w:lang w:val="en-US"/>
        </w:rPr>
      </w:pPr>
      <w:r>
        <w:rPr>
          <w:color w:val="auto"/>
          <w:sz w:val="22"/>
          <w:szCs w:val="22"/>
          <w:lang w:val="en-US"/>
        </w:rPr>
        <w:t xml:space="preserve">Additional support for </w:t>
      </w:r>
      <w:r w:rsidR="00EC3133">
        <w:rPr>
          <w:color w:val="auto"/>
          <w:sz w:val="22"/>
          <w:szCs w:val="22"/>
          <w:lang w:val="en-US"/>
        </w:rPr>
        <w:t>transition</w:t>
      </w:r>
      <w:r>
        <w:rPr>
          <w:color w:val="auto"/>
          <w:sz w:val="22"/>
          <w:szCs w:val="22"/>
          <w:lang w:val="en-US"/>
        </w:rPr>
        <w:t xml:space="preserve"> to High School</w:t>
      </w:r>
    </w:p>
    <w:p w14:paraId="3E5A8248" w14:textId="77777777" w:rsidR="00EC38DC" w:rsidRPr="00EC38DC" w:rsidRDefault="00EC38DC" w:rsidP="00EC38DC">
      <w:pPr>
        <w:pStyle w:val="Default0"/>
        <w:numPr>
          <w:ilvl w:val="0"/>
          <w:numId w:val="30"/>
        </w:numPr>
        <w:spacing w:before="240" w:after="240"/>
        <w:rPr>
          <w:color w:val="auto"/>
          <w:sz w:val="22"/>
          <w:szCs w:val="22"/>
          <w:lang w:val="en-US"/>
        </w:rPr>
      </w:pPr>
      <w:r>
        <w:rPr>
          <w:color w:val="auto"/>
          <w:sz w:val="22"/>
          <w:szCs w:val="22"/>
          <w:lang w:val="en-US"/>
        </w:rPr>
        <w:t>Our SEN governor can be contacted with any cause for concern</w:t>
      </w:r>
      <w:r w:rsidR="00FE783B">
        <w:rPr>
          <w:color w:val="auto"/>
          <w:sz w:val="22"/>
          <w:szCs w:val="22"/>
          <w:lang w:val="en-US"/>
        </w:rPr>
        <w:t>.</w:t>
      </w:r>
      <w:r w:rsidR="00471A05">
        <w:rPr>
          <w:color w:val="auto"/>
          <w:sz w:val="22"/>
          <w:szCs w:val="22"/>
          <w:lang w:val="en-US"/>
        </w:rPr>
        <w:t xml:space="preserve"> </w:t>
      </w:r>
      <w:proofErr w:type="spellStart"/>
      <w:r w:rsidR="00471A05">
        <w:rPr>
          <w:color w:val="auto"/>
          <w:sz w:val="22"/>
          <w:szCs w:val="22"/>
          <w:lang w:val="en-US"/>
        </w:rPr>
        <w:t>Mr</w:t>
      </w:r>
      <w:proofErr w:type="spellEnd"/>
      <w:r w:rsidR="00471A05">
        <w:rPr>
          <w:color w:val="auto"/>
          <w:sz w:val="22"/>
          <w:szCs w:val="22"/>
          <w:lang w:val="en-US"/>
        </w:rPr>
        <w:t xml:space="preserve"> A Walker can be contacted through the school office</w:t>
      </w:r>
      <w:r w:rsidR="00F91475">
        <w:rPr>
          <w:color w:val="auto"/>
          <w:sz w:val="22"/>
          <w:szCs w:val="22"/>
          <w:lang w:val="en-US"/>
        </w:rPr>
        <w:t xml:space="preserve"> – 01253 891228.</w:t>
      </w:r>
    </w:p>
    <w:p w14:paraId="3144EA96" w14:textId="77777777" w:rsidR="009D2CA6" w:rsidRDefault="000B28FB" w:rsidP="009D2CA6">
      <w:pPr>
        <w:pStyle w:val="Default0"/>
        <w:spacing w:before="240" w:after="240"/>
        <w:rPr>
          <w:sz w:val="22"/>
          <w:szCs w:val="22"/>
          <w:lang w:val="en-US"/>
        </w:rPr>
      </w:pPr>
      <w:r>
        <w:rPr>
          <w:b/>
          <w:sz w:val="22"/>
          <w:szCs w:val="22"/>
          <w:lang w:val="en-US"/>
        </w:rPr>
        <w:t>Managing Pupils’ needs on the SEN</w:t>
      </w:r>
      <w:r w:rsidR="00D33FA7">
        <w:rPr>
          <w:b/>
          <w:sz w:val="22"/>
          <w:szCs w:val="22"/>
          <w:lang w:val="en-US"/>
        </w:rPr>
        <w:t>D</w:t>
      </w:r>
      <w:r>
        <w:rPr>
          <w:b/>
          <w:sz w:val="22"/>
          <w:szCs w:val="22"/>
          <w:lang w:val="en-US"/>
        </w:rPr>
        <w:t xml:space="preserve"> register</w:t>
      </w:r>
    </w:p>
    <w:p w14:paraId="3BE83B95" w14:textId="77777777" w:rsidR="00EC38DC" w:rsidRDefault="00471A05" w:rsidP="009D2CA6">
      <w:pPr>
        <w:pStyle w:val="Default0"/>
        <w:spacing w:before="240" w:after="240"/>
        <w:rPr>
          <w:sz w:val="22"/>
          <w:szCs w:val="22"/>
          <w:lang w:val="en-US"/>
        </w:rPr>
      </w:pPr>
      <w:r>
        <w:rPr>
          <w:sz w:val="22"/>
          <w:szCs w:val="22"/>
          <w:lang w:val="en-US"/>
        </w:rPr>
        <w:t>A child on the</w:t>
      </w:r>
      <w:r w:rsidR="00EC38DC">
        <w:rPr>
          <w:sz w:val="22"/>
          <w:szCs w:val="22"/>
          <w:lang w:val="en-US"/>
        </w:rPr>
        <w:t xml:space="preserve"> SEN</w:t>
      </w:r>
      <w:r w:rsidR="00D33FA7">
        <w:rPr>
          <w:sz w:val="22"/>
          <w:szCs w:val="22"/>
          <w:lang w:val="en-US"/>
        </w:rPr>
        <w:t>D</w:t>
      </w:r>
      <w:r w:rsidR="00EC38DC">
        <w:rPr>
          <w:sz w:val="22"/>
          <w:szCs w:val="22"/>
          <w:lang w:val="en-US"/>
        </w:rPr>
        <w:t xml:space="preserve"> </w:t>
      </w:r>
      <w:r>
        <w:rPr>
          <w:sz w:val="22"/>
          <w:szCs w:val="22"/>
          <w:lang w:val="en-US"/>
        </w:rPr>
        <w:t xml:space="preserve">register </w:t>
      </w:r>
      <w:r w:rsidR="00EC38DC">
        <w:rPr>
          <w:sz w:val="22"/>
          <w:szCs w:val="22"/>
          <w:lang w:val="en-US"/>
        </w:rPr>
        <w:t xml:space="preserve">will require </w:t>
      </w:r>
      <w:r>
        <w:rPr>
          <w:sz w:val="22"/>
          <w:szCs w:val="22"/>
          <w:lang w:val="en-US"/>
        </w:rPr>
        <w:t>a</w:t>
      </w:r>
      <w:r w:rsidR="0059356F">
        <w:rPr>
          <w:sz w:val="22"/>
          <w:szCs w:val="22"/>
          <w:lang w:val="en-US"/>
        </w:rPr>
        <w:t xml:space="preserve"> SEND Support </w:t>
      </w:r>
      <w:r>
        <w:rPr>
          <w:sz w:val="22"/>
          <w:szCs w:val="22"/>
          <w:lang w:val="en-US"/>
        </w:rPr>
        <w:t>Plan</w:t>
      </w:r>
      <w:r w:rsidR="00EC38DC">
        <w:rPr>
          <w:sz w:val="22"/>
          <w:szCs w:val="22"/>
          <w:lang w:val="en-US"/>
        </w:rPr>
        <w:t xml:space="preserve"> in addition to High Quality Teaching. </w:t>
      </w:r>
    </w:p>
    <w:p w14:paraId="57429AB8" w14:textId="77777777" w:rsidR="00EC38DC" w:rsidRDefault="00FD5CF3" w:rsidP="009D2CA6">
      <w:pPr>
        <w:pStyle w:val="Default0"/>
        <w:spacing w:before="240" w:after="240"/>
        <w:rPr>
          <w:sz w:val="22"/>
          <w:szCs w:val="22"/>
          <w:lang w:val="en-US"/>
        </w:rPr>
      </w:pPr>
      <w:r>
        <w:rPr>
          <w:sz w:val="22"/>
          <w:szCs w:val="22"/>
          <w:lang w:val="en-US"/>
        </w:rPr>
        <w:t>SEN</w:t>
      </w:r>
      <w:r w:rsidR="00D33FA7">
        <w:rPr>
          <w:sz w:val="22"/>
          <w:szCs w:val="22"/>
          <w:lang w:val="en-US"/>
        </w:rPr>
        <w:t>D</w:t>
      </w:r>
      <w:r>
        <w:rPr>
          <w:sz w:val="22"/>
          <w:szCs w:val="22"/>
          <w:lang w:val="en-US"/>
        </w:rPr>
        <w:t xml:space="preserve"> provision can take many forms. </w:t>
      </w:r>
      <w:r w:rsidR="00C5789C">
        <w:rPr>
          <w:sz w:val="22"/>
          <w:szCs w:val="22"/>
          <w:lang w:val="en-US"/>
        </w:rPr>
        <w:t xml:space="preserve"> Decisions regarding the level of support provided are needs led, working within the constraints of the school budget. </w:t>
      </w:r>
    </w:p>
    <w:p w14:paraId="31366BA6" w14:textId="77777777" w:rsidR="00FD5CF3" w:rsidRDefault="00C5789C" w:rsidP="009D2CA6">
      <w:pPr>
        <w:pStyle w:val="Default0"/>
        <w:spacing w:before="240" w:after="240"/>
        <w:rPr>
          <w:sz w:val="22"/>
          <w:szCs w:val="22"/>
          <w:lang w:val="en-US"/>
        </w:rPr>
      </w:pPr>
      <w:r>
        <w:rPr>
          <w:sz w:val="22"/>
          <w:szCs w:val="22"/>
          <w:lang w:val="en-US"/>
        </w:rPr>
        <w:t>Support</w:t>
      </w:r>
      <w:r w:rsidR="00FD5CF3">
        <w:rPr>
          <w:sz w:val="22"/>
          <w:szCs w:val="22"/>
          <w:lang w:val="en-US"/>
        </w:rPr>
        <w:t xml:space="preserve"> could include</w:t>
      </w:r>
      <w:r>
        <w:rPr>
          <w:sz w:val="22"/>
          <w:szCs w:val="22"/>
          <w:lang w:val="en-US"/>
        </w:rPr>
        <w:t>:</w:t>
      </w:r>
    </w:p>
    <w:p w14:paraId="0FCC7AE0" w14:textId="77777777" w:rsidR="00FD5CF3" w:rsidRDefault="00FD5CF3" w:rsidP="00FD5CF3">
      <w:pPr>
        <w:pStyle w:val="Default0"/>
        <w:numPr>
          <w:ilvl w:val="0"/>
          <w:numId w:val="28"/>
        </w:numPr>
        <w:spacing w:before="240" w:after="240"/>
        <w:rPr>
          <w:sz w:val="22"/>
          <w:szCs w:val="22"/>
          <w:lang w:val="en-US"/>
        </w:rPr>
      </w:pPr>
      <w:r>
        <w:rPr>
          <w:sz w:val="22"/>
          <w:szCs w:val="22"/>
          <w:lang w:val="en-US"/>
        </w:rPr>
        <w:t xml:space="preserve">An individual learning </w:t>
      </w:r>
      <w:proofErr w:type="spellStart"/>
      <w:r>
        <w:rPr>
          <w:sz w:val="22"/>
          <w:szCs w:val="22"/>
          <w:lang w:val="en-US"/>
        </w:rPr>
        <w:t>programme</w:t>
      </w:r>
      <w:proofErr w:type="spellEnd"/>
      <w:r w:rsidR="00EC38DC">
        <w:rPr>
          <w:sz w:val="22"/>
          <w:szCs w:val="22"/>
          <w:lang w:val="en-US"/>
        </w:rPr>
        <w:t xml:space="preserve"> using person </w:t>
      </w:r>
      <w:proofErr w:type="spellStart"/>
      <w:r w:rsidR="00EC38DC">
        <w:rPr>
          <w:sz w:val="22"/>
          <w:szCs w:val="22"/>
          <w:lang w:val="en-US"/>
        </w:rPr>
        <w:t>centred</w:t>
      </w:r>
      <w:proofErr w:type="spellEnd"/>
      <w:r w:rsidR="00EC38DC">
        <w:rPr>
          <w:sz w:val="22"/>
          <w:szCs w:val="22"/>
          <w:lang w:val="en-US"/>
        </w:rPr>
        <w:t xml:space="preserve"> planning approaches where relevant.</w:t>
      </w:r>
    </w:p>
    <w:p w14:paraId="3292A65D" w14:textId="77777777" w:rsidR="00FD5CF3" w:rsidRDefault="00FD5CF3" w:rsidP="00FD5CF3">
      <w:pPr>
        <w:pStyle w:val="Default0"/>
        <w:numPr>
          <w:ilvl w:val="0"/>
          <w:numId w:val="28"/>
        </w:numPr>
        <w:spacing w:before="240" w:after="240"/>
        <w:rPr>
          <w:sz w:val="22"/>
          <w:szCs w:val="22"/>
          <w:lang w:val="en-US"/>
        </w:rPr>
      </w:pPr>
      <w:r w:rsidRPr="00FD5CF3">
        <w:rPr>
          <w:sz w:val="22"/>
          <w:szCs w:val="22"/>
          <w:lang w:val="en-US"/>
        </w:rPr>
        <w:t>E</w:t>
      </w:r>
      <w:r>
        <w:rPr>
          <w:sz w:val="22"/>
          <w:szCs w:val="22"/>
          <w:lang w:val="en-US"/>
        </w:rPr>
        <w:t>vidence based interventions</w:t>
      </w:r>
    </w:p>
    <w:p w14:paraId="3F050019" w14:textId="77777777" w:rsidR="00FD5CF3" w:rsidRDefault="00FD5CF3" w:rsidP="00FD5CF3">
      <w:pPr>
        <w:pStyle w:val="Default0"/>
        <w:numPr>
          <w:ilvl w:val="0"/>
          <w:numId w:val="28"/>
        </w:numPr>
        <w:spacing w:before="240" w:after="240"/>
        <w:rPr>
          <w:sz w:val="22"/>
          <w:szCs w:val="22"/>
          <w:lang w:val="en-US"/>
        </w:rPr>
      </w:pPr>
      <w:r>
        <w:rPr>
          <w:sz w:val="22"/>
          <w:szCs w:val="22"/>
          <w:lang w:val="en-US"/>
        </w:rPr>
        <w:t>Extra help from a teacher/learning support assistant</w:t>
      </w:r>
    </w:p>
    <w:p w14:paraId="3DE18F68" w14:textId="77777777" w:rsidR="00FD5CF3" w:rsidRDefault="00FD5CF3" w:rsidP="00FD5CF3">
      <w:pPr>
        <w:pStyle w:val="Default0"/>
        <w:numPr>
          <w:ilvl w:val="0"/>
          <w:numId w:val="28"/>
        </w:numPr>
        <w:spacing w:before="240" w:after="240"/>
        <w:rPr>
          <w:sz w:val="22"/>
          <w:szCs w:val="22"/>
          <w:lang w:val="en-US"/>
        </w:rPr>
      </w:pPr>
      <w:r>
        <w:rPr>
          <w:sz w:val="22"/>
          <w:szCs w:val="22"/>
          <w:lang w:val="en-US"/>
        </w:rPr>
        <w:t>Making or changing materials, resources or equipment</w:t>
      </w:r>
    </w:p>
    <w:p w14:paraId="114757D5" w14:textId="77777777" w:rsidR="00FD5CF3" w:rsidRDefault="00FD5CF3" w:rsidP="00FD5CF3">
      <w:pPr>
        <w:pStyle w:val="Default0"/>
        <w:numPr>
          <w:ilvl w:val="0"/>
          <w:numId w:val="28"/>
        </w:numPr>
        <w:spacing w:before="240" w:after="240"/>
        <w:rPr>
          <w:sz w:val="22"/>
          <w:szCs w:val="22"/>
          <w:lang w:val="en-US"/>
        </w:rPr>
      </w:pPr>
      <w:r>
        <w:rPr>
          <w:sz w:val="22"/>
          <w:szCs w:val="22"/>
          <w:lang w:val="en-US"/>
        </w:rPr>
        <w:t>Working with a child in a small group</w:t>
      </w:r>
    </w:p>
    <w:p w14:paraId="7901520E" w14:textId="77777777" w:rsidR="00FD5CF3" w:rsidRDefault="00FD5CF3" w:rsidP="00FD5CF3">
      <w:pPr>
        <w:pStyle w:val="Default0"/>
        <w:numPr>
          <w:ilvl w:val="0"/>
          <w:numId w:val="28"/>
        </w:numPr>
        <w:spacing w:before="240" w:after="240"/>
        <w:rPr>
          <w:sz w:val="22"/>
          <w:szCs w:val="22"/>
          <w:lang w:val="en-US"/>
        </w:rPr>
      </w:pPr>
      <w:r>
        <w:rPr>
          <w:sz w:val="22"/>
          <w:szCs w:val="22"/>
          <w:lang w:val="en-US"/>
        </w:rPr>
        <w:t>Maintaining specialist equipment</w:t>
      </w:r>
    </w:p>
    <w:p w14:paraId="42B5CE75" w14:textId="77777777" w:rsidR="00FD5CF3" w:rsidRDefault="00FD5CF3" w:rsidP="00FD5CF3">
      <w:pPr>
        <w:pStyle w:val="Default0"/>
        <w:numPr>
          <w:ilvl w:val="0"/>
          <w:numId w:val="28"/>
        </w:numPr>
        <w:spacing w:before="240" w:after="240"/>
        <w:rPr>
          <w:sz w:val="22"/>
          <w:szCs w:val="22"/>
          <w:lang w:val="en-US"/>
        </w:rPr>
      </w:pPr>
      <w:r>
        <w:rPr>
          <w:sz w:val="22"/>
          <w:szCs w:val="22"/>
          <w:lang w:val="en-US"/>
        </w:rPr>
        <w:t>Observing a child in class or at break and keeping records</w:t>
      </w:r>
    </w:p>
    <w:p w14:paraId="53BE4395" w14:textId="77777777" w:rsidR="00FD5CF3" w:rsidRDefault="00FD5CF3" w:rsidP="00FD5CF3">
      <w:pPr>
        <w:pStyle w:val="Default0"/>
        <w:numPr>
          <w:ilvl w:val="0"/>
          <w:numId w:val="28"/>
        </w:numPr>
        <w:spacing w:before="240" w:after="240"/>
        <w:rPr>
          <w:sz w:val="22"/>
          <w:szCs w:val="22"/>
          <w:lang w:val="en-US"/>
        </w:rPr>
      </w:pPr>
      <w:r>
        <w:rPr>
          <w:sz w:val="22"/>
          <w:szCs w:val="22"/>
          <w:lang w:val="en-US"/>
        </w:rPr>
        <w:t>Helping a child to take part in the class activities</w:t>
      </w:r>
    </w:p>
    <w:p w14:paraId="4533863E" w14:textId="77777777" w:rsidR="00FD5CF3" w:rsidRDefault="00EC3133" w:rsidP="00FD5CF3">
      <w:pPr>
        <w:pStyle w:val="Default0"/>
        <w:numPr>
          <w:ilvl w:val="0"/>
          <w:numId w:val="28"/>
        </w:numPr>
        <w:spacing w:before="240" w:after="240"/>
        <w:rPr>
          <w:sz w:val="22"/>
          <w:szCs w:val="22"/>
          <w:lang w:val="en-US"/>
        </w:rPr>
      </w:pPr>
      <w:r>
        <w:rPr>
          <w:sz w:val="22"/>
          <w:szCs w:val="22"/>
          <w:lang w:val="en-US"/>
        </w:rPr>
        <w:t>Making</w:t>
      </w:r>
      <w:r w:rsidR="00FD5CF3">
        <w:rPr>
          <w:sz w:val="22"/>
          <w:szCs w:val="22"/>
          <w:lang w:val="en-US"/>
        </w:rPr>
        <w:t xml:space="preserve"> sure that a child has understood things by encouraging them to ask questions and to try something they find difficult</w:t>
      </w:r>
    </w:p>
    <w:p w14:paraId="64B1CD91" w14:textId="77777777" w:rsidR="00FD5CF3" w:rsidRDefault="00FD5CF3" w:rsidP="00FD5CF3">
      <w:pPr>
        <w:pStyle w:val="Default0"/>
        <w:numPr>
          <w:ilvl w:val="0"/>
          <w:numId w:val="28"/>
        </w:numPr>
        <w:spacing w:before="240" w:after="240"/>
        <w:rPr>
          <w:sz w:val="22"/>
          <w:szCs w:val="22"/>
          <w:lang w:val="en-US"/>
        </w:rPr>
      </w:pPr>
      <w:r>
        <w:rPr>
          <w:sz w:val="22"/>
          <w:szCs w:val="22"/>
          <w:lang w:val="en-US"/>
        </w:rPr>
        <w:t>Helping other children to work with a child, or play with them at break time</w:t>
      </w:r>
    </w:p>
    <w:p w14:paraId="142813BD" w14:textId="77777777" w:rsidR="00FD5CF3" w:rsidRDefault="00C84679" w:rsidP="00FD5CF3">
      <w:pPr>
        <w:pStyle w:val="Default0"/>
        <w:numPr>
          <w:ilvl w:val="0"/>
          <w:numId w:val="28"/>
        </w:numPr>
        <w:spacing w:before="240" w:after="240"/>
        <w:rPr>
          <w:sz w:val="22"/>
          <w:szCs w:val="22"/>
          <w:lang w:val="en-US"/>
        </w:rPr>
      </w:pPr>
      <w:r>
        <w:rPr>
          <w:sz w:val="22"/>
          <w:szCs w:val="22"/>
          <w:lang w:val="en-US"/>
        </w:rPr>
        <w:t>Supporting a child with physical or personal care difficulties, such as eating, getting around school safely, toileting or dressing</w:t>
      </w:r>
    </w:p>
    <w:p w14:paraId="6089E7E4" w14:textId="77777777" w:rsidR="00C84679" w:rsidRDefault="00C84679" w:rsidP="00FD5CF3">
      <w:pPr>
        <w:pStyle w:val="Default0"/>
        <w:numPr>
          <w:ilvl w:val="0"/>
          <w:numId w:val="28"/>
        </w:numPr>
        <w:spacing w:before="240" w:after="240"/>
        <w:rPr>
          <w:sz w:val="22"/>
          <w:szCs w:val="22"/>
          <w:lang w:val="en-US"/>
        </w:rPr>
      </w:pPr>
      <w:r>
        <w:rPr>
          <w:sz w:val="22"/>
          <w:szCs w:val="22"/>
          <w:lang w:val="en-US"/>
        </w:rPr>
        <w:t>Access to a shared nurture group</w:t>
      </w:r>
    </w:p>
    <w:p w14:paraId="2591F271" w14:textId="77777777" w:rsidR="00EC38DC" w:rsidRDefault="00C120BB" w:rsidP="009D2CA6">
      <w:pPr>
        <w:pStyle w:val="Default0"/>
        <w:spacing w:before="240" w:after="240"/>
        <w:rPr>
          <w:sz w:val="22"/>
          <w:szCs w:val="22"/>
          <w:lang w:val="en-US"/>
        </w:rPr>
      </w:pPr>
      <w:r>
        <w:rPr>
          <w:sz w:val="22"/>
          <w:szCs w:val="22"/>
          <w:lang w:val="en-US"/>
        </w:rPr>
        <w:t xml:space="preserve">A whole-school register will be </w:t>
      </w:r>
      <w:r w:rsidR="00C84679">
        <w:rPr>
          <w:sz w:val="22"/>
          <w:szCs w:val="22"/>
          <w:lang w:val="en-US"/>
        </w:rPr>
        <w:t>maintained</w:t>
      </w:r>
      <w:r w:rsidR="00EC38DC">
        <w:rPr>
          <w:sz w:val="22"/>
          <w:szCs w:val="22"/>
          <w:lang w:val="en-US"/>
        </w:rPr>
        <w:t xml:space="preserve"> by the SEN</w:t>
      </w:r>
      <w:r w:rsidR="00D33FA7">
        <w:rPr>
          <w:sz w:val="22"/>
          <w:szCs w:val="22"/>
          <w:lang w:val="en-US"/>
        </w:rPr>
        <w:t>D</w:t>
      </w:r>
      <w:r w:rsidR="00EC38DC">
        <w:rPr>
          <w:sz w:val="22"/>
          <w:szCs w:val="22"/>
          <w:lang w:val="en-US"/>
        </w:rPr>
        <w:t xml:space="preserve">Co with the class teacher and LSA’s having clearly defined roles to play as detailed above. </w:t>
      </w:r>
    </w:p>
    <w:p w14:paraId="6B0EA001" w14:textId="77777777" w:rsidR="00C120BB" w:rsidRPr="00471A05" w:rsidRDefault="00C120BB" w:rsidP="009D2CA6">
      <w:pPr>
        <w:pStyle w:val="Default0"/>
        <w:spacing w:before="240" w:after="240"/>
        <w:rPr>
          <w:color w:val="auto"/>
          <w:sz w:val="22"/>
          <w:szCs w:val="22"/>
          <w:lang w:val="en-US"/>
        </w:rPr>
      </w:pPr>
      <w:r w:rsidRPr="00471A05">
        <w:rPr>
          <w:color w:val="auto"/>
          <w:sz w:val="22"/>
          <w:szCs w:val="22"/>
          <w:lang w:val="en-US"/>
        </w:rPr>
        <w:lastRenderedPageBreak/>
        <w:t>The Head Teacher</w:t>
      </w:r>
      <w:r w:rsidR="00804983" w:rsidRPr="00471A05">
        <w:rPr>
          <w:color w:val="auto"/>
          <w:sz w:val="22"/>
          <w:szCs w:val="22"/>
          <w:lang w:val="en-US"/>
        </w:rPr>
        <w:t>, Senior Leaders</w:t>
      </w:r>
      <w:r w:rsidR="0059356F">
        <w:rPr>
          <w:color w:val="auto"/>
          <w:sz w:val="22"/>
          <w:szCs w:val="22"/>
          <w:lang w:val="en-US"/>
        </w:rPr>
        <w:t xml:space="preserve">, SENDCo </w:t>
      </w:r>
      <w:r w:rsidR="00471A05" w:rsidRPr="00471A05">
        <w:rPr>
          <w:color w:val="auto"/>
          <w:sz w:val="22"/>
          <w:szCs w:val="22"/>
          <w:lang w:val="en-US"/>
        </w:rPr>
        <w:t>and class teacher meet half</w:t>
      </w:r>
      <w:r w:rsidRPr="00471A05">
        <w:rPr>
          <w:color w:val="auto"/>
          <w:sz w:val="22"/>
          <w:szCs w:val="22"/>
          <w:lang w:val="en-US"/>
        </w:rPr>
        <w:t xml:space="preserve"> term</w:t>
      </w:r>
      <w:r w:rsidR="00471A05" w:rsidRPr="00471A05">
        <w:rPr>
          <w:color w:val="auto"/>
          <w:sz w:val="22"/>
          <w:szCs w:val="22"/>
          <w:lang w:val="en-US"/>
        </w:rPr>
        <w:t>ly</w:t>
      </w:r>
      <w:r w:rsidRPr="00471A05">
        <w:rPr>
          <w:color w:val="auto"/>
          <w:sz w:val="22"/>
          <w:szCs w:val="22"/>
          <w:lang w:val="en-US"/>
        </w:rPr>
        <w:t xml:space="preserve"> for Pupil Progress Meetings and the progress of pupils on the SEN</w:t>
      </w:r>
      <w:r w:rsidR="00D33FA7">
        <w:rPr>
          <w:color w:val="auto"/>
          <w:sz w:val="22"/>
          <w:szCs w:val="22"/>
          <w:lang w:val="en-US"/>
        </w:rPr>
        <w:t>D</w:t>
      </w:r>
      <w:r w:rsidRPr="00471A05">
        <w:rPr>
          <w:color w:val="auto"/>
          <w:sz w:val="22"/>
          <w:szCs w:val="22"/>
          <w:lang w:val="en-US"/>
        </w:rPr>
        <w:t xml:space="preserve"> register are discussed at this time. At these meetings, the level of provision is decided for each individual pupil. A provision map is created and updated by the SEN</w:t>
      </w:r>
      <w:r w:rsidR="00D33FA7">
        <w:rPr>
          <w:color w:val="auto"/>
          <w:sz w:val="22"/>
          <w:szCs w:val="22"/>
          <w:lang w:val="en-US"/>
        </w:rPr>
        <w:t>D</w:t>
      </w:r>
      <w:r w:rsidRPr="00471A05">
        <w:rPr>
          <w:color w:val="auto"/>
          <w:sz w:val="22"/>
          <w:szCs w:val="22"/>
          <w:lang w:val="en-US"/>
        </w:rPr>
        <w:t>Co and the impact of this provision is monitored on a termly basis.</w:t>
      </w:r>
    </w:p>
    <w:p w14:paraId="2B1D4717" w14:textId="77777777" w:rsidR="00C120BB" w:rsidRDefault="00C120BB" w:rsidP="009D2CA6">
      <w:pPr>
        <w:pStyle w:val="Default0"/>
        <w:spacing w:before="240" w:after="240"/>
        <w:rPr>
          <w:sz w:val="22"/>
          <w:szCs w:val="22"/>
          <w:lang w:val="en-US"/>
        </w:rPr>
      </w:pPr>
      <w:r>
        <w:rPr>
          <w:sz w:val="22"/>
          <w:szCs w:val="22"/>
          <w:lang w:val="en-US"/>
        </w:rPr>
        <w:t>The Local Offer can be accessed via our school website.</w:t>
      </w:r>
    </w:p>
    <w:p w14:paraId="1D3D1998" w14:textId="77777777" w:rsidR="00E20E55" w:rsidRDefault="00C120BB" w:rsidP="009D2CA6">
      <w:pPr>
        <w:pStyle w:val="Default0"/>
        <w:spacing w:before="240" w:after="240"/>
        <w:rPr>
          <w:sz w:val="22"/>
          <w:szCs w:val="22"/>
          <w:lang w:val="en-US"/>
        </w:rPr>
      </w:pPr>
      <w:r>
        <w:rPr>
          <w:sz w:val="22"/>
          <w:szCs w:val="22"/>
          <w:lang w:val="en-US"/>
        </w:rPr>
        <w:t>If a pupil requires additional support/engaging specialist services, the SEN</w:t>
      </w:r>
      <w:r w:rsidR="00D33FA7">
        <w:rPr>
          <w:sz w:val="22"/>
          <w:szCs w:val="22"/>
          <w:lang w:val="en-US"/>
        </w:rPr>
        <w:t>D</w:t>
      </w:r>
      <w:r>
        <w:rPr>
          <w:sz w:val="22"/>
          <w:szCs w:val="22"/>
          <w:lang w:val="en-US"/>
        </w:rPr>
        <w:t>Co will initiate appropriate support keeping parents informed at all times.</w:t>
      </w:r>
    </w:p>
    <w:p w14:paraId="4C0BA6B2" w14:textId="77777777" w:rsidR="00C11C18" w:rsidRDefault="00E20E55" w:rsidP="009D2CA6">
      <w:pPr>
        <w:pStyle w:val="Default0"/>
        <w:spacing w:before="240" w:after="240"/>
        <w:rPr>
          <w:b/>
          <w:sz w:val="22"/>
          <w:szCs w:val="22"/>
          <w:lang w:val="en-US"/>
        </w:rPr>
      </w:pPr>
      <w:r>
        <w:rPr>
          <w:b/>
          <w:sz w:val="22"/>
          <w:szCs w:val="22"/>
          <w:lang w:val="en-US"/>
        </w:rPr>
        <w:t>Criteria for exiting the SEN</w:t>
      </w:r>
      <w:r w:rsidR="00D33FA7">
        <w:rPr>
          <w:b/>
          <w:sz w:val="22"/>
          <w:szCs w:val="22"/>
          <w:lang w:val="en-US"/>
        </w:rPr>
        <w:t>D</w:t>
      </w:r>
      <w:r>
        <w:rPr>
          <w:b/>
          <w:sz w:val="22"/>
          <w:szCs w:val="22"/>
          <w:lang w:val="en-US"/>
        </w:rPr>
        <w:t xml:space="preserve"> register</w:t>
      </w:r>
    </w:p>
    <w:p w14:paraId="7606E9A1" w14:textId="77777777" w:rsidR="00C11C18" w:rsidRPr="00C11C18" w:rsidRDefault="00C11C18" w:rsidP="009D2CA6">
      <w:pPr>
        <w:pStyle w:val="Default0"/>
        <w:spacing w:before="240" w:after="240"/>
        <w:rPr>
          <w:sz w:val="22"/>
          <w:szCs w:val="22"/>
          <w:lang w:val="en-US"/>
        </w:rPr>
      </w:pPr>
      <w:r>
        <w:rPr>
          <w:sz w:val="22"/>
          <w:szCs w:val="22"/>
          <w:lang w:val="en-US"/>
        </w:rPr>
        <w:t>When a child has made sufficient and sustained progress towards achieving their personal targets and it is felt that they are able to maintain this with quality first teaching they may be removed from the SEN</w:t>
      </w:r>
      <w:r w:rsidR="00D33FA7">
        <w:rPr>
          <w:sz w:val="22"/>
          <w:szCs w:val="22"/>
          <w:lang w:val="en-US"/>
        </w:rPr>
        <w:t>D</w:t>
      </w:r>
      <w:r>
        <w:rPr>
          <w:sz w:val="22"/>
          <w:szCs w:val="22"/>
          <w:lang w:val="en-US"/>
        </w:rPr>
        <w:t xml:space="preserve"> register.  We will continue to monitor pupils recently removed from the register to ensure good progress is maintained.</w:t>
      </w:r>
    </w:p>
    <w:p w14:paraId="023DC612" w14:textId="77777777" w:rsidR="00E20E55" w:rsidRDefault="00E20E55" w:rsidP="00E20E55">
      <w:pPr>
        <w:rPr>
          <w:rFonts w:cs="Arial"/>
          <w:b/>
          <w:color w:val="221E1F"/>
          <w:sz w:val="22"/>
          <w:szCs w:val="22"/>
          <w:lang w:val="en-US"/>
        </w:rPr>
      </w:pPr>
      <w:r w:rsidRPr="00E20E55">
        <w:rPr>
          <w:rFonts w:cs="Arial"/>
          <w:b/>
          <w:color w:val="221E1F"/>
          <w:sz w:val="22"/>
          <w:szCs w:val="22"/>
          <w:lang w:val="en-US"/>
        </w:rPr>
        <w:t>Supporting pupils at school with medical needs</w:t>
      </w:r>
    </w:p>
    <w:p w14:paraId="16E44854" w14:textId="77777777" w:rsidR="00E20E55" w:rsidRDefault="00E20E55" w:rsidP="00E20E55">
      <w:pPr>
        <w:rPr>
          <w:rFonts w:cs="Arial"/>
          <w:color w:val="221E1F"/>
          <w:sz w:val="22"/>
          <w:szCs w:val="22"/>
          <w:lang w:val="en-US"/>
        </w:rPr>
      </w:pPr>
    </w:p>
    <w:p w14:paraId="4EB7834D" w14:textId="77777777" w:rsidR="0097224E" w:rsidRDefault="0097224E" w:rsidP="0097224E">
      <w:pPr>
        <w:rPr>
          <w:rFonts w:cs="Arial"/>
          <w:color w:val="221E1F"/>
          <w:sz w:val="22"/>
          <w:szCs w:val="22"/>
          <w:lang w:val="en-US"/>
        </w:rPr>
      </w:pPr>
      <w:r>
        <w:rPr>
          <w:rFonts w:cs="Arial"/>
          <w:color w:val="221E1F"/>
          <w:sz w:val="22"/>
          <w:szCs w:val="22"/>
          <w:lang w:val="en-US"/>
        </w:rPr>
        <w:t xml:space="preserve">Our school records medical information on </w:t>
      </w:r>
      <w:r w:rsidR="008E1119">
        <w:rPr>
          <w:rFonts w:cs="Arial"/>
          <w:color w:val="221E1F"/>
          <w:sz w:val="22"/>
          <w:szCs w:val="22"/>
          <w:lang w:val="en-US"/>
        </w:rPr>
        <w:t xml:space="preserve">our </w:t>
      </w:r>
      <w:r w:rsidR="00EC3133">
        <w:rPr>
          <w:rFonts w:cs="Arial"/>
          <w:color w:val="221E1F"/>
          <w:sz w:val="22"/>
          <w:szCs w:val="22"/>
          <w:lang w:val="en-US"/>
        </w:rPr>
        <w:t>management information system (</w:t>
      </w:r>
      <w:r>
        <w:rPr>
          <w:rFonts w:cs="Arial"/>
          <w:color w:val="221E1F"/>
          <w:sz w:val="22"/>
          <w:szCs w:val="22"/>
          <w:lang w:val="en-US"/>
        </w:rPr>
        <w:t>SIMS</w:t>
      </w:r>
      <w:r w:rsidR="00EC3133">
        <w:rPr>
          <w:rFonts w:cs="Arial"/>
          <w:color w:val="221E1F"/>
          <w:sz w:val="22"/>
          <w:szCs w:val="22"/>
          <w:lang w:val="en-US"/>
        </w:rPr>
        <w:t>)</w:t>
      </w:r>
      <w:r>
        <w:rPr>
          <w:rFonts w:cs="Arial"/>
          <w:color w:val="221E1F"/>
          <w:sz w:val="22"/>
          <w:szCs w:val="22"/>
          <w:lang w:val="en-US"/>
        </w:rPr>
        <w:t xml:space="preserve"> and information is passed on to class teachers.  Care plans may be necessary for some children and this information is held in a central file, a class file and also in the staff room.</w:t>
      </w:r>
    </w:p>
    <w:p w14:paraId="71350812" w14:textId="77777777" w:rsidR="0097224E" w:rsidRDefault="0097224E" w:rsidP="0097224E">
      <w:pPr>
        <w:rPr>
          <w:rFonts w:cs="Arial"/>
          <w:color w:val="221E1F"/>
          <w:sz w:val="22"/>
          <w:szCs w:val="22"/>
          <w:lang w:val="en-US"/>
        </w:rPr>
      </w:pPr>
    </w:p>
    <w:p w14:paraId="1A839859" w14:textId="77777777" w:rsidR="0097224E" w:rsidRDefault="0097224E" w:rsidP="0097224E">
      <w:pPr>
        <w:rPr>
          <w:rFonts w:cs="Arial"/>
          <w:color w:val="221E1F"/>
          <w:sz w:val="22"/>
          <w:szCs w:val="22"/>
          <w:lang w:val="en-US"/>
        </w:rPr>
      </w:pPr>
      <w:r>
        <w:rPr>
          <w:rFonts w:cs="Arial"/>
          <w:color w:val="221E1F"/>
          <w:sz w:val="22"/>
          <w:szCs w:val="22"/>
          <w:lang w:val="en-US"/>
        </w:rPr>
        <w:t>A medical diagnosis or disabilit</w:t>
      </w:r>
      <w:r w:rsidR="00EC3133">
        <w:rPr>
          <w:rFonts w:cs="Arial"/>
          <w:color w:val="221E1F"/>
          <w:sz w:val="22"/>
          <w:szCs w:val="22"/>
          <w:lang w:val="en-US"/>
        </w:rPr>
        <w:t>y does not necessarily imply SEND</w:t>
      </w:r>
      <w:r>
        <w:rPr>
          <w:rFonts w:cs="Arial"/>
          <w:color w:val="221E1F"/>
          <w:sz w:val="22"/>
          <w:szCs w:val="22"/>
          <w:lang w:val="en-US"/>
        </w:rPr>
        <w:t xml:space="preserve"> although we</w:t>
      </w:r>
      <w:r w:rsidRPr="00EC3133">
        <w:rPr>
          <w:rFonts w:cs="Arial"/>
          <w:color w:val="221E1F"/>
          <w:sz w:val="22"/>
          <w:szCs w:val="22"/>
        </w:rPr>
        <w:t xml:space="preserve"> recognise</w:t>
      </w:r>
      <w:r w:rsidR="00E20E55">
        <w:rPr>
          <w:rFonts w:cs="Arial"/>
          <w:color w:val="221E1F"/>
          <w:sz w:val="22"/>
          <w:szCs w:val="22"/>
          <w:lang w:val="en-US"/>
        </w:rPr>
        <w:t xml:space="preserve"> that pupils at school with medical conditions should be properly supported so that they have full access to education, including school trips and physical education. </w:t>
      </w:r>
    </w:p>
    <w:p w14:paraId="457840E9" w14:textId="77777777" w:rsidR="0097224E" w:rsidRDefault="0097224E" w:rsidP="0097224E">
      <w:pPr>
        <w:rPr>
          <w:rFonts w:cs="Arial"/>
          <w:color w:val="221E1F"/>
          <w:sz w:val="22"/>
          <w:szCs w:val="22"/>
          <w:lang w:val="en-US"/>
        </w:rPr>
      </w:pPr>
    </w:p>
    <w:p w14:paraId="315EF56D" w14:textId="77777777" w:rsidR="00E20E55" w:rsidRDefault="00E20E55" w:rsidP="0097224E">
      <w:pPr>
        <w:rPr>
          <w:rFonts w:cs="Arial"/>
          <w:color w:val="221E1F"/>
          <w:sz w:val="22"/>
          <w:szCs w:val="22"/>
          <w:lang w:val="en-US"/>
        </w:rPr>
      </w:pPr>
      <w:r>
        <w:rPr>
          <w:rFonts w:cs="Arial"/>
          <w:color w:val="221E1F"/>
          <w:sz w:val="22"/>
          <w:szCs w:val="22"/>
          <w:lang w:val="en-US"/>
        </w:rPr>
        <w:t>Some children</w:t>
      </w:r>
      <w:r w:rsidR="006542FE">
        <w:rPr>
          <w:rFonts w:cs="Arial"/>
          <w:color w:val="221E1F"/>
          <w:sz w:val="22"/>
          <w:szCs w:val="22"/>
          <w:lang w:val="en-US"/>
        </w:rPr>
        <w:t xml:space="preserve"> with medical conditions may meet the criteria for disability</w:t>
      </w:r>
      <w:r>
        <w:rPr>
          <w:rFonts w:cs="Arial"/>
          <w:color w:val="221E1F"/>
          <w:sz w:val="22"/>
          <w:szCs w:val="22"/>
          <w:lang w:val="en-US"/>
        </w:rPr>
        <w:t xml:space="preserve"> and where this is the case the school will comply with its duties under the Equality Act 2010.</w:t>
      </w:r>
    </w:p>
    <w:p w14:paraId="22FA14B7" w14:textId="77777777" w:rsidR="0097224E" w:rsidRDefault="0097224E" w:rsidP="0097224E">
      <w:pPr>
        <w:rPr>
          <w:rFonts w:cs="Arial"/>
          <w:color w:val="221E1F"/>
          <w:sz w:val="22"/>
          <w:szCs w:val="22"/>
          <w:lang w:val="en-US"/>
        </w:rPr>
      </w:pPr>
    </w:p>
    <w:p w14:paraId="6EF97A35" w14:textId="77777777" w:rsidR="006542FE" w:rsidRDefault="0097224E" w:rsidP="0097224E">
      <w:pPr>
        <w:rPr>
          <w:rFonts w:cs="Arial"/>
          <w:color w:val="221E1F"/>
          <w:sz w:val="22"/>
          <w:szCs w:val="22"/>
          <w:lang w:val="en-US"/>
        </w:rPr>
      </w:pPr>
      <w:r>
        <w:rPr>
          <w:rFonts w:cs="Arial"/>
          <w:color w:val="221E1F"/>
          <w:sz w:val="22"/>
          <w:szCs w:val="22"/>
          <w:lang w:val="en-US"/>
        </w:rPr>
        <w:t>We are mindful not to hinder access to education and therefore r</w:t>
      </w:r>
      <w:r w:rsidR="006542FE">
        <w:rPr>
          <w:rFonts w:cs="Arial"/>
          <w:color w:val="221E1F"/>
          <w:sz w:val="22"/>
          <w:szCs w:val="22"/>
          <w:lang w:val="en-US"/>
        </w:rPr>
        <w:t xml:space="preserve">easonable adjustments will always be made to promote access to all areas of the school curriculum for pupils with a </w:t>
      </w:r>
      <w:r>
        <w:rPr>
          <w:rFonts w:cs="Arial"/>
          <w:color w:val="221E1F"/>
          <w:sz w:val="22"/>
          <w:szCs w:val="22"/>
          <w:lang w:val="en-US"/>
        </w:rPr>
        <w:t xml:space="preserve">disability, </w:t>
      </w:r>
      <w:r w:rsidR="007F646F">
        <w:rPr>
          <w:rFonts w:cs="Arial"/>
          <w:color w:val="221E1F"/>
          <w:sz w:val="22"/>
          <w:szCs w:val="22"/>
          <w:lang w:val="en-US"/>
        </w:rPr>
        <w:t>e.g.</w:t>
      </w:r>
      <w:r>
        <w:rPr>
          <w:rFonts w:cs="Arial"/>
          <w:color w:val="221E1F"/>
          <w:sz w:val="22"/>
          <w:szCs w:val="22"/>
          <w:lang w:val="en-US"/>
        </w:rPr>
        <w:t xml:space="preserve"> an additional adu</w:t>
      </w:r>
      <w:r w:rsidR="006542FE">
        <w:rPr>
          <w:rFonts w:cs="Arial"/>
          <w:color w:val="221E1F"/>
          <w:sz w:val="22"/>
          <w:szCs w:val="22"/>
          <w:lang w:val="en-US"/>
        </w:rPr>
        <w:t>lt to accompany a child on a school trip/residential</w:t>
      </w:r>
    </w:p>
    <w:p w14:paraId="73D23943" w14:textId="77777777" w:rsidR="0097224E" w:rsidRDefault="0097224E" w:rsidP="0097224E">
      <w:pPr>
        <w:rPr>
          <w:rFonts w:cs="Arial"/>
          <w:color w:val="221E1F"/>
          <w:sz w:val="22"/>
          <w:szCs w:val="22"/>
          <w:lang w:val="en-US"/>
        </w:rPr>
      </w:pPr>
    </w:p>
    <w:p w14:paraId="62EBC2D6" w14:textId="77777777" w:rsidR="00E20E55" w:rsidRDefault="00F44747" w:rsidP="0097224E">
      <w:pPr>
        <w:rPr>
          <w:rFonts w:cs="Arial"/>
          <w:color w:val="221E1F"/>
          <w:sz w:val="22"/>
          <w:szCs w:val="22"/>
          <w:lang w:val="en-US"/>
        </w:rPr>
      </w:pPr>
      <w:r>
        <w:rPr>
          <w:rFonts w:cs="Arial"/>
          <w:color w:val="221E1F"/>
          <w:sz w:val="22"/>
          <w:szCs w:val="22"/>
          <w:lang w:val="en-US"/>
        </w:rPr>
        <w:t xml:space="preserve">Specific staff </w:t>
      </w:r>
      <w:r w:rsidR="00F82F40">
        <w:rPr>
          <w:rFonts w:cs="Arial"/>
          <w:color w:val="221E1F"/>
          <w:sz w:val="22"/>
          <w:szCs w:val="22"/>
          <w:lang w:val="en-US"/>
        </w:rPr>
        <w:t xml:space="preserve">will </w:t>
      </w:r>
      <w:r>
        <w:rPr>
          <w:rFonts w:cs="Arial"/>
          <w:color w:val="221E1F"/>
          <w:sz w:val="22"/>
          <w:szCs w:val="22"/>
          <w:lang w:val="en-US"/>
        </w:rPr>
        <w:t>have training to support particular needs</w:t>
      </w:r>
      <w:r w:rsidR="00F82F40">
        <w:rPr>
          <w:rFonts w:cs="Arial"/>
          <w:color w:val="221E1F"/>
          <w:sz w:val="22"/>
          <w:szCs w:val="22"/>
          <w:lang w:val="en-US"/>
        </w:rPr>
        <w:t xml:space="preserve"> as they arise.</w:t>
      </w:r>
      <w:r>
        <w:rPr>
          <w:rFonts w:cs="Arial"/>
          <w:color w:val="221E1F"/>
          <w:sz w:val="22"/>
          <w:szCs w:val="22"/>
          <w:lang w:val="en-US"/>
        </w:rPr>
        <w:t xml:space="preserve"> </w:t>
      </w:r>
    </w:p>
    <w:p w14:paraId="099E838E" w14:textId="77777777" w:rsidR="0097224E" w:rsidRDefault="0097224E" w:rsidP="0097224E">
      <w:pPr>
        <w:rPr>
          <w:rFonts w:cs="Arial"/>
          <w:color w:val="221E1F"/>
          <w:sz w:val="22"/>
          <w:szCs w:val="22"/>
          <w:lang w:val="en-US"/>
        </w:rPr>
      </w:pPr>
    </w:p>
    <w:p w14:paraId="2129A313" w14:textId="77777777" w:rsidR="00F44747" w:rsidRDefault="00F44747" w:rsidP="0097224E">
      <w:pPr>
        <w:rPr>
          <w:rFonts w:cs="Arial"/>
          <w:color w:val="221E1F"/>
          <w:sz w:val="22"/>
          <w:szCs w:val="22"/>
          <w:lang w:val="en-US"/>
        </w:rPr>
      </w:pPr>
      <w:r>
        <w:rPr>
          <w:rFonts w:cs="Arial"/>
          <w:color w:val="221E1F"/>
          <w:sz w:val="22"/>
          <w:szCs w:val="22"/>
          <w:lang w:val="en-US"/>
        </w:rPr>
        <w:t>The school office is responsible for the administration of medicines and health care plans/protocols</w:t>
      </w:r>
    </w:p>
    <w:p w14:paraId="5561C420" w14:textId="77777777" w:rsidR="00A64687" w:rsidRDefault="00A64687" w:rsidP="00A64687">
      <w:pPr>
        <w:rPr>
          <w:rFonts w:cs="Arial"/>
          <w:color w:val="221E1F"/>
          <w:sz w:val="22"/>
          <w:szCs w:val="22"/>
          <w:lang w:val="en-US"/>
        </w:rPr>
      </w:pPr>
    </w:p>
    <w:p w14:paraId="22ADF09E" w14:textId="77777777" w:rsidR="00A64687" w:rsidRDefault="00A64687" w:rsidP="00A64687">
      <w:pPr>
        <w:rPr>
          <w:rFonts w:cs="Arial"/>
          <w:b/>
          <w:color w:val="221E1F"/>
          <w:sz w:val="22"/>
          <w:szCs w:val="22"/>
          <w:lang w:val="en-US"/>
        </w:rPr>
      </w:pPr>
      <w:r>
        <w:rPr>
          <w:rFonts w:cs="Arial"/>
          <w:b/>
          <w:color w:val="221E1F"/>
          <w:sz w:val="22"/>
          <w:szCs w:val="22"/>
          <w:lang w:val="en-US"/>
        </w:rPr>
        <w:t>Monitoring and evaluation of SEND</w:t>
      </w:r>
    </w:p>
    <w:p w14:paraId="05F4B3F2" w14:textId="77777777" w:rsidR="00A64687" w:rsidRDefault="00A64687" w:rsidP="00A64687">
      <w:pPr>
        <w:rPr>
          <w:rFonts w:cs="Arial"/>
          <w:color w:val="221E1F"/>
          <w:sz w:val="22"/>
          <w:szCs w:val="22"/>
          <w:lang w:val="en-US"/>
        </w:rPr>
      </w:pPr>
    </w:p>
    <w:p w14:paraId="17A7F686" w14:textId="77777777" w:rsidR="00A64687" w:rsidRDefault="00F44747" w:rsidP="00F44747">
      <w:pPr>
        <w:rPr>
          <w:rFonts w:cs="Arial"/>
          <w:color w:val="221E1F"/>
          <w:sz w:val="22"/>
          <w:szCs w:val="22"/>
          <w:lang w:val="en-US"/>
        </w:rPr>
      </w:pPr>
      <w:r>
        <w:rPr>
          <w:rFonts w:cs="Arial"/>
          <w:color w:val="221E1F"/>
          <w:sz w:val="22"/>
          <w:szCs w:val="22"/>
          <w:lang w:val="en-US"/>
        </w:rPr>
        <w:t>The Leadership Team regularly monitor and evaluate the quality of provision for all pupils.  For children requiring additional support we use interventions in school that have proven outcomes and are evidence based.</w:t>
      </w:r>
    </w:p>
    <w:p w14:paraId="21A94195" w14:textId="77777777" w:rsidR="0005387B" w:rsidRDefault="0005387B" w:rsidP="00F44747">
      <w:pPr>
        <w:rPr>
          <w:rFonts w:cs="Arial"/>
          <w:color w:val="221E1F"/>
          <w:sz w:val="22"/>
          <w:szCs w:val="22"/>
          <w:lang w:val="en-US"/>
        </w:rPr>
      </w:pPr>
    </w:p>
    <w:p w14:paraId="7545AEDE" w14:textId="77777777" w:rsidR="00F44747" w:rsidRDefault="00F44747" w:rsidP="00F44747">
      <w:pPr>
        <w:rPr>
          <w:rFonts w:cs="Arial"/>
          <w:color w:val="221E1F"/>
          <w:sz w:val="22"/>
          <w:szCs w:val="22"/>
          <w:lang w:val="en-US"/>
        </w:rPr>
      </w:pPr>
      <w:r>
        <w:rPr>
          <w:rFonts w:cs="Arial"/>
          <w:color w:val="221E1F"/>
          <w:sz w:val="22"/>
          <w:szCs w:val="22"/>
          <w:lang w:val="en-US"/>
        </w:rPr>
        <w:t>The impact of SEN</w:t>
      </w:r>
      <w:r w:rsidR="00D33FA7">
        <w:rPr>
          <w:rFonts w:cs="Arial"/>
          <w:color w:val="221E1F"/>
          <w:sz w:val="22"/>
          <w:szCs w:val="22"/>
          <w:lang w:val="en-US"/>
        </w:rPr>
        <w:t>D</w:t>
      </w:r>
      <w:r>
        <w:rPr>
          <w:rFonts w:cs="Arial"/>
          <w:color w:val="221E1F"/>
          <w:sz w:val="22"/>
          <w:szCs w:val="22"/>
          <w:lang w:val="en-US"/>
        </w:rPr>
        <w:t xml:space="preserve"> provision on the progress and outcomes for children on the SEN</w:t>
      </w:r>
      <w:r w:rsidR="00D33FA7">
        <w:rPr>
          <w:rFonts w:cs="Arial"/>
          <w:color w:val="221E1F"/>
          <w:sz w:val="22"/>
          <w:szCs w:val="22"/>
          <w:lang w:val="en-US"/>
        </w:rPr>
        <w:t>D</w:t>
      </w:r>
      <w:r>
        <w:rPr>
          <w:rFonts w:cs="Arial"/>
          <w:color w:val="221E1F"/>
          <w:sz w:val="22"/>
          <w:szCs w:val="22"/>
          <w:lang w:val="en-US"/>
        </w:rPr>
        <w:t xml:space="preserve"> register is measured through:</w:t>
      </w:r>
    </w:p>
    <w:p w14:paraId="0D526E44" w14:textId="77777777" w:rsidR="00F44747" w:rsidRDefault="00F44747" w:rsidP="00F44747">
      <w:pPr>
        <w:numPr>
          <w:ilvl w:val="0"/>
          <w:numId w:val="31"/>
        </w:numPr>
        <w:rPr>
          <w:rFonts w:cs="Arial"/>
          <w:color w:val="221E1F"/>
          <w:sz w:val="22"/>
          <w:szCs w:val="22"/>
          <w:lang w:val="en-US"/>
        </w:rPr>
      </w:pPr>
      <w:r>
        <w:rPr>
          <w:rFonts w:cs="Arial"/>
          <w:color w:val="221E1F"/>
          <w:sz w:val="22"/>
          <w:szCs w:val="22"/>
          <w:lang w:val="en-US"/>
        </w:rPr>
        <w:t>Analysis of pupil tracking data and test results at pupil progress meetings</w:t>
      </w:r>
    </w:p>
    <w:p w14:paraId="2E5CE4AC" w14:textId="77777777" w:rsidR="00F44747" w:rsidRDefault="00F44747" w:rsidP="00F44747">
      <w:pPr>
        <w:numPr>
          <w:ilvl w:val="0"/>
          <w:numId w:val="31"/>
        </w:numPr>
        <w:rPr>
          <w:rFonts w:cs="Arial"/>
          <w:color w:val="221E1F"/>
          <w:sz w:val="22"/>
          <w:szCs w:val="22"/>
          <w:lang w:val="en-US"/>
        </w:rPr>
      </w:pPr>
      <w:r>
        <w:rPr>
          <w:rFonts w:cs="Arial"/>
          <w:color w:val="221E1F"/>
          <w:sz w:val="22"/>
          <w:szCs w:val="22"/>
          <w:lang w:val="en-US"/>
        </w:rPr>
        <w:t>Progress against national data and based on their age and starting points</w:t>
      </w:r>
    </w:p>
    <w:p w14:paraId="3CBD5647" w14:textId="77777777" w:rsidR="00F44747" w:rsidRDefault="00F44747" w:rsidP="00F44747">
      <w:pPr>
        <w:numPr>
          <w:ilvl w:val="0"/>
          <w:numId w:val="31"/>
        </w:numPr>
        <w:rPr>
          <w:rFonts w:cs="Arial"/>
          <w:color w:val="221E1F"/>
          <w:sz w:val="22"/>
          <w:szCs w:val="22"/>
          <w:lang w:val="en-US"/>
        </w:rPr>
      </w:pPr>
      <w:r>
        <w:rPr>
          <w:rFonts w:cs="Arial"/>
          <w:color w:val="221E1F"/>
          <w:sz w:val="22"/>
          <w:szCs w:val="22"/>
          <w:lang w:val="en-US"/>
        </w:rPr>
        <w:t>Interventions baseline and exit data</w:t>
      </w:r>
    </w:p>
    <w:p w14:paraId="46A3B9AF" w14:textId="77777777" w:rsidR="00F44747" w:rsidRDefault="00F44747" w:rsidP="00F44747">
      <w:pPr>
        <w:numPr>
          <w:ilvl w:val="0"/>
          <w:numId w:val="31"/>
        </w:numPr>
        <w:rPr>
          <w:rFonts w:cs="Arial"/>
          <w:color w:val="221E1F"/>
          <w:sz w:val="22"/>
          <w:szCs w:val="22"/>
          <w:lang w:val="en-US"/>
        </w:rPr>
      </w:pPr>
      <w:r>
        <w:rPr>
          <w:rFonts w:cs="Arial"/>
          <w:color w:val="221E1F"/>
          <w:sz w:val="22"/>
          <w:szCs w:val="22"/>
          <w:lang w:val="en-US"/>
        </w:rPr>
        <w:t>Progress against individual targets</w:t>
      </w:r>
      <w:r w:rsidR="0059356F">
        <w:rPr>
          <w:rFonts w:cs="Arial"/>
          <w:color w:val="221E1F"/>
          <w:sz w:val="22"/>
          <w:szCs w:val="22"/>
          <w:lang w:val="en-US"/>
        </w:rPr>
        <w:t xml:space="preserve"> on the Send Support Plan</w:t>
      </w:r>
    </w:p>
    <w:p w14:paraId="12174AE4" w14:textId="77777777" w:rsidR="00F44747" w:rsidRDefault="00F44747" w:rsidP="00F44747">
      <w:pPr>
        <w:numPr>
          <w:ilvl w:val="0"/>
          <w:numId w:val="31"/>
        </w:numPr>
        <w:rPr>
          <w:rFonts w:cs="Arial"/>
          <w:color w:val="221E1F"/>
          <w:sz w:val="22"/>
          <w:szCs w:val="22"/>
          <w:lang w:val="en-US"/>
        </w:rPr>
      </w:pPr>
      <w:r>
        <w:rPr>
          <w:rFonts w:cs="Arial"/>
          <w:color w:val="221E1F"/>
          <w:sz w:val="22"/>
          <w:szCs w:val="22"/>
          <w:lang w:val="en-US"/>
        </w:rPr>
        <w:lastRenderedPageBreak/>
        <w:t>Pupils’ work and interviews</w:t>
      </w:r>
    </w:p>
    <w:p w14:paraId="22A0B7EA" w14:textId="77777777" w:rsidR="0005387B" w:rsidRDefault="0005387B" w:rsidP="0005387B">
      <w:pPr>
        <w:rPr>
          <w:rFonts w:cs="Arial"/>
          <w:color w:val="221E1F"/>
          <w:sz w:val="22"/>
          <w:szCs w:val="22"/>
          <w:lang w:val="en-US"/>
        </w:rPr>
      </w:pPr>
    </w:p>
    <w:p w14:paraId="0ABC507F" w14:textId="77777777" w:rsidR="0005387B" w:rsidRDefault="0005387B" w:rsidP="0005387B">
      <w:pPr>
        <w:rPr>
          <w:rFonts w:cs="Arial"/>
          <w:color w:val="221E1F"/>
          <w:sz w:val="22"/>
          <w:szCs w:val="22"/>
          <w:lang w:val="en-US"/>
        </w:rPr>
      </w:pPr>
    </w:p>
    <w:p w14:paraId="7568CC5C" w14:textId="77777777" w:rsidR="00D33FA7" w:rsidRDefault="00D33FA7" w:rsidP="0005387B">
      <w:pPr>
        <w:rPr>
          <w:rFonts w:cs="Arial"/>
          <w:color w:val="221E1F"/>
          <w:sz w:val="22"/>
          <w:szCs w:val="22"/>
          <w:lang w:val="en-US"/>
        </w:rPr>
      </w:pPr>
    </w:p>
    <w:p w14:paraId="5074D66A" w14:textId="77777777" w:rsidR="0005387B" w:rsidRDefault="0005387B" w:rsidP="0005387B">
      <w:pPr>
        <w:rPr>
          <w:rFonts w:cs="Arial"/>
          <w:color w:val="221E1F"/>
          <w:sz w:val="22"/>
          <w:szCs w:val="22"/>
          <w:lang w:val="en-US"/>
        </w:rPr>
      </w:pPr>
      <w:r>
        <w:rPr>
          <w:rFonts w:cs="Arial"/>
          <w:color w:val="221E1F"/>
          <w:sz w:val="22"/>
          <w:szCs w:val="22"/>
          <w:lang w:val="en-US"/>
        </w:rPr>
        <w:t>Good progress will be defined in a number of ways:</w:t>
      </w:r>
    </w:p>
    <w:p w14:paraId="2D52770D" w14:textId="77777777" w:rsidR="0005387B" w:rsidRDefault="00471A05" w:rsidP="0005387B">
      <w:pPr>
        <w:numPr>
          <w:ilvl w:val="0"/>
          <w:numId w:val="32"/>
        </w:numPr>
        <w:rPr>
          <w:rFonts w:cs="Arial"/>
          <w:color w:val="221E1F"/>
          <w:sz w:val="22"/>
          <w:szCs w:val="22"/>
          <w:lang w:val="en-US"/>
        </w:rPr>
      </w:pPr>
      <w:r>
        <w:rPr>
          <w:rFonts w:cs="Arial"/>
          <w:color w:val="221E1F"/>
          <w:sz w:val="22"/>
          <w:szCs w:val="22"/>
          <w:lang w:val="en-US"/>
        </w:rPr>
        <w:t>Attainment gap closes</w:t>
      </w:r>
    </w:p>
    <w:p w14:paraId="4FADFFB2" w14:textId="77777777" w:rsidR="0005387B" w:rsidRDefault="00471A05" w:rsidP="0005387B">
      <w:pPr>
        <w:numPr>
          <w:ilvl w:val="0"/>
          <w:numId w:val="32"/>
        </w:numPr>
        <w:rPr>
          <w:rFonts w:cs="Arial"/>
          <w:color w:val="221E1F"/>
          <w:sz w:val="22"/>
          <w:szCs w:val="22"/>
          <w:lang w:val="en-US"/>
        </w:rPr>
      </w:pPr>
      <w:r>
        <w:rPr>
          <w:rFonts w:cs="Arial"/>
          <w:color w:val="221E1F"/>
          <w:sz w:val="22"/>
          <w:szCs w:val="22"/>
          <w:lang w:val="en-US"/>
        </w:rPr>
        <w:t>Child’s</w:t>
      </w:r>
      <w:r w:rsidR="0005387B">
        <w:rPr>
          <w:rFonts w:cs="Arial"/>
          <w:color w:val="221E1F"/>
          <w:sz w:val="22"/>
          <w:szCs w:val="22"/>
          <w:lang w:val="en-US"/>
        </w:rPr>
        <w:t xml:space="preserve"> rate of progress</w:t>
      </w:r>
      <w:r>
        <w:rPr>
          <w:rFonts w:cs="Arial"/>
          <w:color w:val="221E1F"/>
          <w:sz w:val="22"/>
          <w:szCs w:val="22"/>
          <w:lang w:val="en-US"/>
        </w:rPr>
        <w:t xml:space="preserve"> improves</w:t>
      </w:r>
    </w:p>
    <w:p w14:paraId="61371E90" w14:textId="77777777" w:rsidR="0005387B" w:rsidRDefault="00471A05" w:rsidP="0005387B">
      <w:pPr>
        <w:numPr>
          <w:ilvl w:val="0"/>
          <w:numId w:val="32"/>
        </w:numPr>
        <w:rPr>
          <w:rFonts w:cs="Arial"/>
          <w:color w:val="221E1F"/>
          <w:sz w:val="22"/>
          <w:szCs w:val="22"/>
          <w:lang w:val="en-US"/>
        </w:rPr>
      </w:pPr>
      <w:r>
        <w:rPr>
          <w:rFonts w:cs="Arial"/>
          <w:color w:val="221E1F"/>
          <w:sz w:val="22"/>
          <w:szCs w:val="22"/>
          <w:lang w:val="en-US"/>
        </w:rPr>
        <w:t>Ensures acc</w:t>
      </w:r>
      <w:r w:rsidR="0005387B">
        <w:rPr>
          <w:rFonts w:cs="Arial"/>
          <w:color w:val="221E1F"/>
          <w:sz w:val="22"/>
          <w:szCs w:val="22"/>
          <w:lang w:val="en-US"/>
        </w:rPr>
        <w:t>ess to the full curriculum</w:t>
      </w:r>
    </w:p>
    <w:p w14:paraId="1A9C5E6B" w14:textId="77777777" w:rsidR="0005387B" w:rsidRDefault="0005387B" w:rsidP="0005387B">
      <w:pPr>
        <w:numPr>
          <w:ilvl w:val="0"/>
          <w:numId w:val="32"/>
        </w:numPr>
        <w:rPr>
          <w:rFonts w:cs="Arial"/>
          <w:color w:val="221E1F"/>
          <w:sz w:val="22"/>
          <w:szCs w:val="22"/>
          <w:lang w:val="en-US"/>
        </w:rPr>
      </w:pPr>
      <w:r>
        <w:rPr>
          <w:rFonts w:cs="Arial"/>
          <w:color w:val="221E1F"/>
          <w:sz w:val="22"/>
          <w:szCs w:val="22"/>
          <w:lang w:val="en-US"/>
        </w:rPr>
        <w:t xml:space="preserve">Demonstrates an improvement in </w:t>
      </w:r>
      <w:proofErr w:type="spellStart"/>
      <w:r>
        <w:rPr>
          <w:rFonts w:cs="Arial"/>
          <w:color w:val="221E1F"/>
          <w:sz w:val="22"/>
          <w:szCs w:val="22"/>
          <w:lang w:val="en-US"/>
        </w:rPr>
        <w:t>self help</w:t>
      </w:r>
      <w:proofErr w:type="spellEnd"/>
      <w:r>
        <w:rPr>
          <w:rFonts w:cs="Arial"/>
          <w:color w:val="221E1F"/>
          <w:sz w:val="22"/>
          <w:szCs w:val="22"/>
          <w:lang w:val="en-US"/>
        </w:rPr>
        <w:t>, social or personal skills</w:t>
      </w:r>
    </w:p>
    <w:p w14:paraId="7BDEFC1E" w14:textId="77777777" w:rsidR="0005387B" w:rsidRDefault="0005387B" w:rsidP="0005387B">
      <w:pPr>
        <w:numPr>
          <w:ilvl w:val="0"/>
          <w:numId w:val="32"/>
        </w:numPr>
        <w:rPr>
          <w:rFonts w:cs="Arial"/>
          <w:color w:val="221E1F"/>
          <w:sz w:val="22"/>
          <w:szCs w:val="22"/>
          <w:lang w:val="en-US"/>
        </w:rPr>
      </w:pPr>
      <w:r>
        <w:rPr>
          <w:rFonts w:cs="Arial"/>
          <w:color w:val="221E1F"/>
          <w:sz w:val="22"/>
          <w:szCs w:val="22"/>
          <w:lang w:val="en-US"/>
        </w:rPr>
        <w:t>Demonstrates improvements in the child’s behavior</w:t>
      </w:r>
    </w:p>
    <w:p w14:paraId="347B1584" w14:textId="77777777" w:rsidR="0005387B" w:rsidRDefault="0005387B" w:rsidP="0005387B">
      <w:pPr>
        <w:rPr>
          <w:rFonts w:cs="Arial"/>
          <w:color w:val="221E1F"/>
          <w:sz w:val="22"/>
          <w:szCs w:val="22"/>
          <w:lang w:val="en-US"/>
        </w:rPr>
      </w:pPr>
    </w:p>
    <w:p w14:paraId="70F5444A" w14:textId="77777777" w:rsidR="00F44747" w:rsidRDefault="00471A05" w:rsidP="00F44747">
      <w:pPr>
        <w:rPr>
          <w:rFonts w:cs="Arial"/>
          <w:color w:val="221E1F"/>
          <w:sz w:val="22"/>
          <w:szCs w:val="22"/>
          <w:lang w:val="en-US"/>
        </w:rPr>
      </w:pPr>
      <w:r>
        <w:rPr>
          <w:rFonts w:cs="Arial"/>
          <w:color w:val="221E1F"/>
          <w:sz w:val="22"/>
          <w:szCs w:val="22"/>
          <w:lang w:val="en-US"/>
        </w:rPr>
        <w:t>De</w:t>
      </w:r>
      <w:r w:rsidR="00F44747">
        <w:rPr>
          <w:rFonts w:cs="Arial"/>
          <w:color w:val="221E1F"/>
          <w:sz w:val="22"/>
          <w:szCs w:val="22"/>
          <w:lang w:val="en-US"/>
        </w:rPr>
        <w:t xml:space="preserve">cisions are made as to whether specific interventions are proving to be effective in terms of </w:t>
      </w:r>
      <w:r w:rsidR="00EC3133">
        <w:rPr>
          <w:rFonts w:cs="Arial"/>
          <w:color w:val="221E1F"/>
          <w:sz w:val="22"/>
          <w:szCs w:val="22"/>
          <w:lang w:val="en-US"/>
        </w:rPr>
        <w:t>impact,</w:t>
      </w:r>
      <w:r w:rsidR="00F44747">
        <w:rPr>
          <w:rFonts w:cs="Arial"/>
          <w:color w:val="221E1F"/>
          <w:sz w:val="22"/>
          <w:szCs w:val="22"/>
          <w:lang w:val="en-US"/>
        </w:rPr>
        <w:t xml:space="preserve"> time spent on them and the finance used in providing them.  Each year we review the needs of the cohort and if </w:t>
      </w:r>
      <w:r w:rsidR="00F37432">
        <w:rPr>
          <w:rFonts w:cs="Arial"/>
          <w:color w:val="221E1F"/>
          <w:sz w:val="22"/>
          <w:szCs w:val="22"/>
          <w:lang w:val="en-US"/>
        </w:rPr>
        <w:t>necessary,</w:t>
      </w:r>
      <w:r w:rsidR="00F44747">
        <w:rPr>
          <w:rFonts w:cs="Arial"/>
          <w:color w:val="221E1F"/>
          <w:sz w:val="22"/>
          <w:szCs w:val="22"/>
          <w:lang w:val="en-US"/>
        </w:rPr>
        <w:t xml:space="preserve"> make changes to our provision.</w:t>
      </w:r>
    </w:p>
    <w:p w14:paraId="0C49B4D6" w14:textId="77777777" w:rsidR="00A64687" w:rsidRDefault="00A64687" w:rsidP="00A64687">
      <w:pPr>
        <w:rPr>
          <w:rFonts w:cs="Arial"/>
          <w:color w:val="221E1F"/>
          <w:sz w:val="22"/>
          <w:szCs w:val="22"/>
          <w:lang w:val="en-US"/>
        </w:rPr>
      </w:pPr>
    </w:p>
    <w:p w14:paraId="02AB233A" w14:textId="77777777" w:rsidR="00A64687" w:rsidRDefault="00A64687" w:rsidP="00A64687">
      <w:pPr>
        <w:rPr>
          <w:rFonts w:cs="Arial"/>
          <w:b/>
          <w:color w:val="221E1F"/>
          <w:sz w:val="22"/>
          <w:szCs w:val="22"/>
          <w:lang w:val="en-US"/>
        </w:rPr>
      </w:pPr>
      <w:r>
        <w:rPr>
          <w:rFonts w:cs="Arial"/>
          <w:b/>
          <w:color w:val="221E1F"/>
          <w:sz w:val="22"/>
          <w:szCs w:val="22"/>
          <w:lang w:val="en-US"/>
        </w:rPr>
        <w:t>Training and resources</w:t>
      </w:r>
    </w:p>
    <w:p w14:paraId="7A73255C" w14:textId="77777777" w:rsidR="00A64687" w:rsidRDefault="00A64687" w:rsidP="00A64687">
      <w:pPr>
        <w:rPr>
          <w:rFonts w:cs="Arial"/>
          <w:color w:val="221E1F"/>
          <w:sz w:val="22"/>
          <w:szCs w:val="22"/>
          <w:lang w:val="en-US"/>
        </w:rPr>
      </w:pPr>
    </w:p>
    <w:p w14:paraId="2E6D2A98" w14:textId="77777777" w:rsidR="005C634A" w:rsidRDefault="00A64687" w:rsidP="00A64687">
      <w:pPr>
        <w:rPr>
          <w:rFonts w:cs="Arial"/>
          <w:color w:val="221E1F"/>
          <w:sz w:val="22"/>
          <w:szCs w:val="22"/>
          <w:lang w:val="en-US"/>
        </w:rPr>
      </w:pPr>
      <w:r w:rsidRPr="003A0083">
        <w:rPr>
          <w:rFonts w:cs="Arial"/>
          <w:color w:val="221E1F"/>
          <w:sz w:val="22"/>
          <w:szCs w:val="22"/>
          <w:lang w:val="en-US"/>
        </w:rPr>
        <w:t>T</w:t>
      </w:r>
      <w:r w:rsidR="005C634A">
        <w:rPr>
          <w:rFonts w:cs="Arial"/>
          <w:color w:val="221E1F"/>
          <w:sz w:val="22"/>
          <w:szCs w:val="22"/>
          <w:lang w:val="en-US"/>
        </w:rPr>
        <w:t>raining needs are identified in response to the needs of pupils currently on the SEN</w:t>
      </w:r>
      <w:r w:rsidR="00D33FA7">
        <w:rPr>
          <w:rFonts w:cs="Arial"/>
          <w:color w:val="221E1F"/>
          <w:sz w:val="22"/>
          <w:szCs w:val="22"/>
          <w:lang w:val="en-US"/>
        </w:rPr>
        <w:t>D</w:t>
      </w:r>
      <w:r w:rsidR="005C634A">
        <w:rPr>
          <w:rFonts w:cs="Arial"/>
          <w:color w:val="221E1F"/>
          <w:sz w:val="22"/>
          <w:szCs w:val="22"/>
          <w:lang w:val="en-US"/>
        </w:rPr>
        <w:t xml:space="preserve"> register. </w:t>
      </w:r>
      <w:r w:rsidR="0097224E">
        <w:rPr>
          <w:rFonts w:cs="Arial"/>
          <w:color w:val="221E1F"/>
          <w:sz w:val="22"/>
          <w:szCs w:val="22"/>
          <w:lang w:val="en-US"/>
        </w:rPr>
        <w:t xml:space="preserve">In order to maintain and develop the quality of teaching and provision all staff are encouraged to undertake training and development.  School is a member of the Fylde Coast Teaching Alliance and takes advantage of the many training </w:t>
      </w:r>
      <w:r w:rsidR="00EC3133">
        <w:rPr>
          <w:rFonts w:cs="Arial"/>
          <w:color w:val="221E1F"/>
          <w:sz w:val="22"/>
          <w:szCs w:val="22"/>
          <w:lang w:val="en-US"/>
        </w:rPr>
        <w:t>opportunities</w:t>
      </w:r>
      <w:r w:rsidR="0097224E">
        <w:rPr>
          <w:rFonts w:cs="Arial"/>
          <w:color w:val="221E1F"/>
          <w:sz w:val="22"/>
          <w:szCs w:val="22"/>
          <w:lang w:val="en-US"/>
        </w:rPr>
        <w:t xml:space="preserve"> that they provide.</w:t>
      </w:r>
    </w:p>
    <w:p w14:paraId="2D07D07A" w14:textId="77777777" w:rsidR="0097224E" w:rsidRDefault="0097224E" w:rsidP="00A64687">
      <w:pPr>
        <w:rPr>
          <w:rFonts w:cs="Arial"/>
          <w:color w:val="221E1F"/>
          <w:sz w:val="22"/>
          <w:szCs w:val="22"/>
          <w:lang w:val="en-US"/>
        </w:rPr>
      </w:pPr>
    </w:p>
    <w:p w14:paraId="1FD5A832" w14:textId="77777777" w:rsidR="0097224E" w:rsidRDefault="0097224E" w:rsidP="00A64687">
      <w:pPr>
        <w:rPr>
          <w:rFonts w:cs="Arial"/>
          <w:color w:val="221E1F"/>
          <w:sz w:val="22"/>
          <w:szCs w:val="22"/>
          <w:lang w:val="en-US"/>
        </w:rPr>
      </w:pPr>
      <w:r>
        <w:rPr>
          <w:rFonts w:cs="Arial"/>
          <w:color w:val="221E1F"/>
          <w:sz w:val="22"/>
          <w:szCs w:val="22"/>
          <w:lang w:val="en-US"/>
        </w:rPr>
        <w:t>We have a robust induction process for all staff who take up post in our school and this includes the systems and structures that are in place around the school’s SEND provision and practice.</w:t>
      </w:r>
    </w:p>
    <w:p w14:paraId="62A251C4" w14:textId="77777777" w:rsidR="005C634A" w:rsidRDefault="005C634A" w:rsidP="00A64687">
      <w:pPr>
        <w:rPr>
          <w:rFonts w:cs="Arial"/>
          <w:color w:val="221E1F"/>
          <w:sz w:val="22"/>
          <w:szCs w:val="22"/>
          <w:lang w:val="en-US"/>
        </w:rPr>
      </w:pPr>
    </w:p>
    <w:p w14:paraId="0827B09C" w14:textId="77777777" w:rsidR="00A64687" w:rsidRDefault="00A64687" w:rsidP="00A64687">
      <w:pPr>
        <w:rPr>
          <w:rFonts w:cs="Arial"/>
          <w:color w:val="221E1F"/>
          <w:sz w:val="22"/>
          <w:szCs w:val="22"/>
          <w:lang w:val="en-US"/>
        </w:rPr>
      </w:pPr>
      <w:r w:rsidRPr="003A0083">
        <w:rPr>
          <w:rFonts w:cs="Arial"/>
          <w:color w:val="221E1F"/>
          <w:sz w:val="22"/>
          <w:szCs w:val="22"/>
          <w:lang w:val="en-US"/>
        </w:rPr>
        <w:t>The SEN</w:t>
      </w:r>
      <w:r w:rsidR="00D33FA7">
        <w:rPr>
          <w:rFonts w:cs="Arial"/>
          <w:color w:val="221E1F"/>
          <w:sz w:val="22"/>
          <w:szCs w:val="22"/>
          <w:lang w:val="en-US"/>
        </w:rPr>
        <w:t>D</w:t>
      </w:r>
      <w:r w:rsidRPr="003A0083">
        <w:rPr>
          <w:rFonts w:cs="Arial"/>
          <w:color w:val="221E1F"/>
          <w:sz w:val="22"/>
          <w:szCs w:val="22"/>
          <w:lang w:val="en-US"/>
        </w:rPr>
        <w:t xml:space="preserve">Co </w:t>
      </w:r>
      <w:r w:rsidR="009A1C22">
        <w:rPr>
          <w:rFonts w:cs="Arial"/>
          <w:color w:val="221E1F"/>
          <w:sz w:val="22"/>
          <w:szCs w:val="22"/>
          <w:lang w:val="en-US"/>
        </w:rPr>
        <w:t>attends</w:t>
      </w:r>
      <w:r w:rsidRPr="003A0083">
        <w:rPr>
          <w:rFonts w:cs="Arial"/>
          <w:color w:val="221E1F"/>
          <w:sz w:val="22"/>
          <w:szCs w:val="22"/>
          <w:lang w:val="en-US"/>
        </w:rPr>
        <w:t xml:space="preserve"> training and cluster meetings</w:t>
      </w:r>
      <w:r w:rsidR="009A1C22">
        <w:rPr>
          <w:rFonts w:cs="Arial"/>
          <w:color w:val="221E1F"/>
          <w:sz w:val="22"/>
          <w:szCs w:val="22"/>
          <w:lang w:val="en-US"/>
        </w:rPr>
        <w:t xml:space="preserve"> to share good practice with colleagues and to keep up to date on SEND developments</w:t>
      </w:r>
      <w:r w:rsidRPr="003A0083">
        <w:rPr>
          <w:rFonts w:cs="Arial"/>
          <w:color w:val="221E1F"/>
          <w:sz w:val="22"/>
          <w:szCs w:val="22"/>
          <w:lang w:val="en-US"/>
        </w:rPr>
        <w:t xml:space="preserve">. </w:t>
      </w:r>
    </w:p>
    <w:p w14:paraId="75AF136E" w14:textId="77777777" w:rsidR="00A64687" w:rsidRPr="003A0083" w:rsidRDefault="00A64687" w:rsidP="00A64687">
      <w:pPr>
        <w:rPr>
          <w:rFonts w:cs="Arial"/>
          <w:color w:val="221E1F"/>
          <w:sz w:val="22"/>
          <w:szCs w:val="22"/>
          <w:lang w:val="en-US"/>
        </w:rPr>
      </w:pPr>
    </w:p>
    <w:p w14:paraId="58895D18" w14:textId="77777777" w:rsidR="00641A42" w:rsidRDefault="00A64687" w:rsidP="00641A42">
      <w:pPr>
        <w:rPr>
          <w:rFonts w:cs="Arial"/>
          <w:color w:val="000000"/>
          <w:sz w:val="22"/>
          <w:szCs w:val="22"/>
          <w:lang w:val="en-US"/>
        </w:rPr>
      </w:pPr>
      <w:r>
        <w:rPr>
          <w:rFonts w:cs="Arial"/>
          <w:b/>
          <w:color w:val="000000"/>
          <w:sz w:val="22"/>
          <w:szCs w:val="22"/>
          <w:lang w:val="en-US"/>
        </w:rPr>
        <w:t>Storing and managing information</w:t>
      </w:r>
    </w:p>
    <w:p w14:paraId="28C53E8F" w14:textId="77777777" w:rsidR="00A64687" w:rsidRDefault="00A64687" w:rsidP="00641A42">
      <w:pPr>
        <w:rPr>
          <w:rFonts w:cs="Arial"/>
          <w:color w:val="000000"/>
          <w:sz w:val="22"/>
          <w:szCs w:val="22"/>
          <w:lang w:val="en-US"/>
        </w:rPr>
      </w:pPr>
    </w:p>
    <w:p w14:paraId="31FDA973" w14:textId="77777777" w:rsidR="00293C7E" w:rsidRDefault="00293C7E" w:rsidP="00641A42">
      <w:pPr>
        <w:rPr>
          <w:rFonts w:cs="Arial"/>
          <w:sz w:val="22"/>
          <w:szCs w:val="22"/>
          <w:lang w:val="en-US"/>
        </w:rPr>
      </w:pPr>
      <w:r>
        <w:rPr>
          <w:rFonts w:cs="Arial"/>
          <w:sz w:val="22"/>
          <w:szCs w:val="22"/>
          <w:lang w:val="en-US"/>
        </w:rPr>
        <w:t>Pupil records and SEN</w:t>
      </w:r>
      <w:r w:rsidR="00D33FA7">
        <w:rPr>
          <w:rFonts w:cs="Arial"/>
          <w:sz w:val="22"/>
          <w:szCs w:val="22"/>
          <w:lang w:val="en-US"/>
        </w:rPr>
        <w:t>D</w:t>
      </w:r>
      <w:r>
        <w:rPr>
          <w:rFonts w:cs="Arial"/>
          <w:sz w:val="22"/>
          <w:szCs w:val="22"/>
          <w:lang w:val="en-US"/>
        </w:rPr>
        <w:t xml:space="preserve"> information is shared with staff working closely with those pupils to enable them to better meet the individual child’s needs.</w:t>
      </w:r>
    </w:p>
    <w:p w14:paraId="6B5A6EC6" w14:textId="77777777" w:rsidR="00293C7E" w:rsidRPr="008C5849" w:rsidRDefault="00293C7E" w:rsidP="00641A42">
      <w:pPr>
        <w:rPr>
          <w:rFonts w:cs="Arial"/>
          <w:sz w:val="22"/>
          <w:szCs w:val="22"/>
          <w:lang w:val="en-US"/>
        </w:rPr>
      </w:pPr>
      <w:r w:rsidRPr="008C5849">
        <w:rPr>
          <w:rFonts w:cs="Arial"/>
          <w:sz w:val="22"/>
          <w:szCs w:val="22"/>
          <w:lang w:val="en-US"/>
        </w:rPr>
        <w:t>We rely on parents/carers sharing information and respect their confidentiality.</w:t>
      </w:r>
    </w:p>
    <w:p w14:paraId="0758A582" w14:textId="77777777" w:rsidR="00293C7E" w:rsidRDefault="00293C7E" w:rsidP="00641A42">
      <w:pPr>
        <w:rPr>
          <w:rFonts w:cs="Arial"/>
          <w:sz w:val="22"/>
          <w:szCs w:val="22"/>
          <w:lang w:val="en-US"/>
        </w:rPr>
      </w:pPr>
      <w:r w:rsidRPr="008C5849">
        <w:rPr>
          <w:rFonts w:cs="Arial"/>
          <w:sz w:val="22"/>
          <w:szCs w:val="22"/>
          <w:lang w:val="en-US"/>
        </w:rPr>
        <w:t>All files are kept in a locked filing cabinet.</w:t>
      </w:r>
      <w:r>
        <w:rPr>
          <w:rFonts w:cs="Arial"/>
          <w:sz w:val="22"/>
          <w:szCs w:val="22"/>
          <w:lang w:val="en-US"/>
        </w:rPr>
        <w:t xml:space="preserve">  Individual files are transferred to new settings when pupils leave.</w:t>
      </w:r>
    </w:p>
    <w:p w14:paraId="6ED21E34" w14:textId="77777777" w:rsidR="00A64687" w:rsidRPr="00293C7E" w:rsidRDefault="00293C7E" w:rsidP="00D17D5C">
      <w:pPr>
        <w:rPr>
          <w:rFonts w:cs="Arial"/>
          <w:color w:val="FF0000"/>
          <w:sz w:val="22"/>
          <w:szCs w:val="22"/>
          <w:lang w:val="en-US"/>
        </w:rPr>
      </w:pPr>
      <w:r>
        <w:rPr>
          <w:rFonts w:cs="Arial"/>
          <w:sz w:val="22"/>
          <w:szCs w:val="22"/>
          <w:lang w:val="en-US"/>
        </w:rPr>
        <w:t>Privacy notices are available to view on our website.</w:t>
      </w:r>
    </w:p>
    <w:p w14:paraId="0DDD90A7" w14:textId="77777777" w:rsidR="00C71928" w:rsidRDefault="00C71928" w:rsidP="00641A42">
      <w:pPr>
        <w:rPr>
          <w:rFonts w:cs="Arial"/>
          <w:color w:val="000000"/>
          <w:sz w:val="22"/>
          <w:szCs w:val="22"/>
          <w:lang w:val="en-US"/>
        </w:rPr>
      </w:pPr>
    </w:p>
    <w:p w14:paraId="08030F8B" w14:textId="77777777" w:rsidR="00C71928" w:rsidRDefault="00C71928" w:rsidP="00641A42">
      <w:pPr>
        <w:rPr>
          <w:rFonts w:cs="Arial"/>
          <w:color w:val="000000"/>
          <w:sz w:val="22"/>
          <w:szCs w:val="22"/>
          <w:lang w:val="en-US"/>
        </w:rPr>
      </w:pPr>
      <w:r>
        <w:rPr>
          <w:rFonts w:cs="Arial"/>
          <w:b/>
          <w:color w:val="000000"/>
          <w:sz w:val="22"/>
          <w:szCs w:val="22"/>
          <w:lang w:val="en-US"/>
        </w:rPr>
        <w:t>Reviewing the policy</w:t>
      </w:r>
    </w:p>
    <w:p w14:paraId="7877F5CC" w14:textId="77777777" w:rsidR="00C71928" w:rsidRDefault="00C71928" w:rsidP="00641A42">
      <w:pPr>
        <w:rPr>
          <w:rFonts w:cs="Arial"/>
          <w:color w:val="000000"/>
          <w:sz w:val="22"/>
          <w:szCs w:val="22"/>
          <w:lang w:val="en-US"/>
        </w:rPr>
      </w:pPr>
    </w:p>
    <w:p w14:paraId="2D1D9D0E" w14:textId="77777777" w:rsidR="00C71928" w:rsidRDefault="00C71928" w:rsidP="00641A42">
      <w:pPr>
        <w:rPr>
          <w:rFonts w:cs="Arial"/>
          <w:color w:val="000000"/>
          <w:sz w:val="22"/>
          <w:szCs w:val="22"/>
          <w:lang w:val="en-US"/>
        </w:rPr>
      </w:pPr>
      <w:r>
        <w:rPr>
          <w:rFonts w:cs="Arial"/>
          <w:color w:val="000000"/>
          <w:sz w:val="22"/>
          <w:szCs w:val="22"/>
          <w:lang w:val="en-US"/>
        </w:rPr>
        <w:t>The policy will</w:t>
      </w:r>
      <w:r w:rsidR="00293C7E">
        <w:rPr>
          <w:rFonts w:cs="Arial"/>
          <w:color w:val="000000"/>
          <w:sz w:val="22"/>
          <w:szCs w:val="22"/>
          <w:lang w:val="en-US"/>
        </w:rPr>
        <w:t xml:space="preserve"> be reviewed on an annual basis by the Governing Board.</w:t>
      </w:r>
    </w:p>
    <w:p w14:paraId="641EE4FF" w14:textId="77777777" w:rsidR="00C71928" w:rsidRDefault="00C71928" w:rsidP="00641A42">
      <w:pPr>
        <w:rPr>
          <w:rFonts w:cs="Arial"/>
          <w:color w:val="000000"/>
          <w:sz w:val="22"/>
          <w:szCs w:val="22"/>
          <w:lang w:val="en-US"/>
        </w:rPr>
      </w:pPr>
    </w:p>
    <w:p w14:paraId="1043EC59" w14:textId="77777777" w:rsidR="00C71928" w:rsidRDefault="00C71928" w:rsidP="00641A42">
      <w:pPr>
        <w:rPr>
          <w:rFonts w:cs="Arial"/>
          <w:b/>
          <w:color w:val="000000"/>
          <w:sz w:val="22"/>
          <w:szCs w:val="22"/>
          <w:lang w:val="en-US"/>
        </w:rPr>
      </w:pPr>
      <w:r>
        <w:rPr>
          <w:rFonts w:cs="Arial"/>
          <w:b/>
          <w:color w:val="000000"/>
          <w:sz w:val="22"/>
          <w:szCs w:val="22"/>
          <w:lang w:val="en-US"/>
        </w:rPr>
        <w:t>Accessibility</w:t>
      </w:r>
    </w:p>
    <w:p w14:paraId="18CEC06A" w14:textId="77777777" w:rsidR="00641A42" w:rsidRPr="003A0083" w:rsidRDefault="00641A42" w:rsidP="00641A42">
      <w:pPr>
        <w:rPr>
          <w:rFonts w:cs="Arial"/>
          <w:color w:val="000000"/>
          <w:sz w:val="22"/>
          <w:szCs w:val="22"/>
          <w:lang w:val="en-US"/>
        </w:rPr>
      </w:pPr>
    </w:p>
    <w:p w14:paraId="4EB8712F" w14:textId="77777777" w:rsidR="00065439" w:rsidRPr="00C71928" w:rsidRDefault="00065439" w:rsidP="00065439">
      <w:pPr>
        <w:rPr>
          <w:rFonts w:cs="Arial"/>
          <w:color w:val="000000"/>
          <w:sz w:val="22"/>
          <w:szCs w:val="22"/>
          <w:lang w:val="en-US"/>
        </w:rPr>
      </w:pPr>
      <w:r w:rsidRPr="00C71928">
        <w:rPr>
          <w:rFonts w:cs="Arial"/>
          <w:iCs/>
          <w:color w:val="000000"/>
          <w:sz w:val="22"/>
          <w:szCs w:val="22"/>
          <w:lang w:val="en-US"/>
        </w:rPr>
        <w:t>Pupils with special educational needs will be admitted</w:t>
      </w:r>
      <w:r w:rsidR="0047576E" w:rsidRPr="00C71928">
        <w:rPr>
          <w:rFonts w:cs="Arial"/>
          <w:iCs/>
          <w:color w:val="000000"/>
          <w:sz w:val="22"/>
          <w:szCs w:val="22"/>
          <w:lang w:val="en-US"/>
        </w:rPr>
        <w:t xml:space="preserve"> to </w:t>
      </w:r>
      <w:smartTag w:uri="urn:schemas-microsoft-com:office:smarttags" w:element="place">
        <w:smartTag w:uri="urn:schemas-microsoft-com:office:smarttags" w:element="PlaceName">
          <w:r w:rsidR="00804983">
            <w:rPr>
              <w:rFonts w:cs="Arial"/>
              <w:iCs/>
              <w:color w:val="000000"/>
              <w:sz w:val="22"/>
              <w:szCs w:val="22"/>
              <w:lang w:val="en-US"/>
            </w:rPr>
            <w:t>Carleton</w:t>
          </w:r>
        </w:smartTag>
        <w:r w:rsidR="00804983">
          <w:rPr>
            <w:rFonts w:cs="Arial"/>
            <w:iCs/>
            <w:color w:val="000000"/>
            <w:sz w:val="22"/>
            <w:szCs w:val="22"/>
            <w:lang w:val="en-US"/>
          </w:rPr>
          <w:t xml:space="preserve"> </w:t>
        </w:r>
        <w:smartTag w:uri="urn:schemas-microsoft-com:office:smarttags" w:element="PlaceName">
          <w:r w:rsidR="00804983">
            <w:rPr>
              <w:rFonts w:cs="Arial"/>
              <w:iCs/>
              <w:color w:val="000000"/>
              <w:sz w:val="22"/>
              <w:szCs w:val="22"/>
              <w:lang w:val="en-US"/>
            </w:rPr>
            <w:t>Green</w:t>
          </w:r>
        </w:smartTag>
        <w:r w:rsidR="00804983">
          <w:rPr>
            <w:rFonts w:cs="Arial"/>
            <w:iCs/>
            <w:color w:val="000000"/>
            <w:sz w:val="22"/>
            <w:szCs w:val="22"/>
            <w:lang w:val="en-US"/>
          </w:rPr>
          <w:t xml:space="preserve"> </w:t>
        </w:r>
        <w:smartTag w:uri="urn:schemas-microsoft-com:office:smarttags" w:element="PlaceName">
          <w:r w:rsidR="00804983">
            <w:rPr>
              <w:rFonts w:cs="Arial"/>
              <w:iCs/>
              <w:color w:val="000000"/>
              <w:sz w:val="22"/>
              <w:szCs w:val="22"/>
              <w:lang w:val="en-US"/>
            </w:rPr>
            <w:t>Community</w:t>
          </w:r>
        </w:smartTag>
        <w:r w:rsidRPr="00C71928">
          <w:rPr>
            <w:rFonts w:cs="Arial"/>
            <w:iCs/>
            <w:color w:val="000000"/>
            <w:sz w:val="22"/>
            <w:szCs w:val="22"/>
            <w:lang w:val="en-US"/>
          </w:rPr>
          <w:t xml:space="preserve"> </w:t>
        </w:r>
        <w:smartTag w:uri="urn:schemas-microsoft-com:office:smarttags" w:element="PlaceType">
          <w:r w:rsidRPr="00C71928">
            <w:rPr>
              <w:rFonts w:cs="Arial"/>
              <w:iCs/>
              <w:color w:val="000000"/>
              <w:sz w:val="22"/>
              <w:szCs w:val="22"/>
              <w:lang w:val="en-US"/>
            </w:rPr>
            <w:t xml:space="preserve">Primary </w:t>
          </w:r>
          <w:r w:rsidR="003D0F13" w:rsidRPr="00C71928">
            <w:rPr>
              <w:rFonts w:cs="Arial"/>
              <w:iCs/>
              <w:color w:val="000000"/>
              <w:sz w:val="22"/>
              <w:szCs w:val="22"/>
              <w:lang w:val="en-US"/>
            </w:rPr>
            <w:t>School</w:t>
          </w:r>
        </w:smartTag>
      </w:smartTag>
      <w:r w:rsidR="003D0F13" w:rsidRPr="00C71928">
        <w:rPr>
          <w:rFonts w:cs="Arial"/>
          <w:iCs/>
          <w:color w:val="000000"/>
          <w:sz w:val="22"/>
          <w:szCs w:val="22"/>
          <w:lang w:val="en-US"/>
        </w:rPr>
        <w:t xml:space="preserve"> in</w:t>
      </w:r>
      <w:r w:rsidRPr="00C71928">
        <w:rPr>
          <w:rFonts w:cs="Arial"/>
          <w:iCs/>
          <w:color w:val="000000"/>
          <w:sz w:val="22"/>
          <w:szCs w:val="22"/>
          <w:lang w:val="en-US"/>
        </w:rPr>
        <w:t xml:space="preserve"> line with the school’s admissions’ policy.  The school is aware of the statutory requirements of the SEN and Disability Act and will meet the Act’s requirements. The school will use their induction meetings to work closely with parents to ascertain whether a child has been identified as having special educational needs at early years action or action plus. If the school is alerted to the fact that a child may have a difficulty in learning, they will make their best </w:t>
      </w:r>
      <w:proofErr w:type="spellStart"/>
      <w:r w:rsidRPr="00C71928">
        <w:rPr>
          <w:rFonts w:cs="Arial"/>
          <w:iCs/>
          <w:color w:val="000000"/>
          <w:sz w:val="22"/>
          <w:szCs w:val="22"/>
          <w:lang w:val="en-US"/>
        </w:rPr>
        <w:t>endeavours</w:t>
      </w:r>
      <w:proofErr w:type="spellEnd"/>
      <w:r w:rsidRPr="00C71928">
        <w:rPr>
          <w:rFonts w:cs="Arial"/>
          <w:iCs/>
          <w:color w:val="000000"/>
          <w:sz w:val="22"/>
          <w:szCs w:val="22"/>
          <w:lang w:val="en-US"/>
        </w:rPr>
        <w:t xml:space="preserve"> to collect all relevant information and plan a relevant differentiated curriculum.</w:t>
      </w:r>
    </w:p>
    <w:p w14:paraId="14DAE747" w14:textId="77777777" w:rsidR="00065439" w:rsidRPr="003A0083" w:rsidRDefault="00065439" w:rsidP="00641A42">
      <w:pPr>
        <w:rPr>
          <w:rFonts w:cs="Arial"/>
          <w:color w:val="000000"/>
          <w:sz w:val="22"/>
          <w:szCs w:val="22"/>
          <w:lang w:val="en-US"/>
        </w:rPr>
      </w:pPr>
    </w:p>
    <w:p w14:paraId="2CE7420C" w14:textId="77777777" w:rsidR="00641A42" w:rsidRDefault="00C71928" w:rsidP="00641A42">
      <w:pPr>
        <w:rPr>
          <w:rFonts w:cs="Arial"/>
          <w:iCs/>
          <w:color w:val="221E1F"/>
          <w:sz w:val="22"/>
          <w:szCs w:val="22"/>
          <w:lang w:val="en-US"/>
        </w:rPr>
      </w:pPr>
      <w:r>
        <w:rPr>
          <w:rFonts w:cs="Arial"/>
          <w:iCs/>
          <w:color w:val="221E1F"/>
          <w:sz w:val="22"/>
          <w:szCs w:val="22"/>
          <w:lang w:val="en-US"/>
        </w:rPr>
        <w:lastRenderedPageBreak/>
        <w:t>See our Local Offer and SEN</w:t>
      </w:r>
      <w:r w:rsidR="00D33FA7">
        <w:rPr>
          <w:rFonts w:cs="Arial"/>
          <w:iCs/>
          <w:color w:val="221E1F"/>
          <w:sz w:val="22"/>
          <w:szCs w:val="22"/>
          <w:lang w:val="en-US"/>
        </w:rPr>
        <w:t>D</w:t>
      </w:r>
      <w:r>
        <w:rPr>
          <w:rFonts w:cs="Arial"/>
          <w:iCs/>
          <w:color w:val="221E1F"/>
          <w:sz w:val="22"/>
          <w:szCs w:val="22"/>
          <w:lang w:val="en-US"/>
        </w:rPr>
        <w:t xml:space="preserve"> Information Report on our school website for further details.</w:t>
      </w:r>
    </w:p>
    <w:p w14:paraId="3EDD8320" w14:textId="77777777" w:rsidR="00C71928" w:rsidRDefault="00C71928" w:rsidP="00641A42">
      <w:pPr>
        <w:rPr>
          <w:rFonts w:cs="Arial"/>
          <w:iCs/>
          <w:color w:val="221E1F"/>
          <w:sz w:val="22"/>
          <w:szCs w:val="22"/>
          <w:lang w:val="en-US"/>
        </w:rPr>
      </w:pPr>
    </w:p>
    <w:p w14:paraId="52FC4860" w14:textId="77777777" w:rsidR="00D33FA7" w:rsidRDefault="00D33FA7" w:rsidP="00641A42">
      <w:pPr>
        <w:rPr>
          <w:rFonts w:cs="Arial"/>
          <w:b/>
          <w:iCs/>
          <w:color w:val="221E1F"/>
          <w:sz w:val="22"/>
          <w:szCs w:val="22"/>
          <w:lang w:val="en-US"/>
        </w:rPr>
      </w:pPr>
    </w:p>
    <w:p w14:paraId="33717E57" w14:textId="77777777" w:rsidR="00C71928" w:rsidRDefault="00C71928" w:rsidP="00641A42">
      <w:pPr>
        <w:rPr>
          <w:rFonts w:cs="Arial"/>
          <w:iCs/>
          <w:color w:val="221E1F"/>
          <w:sz w:val="22"/>
          <w:szCs w:val="22"/>
          <w:lang w:val="en-US"/>
        </w:rPr>
      </w:pPr>
      <w:r>
        <w:rPr>
          <w:rFonts w:cs="Arial"/>
          <w:b/>
          <w:iCs/>
          <w:color w:val="221E1F"/>
          <w:sz w:val="22"/>
          <w:szCs w:val="22"/>
          <w:lang w:val="en-US"/>
        </w:rPr>
        <w:t>Dealing with complaints</w:t>
      </w:r>
    </w:p>
    <w:p w14:paraId="2408A5ED" w14:textId="77777777" w:rsidR="00C71928" w:rsidRDefault="00C71928" w:rsidP="00641A42">
      <w:pPr>
        <w:rPr>
          <w:rFonts w:cs="Arial"/>
          <w:iCs/>
          <w:color w:val="221E1F"/>
          <w:sz w:val="22"/>
          <w:szCs w:val="22"/>
          <w:lang w:val="en-US"/>
        </w:rPr>
      </w:pPr>
    </w:p>
    <w:p w14:paraId="7AD23229" w14:textId="77777777" w:rsidR="00BB2270" w:rsidRDefault="00C71928" w:rsidP="00C71928">
      <w:pPr>
        <w:rPr>
          <w:rFonts w:cs="Arial"/>
          <w:color w:val="000000"/>
          <w:sz w:val="22"/>
          <w:szCs w:val="22"/>
          <w:lang w:val="en-US"/>
        </w:rPr>
      </w:pPr>
      <w:r w:rsidRPr="00C71928">
        <w:rPr>
          <w:rFonts w:cs="Arial"/>
          <w:color w:val="000000"/>
          <w:sz w:val="22"/>
          <w:szCs w:val="22"/>
          <w:lang w:val="en-US"/>
        </w:rPr>
        <w:t>Should a parent or carer have a concern about the special provision made for their child they should in the first instance discuss this with the class teacher.  If the concern continues then</w:t>
      </w:r>
      <w:r w:rsidR="00BB2270">
        <w:rPr>
          <w:rFonts w:cs="Arial"/>
          <w:color w:val="000000"/>
          <w:sz w:val="22"/>
          <w:szCs w:val="22"/>
          <w:lang w:val="en-US"/>
        </w:rPr>
        <w:t xml:space="preserve"> and appointment should be made with</w:t>
      </w:r>
      <w:r w:rsidRPr="00C71928">
        <w:rPr>
          <w:rFonts w:cs="Arial"/>
          <w:color w:val="000000"/>
          <w:sz w:val="22"/>
          <w:szCs w:val="22"/>
          <w:lang w:val="en-US"/>
        </w:rPr>
        <w:t xml:space="preserve"> the SEN</w:t>
      </w:r>
      <w:r w:rsidR="00D25FCC">
        <w:rPr>
          <w:rFonts w:cs="Arial"/>
          <w:color w:val="000000"/>
          <w:sz w:val="22"/>
          <w:szCs w:val="22"/>
          <w:lang w:val="en-US"/>
        </w:rPr>
        <w:t>DCo</w:t>
      </w:r>
      <w:r w:rsidR="00BB2270">
        <w:rPr>
          <w:rFonts w:cs="Arial"/>
          <w:color w:val="000000"/>
          <w:sz w:val="22"/>
          <w:szCs w:val="22"/>
          <w:lang w:val="en-US"/>
        </w:rPr>
        <w:t>/Headteacher</w:t>
      </w:r>
      <w:r w:rsidRPr="00C71928">
        <w:rPr>
          <w:rFonts w:cs="Arial"/>
          <w:color w:val="000000"/>
          <w:sz w:val="22"/>
          <w:szCs w:val="22"/>
          <w:lang w:val="en-US"/>
        </w:rPr>
        <w:t xml:space="preserve">. </w:t>
      </w:r>
    </w:p>
    <w:p w14:paraId="6CDB5085" w14:textId="77777777" w:rsidR="00BB2270" w:rsidRDefault="00BB2270" w:rsidP="00C71928">
      <w:pPr>
        <w:rPr>
          <w:rFonts w:cs="Arial"/>
          <w:color w:val="000000"/>
          <w:sz w:val="22"/>
          <w:szCs w:val="22"/>
          <w:lang w:val="en-US"/>
        </w:rPr>
      </w:pPr>
    </w:p>
    <w:p w14:paraId="34ACE173" w14:textId="77777777" w:rsidR="00D17D5C" w:rsidRDefault="00C71928" w:rsidP="00C71928">
      <w:pPr>
        <w:rPr>
          <w:rFonts w:cs="Arial"/>
          <w:color w:val="FF0000"/>
          <w:sz w:val="22"/>
          <w:szCs w:val="22"/>
          <w:lang w:val="en-US"/>
        </w:rPr>
      </w:pPr>
      <w:r w:rsidRPr="00C71928">
        <w:rPr>
          <w:rFonts w:cs="Arial"/>
          <w:iCs/>
          <w:color w:val="221E1F"/>
          <w:sz w:val="22"/>
          <w:szCs w:val="22"/>
          <w:lang w:val="en-US"/>
        </w:rPr>
        <w:t xml:space="preserve">If </w:t>
      </w:r>
      <w:r w:rsidR="00BB2270">
        <w:rPr>
          <w:rFonts w:cs="Arial"/>
          <w:iCs/>
          <w:color w:val="221E1F"/>
          <w:sz w:val="22"/>
          <w:szCs w:val="22"/>
          <w:lang w:val="en-US"/>
        </w:rPr>
        <w:t>it is still not possible to</w:t>
      </w:r>
      <w:r w:rsidRPr="00C71928">
        <w:rPr>
          <w:rFonts w:cs="Arial"/>
          <w:iCs/>
          <w:color w:val="221E1F"/>
          <w:sz w:val="22"/>
          <w:szCs w:val="22"/>
          <w:lang w:val="en-US"/>
        </w:rPr>
        <w:t xml:space="preserve"> resolve the difficulty, the parent</w:t>
      </w:r>
      <w:r w:rsidR="00F37432">
        <w:rPr>
          <w:rFonts w:cs="Arial"/>
          <w:iCs/>
          <w:color w:val="221E1F"/>
          <w:sz w:val="22"/>
          <w:szCs w:val="22"/>
          <w:lang w:val="en-US"/>
        </w:rPr>
        <w:t>’</w:t>
      </w:r>
      <w:r w:rsidRPr="00C71928">
        <w:rPr>
          <w:rFonts w:cs="Arial"/>
          <w:iCs/>
          <w:color w:val="221E1F"/>
          <w:sz w:val="22"/>
          <w:szCs w:val="22"/>
          <w:lang w:val="en-US"/>
        </w:rPr>
        <w:t xml:space="preserve">s concerns should be put </w:t>
      </w:r>
      <w:r w:rsidR="00804983">
        <w:rPr>
          <w:rFonts w:cs="Arial"/>
          <w:iCs/>
          <w:color w:val="221E1F"/>
          <w:sz w:val="22"/>
          <w:szCs w:val="22"/>
          <w:lang w:val="en-US"/>
        </w:rPr>
        <w:t xml:space="preserve">it </w:t>
      </w:r>
      <w:r w:rsidRPr="00C71928">
        <w:rPr>
          <w:rFonts w:cs="Arial"/>
          <w:iCs/>
          <w:color w:val="221E1F"/>
          <w:sz w:val="22"/>
          <w:szCs w:val="22"/>
          <w:lang w:val="en-US"/>
        </w:rPr>
        <w:t>in writing to</w:t>
      </w:r>
      <w:r w:rsidRPr="00804983">
        <w:rPr>
          <w:rFonts w:cs="Arial"/>
          <w:iCs/>
          <w:color w:val="221E1F"/>
          <w:sz w:val="22"/>
          <w:szCs w:val="22"/>
          <w:lang w:val="en-US"/>
        </w:rPr>
        <w:t xml:space="preserve"> the Chair of Governors. </w:t>
      </w:r>
      <w:r w:rsidR="00D17D5C" w:rsidRPr="003B4BFA">
        <w:rPr>
          <w:rFonts w:cs="Arial"/>
          <w:iCs/>
          <w:sz w:val="22"/>
          <w:szCs w:val="22"/>
          <w:lang w:val="en-US"/>
        </w:rPr>
        <w:t xml:space="preserve">If required, parents may seek the support of SENDIASS </w:t>
      </w:r>
      <w:hyperlink r:id="rId11" w:history="1">
        <w:r w:rsidR="00D17D5C" w:rsidRPr="003F6B2C">
          <w:rPr>
            <w:rStyle w:val="Hyperlink"/>
            <w:rFonts w:cs="Arial"/>
            <w:iCs/>
            <w:sz w:val="22"/>
            <w:szCs w:val="22"/>
            <w:lang w:val="en-US"/>
          </w:rPr>
          <w:t>information.lineteam@lancashire.gov.uk</w:t>
        </w:r>
      </w:hyperlink>
      <w:r w:rsidR="00D17D5C">
        <w:rPr>
          <w:rFonts w:cs="Arial"/>
          <w:iCs/>
          <w:color w:val="FF0000"/>
          <w:sz w:val="22"/>
          <w:szCs w:val="22"/>
          <w:lang w:val="en-US"/>
        </w:rPr>
        <w:t xml:space="preserve"> </w:t>
      </w:r>
      <w:r w:rsidRPr="00BB2270">
        <w:rPr>
          <w:rFonts w:cs="Arial"/>
          <w:color w:val="FF0000"/>
          <w:sz w:val="22"/>
          <w:szCs w:val="22"/>
          <w:lang w:val="en-US"/>
        </w:rPr>
        <w:t xml:space="preserve"> </w:t>
      </w:r>
    </w:p>
    <w:p w14:paraId="6751B83D" w14:textId="77777777" w:rsidR="00C71928" w:rsidRPr="003B4BFA" w:rsidRDefault="00C71928" w:rsidP="00C71928">
      <w:pPr>
        <w:rPr>
          <w:rFonts w:cs="Arial"/>
          <w:iCs/>
          <w:sz w:val="22"/>
          <w:szCs w:val="22"/>
          <w:lang w:val="en-US"/>
        </w:rPr>
      </w:pPr>
      <w:r w:rsidRPr="003B4BFA">
        <w:rPr>
          <w:rFonts w:cs="Arial"/>
          <w:sz w:val="22"/>
          <w:szCs w:val="22"/>
          <w:lang w:val="en-US"/>
        </w:rPr>
        <w:t>For further details, see our Complaints Policy.</w:t>
      </w:r>
    </w:p>
    <w:p w14:paraId="4515F698" w14:textId="77777777" w:rsidR="003B4BFA" w:rsidRDefault="003B4BFA" w:rsidP="00641A42">
      <w:pPr>
        <w:rPr>
          <w:rFonts w:cs="Arial"/>
          <w:b/>
          <w:bCs/>
          <w:color w:val="FF0000"/>
          <w:sz w:val="22"/>
          <w:szCs w:val="22"/>
          <w:lang w:val="en-US"/>
        </w:rPr>
      </w:pPr>
    </w:p>
    <w:p w14:paraId="76A1F769" w14:textId="77777777" w:rsidR="003D0F13" w:rsidRPr="003A0083" w:rsidRDefault="003D0F13" w:rsidP="003D0F13">
      <w:pPr>
        <w:ind w:left="1080"/>
        <w:rPr>
          <w:rFonts w:cs="Arial"/>
          <w:sz w:val="22"/>
          <w:szCs w:val="22"/>
        </w:rPr>
      </w:pPr>
    </w:p>
    <w:p w14:paraId="3E9D8150" w14:textId="77777777" w:rsidR="00641A42" w:rsidRPr="003A0083" w:rsidRDefault="00641A42" w:rsidP="003D0F13">
      <w:pPr>
        <w:ind w:left="1080"/>
        <w:rPr>
          <w:rFonts w:cs="Arial"/>
          <w:sz w:val="22"/>
          <w:szCs w:val="22"/>
        </w:rPr>
      </w:pPr>
      <w:r w:rsidRPr="003A0083">
        <w:rPr>
          <w:rFonts w:cs="Arial"/>
          <w:sz w:val="22"/>
          <w:szCs w:val="22"/>
        </w:rPr>
        <w:t xml:space="preserve"> </w:t>
      </w:r>
    </w:p>
    <w:sectPr w:rsidR="00641A42" w:rsidRPr="003A0083" w:rsidSect="000C06C5">
      <w:footerReference w:type="default" r:id="rId12"/>
      <w:pgSz w:w="11906" w:h="16838"/>
      <w:pgMar w:top="1440" w:right="1800" w:bottom="89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255B" w14:textId="77777777" w:rsidR="00062659" w:rsidRDefault="00062659" w:rsidP="00B65C66">
      <w:r>
        <w:separator/>
      </w:r>
    </w:p>
  </w:endnote>
  <w:endnote w:type="continuationSeparator" w:id="0">
    <w:p w14:paraId="58EEFE91" w14:textId="77777777" w:rsidR="00062659" w:rsidRDefault="00062659" w:rsidP="00B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1C80" w14:textId="77777777" w:rsidR="00BA40D8" w:rsidRDefault="00BA40D8" w:rsidP="00B65C66">
    <w:pPr>
      <w:pStyle w:val="Footer"/>
      <w:pBdr>
        <w:top w:val="single" w:sz="4" w:space="1" w:color="D9D9D9"/>
      </w:pBdr>
      <w:rPr>
        <w:b/>
        <w:bCs/>
      </w:rPr>
    </w:pPr>
    <w:r>
      <w:fldChar w:fldCharType="begin"/>
    </w:r>
    <w:r>
      <w:instrText xml:space="preserve"> PAGE   \* MERGEFORMAT </w:instrText>
    </w:r>
    <w:r>
      <w:fldChar w:fldCharType="separate"/>
    </w:r>
    <w:r w:rsidR="000300EF" w:rsidRPr="000300EF">
      <w:rPr>
        <w:b/>
        <w:bCs/>
        <w:noProof/>
      </w:rPr>
      <w:t>1</w:t>
    </w:r>
    <w:r>
      <w:rPr>
        <w:b/>
        <w:bCs/>
        <w:noProof/>
      </w:rPr>
      <w:fldChar w:fldCharType="end"/>
    </w:r>
    <w:r>
      <w:rPr>
        <w:b/>
        <w:bCs/>
      </w:rPr>
      <w:t xml:space="preserve"> | </w:t>
    </w:r>
    <w:r w:rsidRPr="00B65C66">
      <w:rPr>
        <w:color w:val="808080"/>
        <w:spacing w:val="60"/>
      </w:rPr>
      <w:t>Page</w:t>
    </w:r>
  </w:p>
  <w:p w14:paraId="0E6F522A" w14:textId="77777777" w:rsidR="00BA40D8" w:rsidRDefault="00BA4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C34E" w14:textId="77777777" w:rsidR="00062659" w:rsidRDefault="00062659" w:rsidP="00B65C66">
      <w:r>
        <w:separator/>
      </w:r>
    </w:p>
  </w:footnote>
  <w:footnote w:type="continuationSeparator" w:id="0">
    <w:p w14:paraId="4D6790F5" w14:textId="77777777" w:rsidR="00062659" w:rsidRDefault="00062659" w:rsidP="00B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65A"/>
    <w:multiLevelType w:val="hybridMultilevel"/>
    <w:tmpl w:val="4CC8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96F8C"/>
    <w:multiLevelType w:val="hybridMultilevel"/>
    <w:tmpl w:val="1862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B763A"/>
    <w:multiLevelType w:val="hybridMultilevel"/>
    <w:tmpl w:val="B0A2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4715C"/>
    <w:multiLevelType w:val="hybridMultilevel"/>
    <w:tmpl w:val="42063D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27FC0"/>
    <w:multiLevelType w:val="hybridMultilevel"/>
    <w:tmpl w:val="8EE2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36602"/>
    <w:multiLevelType w:val="multilevel"/>
    <w:tmpl w:val="5B5A0ADC"/>
    <w:lvl w:ilvl="0">
      <w:start w:val="10"/>
      <w:numFmt w:val="bullet"/>
      <w:lvlText w:val=""/>
      <w:lvlJc w:val="left"/>
      <w:pPr>
        <w:tabs>
          <w:tab w:val="num" w:pos="1095"/>
        </w:tabs>
        <w:ind w:left="1095" w:hanging="405"/>
      </w:pPr>
      <w:rPr>
        <w:rFonts w:ascii="Symbol" w:eastAsia="Courier New" w:hAnsi="Symbol" w:cs="Courier New" w:hint="default"/>
      </w:rPr>
    </w:lvl>
    <w:lvl w:ilvl="1">
      <w:start w:val="1"/>
      <w:numFmt w:val="bullet"/>
      <w:lvlText w:val="o"/>
      <w:lvlJc w:val="left"/>
      <w:pPr>
        <w:tabs>
          <w:tab w:val="num" w:pos="1770"/>
        </w:tabs>
        <w:ind w:left="1770" w:hanging="360"/>
      </w:pPr>
      <w:rPr>
        <w:rFonts w:ascii="Courier New" w:hAnsi="Courier New" w:cs="Courier New" w:hint="default"/>
      </w:rPr>
    </w:lvl>
    <w:lvl w:ilvl="2">
      <w:start w:val="1"/>
      <w:numFmt w:val="bullet"/>
      <w:lvlText w:val=""/>
      <w:lvlJc w:val="left"/>
      <w:pPr>
        <w:tabs>
          <w:tab w:val="num" w:pos="2490"/>
        </w:tabs>
        <w:ind w:left="2490" w:hanging="360"/>
      </w:pPr>
      <w:rPr>
        <w:rFonts w:ascii="Wingdings" w:hAnsi="Wingdings" w:hint="default"/>
      </w:rPr>
    </w:lvl>
    <w:lvl w:ilvl="3">
      <w:start w:val="1"/>
      <w:numFmt w:val="bullet"/>
      <w:lvlText w:val=""/>
      <w:lvlJc w:val="left"/>
      <w:pPr>
        <w:tabs>
          <w:tab w:val="num" w:pos="3210"/>
        </w:tabs>
        <w:ind w:left="3210" w:hanging="360"/>
      </w:pPr>
      <w:rPr>
        <w:rFonts w:ascii="Symbol" w:hAnsi="Symbol" w:hint="default"/>
      </w:rPr>
    </w:lvl>
    <w:lvl w:ilvl="4">
      <w:start w:val="1"/>
      <w:numFmt w:val="bullet"/>
      <w:lvlText w:val="o"/>
      <w:lvlJc w:val="left"/>
      <w:pPr>
        <w:tabs>
          <w:tab w:val="num" w:pos="3930"/>
        </w:tabs>
        <w:ind w:left="3930" w:hanging="360"/>
      </w:pPr>
      <w:rPr>
        <w:rFonts w:ascii="Courier New" w:hAnsi="Courier New" w:cs="Courier New" w:hint="default"/>
      </w:rPr>
    </w:lvl>
    <w:lvl w:ilvl="5">
      <w:start w:val="1"/>
      <w:numFmt w:val="bullet"/>
      <w:lvlText w:val=""/>
      <w:lvlJc w:val="left"/>
      <w:pPr>
        <w:tabs>
          <w:tab w:val="num" w:pos="4650"/>
        </w:tabs>
        <w:ind w:left="4650" w:hanging="360"/>
      </w:pPr>
      <w:rPr>
        <w:rFonts w:ascii="Wingdings" w:hAnsi="Wingdings" w:hint="default"/>
      </w:rPr>
    </w:lvl>
    <w:lvl w:ilvl="6">
      <w:start w:val="1"/>
      <w:numFmt w:val="bullet"/>
      <w:lvlText w:val=""/>
      <w:lvlJc w:val="left"/>
      <w:pPr>
        <w:tabs>
          <w:tab w:val="num" w:pos="5370"/>
        </w:tabs>
        <w:ind w:left="5370" w:hanging="360"/>
      </w:pPr>
      <w:rPr>
        <w:rFonts w:ascii="Symbol" w:hAnsi="Symbol" w:hint="default"/>
      </w:rPr>
    </w:lvl>
    <w:lvl w:ilvl="7">
      <w:start w:val="1"/>
      <w:numFmt w:val="bullet"/>
      <w:lvlText w:val="o"/>
      <w:lvlJc w:val="left"/>
      <w:pPr>
        <w:tabs>
          <w:tab w:val="num" w:pos="6090"/>
        </w:tabs>
        <w:ind w:left="6090" w:hanging="360"/>
      </w:pPr>
      <w:rPr>
        <w:rFonts w:ascii="Courier New" w:hAnsi="Courier New" w:cs="Courier New" w:hint="default"/>
      </w:rPr>
    </w:lvl>
    <w:lvl w:ilvl="8">
      <w:start w:val="1"/>
      <w:numFmt w:val="bullet"/>
      <w:lvlText w:val=""/>
      <w:lvlJc w:val="left"/>
      <w:pPr>
        <w:tabs>
          <w:tab w:val="num" w:pos="6810"/>
        </w:tabs>
        <w:ind w:left="6810" w:hanging="360"/>
      </w:pPr>
      <w:rPr>
        <w:rFonts w:ascii="Wingdings" w:hAnsi="Wingdings" w:hint="default"/>
      </w:rPr>
    </w:lvl>
  </w:abstractNum>
  <w:abstractNum w:abstractNumId="6" w15:restartNumberingAfterBreak="0">
    <w:nsid w:val="1B61095B"/>
    <w:multiLevelType w:val="hybridMultilevel"/>
    <w:tmpl w:val="D6A4C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B759D0"/>
    <w:multiLevelType w:val="hybridMultilevel"/>
    <w:tmpl w:val="7B28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52B81"/>
    <w:multiLevelType w:val="hybridMultilevel"/>
    <w:tmpl w:val="E976F2F2"/>
    <w:lvl w:ilvl="0" w:tplc="08090001">
      <w:start w:val="1"/>
      <w:numFmt w:val="bullet"/>
      <w:lvlText w:val=""/>
      <w:lvlJc w:val="left"/>
      <w:pPr>
        <w:tabs>
          <w:tab w:val="num" w:pos="720"/>
        </w:tabs>
        <w:ind w:left="720" w:hanging="360"/>
      </w:pPr>
      <w:rPr>
        <w:rFonts w:ascii="Symbol" w:hAnsi="Symbol" w:hint="default"/>
      </w:rPr>
    </w:lvl>
    <w:lvl w:ilvl="1" w:tplc="F6FCA306">
      <w:start w:val="14"/>
      <w:numFmt w:val="bullet"/>
      <w:lvlText w:val="-"/>
      <w:lvlJc w:val="left"/>
      <w:pPr>
        <w:tabs>
          <w:tab w:val="num" w:pos="1440"/>
        </w:tabs>
        <w:ind w:left="1440" w:hanging="360"/>
      </w:pPr>
      <w:rPr>
        <w:rFonts w:ascii="Monotype Corsiva" w:eastAsia="Times New Roman" w:hAnsi="Monotype Corsiva"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528F3"/>
    <w:multiLevelType w:val="hybridMultilevel"/>
    <w:tmpl w:val="CA76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02B07"/>
    <w:multiLevelType w:val="hybridMultilevel"/>
    <w:tmpl w:val="D02A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663FE"/>
    <w:multiLevelType w:val="hybridMultilevel"/>
    <w:tmpl w:val="152A3B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6C757B"/>
    <w:multiLevelType w:val="hybridMultilevel"/>
    <w:tmpl w:val="3528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77EAA"/>
    <w:multiLevelType w:val="hybridMultilevel"/>
    <w:tmpl w:val="3F54C6F8"/>
    <w:lvl w:ilvl="0" w:tplc="08090003">
      <w:start w:val="1"/>
      <w:numFmt w:val="bullet"/>
      <w:lvlText w:val="o"/>
      <w:lvlJc w:val="left"/>
      <w:pPr>
        <w:tabs>
          <w:tab w:val="num" w:pos="1050"/>
        </w:tabs>
        <w:ind w:left="1050" w:hanging="360"/>
      </w:pPr>
      <w:rPr>
        <w:rFonts w:ascii="Courier New" w:hAnsi="Courier New" w:cs="Courier New" w:hint="default"/>
      </w:rPr>
    </w:lvl>
    <w:lvl w:ilvl="1" w:tplc="08090003" w:tentative="1">
      <w:start w:val="1"/>
      <w:numFmt w:val="bullet"/>
      <w:lvlText w:val="o"/>
      <w:lvlJc w:val="left"/>
      <w:pPr>
        <w:tabs>
          <w:tab w:val="num" w:pos="1770"/>
        </w:tabs>
        <w:ind w:left="1770" w:hanging="360"/>
      </w:pPr>
      <w:rPr>
        <w:rFonts w:ascii="Courier New" w:hAnsi="Courier New" w:cs="Courier New" w:hint="default"/>
      </w:rPr>
    </w:lvl>
    <w:lvl w:ilvl="2" w:tplc="08090005" w:tentative="1">
      <w:start w:val="1"/>
      <w:numFmt w:val="bullet"/>
      <w:lvlText w:val=""/>
      <w:lvlJc w:val="left"/>
      <w:pPr>
        <w:tabs>
          <w:tab w:val="num" w:pos="2490"/>
        </w:tabs>
        <w:ind w:left="2490" w:hanging="360"/>
      </w:pPr>
      <w:rPr>
        <w:rFonts w:ascii="Wingdings" w:hAnsi="Wingdings" w:hint="default"/>
      </w:rPr>
    </w:lvl>
    <w:lvl w:ilvl="3" w:tplc="08090001" w:tentative="1">
      <w:start w:val="1"/>
      <w:numFmt w:val="bullet"/>
      <w:lvlText w:val=""/>
      <w:lvlJc w:val="left"/>
      <w:pPr>
        <w:tabs>
          <w:tab w:val="num" w:pos="3210"/>
        </w:tabs>
        <w:ind w:left="3210" w:hanging="360"/>
      </w:pPr>
      <w:rPr>
        <w:rFonts w:ascii="Symbol" w:hAnsi="Symbol" w:hint="default"/>
      </w:rPr>
    </w:lvl>
    <w:lvl w:ilvl="4" w:tplc="08090003" w:tentative="1">
      <w:start w:val="1"/>
      <w:numFmt w:val="bullet"/>
      <w:lvlText w:val="o"/>
      <w:lvlJc w:val="left"/>
      <w:pPr>
        <w:tabs>
          <w:tab w:val="num" w:pos="3930"/>
        </w:tabs>
        <w:ind w:left="3930" w:hanging="360"/>
      </w:pPr>
      <w:rPr>
        <w:rFonts w:ascii="Courier New" w:hAnsi="Courier New" w:cs="Courier New" w:hint="default"/>
      </w:rPr>
    </w:lvl>
    <w:lvl w:ilvl="5" w:tplc="08090005" w:tentative="1">
      <w:start w:val="1"/>
      <w:numFmt w:val="bullet"/>
      <w:lvlText w:val=""/>
      <w:lvlJc w:val="left"/>
      <w:pPr>
        <w:tabs>
          <w:tab w:val="num" w:pos="4650"/>
        </w:tabs>
        <w:ind w:left="4650" w:hanging="360"/>
      </w:pPr>
      <w:rPr>
        <w:rFonts w:ascii="Wingdings" w:hAnsi="Wingdings" w:hint="default"/>
      </w:rPr>
    </w:lvl>
    <w:lvl w:ilvl="6" w:tplc="08090001" w:tentative="1">
      <w:start w:val="1"/>
      <w:numFmt w:val="bullet"/>
      <w:lvlText w:val=""/>
      <w:lvlJc w:val="left"/>
      <w:pPr>
        <w:tabs>
          <w:tab w:val="num" w:pos="5370"/>
        </w:tabs>
        <w:ind w:left="5370" w:hanging="360"/>
      </w:pPr>
      <w:rPr>
        <w:rFonts w:ascii="Symbol" w:hAnsi="Symbol" w:hint="default"/>
      </w:rPr>
    </w:lvl>
    <w:lvl w:ilvl="7" w:tplc="08090003" w:tentative="1">
      <w:start w:val="1"/>
      <w:numFmt w:val="bullet"/>
      <w:lvlText w:val="o"/>
      <w:lvlJc w:val="left"/>
      <w:pPr>
        <w:tabs>
          <w:tab w:val="num" w:pos="6090"/>
        </w:tabs>
        <w:ind w:left="6090" w:hanging="360"/>
      </w:pPr>
      <w:rPr>
        <w:rFonts w:ascii="Courier New" w:hAnsi="Courier New" w:cs="Courier New" w:hint="default"/>
      </w:rPr>
    </w:lvl>
    <w:lvl w:ilvl="8" w:tplc="08090005" w:tentative="1">
      <w:start w:val="1"/>
      <w:numFmt w:val="bullet"/>
      <w:lvlText w:val=""/>
      <w:lvlJc w:val="left"/>
      <w:pPr>
        <w:tabs>
          <w:tab w:val="num" w:pos="6810"/>
        </w:tabs>
        <w:ind w:left="6810" w:hanging="360"/>
      </w:pPr>
      <w:rPr>
        <w:rFonts w:ascii="Wingdings" w:hAnsi="Wingdings" w:hint="default"/>
      </w:rPr>
    </w:lvl>
  </w:abstractNum>
  <w:abstractNum w:abstractNumId="14" w15:restartNumberingAfterBreak="0">
    <w:nsid w:val="32937DB6"/>
    <w:multiLevelType w:val="hybridMultilevel"/>
    <w:tmpl w:val="ECD08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85164"/>
    <w:multiLevelType w:val="hybridMultilevel"/>
    <w:tmpl w:val="40906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6141F"/>
    <w:multiLevelType w:val="hybridMultilevel"/>
    <w:tmpl w:val="1C3C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53AFC"/>
    <w:multiLevelType w:val="hybridMultilevel"/>
    <w:tmpl w:val="4C3896DC"/>
    <w:lvl w:ilvl="0" w:tplc="08090001">
      <w:start w:val="1"/>
      <w:numFmt w:val="bullet"/>
      <w:lvlText w:val=""/>
      <w:lvlJc w:val="left"/>
      <w:pPr>
        <w:tabs>
          <w:tab w:val="num" w:pos="560"/>
        </w:tabs>
        <w:ind w:left="560" w:hanging="360"/>
      </w:pPr>
      <w:rPr>
        <w:rFonts w:ascii="Symbol" w:hAnsi="Symbol" w:hint="default"/>
      </w:rPr>
    </w:lvl>
    <w:lvl w:ilvl="1" w:tplc="08090003" w:tentative="1">
      <w:start w:val="1"/>
      <w:numFmt w:val="bullet"/>
      <w:lvlText w:val="o"/>
      <w:lvlJc w:val="left"/>
      <w:pPr>
        <w:tabs>
          <w:tab w:val="num" w:pos="1280"/>
        </w:tabs>
        <w:ind w:left="1280" w:hanging="360"/>
      </w:pPr>
      <w:rPr>
        <w:rFonts w:ascii="Courier New" w:hAnsi="Courier New" w:cs="Courier New" w:hint="default"/>
      </w:rPr>
    </w:lvl>
    <w:lvl w:ilvl="2" w:tplc="08090005" w:tentative="1">
      <w:start w:val="1"/>
      <w:numFmt w:val="bullet"/>
      <w:lvlText w:val=""/>
      <w:lvlJc w:val="left"/>
      <w:pPr>
        <w:tabs>
          <w:tab w:val="num" w:pos="2000"/>
        </w:tabs>
        <w:ind w:left="2000" w:hanging="360"/>
      </w:pPr>
      <w:rPr>
        <w:rFonts w:ascii="Wingdings" w:hAnsi="Wingdings" w:hint="default"/>
      </w:rPr>
    </w:lvl>
    <w:lvl w:ilvl="3" w:tplc="08090001" w:tentative="1">
      <w:start w:val="1"/>
      <w:numFmt w:val="bullet"/>
      <w:lvlText w:val=""/>
      <w:lvlJc w:val="left"/>
      <w:pPr>
        <w:tabs>
          <w:tab w:val="num" w:pos="2720"/>
        </w:tabs>
        <w:ind w:left="2720" w:hanging="360"/>
      </w:pPr>
      <w:rPr>
        <w:rFonts w:ascii="Symbol" w:hAnsi="Symbol" w:hint="default"/>
      </w:rPr>
    </w:lvl>
    <w:lvl w:ilvl="4" w:tplc="08090003" w:tentative="1">
      <w:start w:val="1"/>
      <w:numFmt w:val="bullet"/>
      <w:lvlText w:val="o"/>
      <w:lvlJc w:val="left"/>
      <w:pPr>
        <w:tabs>
          <w:tab w:val="num" w:pos="3440"/>
        </w:tabs>
        <w:ind w:left="3440" w:hanging="360"/>
      </w:pPr>
      <w:rPr>
        <w:rFonts w:ascii="Courier New" w:hAnsi="Courier New" w:cs="Courier New" w:hint="default"/>
      </w:rPr>
    </w:lvl>
    <w:lvl w:ilvl="5" w:tplc="08090005" w:tentative="1">
      <w:start w:val="1"/>
      <w:numFmt w:val="bullet"/>
      <w:lvlText w:val=""/>
      <w:lvlJc w:val="left"/>
      <w:pPr>
        <w:tabs>
          <w:tab w:val="num" w:pos="4160"/>
        </w:tabs>
        <w:ind w:left="4160" w:hanging="360"/>
      </w:pPr>
      <w:rPr>
        <w:rFonts w:ascii="Wingdings" w:hAnsi="Wingdings" w:hint="default"/>
      </w:rPr>
    </w:lvl>
    <w:lvl w:ilvl="6" w:tplc="08090001" w:tentative="1">
      <w:start w:val="1"/>
      <w:numFmt w:val="bullet"/>
      <w:lvlText w:val=""/>
      <w:lvlJc w:val="left"/>
      <w:pPr>
        <w:tabs>
          <w:tab w:val="num" w:pos="4880"/>
        </w:tabs>
        <w:ind w:left="4880" w:hanging="360"/>
      </w:pPr>
      <w:rPr>
        <w:rFonts w:ascii="Symbol" w:hAnsi="Symbol" w:hint="default"/>
      </w:rPr>
    </w:lvl>
    <w:lvl w:ilvl="7" w:tplc="08090003" w:tentative="1">
      <w:start w:val="1"/>
      <w:numFmt w:val="bullet"/>
      <w:lvlText w:val="o"/>
      <w:lvlJc w:val="left"/>
      <w:pPr>
        <w:tabs>
          <w:tab w:val="num" w:pos="5600"/>
        </w:tabs>
        <w:ind w:left="5600" w:hanging="360"/>
      </w:pPr>
      <w:rPr>
        <w:rFonts w:ascii="Courier New" w:hAnsi="Courier New" w:cs="Courier New" w:hint="default"/>
      </w:rPr>
    </w:lvl>
    <w:lvl w:ilvl="8" w:tplc="08090005" w:tentative="1">
      <w:start w:val="1"/>
      <w:numFmt w:val="bullet"/>
      <w:lvlText w:val=""/>
      <w:lvlJc w:val="left"/>
      <w:pPr>
        <w:tabs>
          <w:tab w:val="num" w:pos="6320"/>
        </w:tabs>
        <w:ind w:left="6320" w:hanging="360"/>
      </w:pPr>
      <w:rPr>
        <w:rFonts w:ascii="Wingdings" w:hAnsi="Wingdings" w:hint="default"/>
      </w:rPr>
    </w:lvl>
  </w:abstractNum>
  <w:abstractNum w:abstractNumId="18" w15:restartNumberingAfterBreak="0">
    <w:nsid w:val="46B724AE"/>
    <w:multiLevelType w:val="hybridMultilevel"/>
    <w:tmpl w:val="A2983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C2F90"/>
    <w:multiLevelType w:val="multilevel"/>
    <w:tmpl w:val="5B5A0ADC"/>
    <w:lvl w:ilvl="0">
      <w:start w:val="10"/>
      <w:numFmt w:val="bullet"/>
      <w:lvlText w:val=""/>
      <w:lvlJc w:val="left"/>
      <w:pPr>
        <w:tabs>
          <w:tab w:val="num" w:pos="1095"/>
        </w:tabs>
        <w:ind w:left="1095" w:hanging="405"/>
      </w:pPr>
      <w:rPr>
        <w:rFonts w:ascii="Symbol" w:eastAsia="Courier New" w:hAnsi="Symbol" w:cs="Courier New" w:hint="default"/>
      </w:rPr>
    </w:lvl>
    <w:lvl w:ilvl="1">
      <w:start w:val="1"/>
      <w:numFmt w:val="bullet"/>
      <w:lvlText w:val="o"/>
      <w:lvlJc w:val="left"/>
      <w:pPr>
        <w:tabs>
          <w:tab w:val="num" w:pos="1770"/>
        </w:tabs>
        <w:ind w:left="1770" w:hanging="360"/>
      </w:pPr>
      <w:rPr>
        <w:rFonts w:ascii="Courier New" w:hAnsi="Courier New" w:cs="Courier New" w:hint="default"/>
      </w:rPr>
    </w:lvl>
    <w:lvl w:ilvl="2">
      <w:start w:val="1"/>
      <w:numFmt w:val="bullet"/>
      <w:lvlText w:val=""/>
      <w:lvlJc w:val="left"/>
      <w:pPr>
        <w:tabs>
          <w:tab w:val="num" w:pos="2490"/>
        </w:tabs>
        <w:ind w:left="2490" w:hanging="360"/>
      </w:pPr>
      <w:rPr>
        <w:rFonts w:ascii="Wingdings" w:hAnsi="Wingdings" w:hint="default"/>
      </w:rPr>
    </w:lvl>
    <w:lvl w:ilvl="3">
      <w:start w:val="1"/>
      <w:numFmt w:val="bullet"/>
      <w:lvlText w:val=""/>
      <w:lvlJc w:val="left"/>
      <w:pPr>
        <w:tabs>
          <w:tab w:val="num" w:pos="3210"/>
        </w:tabs>
        <w:ind w:left="3210" w:hanging="360"/>
      </w:pPr>
      <w:rPr>
        <w:rFonts w:ascii="Symbol" w:hAnsi="Symbol" w:hint="default"/>
      </w:rPr>
    </w:lvl>
    <w:lvl w:ilvl="4">
      <w:start w:val="1"/>
      <w:numFmt w:val="bullet"/>
      <w:lvlText w:val="o"/>
      <w:lvlJc w:val="left"/>
      <w:pPr>
        <w:tabs>
          <w:tab w:val="num" w:pos="3930"/>
        </w:tabs>
        <w:ind w:left="3930" w:hanging="360"/>
      </w:pPr>
      <w:rPr>
        <w:rFonts w:ascii="Courier New" w:hAnsi="Courier New" w:cs="Courier New" w:hint="default"/>
      </w:rPr>
    </w:lvl>
    <w:lvl w:ilvl="5">
      <w:start w:val="1"/>
      <w:numFmt w:val="bullet"/>
      <w:lvlText w:val=""/>
      <w:lvlJc w:val="left"/>
      <w:pPr>
        <w:tabs>
          <w:tab w:val="num" w:pos="4650"/>
        </w:tabs>
        <w:ind w:left="4650" w:hanging="360"/>
      </w:pPr>
      <w:rPr>
        <w:rFonts w:ascii="Wingdings" w:hAnsi="Wingdings" w:hint="default"/>
      </w:rPr>
    </w:lvl>
    <w:lvl w:ilvl="6">
      <w:start w:val="1"/>
      <w:numFmt w:val="bullet"/>
      <w:lvlText w:val=""/>
      <w:lvlJc w:val="left"/>
      <w:pPr>
        <w:tabs>
          <w:tab w:val="num" w:pos="5370"/>
        </w:tabs>
        <w:ind w:left="5370" w:hanging="360"/>
      </w:pPr>
      <w:rPr>
        <w:rFonts w:ascii="Symbol" w:hAnsi="Symbol" w:hint="default"/>
      </w:rPr>
    </w:lvl>
    <w:lvl w:ilvl="7">
      <w:start w:val="1"/>
      <w:numFmt w:val="bullet"/>
      <w:lvlText w:val="o"/>
      <w:lvlJc w:val="left"/>
      <w:pPr>
        <w:tabs>
          <w:tab w:val="num" w:pos="6090"/>
        </w:tabs>
        <w:ind w:left="6090" w:hanging="360"/>
      </w:pPr>
      <w:rPr>
        <w:rFonts w:ascii="Courier New" w:hAnsi="Courier New" w:cs="Courier New" w:hint="default"/>
      </w:rPr>
    </w:lvl>
    <w:lvl w:ilvl="8">
      <w:start w:val="1"/>
      <w:numFmt w:val="bullet"/>
      <w:lvlText w:val=""/>
      <w:lvlJc w:val="left"/>
      <w:pPr>
        <w:tabs>
          <w:tab w:val="num" w:pos="6810"/>
        </w:tabs>
        <w:ind w:left="6810" w:hanging="360"/>
      </w:pPr>
      <w:rPr>
        <w:rFonts w:ascii="Wingdings" w:hAnsi="Wingdings" w:hint="default"/>
      </w:rPr>
    </w:lvl>
  </w:abstractNum>
  <w:abstractNum w:abstractNumId="20" w15:restartNumberingAfterBreak="0">
    <w:nsid w:val="553F1434"/>
    <w:multiLevelType w:val="hybridMultilevel"/>
    <w:tmpl w:val="84BEE1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E28CF"/>
    <w:multiLevelType w:val="hybridMultilevel"/>
    <w:tmpl w:val="5B5A0ADC"/>
    <w:lvl w:ilvl="0" w:tplc="1EE0D7C6">
      <w:start w:val="10"/>
      <w:numFmt w:val="bullet"/>
      <w:lvlText w:val=""/>
      <w:lvlJc w:val="left"/>
      <w:pPr>
        <w:tabs>
          <w:tab w:val="num" w:pos="1095"/>
        </w:tabs>
        <w:ind w:left="1095" w:hanging="405"/>
      </w:pPr>
      <w:rPr>
        <w:rFonts w:ascii="Symbol" w:eastAsia="Courier New" w:hAnsi="Symbol" w:cs="Courier New" w:hint="default"/>
      </w:rPr>
    </w:lvl>
    <w:lvl w:ilvl="1" w:tplc="08090003" w:tentative="1">
      <w:start w:val="1"/>
      <w:numFmt w:val="bullet"/>
      <w:lvlText w:val="o"/>
      <w:lvlJc w:val="left"/>
      <w:pPr>
        <w:tabs>
          <w:tab w:val="num" w:pos="1770"/>
        </w:tabs>
        <w:ind w:left="1770" w:hanging="360"/>
      </w:pPr>
      <w:rPr>
        <w:rFonts w:ascii="Courier New" w:hAnsi="Courier New" w:cs="Courier New" w:hint="default"/>
      </w:rPr>
    </w:lvl>
    <w:lvl w:ilvl="2" w:tplc="08090005" w:tentative="1">
      <w:start w:val="1"/>
      <w:numFmt w:val="bullet"/>
      <w:lvlText w:val=""/>
      <w:lvlJc w:val="left"/>
      <w:pPr>
        <w:tabs>
          <w:tab w:val="num" w:pos="2490"/>
        </w:tabs>
        <w:ind w:left="2490" w:hanging="360"/>
      </w:pPr>
      <w:rPr>
        <w:rFonts w:ascii="Wingdings" w:hAnsi="Wingdings" w:hint="default"/>
      </w:rPr>
    </w:lvl>
    <w:lvl w:ilvl="3" w:tplc="08090001" w:tentative="1">
      <w:start w:val="1"/>
      <w:numFmt w:val="bullet"/>
      <w:lvlText w:val=""/>
      <w:lvlJc w:val="left"/>
      <w:pPr>
        <w:tabs>
          <w:tab w:val="num" w:pos="3210"/>
        </w:tabs>
        <w:ind w:left="3210" w:hanging="360"/>
      </w:pPr>
      <w:rPr>
        <w:rFonts w:ascii="Symbol" w:hAnsi="Symbol" w:hint="default"/>
      </w:rPr>
    </w:lvl>
    <w:lvl w:ilvl="4" w:tplc="08090003" w:tentative="1">
      <w:start w:val="1"/>
      <w:numFmt w:val="bullet"/>
      <w:lvlText w:val="o"/>
      <w:lvlJc w:val="left"/>
      <w:pPr>
        <w:tabs>
          <w:tab w:val="num" w:pos="3930"/>
        </w:tabs>
        <w:ind w:left="3930" w:hanging="360"/>
      </w:pPr>
      <w:rPr>
        <w:rFonts w:ascii="Courier New" w:hAnsi="Courier New" w:cs="Courier New" w:hint="default"/>
      </w:rPr>
    </w:lvl>
    <w:lvl w:ilvl="5" w:tplc="08090005" w:tentative="1">
      <w:start w:val="1"/>
      <w:numFmt w:val="bullet"/>
      <w:lvlText w:val=""/>
      <w:lvlJc w:val="left"/>
      <w:pPr>
        <w:tabs>
          <w:tab w:val="num" w:pos="4650"/>
        </w:tabs>
        <w:ind w:left="4650" w:hanging="360"/>
      </w:pPr>
      <w:rPr>
        <w:rFonts w:ascii="Wingdings" w:hAnsi="Wingdings" w:hint="default"/>
      </w:rPr>
    </w:lvl>
    <w:lvl w:ilvl="6" w:tplc="08090001" w:tentative="1">
      <w:start w:val="1"/>
      <w:numFmt w:val="bullet"/>
      <w:lvlText w:val=""/>
      <w:lvlJc w:val="left"/>
      <w:pPr>
        <w:tabs>
          <w:tab w:val="num" w:pos="5370"/>
        </w:tabs>
        <w:ind w:left="5370" w:hanging="360"/>
      </w:pPr>
      <w:rPr>
        <w:rFonts w:ascii="Symbol" w:hAnsi="Symbol" w:hint="default"/>
      </w:rPr>
    </w:lvl>
    <w:lvl w:ilvl="7" w:tplc="08090003" w:tentative="1">
      <w:start w:val="1"/>
      <w:numFmt w:val="bullet"/>
      <w:lvlText w:val="o"/>
      <w:lvlJc w:val="left"/>
      <w:pPr>
        <w:tabs>
          <w:tab w:val="num" w:pos="6090"/>
        </w:tabs>
        <w:ind w:left="6090" w:hanging="360"/>
      </w:pPr>
      <w:rPr>
        <w:rFonts w:ascii="Courier New" w:hAnsi="Courier New" w:cs="Courier New" w:hint="default"/>
      </w:rPr>
    </w:lvl>
    <w:lvl w:ilvl="8" w:tplc="08090005" w:tentative="1">
      <w:start w:val="1"/>
      <w:numFmt w:val="bullet"/>
      <w:lvlText w:val=""/>
      <w:lvlJc w:val="left"/>
      <w:pPr>
        <w:tabs>
          <w:tab w:val="num" w:pos="6810"/>
        </w:tabs>
        <w:ind w:left="6810" w:hanging="360"/>
      </w:pPr>
      <w:rPr>
        <w:rFonts w:ascii="Wingdings" w:hAnsi="Wingdings" w:hint="default"/>
      </w:rPr>
    </w:lvl>
  </w:abstractNum>
  <w:abstractNum w:abstractNumId="22" w15:restartNumberingAfterBreak="0">
    <w:nsid w:val="56DD231B"/>
    <w:multiLevelType w:val="hybridMultilevel"/>
    <w:tmpl w:val="FA72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F4675"/>
    <w:multiLevelType w:val="hybridMultilevel"/>
    <w:tmpl w:val="8484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84C8D"/>
    <w:multiLevelType w:val="hybridMultilevel"/>
    <w:tmpl w:val="0B701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CA3D37"/>
    <w:multiLevelType w:val="hybridMultilevel"/>
    <w:tmpl w:val="358E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D5BD8"/>
    <w:multiLevelType w:val="hybridMultilevel"/>
    <w:tmpl w:val="6506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228B6"/>
    <w:multiLevelType w:val="hybridMultilevel"/>
    <w:tmpl w:val="2998014C"/>
    <w:lvl w:ilvl="0" w:tplc="08090003">
      <w:start w:val="1"/>
      <w:numFmt w:val="bullet"/>
      <w:lvlText w:val="o"/>
      <w:lvlJc w:val="left"/>
      <w:pPr>
        <w:tabs>
          <w:tab w:val="num" w:pos="1050"/>
        </w:tabs>
        <w:ind w:left="1050" w:hanging="360"/>
      </w:pPr>
      <w:rPr>
        <w:rFonts w:ascii="Courier New" w:hAnsi="Courier New" w:cs="Courier New" w:hint="default"/>
      </w:rPr>
    </w:lvl>
    <w:lvl w:ilvl="1" w:tplc="08090003" w:tentative="1">
      <w:start w:val="1"/>
      <w:numFmt w:val="bullet"/>
      <w:lvlText w:val="o"/>
      <w:lvlJc w:val="left"/>
      <w:pPr>
        <w:tabs>
          <w:tab w:val="num" w:pos="1770"/>
        </w:tabs>
        <w:ind w:left="1770" w:hanging="360"/>
      </w:pPr>
      <w:rPr>
        <w:rFonts w:ascii="Courier New" w:hAnsi="Courier New" w:cs="Courier New" w:hint="default"/>
      </w:rPr>
    </w:lvl>
    <w:lvl w:ilvl="2" w:tplc="08090005" w:tentative="1">
      <w:start w:val="1"/>
      <w:numFmt w:val="bullet"/>
      <w:lvlText w:val=""/>
      <w:lvlJc w:val="left"/>
      <w:pPr>
        <w:tabs>
          <w:tab w:val="num" w:pos="2490"/>
        </w:tabs>
        <w:ind w:left="2490" w:hanging="360"/>
      </w:pPr>
      <w:rPr>
        <w:rFonts w:ascii="Wingdings" w:hAnsi="Wingdings" w:hint="default"/>
      </w:rPr>
    </w:lvl>
    <w:lvl w:ilvl="3" w:tplc="08090001" w:tentative="1">
      <w:start w:val="1"/>
      <w:numFmt w:val="bullet"/>
      <w:lvlText w:val=""/>
      <w:lvlJc w:val="left"/>
      <w:pPr>
        <w:tabs>
          <w:tab w:val="num" w:pos="3210"/>
        </w:tabs>
        <w:ind w:left="3210" w:hanging="360"/>
      </w:pPr>
      <w:rPr>
        <w:rFonts w:ascii="Symbol" w:hAnsi="Symbol" w:hint="default"/>
      </w:rPr>
    </w:lvl>
    <w:lvl w:ilvl="4" w:tplc="08090003" w:tentative="1">
      <w:start w:val="1"/>
      <w:numFmt w:val="bullet"/>
      <w:lvlText w:val="o"/>
      <w:lvlJc w:val="left"/>
      <w:pPr>
        <w:tabs>
          <w:tab w:val="num" w:pos="3930"/>
        </w:tabs>
        <w:ind w:left="3930" w:hanging="360"/>
      </w:pPr>
      <w:rPr>
        <w:rFonts w:ascii="Courier New" w:hAnsi="Courier New" w:cs="Courier New" w:hint="default"/>
      </w:rPr>
    </w:lvl>
    <w:lvl w:ilvl="5" w:tplc="08090005" w:tentative="1">
      <w:start w:val="1"/>
      <w:numFmt w:val="bullet"/>
      <w:lvlText w:val=""/>
      <w:lvlJc w:val="left"/>
      <w:pPr>
        <w:tabs>
          <w:tab w:val="num" w:pos="4650"/>
        </w:tabs>
        <w:ind w:left="4650" w:hanging="360"/>
      </w:pPr>
      <w:rPr>
        <w:rFonts w:ascii="Wingdings" w:hAnsi="Wingdings" w:hint="default"/>
      </w:rPr>
    </w:lvl>
    <w:lvl w:ilvl="6" w:tplc="08090001" w:tentative="1">
      <w:start w:val="1"/>
      <w:numFmt w:val="bullet"/>
      <w:lvlText w:val=""/>
      <w:lvlJc w:val="left"/>
      <w:pPr>
        <w:tabs>
          <w:tab w:val="num" w:pos="5370"/>
        </w:tabs>
        <w:ind w:left="5370" w:hanging="360"/>
      </w:pPr>
      <w:rPr>
        <w:rFonts w:ascii="Symbol" w:hAnsi="Symbol" w:hint="default"/>
      </w:rPr>
    </w:lvl>
    <w:lvl w:ilvl="7" w:tplc="08090003" w:tentative="1">
      <w:start w:val="1"/>
      <w:numFmt w:val="bullet"/>
      <w:lvlText w:val="o"/>
      <w:lvlJc w:val="left"/>
      <w:pPr>
        <w:tabs>
          <w:tab w:val="num" w:pos="6090"/>
        </w:tabs>
        <w:ind w:left="6090" w:hanging="360"/>
      </w:pPr>
      <w:rPr>
        <w:rFonts w:ascii="Courier New" w:hAnsi="Courier New" w:cs="Courier New" w:hint="default"/>
      </w:rPr>
    </w:lvl>
    <w:lvl w:ilvl="8" w:tplc="08090005" w:tentative="1">
      <w:start w:val="1"/>
      <w:numFmt w:val="bullet"/>
      <w:lvlText w:val=""/>
      <w:lvlJc w:val="left"/>
      <w:pPr>
        <w:tabs>
          <w:tab w:val="num" w:pos="6810"/>
        </w:tabs>
        <w:ind w:left="6810" w:hanging="360"/>
      </w:pPr>
      <w:rPr>
        <w:rFonts w:ascii="Wingdings" w:hAnsi="Wingdings" w:hint="default"/>
      </w:rPr>
    </w:lvl>
  </w:abstractNum>
  <w:abstractNum w:abstractNumId="28" w15:restartNumberingAfterBreak="0">
    <w:nsid w:val="68FB2CC9"/>
    <w:multiLevelType w:val="hybridMultilevel"/>
    <w:tmpl w:val="A0CADAEA"/>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Courier New"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Courier New"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Courier New"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29" w15:restartNumberingAfterBreak="0">
    <w:nsid w:val="71BF04D7"/>
    <w:multiLevelType w:val="hybridMultilevel"/>
    <w:tmpl w:val="8F261944"/>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0" w15:restartNumberingAfterBreak="0">
    <w:nsid w:val="7B9D1B8F"/>
    <w:multiLevelType w:val="hybridMultilevel"/>
    <w:tmpl w:val="2A488E32"/>
    <w:lvl w:ilvl="0" w:tplc="08090001">
      <w:start w:val="1"/>
      <w:numFmt w:val="bullet"/>
      <w:lvlText w:val=""/>
      <w:lvlJc w:val="left"/>
      <w:pPr>
        <w:tabs>
          <w:tab w:val="num" w:pos="560"/>
        </w:tabs>
        <w:ind w:left="560" w:hanging="360"/>
      </w:pPr>
      <w:rPr>
        <w:rFonts w:ascii="Symbol" w:hAnsi="Symbol" w:hint="default"/>
      </w:rPr>
    </w:lvl>
    <w:lvl w:ilvl="1" w:tplc="08090003" w:tentative="1">
      <w:start w:val="1"/>
      <w:numFmt w:val="bullet"/>
      <w:lvlText w:val="o"/>
      <w:lvlJc w:val="left"/>
      <w:pPr>
        <w:tabs>
          <w:tab w:val="num" w:pos="1280"/>
        </w:tabs>
        <w:ind w:left="1280" w:hanging="360"/>
      </w:pPr>
      <w:rPr>
        <w:rFonts w:ascii="Courier New" w:hAnsi="Courier New" w:cs="Courier New" w:hint="default"/>
      </w:rPr>
    </w:lvl>
    <w:lvl w:ilvl="2" w:tplc="08090005" w:tentative="1">
      <w:start w:val="1"/>
      <w:numFmt w:val="bullet"/>
      <w:lvlText w:val=""/>
      <w:lvlJc w:val="left"/>
      <w:pPr>
        <w:tabs>
          <w:tab w:val="num" w:pos="2000"/>
        </w:tabs>
        <w:ind w:left="2000" w:hanging="360"/>
      </w:pPr>
      <w:rPr>
        <w:rFonts w:ascii="Wingdings" w:hAnsi="Wingdings" w:hint="default"/>
      </w:rPr>
    </w:lvl>
    <w:lvl w:ilvl="3" w:tplc="08090001" w:tentative="1">
      <w:start w:val="1"/>
      <w:numFmt w:val="bullet"/>
      <w:lvlText w:val=""/>
      <w:lvlJc w:val="left"/>
      <w:pPr>
        <w:tabs>
          <w:tab w:val="num" w:pos="2720"/>
        </w:tabs>
        <w:ind w:left="2720" w:hanging="360"/>
      </w:pPr>
      <w:rPr>
        <w:rFonts w:ascii="Symbol" w:hAnsi="Symbol" w:hint="default"/>
      </w:rPr>
    </w:lvl>
    <w:lvl w:ilvl="4" w:tplc="08090003" w:tentative="1">
      <w:start w:val="1"/>
      <w:numFmt w:val="bullet"/>
      <w:lvlText w:val="o"/>
      <w:lvlJc w:val="left"/>
      <w:pPr>
        <w:tabs>
          <w:tab w:val="num" w:pos="3440"/>
        </w:tabs>
        <w:ind w:left="3440" w:hanging="360"/>
      </w:pPr>
      <w:rPr>
        <w:rFonts w:ascii="Courier New" w:hAnsi="Courier New" w:cs="Courier New" w:hint="default"/>
      </w:rPr>
    </w:lvl>
    <w:lvl w:ilvl="5" w:tplc="08090005" w:tentative="1">
      <w:start w:val="1"/>
      <w:numFmt w:val="bullet"/>
      <w:lvlText w:val=""/>
      <w:lvlJc w:val="left"/>
      <w:pPr>
        <w:tabs>
          <w:tab w:val="num" w:pos="4160"/>
        </w:tabs>
        <w:ind w:left="4160" w:hanging="360"/>
      </w:pPr>
      <w:rPr>
        <w:rFonts w:ascii="Wingdings" w:hAnsi="Wingdings" w:hint="default"/>
      </w:rPr>
    </w:lvl>
    <w:lvl w:ilvl="6" w:tplc="08090001" w:tentative="1">
      <w:start w:val="1"/>
      <w:numFmt w:val="bullet"/>
      <w:lvlText w:val=""/>
      <w:lvlJc w:val="left"/>
      <w:pPr>
        <w:tabs>
          <w:tab w:val="num" w:pos="4880"/>
        </w:tabs>
        <w:ind w:left="4880" w:hanging="360"/>
      </w:pPr>
      <w:rPr>
        <w:rFonts w:ascii="Symbol" w:hAnsi="Symbol" w:hint="default"/>
      </w:rPr>
    </w:lvl>
    <w:lvl w:ilvl="7" w:tplc="08090003" w:tentative="1">
      <w:start w:val="1"/>
      <w:numFmt w:val="bullet"/>
      <w:lvlText w:val="o"/>
      <w:lvlJc w:val="left"/>
      <w:pPr>
        <w:tabs>
          <w:tab w:val="num" w:pos="5600"/>
        </w:tabs>
        <w:ind w:left="5600" w:hanging="360"/>
      </w:pPr>
      <w:rPr>
        <w:rFonts w:ascii="Courier New" w:hAnsi="Courier New" w:cs="Courier New" w:hint="default"/>
      </w:rPr>
    </w:lvl>
    <w:lvl w:ilvl="8" w:tplc="08090005" w:tentative="1">
      <w:start w:val="1"/>
      <w:numFmt w:val="bullet"/>
      <w:lvlText w:val=""/>
      <w:lvlJc w:val="left"/>
      <w:pPr>
        <w:tabs>
          <w:tab w:val="num" w:pos="6320"/>
        </w:tabs>
        <w:ind w:left="6320" w:hanging="360"/>
      </w:pPr>
      <w:rPr>
        <w:rFonts w:ascii="Wingdings" w:hAnsi="Wingdings" w:hint="default"/>
      </w:rPr>
    </w:lvl>
  </w:abstractNum>
  <w:abstractNum w:abstractNumId="31" w15:restartNumberingAfterBreak="0">
    <w:nsid w:val="7C7D121A"/>
    <w:multiLevelType w:val="hybridMultilevel"/>
    <w:tmpl w:val="6966D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30749196">
    <w:abstractNumId w:val="21"/>
  </w:num>
  <w:num w:numId="2" w16cid:durableId="656498377">
    <w:abstractNumId w:val="19"/>
  </w:num>
  <w:num w:numId="3" w16cid:durableId="1929541173">
    <w:abstractNumId w:val="27"/>
  </w:num>
  <w:num w:numId="4" w16cid:durableId="1744596617">
    <w:abstractNumId w:val="5"/>
  </w:num>
  <w:num w:numId="5" w16cid:durableId="1541554330">
    <w:abstractNumId w:val="13"/>
  </w:num>
  <w:num w:numId="6" w16cid:durableId="929434187">
    <w:abstractNumId w:val="31"/>
  </w:num>
  <w:num w:numId="7" w16cid:durableId="1425878801">
    <w:abstractNumId w:val="8"/>
  </w:num>
  <w:num w:numId="8" w16cid:durableId="1323309940">
    <w:abstractNumId w:val="14"/>
  </w:num>
  <w:num w:numId="9" w16cid:durableId="34356704">
    <w:abstractNumId w:val="11"/>
  </w:num>
  <w:num w:numId="10" w16cid:durableId="1595673062">
    <w:abstractNumId w:val="15"/>
  </w:num>
  <w:num w:numId="11" w16cid:durableId="981812037">
    <w:abstractNumId w:val="3"/>
  </w:num>
  <w:num w:numId="12" w16cid:durableId="1330056959">
    <w:abstractNumId w:val="16"/>
  </w:num>
  <w:num w:numId="13" w16cid:durableId="1000737986">
    <w:abstractNumId w:val="29"/>
  </w:num>
  <w:num w:numId="14" w16cid:durableId="196280518">
    <w:abstractNumId w:val="23"/>
  </w:num>
  <w:num w:numId="15" w16cid:durableId="143350484">
    <w:abstractNumId w:val="0"/>
  </w:num>
  <w:num w:numId="16" w16cid:durableId="1452555947">
    <w:abstractNumId w:val="18"/>
  </w:num>
  <w:num w:numId="17" w16cid:durableId="409356355">
    <w:abstractNumId w:val="6"/>
  </w:num>
  <w:num w:numId="18" w16cid:durableId="1600289231">
    <w:abstractNumId w:val="30"/>
  </w:num>
  <w:num w:numId="19" w16cid:durableId="1393457070">
    <w:abstractNumId w:val="20"/>
  </w:num>
  <w:num w:numId="20" w16cid:durableId="1136407512">
    <w:abstractNumId w:val="24"/>
  </w:num>
  <w:num w:numId="21" w16cid:durableId="2094468165">
    <w:abstractNumId w:val="17"/>
  </w:num>
  <w:num w:numId="22" w16cid:durableId="989410548">
    <w:abstractNumId w:val="28"/>
  </w:num>
  <w:num w:numId="23" w16cid:durableId="972250555">
    <w:abstractNumId w:val="9"/>
  </w:num>
  <w:num w:numId="24" w16cid:durableId="1496653932">
    <w:abstractNumId w:val="12"/>
  </w:num>
  <w:num w:numId="25" w16cid:durableId="61947839">
    <w:abstractNumId w:val="1"/>
  </w:num>
  <w:num w:numId="26" w16cid:durableId="1299871253">
    <w:abstractNumId w:val="26"/>
  </w:num>
  <w:num w:numId="27" w16cid:durableId="1595672214">
    <w:abstractNumId w:val="2"/>
  </w:num>
  <w:num w:numId="28" w16cid:durableId="186872839">
    <w:abstractNumId w:val="7"/>
  </w:num>
  <w:num w:numId="29" w16cid:durableId="1553351583">
    <w:abstractNumId w:val="25"/>
  </w:num>
  <w:num w:numId="30" w16cid:durableId="60834549">
    <w:abstractNumId w:val="22"/>
  </w:num>
  <w:num w:numId="31" w16cid:durableId="1051926137">
    <w:abstractNumId w:val="10"/>
  </w:num>
  <w:num w:numId="32" w16cid:durableId="1150244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42"/>
    <w:rsid w:val="000300EF"/>
    <w:rsid w:val="0005387B"/>
    <w:rsid w:val="00062514"/>
    <w:rsid w:val="00062659"/>
    <w:rsid w:val="00062894"/>
    <w:rsid w:val="0006429D"/>
    <w:rsid w:val="00065439"/>
    <w:rsid w:val="00097D55"/>
    <w:rsid w:val="000B28FB"/>
    <w:rsid w:val="000C06C5"/>
    <w:rsid w:val="000D436D"/>
    <w:rsid w:val="000D5EF5"/>
    <w:rsid w:val="000D6809"/>
    <w:rsid w:val="000D7EC9"/>
    <w:rsid w:val="00126F52"/>
    <w:rsid w:val="00156414"/>
    <w:rsid w:val="00166EE0"/>
    <w:rsid w:val="0016769B"/>
    <w:rsid w:val="001764EE"/>
    <w:rsid w:val="001824FF"/>
    <w:rsid w:val="001C577E"/>
    <w:rsid w:val="001C6A88"/>
    <w:rsid w:val="001E373B"/>
    <w:rsid w:val="00293C7E"/>
    <w:rsid w:val="002E38D8"/>
    <w:rsid w:val="002F43C7"/>
    <w:rsid w:val="003151BA"/>
    <w:rsid w:val="003214AC"/>
    <w:rsid w:val="00356C61"/>
    <w:rsid w:val="003A0083"/>
    <w:rsid w:val="003B4BFA"/>
    <w:rsid w:val="003D0F13"/>
    <w:rsid w:val="003E79AD"/>
    <w:rsid w:val="0041479A"/>
    <w:rsid w:val="004161B3"/>
    <w:rsid w:val="00434BEB"/>
    <w:rsid w:val="004527DF"/>
    <w:rsid w:val="00471A05"/>
    <w:rsid w:val="0047576E"/>
    <w:rsid w:val="004B6B51"/>
    <w:rsid w:val="004E773A"/>
    <w:rsid w:val="00502630"/>
    <w:rsid w:val="005366EB"/>
    <w:rsid w:val="00546A9C"/>
    <w:rsid w:val="005524EE"/>
    <w:rsid w:val="00556934"/>
    <w:rsid w:val="005621D7"/>
    <w:rsid w:val="00580B3E"/>
    <w:rsid w:val="0059356F"/>
    <w:rsid w:val="005B1CFB"/>
    <w:rsid w:val="005C634A"/>
    <w:rsid w:val="00601C88"/>
    <w:rsid w:val="006117C5"/>
    <w:rsid w:val="00615016"/>
    <w:rsid w:val="00641A42"/>
    <w:rsid w:val="00645992"/>
    <w:rsid w:val="006542FE"/>
    <w:rsid w:val="0067399F"/>
    <w:rsid w:val="006E5889"/>
    <w:rsid w:val="00727657"/>
    <w:rsid w:val="007522AD"/>
    <w:rsid w:val="00757FF9"/>
    <w:rsid w:val="007F3C67"/>
    <w:rsid w:val="007F4073"/>
    <w:rsid w:val="007F646F"/>
    <w:rsid w:val="00804983"/>
    <w:rsid w:val="0081306F"/>
    <w:rsid w:val="00823577"/>
    <w:rsid w:val="00826F76"/>
    <w:rsid w:val="008339D7"/>
    <w:rsid w:val="00844E49"/>
    <w:rsid w:val="00845BA4"/>
    <w:rsid w:val="0085290E"/>
    <w:rsid w:val="008625B2"/>
    <w:rsid w:val="00862E0C"/>
    <w:rsid w:val="008C4F11"/>
    <w:rsid w:val="008C5849"/>
    <w:rsid w:val="008C59EB"/>
    <w:rsid w:val="008D5F38"/>
    <w:rsid w:val="008E1119"/>
    <w:rsid w:val="008E7680"/>
    <w:rsid w:val="008F4E5C"/>
    <w:rsid w:val="008F7599"/>
    <w:rsid w:val="00900903"/>
    <w:rsid w:val="009050A6"/>
    <w:rsid w:val="00936041"/>
    <w:rsid w:val="00940AB6"/>
    <w:rsid w:val="009466BE"/>
    <w:rsid w:val="00946CB4"/>
    <w:rsid w:val="00952E2C"/>
    <w:rsid w:val="00967AA3"/>
    <w:rsid w:val="0097224E"/>
    <w:rsid w:val="009A1C22"/>
    <w:rsid w:val="009C5D46"/>
    <w:rsid w:val="009D2CA6"/>
    <w:rsid w:val="009D5E56"/>
    <w:rsid w:val="00A27483"/>
    <w:rsid w:val="00A5216D"/>
    <w:rsid w:val="00A5775C"/>
    <w:rsid w:val="00A64687"/>
    <w:rsid w:val="00A75EE4"/>
    <w:rsid w:val="00A80104"/>
    <w:rsid w:val="00A83471"/>
    <w:rsid w:val="00AB0F72"/>
    <w:rsid w:val="00AB1597"/>
    <w:rsid w:val="00AD5773"/>
    <w:rsid w:val="00AE1DFD"/>
    <w:rsid w:val="00AE64C5"/>
    <w:rsid w:val="00B066F4"/>
    <w:rsid w:val="00B2740A"/>
    <w:rsid w:val="00B65C66"/>
    <w:rsid w:val="00BA40D8"/>
    <w:rsid w:val="00BA4322"/>
    <w:rsid w:val="00BB2270"/>
    <w:rsid w:val="00BC1CAD"/>
    <w:rsid w:val="00C11C18"/>
    <w:rsid w:val="00C120BB"/>
    <w:rsid w:val="00C23B4D"/>
    <w:rsid w:val="00C43283"/>
    <w:rsid w:val="00C452F7"/>
    <w:rsid w:val="00C5789C"/>
    <w:rsid w:val="00C63BDA"/>
    <w:rsid w:val="00C71928"/>
    <w:rsid w:val="00C72D80"/>
    <w:rsid w:val="00C754B8"/>
    <w:rsid w:val="00C84679"/>
    <w:rsid w:val="00C92959"/>
    <w:rsid w:val="00CA0AC1"/>
    <w:rsid w:val="00CA2C2E"/>
    <w:rsid w:val="00CC2611"/>
    <w:rsid w:val="00CC3122"/>
    <w:rsid w:val="00CF0BFE"/>
    <w:rsid w:val="00CF77B4"/>
    <w:rsid w:val="00D07D2A"/>
    <w:rsid w:val="00D17D5C"/>
    <w:rsid w:val="00D25FCC"/>
    <w:rsid w:val="00D27055"/>
    <w:rsid w:val="00D33FA7"/>
    <w:rsid w:val="00D35342"/>
    <w:rsid w:val="00D647A4"/>
    <w:rsid w:val="00D75783"/>
    <w:rsid w:val="00DA5668"/>
    <w:rsid w:val="00DB3D35"/>
    <w:rsid w:val="00E11FC2"/>
    <w:rsid w:val="00E167E2"/>
    <w:rsid w:val="00E20E55"/>
    <w:rsid w:val="00E62F5B"/>
    <w:rsid w:val="00E950DF"/>
    <w:rsid w:val="00EC3133"/>
    <w:rsid w:val="00EC38DC"/>
    <w:rsid w:val="00EC4A1B"/>
    <w:rsid w:val="00EE1505"/>
    <w:rsid w:val="00F10A10"/>
    <w:rsid w:val="00F127D1"/>
    <w:rsid w:val="00F242B7"/>
    <w:rsid w:val="00F274C3"/>
    <w:rsid w:val="00F37432"/>
    <w:rsid w:val="00F44747"/>
    <w:rsid w:val="00F62E71"/>
    <w:rsid w:val="00F760D9"/>
    <w:rsid w:val="00F77574"/>
    <w:rsid w:val="00F82F40"/>
    <w:rsid w:val="00F91475"/>
    <w:rsid w:val="00F97E94"/>
    <w:rsid w:val="00FC36F6"/>
    <w:rsid w:val="00FD31A4"/>
    <w:rsid w:val="00FD45C1"/>
    <w:rsid w:val="00FD5893"/>
    <w:rsid w:val="00FD5CF3"/>
    <w:rsid w:val="00FD7047"/>
    <w:rsid w:val="00FE78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39BDFBC"/>
  <w15:chartTrackingRefBased/>
  <w15:docId w15:val="{6BD4D455-44D4-4D62-8129-F2F52216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GB"/>
    </w:rPr>
  </w:style>
  <w:style w:type="paragraph" w:styleId="Heading1">
    <w:name w:val="heading 1"/>
    <w:basedOn w:val="Normal"/>
    <w:qFormat/>
    <w:rsid w:val="00641A42"/>
    <w:pPr>
      <w:spacing w:before="100" w:beforeAutospacing="1" w:after="100" w:afterAutospacing="1"/>
      <w:outlineLvl w:val="0"/>
    </w:pPr>
    <w:rPr>
      <w:rFonts w:cs="Arial"/>
      <w:b/>
      <w:bCs/>
      <w:color w:val="000000"/>
      <w:kern w:val="36"/>
      <w:sz w:val="36"/>
      <w:szCs w:val="36"/>
    </w:rPr>
  </w:style>
  <w:style w:type="paragraph" w:styleId="Heading2">
    <w:name w:val="heading 2"/>
    <w:basedOn w:val="Normal"/>
    <w:next w:val="Normal"/>
    <w:qFormat/>
    <w:rsid w:val="00556934"/>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8">
    <w:name w:val="cm38"/>
    <w:basedOn w:val="Normal"/>
    <w:rsid w:val="00641A42"/>
    <w:pPr>
      <w:spacing w:before="100" w:beforeAutospacing="1" w:after="100" w:afterAutospacing="1"/>
    </w:pPr>
    <w:rPr>
      <w:rFonts w:ascii="Times New Roman" w:hAnsi="Times New Roman"/>
    </w:rPr>
  </w:style>
  <w:style w:type="paragraph" w:customStyle="1" w:styleId="default">
    <w:name w:val="default"/>
    <w:basedOn w:val="Normal"/>
    <w:rsid w:val="00641A42"/>
    <w:pPr>
      <w:spacing w:before="100" w:beforeAutospacing="1" w:after="100" w:afterAutospacing="1"/>
    </w:pPr>
    <w:rPr>
      <w:rFonts w:ascii="Times New Roman" w:hAnsi="Times New Roman"/>
    </w:rPr>
  </w:style>
  <w:style w:type="paragraph" w:customStyle="1" w:styleId="cm30">
    <w:name w:val="cm30"/>
    <w:basedOn w:val="Normal"/>
    <w:rsid w:val="00641A42"/>
    <w:pPr>
      <w:spacing w:before="100" w:beforeAutospacing="1" w:after="100" w:afterAutospacing="1"/>
    </w:pPr>
    <w:rPr>
      <w:rFonts w:ascii="Times New Roman" w:hAnsi="Times New Roman"/>
    </w:rPr>
  </w:style>
  <w:style w:type="paragraph" w:customStyle="1" w:styleId="cm31">
    <w:name w:val="cm31"/>
    <w:basedOn w:val="Normal"/>
    <w:rsid w:val="00641A42"/>
    <w:pPr>
      <w:spacing w:before="100" w:beforeAutospacing="1" w:after="100" w:afterAutospacing="1"/>
    </w:pPr>
    <w:rPr>
      <w:rFonts w:ascii="Times New Roman" w:hAnsi="Times New Roman"/>
    </w:rPr>
  </w:style>
  <w:style w:type="paragraph" w:customStyle="1" w:styleId="cm33">
    <w:name w:val="cm33"/>
    <w:basedOn w:val="Normal"/>
    <w:rsid w:val="00641A42"/>
    <w:pPr>
      <w:spacing w:before="100" w:beforeAutospacing="1" w:after="100" w:afterAutospacing="1"/>
    </w:pPr>
    <w:rPr>
      <w:rFonts w:ascii="Times New Roman" w:hAnsi="Times New Roman"/>
    </w:rPr>
  </w:style>
  <w:style w:type="paragraph" w:styleId="BodyText3">
    <w:name w:val="Body Text 3"/>
    <w:basedOn w:val="Normal"/>
    <w:rsid w:val="00641A42"/>
    <w:pPr>
      <w:spacing w:before="100" w:beforeAutospacing="1" w:after="100" w:afterAutospacing="1"/>
    </w:pPr>
    <w:rPr>
      <w:rFonts w:ascii="Times New Roman" w:hAnsi="Times New Roman"/>
    </w:rPr>
  </w:style>
  <w:style w:type="paragraph" w:styleId="BodyText">
    <w:name w:val="Body Text"/>
    <w:basedOn w:val="Normal"/>
    <w:rsid w:val="00641A42"/>
    <w:pPr>
      <w:spacing w:before="100" w:beforeAutospacing="1" w:after="100" w:afterAutospacing="1"/>
    </w:pPr>
    <w:rPr>
      <w:rFonts w:ascii="Times New Roman" w:hAnsi="Times New Roman"/>
    </w:rPr>
  </w:style>
  <w:style w:type="paragraph" w:customStyle="1" w:styleId="cm34">
    <w:name w:val="cm34"/>
    <w:basedOn w:val="Normal"/>
    <w:rsid w:val="00641A42"/>
    <w:pPr>
      <w:spacing w:before="100" w:beforeAutospacing="1" w:after="100" w:afterAutospacing="1"/>
    </w:pPr>
    <w:rPr>
      <w:rFonts w:ascii="Times New Roman" w:hAnsi="Times New Roman"/>
    </w:rPr>
  </w:style>
  <w:style w:type="paragraph" w:customStyle="1" w:styleId="cm6">
    <w:name w:val="cm6"/>
    <w:basedOn w:val="Normal"/>
    <w:rsid w:val="00641A42"/>
    <w:pPr>
      <w:spacing w:before="100" w:beforeAutospacing="1" w:after="100" w:afterAutospacing="1"/>
    </w:pPr>
    <w:rPr>
      <w:rFonts w:ascii="Times New Roman" w:hAnsi="Times New Roman"/>
    </w:rPr>
  </w:style>
  <w:style w:type="paragraph" w:customStyle="1" w:styleId="cm7">
    <w:name w:val="cm7"/>
    <w:basedOn w:val="Normal"/>
    <w:rsid w:val="00641A42"/>
    <w:pPr>
      <w:spacing w:before="100" w:beforeAutospacing="1" w:after="100" w:afterAutospacing="1"/>
    </w:pPr>
    <w:rPr>
      <w:rFonts w:ascii="Times New Roman" w:hAnsi="Times New Roman"/>
    </w:rPr>
  </w:style>
  <w:style w:type="paragraph" w:customStyle="1" w:styleId="cm10">
    <w:name w:val="cm10"/>
    <w:basedOn w:val="Normal"/>
    <w:rsid w:val="00641A42"/>
    <w:pPr>
      <w:spacing w:before="100" w:beforeAutospacing="1" w:after="100" w:afterAutospacing="1"/>
    </w:pPr>
    <w:rPr>
      <w:rFonts w:ascii="Times New Roman" w:hAnsi="Times New Roman"/>
    </w:rPr>
  </w:style>
  <w:style w:type="paragraph" w:customStyle="1" w:styleId="cm13">
    <w:name w:val="cm13"/>
    <w:basedOn w:val="Normal"/>
    <w:rsid w:val="00641A42"/>
    <w:pPr>
      <w:spacing w:before="100" w:beforeAutospacing="1" w:after="100" w:afterAutospacing="1"/>
    </w:pPr>
    <w:rPr>
      <w:rFonts w:ascii="Times New Roman" w:hAnsi="Times New Roman"/>
    </w:rPr>
  </w:style>
  <w:style w:type="paragraph" w:customStyle="1" w:styleId="cm36">
    <w:name w:val="cm36"/>
    <w:basedOn w:val="Normal"/>
    <w:rsid w:val="00641A42"/>
    <w:pPr>
      <w:spacing w:before="100" w:beforeAutospacing="1" w:after="100" w:afterAutospacing="1"/>
    </w:pPr>
    <w:rPr>
      <w:rFonts w:ascii="Times New Roman" w:hAnsi="Times New Roman"/>
    </w:rPr>
  </w:style>
  <w:style w:type="paragraph" w:customStyle="1" w:styleId="cm3">
    <w:name w:val="cm3"/>
    <w:basedOn w:val="Normal"/>
    <w:rsid w:val="00641A42"/>
    <w:pPr>
      <w:spacing w:before="100" w:beforeAutospacing="1" w:after="100" w:afterAutospacing="1"/>
    </w:pPr>
    <w:rPr>
      <w:rFonts w:ascii="Times New Roman" w:hAnsi="Times New Roman"/>
    </w:rPr>
  </w:style>
  <w:style w:type="paragraph" w:customStyle="1" w:styleId="cm37">
    <w:name w:val="cm37"/>
    <w:basedOn w:val="Normal"/>
    <w:rsid w:val="00641A42"/>
    <w:pPr>
      <w:spacing w:before="100" w:beforeAutospacing="1" w:after="100" w:afterAutospacing="1"/>
    </w:pPr>
    <w:rPr>
      <w:rFonts w:ascii="Times New Roman" w:hAnsi="Times New Roman"/>
    </w:rPr>
  </w:style>
  <w:style w:type="paragraph" w:customStyle="1" w:styleId="cm15">
    <w:name w:val="cm15"/>
    <w:basedOn w:val="Normal"/>
    <w:rsid w:val="00641A42"/>
    <w:pPr>
      <w:spacing w:before="100" w:beforeAutospacing="1" w:after="100" w:afterAutospacing="1"/>
    </w:pPr>
    <w:rPr>
      <w:rFonts w:ascii="Times New Roman" w:hAnsi="Times New Roman"/>
    </w:rPr>
  </w:style>
  <w:style w:type="paragraph" w:customStyle="1" w:styleId="cm16">
    <w:name w:val="cm16"/>
    <w:basedOn w:val="Normal"/>
    <w:rsid w:val="00641A42"/>
    <w:pPr>
      <w:spacing w:before="100" w:beforeAutospacing="1" w:after="100" w:afterAutospacing="1"/>
    </w:pPr>
    <w:rPr>
      <w:rFonts w:ascii="Times New Roman" w:hAnsi="Times New Roman"/>
    </w:rPr>
  </w:style>
  <w:style w:type="paragraph" w:customStyle="1" w:styleId="cm14">
    <w:name w:val="cm14"/>
    <w:basedOn w:val="Normal"/>
    <w:rsid w:val="00641A42"/>
    <w:pPr>
      <w:spacing w:before="100" w:beforeAutospacing="1" w:after="100" w:afterAutospacing="1"/>
    </w:pPr>
    <w:rPr>
      <w:rFonts w:ascii="Times New Roman" w:hAnsi="Times New Roman"/>
    </w:rPr>
  </w:style>
  <w:style w:type="character" w:styleId="Hyperlink">
    <w:name w:val="Hyperlink"/>
    <w:rsid w:val="00844E49"/>
    <w:rPr>
      <w:color w:val="0000FF"/>
      <w:u w:val="single"/>
    </w:rPr>
  </w:style>
  <w:style w:type="character" w:styleId="FollowedHyperlink">
    <w:name w:val="FollowedHyperlink"/>
    <w:rsid w:val="00D647A4"/>
    <w:rPr>
      <w:color w:val="800080"/>
      <w:u w:val="single"/>
    </w:rPr>
  </w:style>
  <w:style w:type="paragraph" w:styleId="Header">
    <w:name w:val="header"/>
    <w:basedOn w:val="Normal"/>
    <w:link w:val="HeaderChar"/>
    <w:rsid w:val="00B65C66"/>
    <w:pPr>
      <w:tabs>
        <w:tab w:val="center" w:pos="4513"/>
        <w:tab w:val="right" w:pos="9026"/>
      </w:tabs>
    </w:pPr>
  </w:style>
  <w:style w:type="character" w:customStyle="1" w:styleId="HeaderChar">
    <w:name w:val="Header Char"/>
    <w:link w:val="Header"/>
    <w:rsid w:val="00B65C66"/>
    <w:rPr>
      <w:rFonts w:ascii="Arial" w:hAnsi="Arial"/>
      <w:sz w:val="24"/>
      <w:szCs w:val="24"/>
    </w:rPr>
  </w:style>
  <w:style w:type="paragraph" w:styleId="Footer">
    <w:name w:val="footer"/>
    <w:basedOn w:val="Normal"/>
    <w:link w:val="FooterChar"/>
    <w:uiPriority w:val="99"/>
    <w:rsid w:val="00B65C66"/>
    <w:pPr>
      <w:tabs>
        <w:tab w:val="center" w:pos="4513"/>
        <w:tab w:val="right" w:pos="9026"/>
      </w:tabs>
    </w:pPr>
  </w:style>
  <w:style w:type="character" w:customStyle="1" w:styleId="FooterChar">
    <w:name w:val="Footer Char"/>
    <w:link w:val="Footer"/>
    <w:uiPriority w:val="99"/>
    <w:rsid w:val="00B65C66"/>
    <w:rPr>
      <w:rFonts w:ascii="Arial" w:hAnsi="Arial"/>
      <w:sz w:val="24"/>
      <w:szCs w:val="24"/>
    </w:rPr>
  </w:style>
  <w:style w:type="paragraph" w:styleId="BalloonText">
    <w:name w:val="Balloon Text"/>
    <w:basedOn w:val="Normal"/>
    <w:link w:val="BalloonTextChar"/>
    <w:rsid w:val="004E773A"/>
    <w:rPr>
      <w:rFonts w:ascii="Tahoma" w:hAnsi="Tahoma" w:cs="Tahoma"/>
      <w:sz w:val="16"/>
      <w:szCs w:val="16"/>
    </w:rPr>
  </w:style>
  <w:style w:type="character" w:customStyle="1" w:styleId="BalloonTextChar">
    <w:name w:val="Balloon Text Char"/>
    <w:link w:val="BalloonText"/>
    <w:rsid w:val="004E773A"/>
    <w:rPr>
      <w:rFonts w:ascii="Tahoma" w:hAnsi="Tahoma" w:cs="Tahoma"/>
      <w:sz w:val="16"/>
      <w:szCs w:val="16"/>
    </w:rPr>
  </w:style>
  <w:style w:type="paragraph" w:customStyle="1" w:styleId="Default0">
    <w:name w:val="Default"/>
    <w:rsid w:val="001824FF"/>
    <w:pPr>
      <w:autoSpaceDE w:val="0"/>
      <w:autoSpaceDN w:val="0"/>
      <w:adjustRightInd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61666">
      <w:bodyDiv w:val="1"/>
      <w:marLeft w:val="0"/>
      <w:marRight w:val="0"/>
      <w:marTop w:val="0"/>
      <w:marBottom w:val="0"/>
      <w:divBdr>
        <w:top w:val="none" w:sz="0" w:space="0" w:color="auto"/>
        <w:left w:val="none" w:sz="0" w:space="0" w:color="auto"/>
        <w:bottom w:val="none" w:sz="0" w:space="0" w:color="auto"/>
        <w:right w:val="none" w:sz="0" w:space="0" w:color="auto"/>
      </w:divBdr>
      <w:divsChild>
        <w:div w:id="1849447895">
          <w:marLeft w:val="0"/>
          <w:marRight w:val="0"/>
          <w:marTop w:val="0"/>
          <w:marBottom w:val="0"/>
          <w:divBdr>
            <w:top w:val="none" w:sz="0" w:space="0" w:color="auto"/>
            <w:left w:val="single" w:sz="6" w:space="0" w:color="000000"/>
            <w:bottom w:val="none" w:sz="0" w:space="0" w:color="auto"/>
            <w:right w:val="single" w:sz="6" w:space="0" w:color="000000"/>
          </w:divBdr>
          <w:divsChild>
            <w:div w:id="1715423567">
              <w:marLeft w:val="0"/>
              <w:marRight w:val="0"/>
              <w:marTop w:val="0"/>
              <w:marBottom w:val="0"/>
              <w:divBdr>
                <w:top w:val="none" w:sz="0" w:space="0" w:color="auto"/>
                <w:left w:val="none" w:sz="0" w:space="0" w:color="auto"/>
                <w:bottom w:val="none" w:sz="0" w:space="0" w:color="auto"/>
                <w:right w:val="none" w:sz="0" w:space="0" w:color="auto"/>
              </w:divBdr>
              <w:divsChild>
                <w:div w:id="887914364">
                  <w:marLeft w:val="330"/>
                  <w:marRight w:val="330"/>
                  <w:marTop w:val="0"/>
                  <w:marBottom w:val="0"/>
                  <w:divBdr>
                    <w:top w:val="none" w:sz="0" w:space="0" w:color="auto"/>
                    <w:left w:val="none" w:sz="0" w:space="0" w:color="auto"/>
                    <w:bottom w:val="none" w:sz="0" w:space="0" w:color="auto"/>
                    <w:right w:val="none" w:sz="0" w:space="0" w:color="auto"/>
                  </w:divBdr>
                  <w:divsChild>
                    <w:div w:id="1904562368">
                      <w:marLeft w:val="0"/>
                      <w:marRight w:val="150"/>
                      <w:marTop w:val="0"/>
                      <w:marBottom w:val="75"/>
                      <w:divBdr>
                        <w:top w:val="none" w:sz="0" w:space="0" w:color="auto"/>
                        <w:left w:val="none" w:sz="0" w:space="0" w:color="auto"/>
                        <w:bottom w:val="none" w:sz="0" w:space="0" w:color="auto"/>
                        <w:right w:val="none" w:sz="0" w:space="0" w:color="auto"/>
                      </w:divBdr>
                    </w:div>
                    <w:div w:id="205025692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 w:id="145930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mation.lineteam@lancashire.gov.uk" TargetMode="External"/><Relationship Id="rId5" Type="http://schemas.openxmlformats.org/officeDocument/2006/relationships/settings" Target="settings.xml"/><Relationship Id="rId10" Type="http://schemas.openxmlformats.org/officeDocument/2006/relationships/hyperlink" Target="mailto:a.parker@carletongreen.lancs.sch.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34C116D8FB04C9DFF2C3DD8067C62" ma:contentTypeVersion="2" ma:contentTypeDescription="Create a new document." ma:contentTypeScope="" ma:versionID="e32992519f3522c32271c874ae191ce9">
  <xsd:schema xmlns:xsd="http://www.w3.org/2001/XMLSchema" xmlns:xs="http://www.w3.org/2001/XMLSchema" xmlns:p="http://schemas.microsoft.com/office/2006/metadata/properties" xmlns:ns2="22ec0bd9-f2af-44fd-b09e-9a234ea4ee4e" targetNamespace="http://schemas.microsoft.com/office/2006/metadata/properties" ma:root="true" ma:fieldsID="a82647b78a9c12f1bc82dabb39bcfa81" ns2:_="">
    <xsd:import namespace="22ec0bd9-f2af-44fd-b09e-9a234ea4ee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c0bd9-f2af-44fd-b09e-9a234ea4e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F7CC0-9490-4D2D-8883-FF69112DC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c0bd9-f2af-44fd-b09e-9a234ea4e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DFA0B-81FF-4A10-BC15-D8DFA9814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3595</Words>
  <Characters>19529</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A model school's Special Educational Needs Policy</vt:lpstr>
    </vt:vector>
  </TitlesOfParts>
  <Company>Lancashire County Council</Company>
  <LinksUpToDate>false</LinksUpToDate>
  <CharactersWithSpaces>23078</CharactersWithSpaces>
  <SharedDoc>false</SharedDoc>
  <HLinks>
    <vt:vector size="18" baseType="variant">
      <vt:variant>
        <vt:i4>3604481</vt:i4>
      </vt:variant>
      <vt:variant>
        <vt:i4>6</vt:i4>
      </vt:variant>
      <vt:variant>
        <vt:i4>0</vt:i4>
      </vt:variant>
      <vt:variant>
        <vt:i4>5</vt:i4>
      </vt:variant>
      <vt:variant>
        <vt:lpwstr>mailto:information.lineteam@lancashire.gov.uk</vt:lpwstr>
      </vt:variant>
      <vt:variant>
        <vt:lpwstr/>
      </vt:variant>
      <vt:variant>
        <vt:i4>1835055</vt:i4>
      </vt:variant>
      <vt:variant>
        <vt:i4>3</vt:i4>
      </vt:variant>
      <vt:variant>
        <vt:i4>0</vt:i4>
      </vt:variant>
      <vt:variant>
        <vt:i4>5</vt:i4>
      </vt:variant>
      <vt:variant>
        <vt:lpwstr>mailto:seniorleader@carletongreen.lancs.sch.uk</vt:lpwstr>
      </vt:variant>
      <vt:variant>
        <vt:lpwstr/>
      </vt:variant>
      <vt:variant>
        <vt:i4>116</vt:i4>
      </vt:variant>
      <vt:variant>
        <vt:i4>0</vt:i4>
      </vt:variant>
      <vt:variant>
        <vt:i4>0</vt:i4>
      </vt:variant>
      <vt:variant>
        <vt:i4>5</vt:i4>
      </vt:variant>
      <vt:variant>
        <vt:lpwstr>mailto:a.parker@carletongreen.lancs.sch.uk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model school's Special Educational Needs Policy</dc:title>
  <dc:subject/>
  <dc:creator>Corporate</dc:creator>
  <cp:keywords/>
  <cp:lastModifiedBy>Rachelle Savage</cp:lastModifiedBy>
  <cp:revision>4</cp:revision>
  <cp:lastPrinted>2017-12-07T18:25:00Z</cp:lastPrinted>
  <dcterms:created xsi:type="dcterms:W3CDTF">2023-04-18T15:21:00Z</dcterms:created>
  <dcterms:modified xsi:type="dcterms:W3CDTF">2023-04-19T15:03:00Z</dcterms:modified>
</cp:coreProperties>
</file>