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B27D" w14:textId="5816B6FE" w:rsidR="00395DB9" w:rsidRDefault="007F71A7">
      <w:pPr>
        <w:rPr>
          <w:lang w:val="en-US"/>
        </w:rPr>
      </w:pPr>
      <w:r>
        <w:rPr>
          <w:lang w:val="en-US"/>
        </w:rPr>
        <w:t xml:space="preserve">Carmel </w:t>
      </w:r>
      <w:r w:rsidRPr="002E73D9">
        <w:rPr>
          <w:lang w:val="en-US"/>
        </w:rPr>
        <w:t>College</w:t>
      </w:r>
      <w:r>
        <w:rPr>
          <w:lang w:val="en-US"/>
        </w:rPr>
        <w:t xml:space="preserve"> </w:t>
      </w:r>
      <w:r w:rsidR="004077CC">
        <w:rPr>
          <w:lang w:val="en-US"/>
        </w:rPr>
        <w:t>Curriculum Implementation – KS 4</w:t>
      </w:r>
      <w:r>
        <w:rPr>
          <w:lang w:val="en-US"/>
        </w:rPr>
        <w:t xml:space="preserve"> Long term plan</w:t>
      </w:r>
      <w:r w:rsidR="00904F79">
        <w:rPr>
          <w:lang w:val="en-US"/>
        </w:rPr>
        <w:t xml:space="preserve">       Subject</w:t>
      </w:r>
      <w:r w:rsidR="002E73D9">
        <w:rPr>
          <w:lang w:val="en-US"/>
        </w:rPr>
        <w:t>:</w:t>
      </w:r>
      <w:r w:rsidR="000E5FB9">
        <w:rPr>
          <w:lang w:val="en-US"/>
        </w:rPr>
        <w:t xml:space="preserve"> Photography</w:t>
      </w:r>
    </w:p>
    <w:tbl>
      <w:tblPr>
        <w:tblStyle w:val="TableGrid"/>
        <w:tblW w:w="0" w:type="auto"/>
        <w:tblLook w:val="04A0" w:firstRow="1" w:lastRow="0" w:firstColumn="1" w:lastColumn="0" w:noHBand="0" w:noVBand="1"/>
      </w:tblPr>
      <w:tblGrid>
        <w:gridCol w:w="1980"/>
        <w:gridCol w:w="5812"/>
        <w:gridCol w:w="6945"/>
      </w:tblGrid>
      <w:tr w:rsidR="004077CC" w14:paraId="422B73B7" w14:textId="77777777" w:rsidTr="004077CC">
        <w:tc>
          <w:tcPr>
            <w:tcW w:w="1980" w:type="dxa"/>
            <w:shd w:val="clear" w:color="auto" w:fill="FFFFFF" w:themeFill="background1"/>
          </w:tcPr>
          <w:p w14:paraId="3698806A" w14:textId="77777777" w:rsidR="004077CC" w:rsidRDefault="004077CC">
            <w:pPr>
              <w:rPr>
                <w:lang w:val="en-US"/>
              </w:rPr>
            </w:pPr>
          </w:p>
        </w:tc>
        <w:tc>
          <w:tcPr>
            <w:tcW w:w="5812" w:type="dxa"/>
            <w:shd w:val="clear" w:color="auto" w:fill="CCFFFF"/>
          </w:tcPr>
          <w:p w14:paraId="13832B7E" w14:textId="7E963BA6" w:rsidR="004077CC" w:rsidRDefault="00791CB4" w:rsidP="007F71A7">
            <w:pPr>
              <w:jc w:val="center"/>
              <w:rPr>
                <w:lang w:val="en-US"/>
              </w:rPr>
            </w:pPr>
            <w:r>
              <w:rPr>
                <w:lang w:val="en-US"/>
              </w:rPr>
              <w:t>Year 10</w:t>
            </w:r>
          </w:p>
        </w:tc>
        <w:tc>
          <w:tcPr>
            <w:tcW w:w="6945" w:type="dxa"/>
            <w:shd w:val="clear" w:color="auto" w:fill="63E2F7"/>
          </w:tcPr>
          <w:p w14:paraId="2A28311B" w14:textId="2CAD78CB" w:rsidR="004077CC" w:rsidRDefault="00791CB4" w:rsidP="007F71A7">
            <w:pPr>
              <w:jc w:val="center"/>
              <w:rPr>
                <w:lang w:val="en-US"/>
              </w:rPr>
            </w:pPr>
            <w:r>
              <w:rPr>
                <w:lang w:val="en-US"/>
              </w:rPr>
              <w:t>Year 11</w:t>
            </w:r>
          </w:p>
        </w:tc>
      </w:tr>
      <w:tr w:rsidR="004077CC" w14:paraId="46C9D7E3" w14:textId="77777777" w:rsidTr="004077CC">
        <w:tc>
          <w:tcPr>
            <w:tcW w:w="1980" w:type="dxa"/>
            <w:shd w:val="clear" w:color="auto" w:fill="CCFFFF"/>
          </w:tcPr>
          <w:p w14:paraId="704B585E" w14:textId="77777777" w:rsidR="004077CC" w:rsidRDefault="004077CC" w:rsidP="009C52BE">
            <w:pPr>
              <w:jc w:val="center"/>
              <w:rPr>
                <w:sz w:val="20"/>
                <w:szCs w:val="20"/>
                <w:lang w:val="en-US"/>
              </w:rPr>
            </w:pPr>
            <w:bookmarkStart w:id="0" w:name="_Hlk10825536"/>
          </w:p>
          <w:p w14:paraId="31CA02EE" w14:textId="709A736F" w:rsidR="004077CC" w:rsidRDefault="004077CC" w:rsidP="009C52BE">
            <w:pPr>
              <w:jc w:val="center"/>
              <w:rPr>
                <w:sz w:val="20"/>
                <w:szCs w:val="20"/>
                <w:lang w:val="en-US"/>
              </w:rPr>
            </w:pPr>
            <w:r w:rsidRPr="007F71A7">
              <w:rPr>
                <w:sz w:val="20"/>
                <w:szCs w:val="20"/>
                <w:lang w:val="en-US"/>
              </w:rPr>
              <w:t>Autumn half term 1</w:t>
            </w:r>
          </w:p>
          <w:p w14:paraId="709F04AC" w14:textId="77777777" w:rsidR="004077CC" w:rsidRPr="00B872BA" w:rsidRDefault="004077CC" w:rsidP="009C52BE">
            <w:pPr>
              <w:jc w:val="center"/>
              <w:rPr>
                <w:sz w:val="16"/>
                <w:szCs w:val="16"/>
              </w:rPr>
            </w:pPr>
            <w:r w:rsidRPr="00B872BA">
              <w:rPr>
                <w:sz w:val="16"/>
                <w:szCs w:val="16"/>
              </w:rPr>
              <w:t>Sequential knowledge and skills</w:t>
            </w:r>
          </w:p>
          <w:p w14:paraId="10BE53BC" w14:textId="77777777" w:rsidR="004077CC" w:rsidRDefault="004077CC" w:rsidP="009C52BE">
            <w:pPr>
              <w:jc w:val="center"/>
              <w:rPr>
                <w:sz w:val="20"/>
                <w:szCs w:val="20"/>
                <w:lang w:val="en-US"/>
              </w:rPr>
            </w:pPr>
          </w:p>
          <w:p w14:paraId="18031856" w14:textId="7A94994C" w:rsidR="004077CC" w:rsidRPr="007F71A7" w:rsidRDefault="004077CC" w:rsidP="009C52BE">
            <w:pPr>
              <w:jc w:val="center"/>
              <w:rPr>
                <w:sz w:val="20"/>
                <w:szCs w:val="20"/>
                <w:lang w:val="en-US"/>
              </w:rPr>
            </w:pPr>
          </w:p>
        </w:tc>
        <w:tc>
          <w:tcPr>
            <w:tcW w:w="5812" w:type="dxa"/>
          </w:tcPr>
          <w:p w14:paraId="0E89CB90" w14:textId="77777777" w:rsidR="00842536" w:rsidRPr="00031DCD" w:rsidRDefault="00842536" w:rsidP="00842536">
            <w:pPr>
              <w:rPr>
                <w:sz w:val="20"/>
                <w:szCs w:val="20"/>
              </w:rPr>
            </w:pPr>
            <w:r w:rsidRPr="00031DCD">
              <w:rPr>
                <w:sz w:val="20"/>
                <w:szCs w:val="20"/>
              </w:rPr>
              <w:t>Photography GCSE- Environment</w:t>
            </w:r>
          </w:p>
          <w:p w14:paraId="57531818" w14:textId="77777777" w:rsidR="00842536" w:rsidRPr="00031DCD" w:rsidRDefault="00842536" w:rsidP="00842536">
            <w:pPr>
              <w:rPr>
                <w:sz w:val="20"/>
                <w:szCs w:val="20"/>
              </w:rPr>
            </w:pPr>
            <w:r w:rsidRPr="00031DCD">
              <w:rPr>
                <w:sz w:val="20"/>
                <w:szCs w:val="20"/>
              </w:rPr>
              <w:t>Introductory project to familiarise students with assessment objectives, build on prior knowledge of skills and introduced new media.</w:t>
            </w:r>
          </w:p>
          <w:p w14:paraId="29D0472F" w14:textId="77777777" w:rsidR="00842536" w:rsidRPr="00031DCD" w:rsidRDefault="00842536" w:rsidP="00842536">
            <w:pPr>
              <w:rPr>
                <w:sz w:val="20"/>
                <w:szCs w:val="20"/>
              </w:rPr>
            </w:pPr>
          </w:p>
          <w:p w14:paraId="36479038" w14:textId="4D4400A8" w:rsidR="00842536" w:rsidRPr="00031DCD" w:rsidRDefault="00842536" w:rsidP="00842536">
            <w:pPr>
              <w:rPr>
                <w:sz w:val="20"/>
                <w:szCs w:val="20"/>
              </w:rPr>
            </w:pPr>
            <w:r w:rsidRPr="00031DCD">
              <w:rPr>
                <w:sz w:val="20"/>
                <w:szCs w:val="20"/>
              </w:rPr>
              <w:t>Gallery visit and photo-shoot</w:t>
            </w:r>
            <w:r w:rsidR="00031DCD">
              <w:rPr>
                <w:sz w:val="20"/>
                <w:szCs w:val="20"/>
              </w:rPr>
              <w:t>s</w:t>
            </w:r>
            <w:r w:rsidRPr="00031DCD">
              <w:rPr>
                <w:sz w:val="20"/>
                <w:szCs w:val="20"/>
              </w:rPr>
              <w:t xml:space="preserve"> – Paddy’s hole, Mima Modern art gallery in Middlesbrough</w:t>
            </w:r>
            <w:r w:rsidR="001F1F3F">
              <w:rPr>
                <w:sz w:val="20"/>
                <w:szCs w:val="20"/>
              </w:rPr>
              <w:t xml:space="preserve"> (dependent on exhibition being open)</w:t>
            </w:r>
            <w:r w:rsidRPr="00031DCD">
              <w:rPr>
                <w:sz w:val="20"/>
                <w:szCs w:val="20"/>
              </w:rPr>
              <w:t xml:space="preserve">, Bridges, </w:t>
            </w:r>
            <w:proofErr w:type="gramStart"/>
            <w:r w:rsidR="004832DD">
              <w:rPr>
                <w:sz w:val="20"/>
                <w:szCs w:val="20"/>
              </w:rPr>
              <w:t>Broken  Scar</w:t>
            </w:r>
            <w:proofErr w:type="gramEnd"/>
            <w:r w:rsidR="004832DD">
              <w:rPr>
                <w:sz w:val="20"/>
                <w:szCs w:val="20"/>
              </w:rPr>
              <w:t xml:space="preserve"> river </w:t>
            </w:r>
            <w:r w:rsidRPr="00031DCD">
              <w:rPr>
                <w:sz w:val="20"/>
                <w:szCs w:val="20"/>
              </w:rPr>
              <w:t>etc.</w:t>
            </w:r>
          </w:p>
          <w:p w14:paraId="72748C62" w14:textId="2C4BB3F2" w:rsidR="00842536" w:rsidRPr="00031DCD" w:rsidRDefault="00842536" w:rsidP="00842536">
            <w:pPr>
              <w:pStyle w:val="ListParagraph"/>
              <w:numPr>
                <w:ilvl w:val="0"/>
                <w:numId w:val="4"/>
              </w:numPr>
              <w:rPr>
                <w:sz w:val="20"/>
                <w:szCs w:val="20"/>
              </w:rPr>
            </w:pPr>
            <w:r w:rsidRPr="00031DCD">
              <w:rPr>
                <w:sz w:val="20"/>
                <w:szCs w:val="20"/>
              </w:rPr>
              <w:t>Visual mind map</w:t>
            </w:r>
          </w:p>
          <w:p w14:paraId="7C3A75D9" w14:textId="4A678DBC" w:rsidR="00842536" w:rsidRPr="00031DCD" w:rsidRDefault="00842536" w:rsidP="00842536">
            <w:pPr>
              <w:pStyle w:val="ListParagraph"/>
              <w:numPr>
                <w:ilvl w:val="0"/>
                <w:numId w:val="4"/>
              </w:numPr>
              <w:rPr>
                <w:sz w:val="20"/>
                <w:szCs w:val="20"/>
              </w:rPr>
            </w:pPr>
            <w:r w:rsidRPr="00031DCD">
              <w:rPr>
                <w:sz w:val="20"/>
                <w:szCs w:val="20"/>
              </w:rPr>
              <w:t>Response to gallery visit.</w:t>
            </w:r>
          </w:p>
          <w:p w14:paraId="69C7F58C" w14:textId="25263E50" w:rsidR="00842536" w:rsidRPr="00031DCD" w:rsidRDefault="00842536" w:rsidP="00842536">
            <w:pPr>
              <w:pStyle w:val="ListParagraph"/>
              <w:numPr>
                <w:ilvl w:val="0"/>
                <w:numId w:val="4"/>
              </w:numPr>
              <w:rPr>
                <w:sz w:val="20"/>
                <w:szCs w:val="20"/>
              </w:rPr>
            </w:pPr>
            <w:r w:rsidRPr="00031DCD">
              <w:rPr>
                <w:sz w:val="20"/>
                <w:szCs w:val="20"/>
              </w:rPr>
              <w:t>Photo-shoots - College building, natural surroundings, graveyard</w:t>
            </w:r>
            <w:r w:rsidR="004832DD">
              <w:rPr>
                <w:sz w:val="20"/>
                <w:szCs w:val="20"/>
              </w:rPr>
              <w:t xml:space="preserve"> etc.</w:t>
            </w:r>
          </w:p>
          <w:p w14:paraId="49C96173" w14:textId="57AC6C70" w:rsidR="004832DD" w:rsidRPr="004832DD" w:rsidRDefault="004832DD" w:rsidP="004832DD">
            <w:pPr>
              <w:rPr>
                <w:sz w:val="20"/>
                <w:szCs w:val="20"/>
                <w:lang w:val="en-US"/>
              </w:rPr>
            </w:pPr>
            <w:r>
              <w:rPr>
                <w:sz w:val="20"/>
                <w:szCs w:val="20"/>
                <w:lang w:val="en-US"/>
              </w:rPr>
              <w:t>T</w:t>
            </w:r>
            <w:r w:rsidRPr="004832DD">
              <w:rPr>
                <w:sz w:val="20"/>
                <w:szCs w:val="20"/>
                <w:lang w:val="en-US"/>
              </w:rPr>
              <w:t>hroughout the year</w:t>
            </w:r>
            <w:r>
              <w:rPr>
                <w:sz w:val="20"/>
                <w:szCs w:val="20"/>
                <w:lang w:val="en-US"/>
              </w:rPr>
              <w:t>, the sustained project of environment is broken up by drop down lessons of experimental photoshoots for ‘further work’ needed for coursework.</w:t>
            </w:r>
          </w:p>
        </w:tc>
        <w:tc>
          <w:tcPr>
            <w:tcW w:w="6945" w:type="dxa"/>
          </w:tcPr>
          <w:p w14:paraId="259FBC01" w14:textId="70F9E742" w:rsidR="004B6681" w:rsidRPr="00031DCD" w:rsidRDefault="001F1F3F" w:rsidP="00842536">
            <w:pPr>
              <w:rPr>
                <w:sz w:val="20"/>
                <w:szCs w:val="20"/>
              </w:rPr>
            </w:pPr>
            <w:r>
              <w:rPr>
                <w:rFonts w:ascii="Calibri" w:eastAsia="Times New Roman" w:hAnsi="Calibri" w:cs="Times New Roman"/>
                <w:color w:val="000000"/>
                <w:kern w:val="28"/>
                <w:sz w:val="20"/>
                <w:szCs w:val="20"/>
                <w:u w:val="single"/>
                <w:lang w:eastAsia="en-GB"/>
                <w14:cntxtAlts/>
              </w:rPr>
              <w:t xml:space="preserve">Component 1 </w:t>
            </w:r>
            <w:r w:rsidR="00842536" w:rsidRPr="00031DCD">
              <w:rPr>
                <w:rFonts w:ascii="Calibri" w:eastAsia="Times New Roman" w:hAnsi="Calibri" w:cs="Times New Roman"/>
                <w:color w:val="000000"/>
                <w:kern w:val="28"/>
                <w:sz w:val="20"/>
                <w:szCs w:val="20"/>
                <w:u w:val="single"/>
                <w:lang w:eastAsia="en-GB"/>
                <w14:cntxtAlts/>
              </w:rPr>
              <w:t>portfolio</w:t>
            </w:r>
          </w:p>
          <w:p w14:paraId="7BFC2982" w14:textId="254FACA4" w:rsidR="004B6681" w:rsidRPr="00031DCD" w:rsidRDefault="00037B07" w:rsidP="00842536">
            <w:pPr>
              <w:rPr>
                <w:sz w:val="20"/>
                <w:szCs w:val="20"/>
              </w:rPr>
            </w:pPr>
            <w:r w:rsidRPr="00031DCD">
              <w:rPr>
                <w:sz w:val="20"/>
                <w:szCs w:val="20"/>
              </w:rPr>
              <w:t xml:space="preserve">Research photographers who use photo-shop to enhance and develop their </w:t>
            </w:r>
            <w:proofErr w:type="gramStart"/>
            <w:r w:rsidRPr="00031DCD">
              <w:rPr>
                <w:sz w:val="20"/>
                <w:szCs w:val="20"/>
              </w:rPr>
              <w:t>imagery</w:t>
            </w:r>
            <w:r w:rsidRPr="00031DCD">
              <w:rPr>
                <w:rFonts w:ascii="Calibri" w:eastAsia="Times New Roman" w:hAnsi="Calibri" w:cs="Times New Roman"/>
                <w:color w:val="000000"/>
                <w:kern w:val="28"/>
                <w:sz w:val="20"/>
                <w:szCs w:val="20"/>
                <w:lang w:eastAsia="en-GB"/>
                <w14:cntxtAlts/>
              </w:rPr>
              <w:t xml:space="preserve">  -</w:t>
            </w:r>
            <w:proofErr w:type="gramEnd"/>
            <w:r w:rsidR="007C62C4">
              <w:rPr>
                <w:rFonts w:ascii="Calibri" w:eastAsia="Times New Roman" w:hAnsi="Calibri" w:cs="Times New Roman"/>
                <w:color w:val="000000"/>
                <w:kern w:val="28"/>
                <w:sz w:val="20"/>
                <w:szCs w:val="20"/>
                <w:lang w:eastAsia="en-GB"/>
                <w14:cntxtAlts/>
              </w:rPr>
              <w:t xml:space="preserve">photographers such as </w:t>
            </w:r>
            <w:r w:rsidR="004B6681" w:rsidRPr="00031DCD">
              <w:rPr>
                <w:sz w:val="20"/>
                <w:szCs w:val="20"/>
              </w:rPr>
              <w:t xml:space="preserve">Nelson </w:t>
            </w:r>
            <w:proofErr w:type="spellStart"/>
            <w:r w:rsidR="004B6681" w:rsidRPr="00031DCD">
              <w:rPr>
                <w:sz w:val="20"/>
                <w:szCs w:val="20"/>
              </w:rPr>
              <w:t>F</w:t>
            </w:r>
            <w:r w:rsidR="00031DCD">
              <w:rPr>
                <w:sz w:val="20"/>
                <w:szCs w:val="20"/>
              </w:rPr>
              <w:t>i</w:t>
            </w:r>
            <w:r w:rsidR="004B6681" w:rsidRPr="00031DCD">
              <w:rPr>
                <w:sz w:val="20"/>
                <w:szCs w:val="20"/>
              </w:rPr>
              <w:t>guerdo</w:t>
            </w:r>
            <w:proofErr w:type="spellEnd"/>
            <w:r w:rsidR="004B6681" w:rsidRPr="00031DCD">
              <w:rPr>
                <w:sz w:val="20"/>
                <w:szCs w:val="20"/>
              </w:rPr>
              <w:t xml:space="preserve"> research for mock photography exam</w:t>
            </w:r>
            <w:r w:rsidRPr="00031DCD">
              <w:rPr>
                <w:sz w:val="20"/>
                <w:szCs w:val="20"/>
              </w:rPr>
              <w:t>.</w:t>
            </w:r>
          </w:p>
          <w:p w14:paraId="63925DE5" w14:textId="77777777" w:rsidR="00031DCD" w:rsidRPr="00031DCD" w:rsidRDefault="00031DCD" w:rsidP="00037B07">
            <w:pPr>
              <w:rPr>
                <w:sz w:val="20"/>
                <w:szCs w:val="20"/>
                <w:highlight w:val="magenta"/>
              </w:rPr>
            </w:pPr>
          </w:p>
          <w:p w14:paraId="168FC149" w14:textId="75C03A55" w:rsidR="00037B07" w:rsidRDefault="00037B07" w:rsidP="00F1371D">
            <w:pPr>
              <w:pStyle w:val="ListParagraph"/>
              <w:numPr>
                <w:ilvl w:val="0"/>
                <w:numId w:val="11"/>
              </w:numPr>
              <w:rPr>
                <w:sz w:val="20"/>
                <w:szCs w:val="20"/>
              </w:rPr>
            </w:pPr>
            <w:r w:rsidRPr="00F1371D">
              <w:rPr>
                <w:sz w:val="20"/>
                <w:szCs w:val="20"/>
              </w:rPr>
              <w:t xml:space="preserve">Visual mind map photo-shoot prep sheet should be reviewed and added to. </w:t>
            </w:r>
          </w:p>
          <w:p w14:paraId="178E657B" w14:textId="238BA4CB" w:rsidR="001F1F3F" w:rsidRPr="00F1371D" w:rsidRDefault="001F1F3F" w:rsidP="00F1371D">
            <w:pPr>
              <w:pStyle w:val="ListParagraph"/>
              <w:numPr>
                <w:ilvl w:val="0"/>
                <w:numId w:val="11"/>
              </w:numPr>
              <w:rPr>
                <w:sz w:val="20"/>
                <w:szCs w:val="20"/>
              </w:rPr>
            </w:pPr>
            <w:r>
              <w:rPr>
                <w:sz w:val="20"/>
                <w:szCs w:val="20"/>
              </w:rPr>
              <w:t>Trip to Newcastle</w:t>
            </w:r>
          </w:p>
          <w:p w14:paraId="23F6BA41" w14:textId="1CC9B0A0" w:rsidR="00037B07" w:rsidRPr="00F1371D" w:rsidRDefault="00037B07" w:rsidP="00F1371D">
            <w:pPr>
              <w:pStyle w:val="ListParagraph"/>
              <w:numPr>
                <w:ilvl w:val="0"/>
                <w:numId w:val="11"/>
              </w:numPr>
              <w:rPr>
                <w:sz w:val="20"/>
                <w:szCs w:val="20"/>
              </w:rPr>
            </w:pPr>
            <w:r w:rsidRPr="00F1371D">
              <w:rPr>
                <w:sz w:val="20"/>
                <w:szCs w:val="20"/>
              </w:rPr>
              <w:t>Response to gallery visit. – Side gallery</w:t>
            </w:r>
            <w:r w:rsidR="001F1F3F">
              <w:rPr>
                <w:sz w:val="20"/>
                <w:szCs w:val="20"/>
              </w:rPr>
              <w:t xml:space="preserve"> if reopened</w:t>
            </w:r>
            <w:r w:rsidRPr="00F1371D">
              <w:rPr>
                <w:sz w:val="20"/>
                <w:szCs w:val="20"/>
              </w:rPr>
              <w:t xml:space="preserve"> / Baltic</w:t>
            </w:r>
          </w:p>
          <w:p w14:paraId="4B5413F3" w14:textId="31F14348" w:rsidR="00037B07" w:rsidRDefault="00037B07" w:rsidP="00F1371D">
            <w:pPr>
              <w:pStyle w:val="ListParagraph"/>
              <w:numPr>
                <w:ilvl w:val="0"/>
                <w:numId w:val="11"/>
              </w:numPr>
              <w:rPr>
                <w:sz w:val="20"/>
                <w:szCs w:val="20"/>
              </w:rPr>
            </w:pPr>
            <w:r w:rsidRPr="00F1371D">
              <w:rPr>
                <w:sz w:val="20"/>
                <w:szCs w:val="20"/>
              </w:rPr>
              <w:t xml:space="preserve">Photo-shoots - Railway Station, Newcastle Town Centre. Quayside, Bridges, Sage, </w:t>
            </w:r>
            <w:r w:rsidR="001F1F3F">
              <w:rPr>
                <w:sz w:val="20"/>
                <w:szCs w:val="20"/>
              </w:rPr>
              <w:t xml:space="preserve">St James Park, </w:t>
            </w:r>
            <w:r w:rsidRPr="00F1371D">
              <w:rPr>
                <w:sz w:val="20"/>
                <w:szCs w:val="20"/>
              </w:rPr>
              <w:t>changing environment.</w:t>
            </w:r>
          </w:p>
          <w:p w14:paraId="7F8C6587" w14:textId="77777777" w:rsidR="001F1F3F" w:rsidRDefault="001F1F3F" w:rsidP="00F1371D">
            <w:pPr>
              <w:pStyle w:val="ListParagraph"/>
              <w:numPr>
                <w:ilvl w:val="0"/>
                <w:numId w:val="11"/>
              </w:numPr>
              <w:rPr>
                <w:sz w:val="20"/>
                <w:szCs w:val="20"/>
              </w:rPr>
            </w:pPr>
            <w:r>
              <w:rPr>
                <w:sz w:val="20"/>
                <w:szCs w:val="20"/>
              </w:rPr>
              <w:t>Review of contact sheets.</w:t>
            </w:r>
          </w:p>
          <w:p w14:paraId="432B44FC" w14:textId="387870CE" w:rsidR="001F1F3F" w:rsidRPr="00F1371D" w:rsidRDefault="001F1F3F" w:rsidP="00F1371D">
            <w:pPr>
              <w:pStyle w:val="ListParagraph"/>
              <w:numPr>
                <w:ilvl w:val="0"/>
                <w:numId w:val="11"/>
              </w:numPr>
              <w:rPr>
                <w:sz w:val="20"/>
                <w:szCs w:val="20"/>
              </w:rPr>
            </w:pPr>
            <w:r>
              <w:rPr>
                <w:sz w:val="20"/>
                <w:szCs w:val="20"/>
              </w:rPr>
              <w:t>Initial edits and response to Newcastle photoshoot.</w:t>
            </w:r>
          </w:p>
          <w:p w14:paraId="4DAC5A2F" w14:textId="77777777" w:rsidR="004077CC" w:rsidRPr="00031DCD" w:rsidRDefault="004077CC">
            <w:pPr>
              <w:rPr>
                <w:lang w:val="en-US"/>
              </w:rPr>
            </w:pPr>
          </w:p>
        </w:tc>
      </w:tr>
      <w:tr w:rsidR="004077CC" w14:paraId="20C3CF79" w14:textId="77777777" w:rsidTr="004077CC">
        <w:tc>
          <w:tcPr>
            <w:tcW w:w="1980" w:type="dxa"/>
            <w:shd w:val="clear" w:color="auto" w:fill="FFFFCC"/>
          </w:tcPr>
          <w:p w14:paraId="1E648DE0" w14:textId="09F6F586" w:rsidR="004077CC" w:rsidRDefault="004077CC"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486BED2A" w14:textId="5F461370" w:rsidR="004077CC" w:rsidRPr="007F71A7" w:rsidRDefault="004077CC" w:rsidP="009C52BE">
            <w:pPr>
              <w:jc w:val="center"/>
              <w:rPr>
                <w:sz w:val="20"/>
                <w:szCs w:val="20"/>
                <w:lang w:val="en-US"/>
              </w:rPr>
            </w:pPr>
          </w:p>
        </w:tc>
        <w:tc>
          <w:tcPr>
            <w:tcW w:w="5812" w:type="dxa"/>
            <w:shd w:val="clear" w:color="auto" w:fill="FFFFCC"/>
          </w:tcPr>
          <w:p w14:paraId="5054A0F4" w14:textId="4F2B3925" w:rsidR="004D1029" w:rsidRPr="004D1029" w:rsidRDefault="00791CB4" w:rsidP="00791CB4">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59AF7EB7" w14:textId="2996634C" w:rsidR="004D1029" w:rsidRPr="00D24240" w:rsidRDefault="004D1029" w:rsidP="004D1029">
            <w:pPr>
              <w:pStyle w:val="ListParagraph"/>
              <w:numPr>
                <w:ilvl w:val="0"/>
                <w:numId w:val="2"/>
              </w:numPr>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6F764BF5" w14:textId="3C9D16A9" w:rsidR="004D1029"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71878F60"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789456AC" w14:textId="77777777" w:rsidR="004D1029" w:rsidRPr="00D24240" w:rsidRDefault="004D1029" w:rsidP="004D1029">
            <w:pPr>
              <w:pStyle w:val="ListParagraph"/>
              <w:numPr>
                <w:ilvl w:val="0"/>
                <w:numId w:val="2"/>
              </w:numPr>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284CDED5" w14:textId="6DCE0DFA"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r>
      <w:bookmarkEnd w:id="0"/>
      <w:tr w:rsidR="004077CC" w14:paraId="7FB4BAE5" w14:textId="77777777" w:rsidTr="004077CC">
        <w:tc>
          <w:tcPr>
            <w:tcW w:w="1980" w:type="dxa"/>
            <w:shd w:val="clear" w:color="auto" w:fill="B9F4F9"/>
          </w:tcPr>
          <w:p w14:paraId="3CED2468" w14:textId="77777777" w:rsidR="004077CC" w:rsidRDefault="004077CC" w:rsidP="009C52BE">
            <w:pPr>
              <w:jc w:val="center"/>
              <w:rPr>
                <w:sz w:val="20"/>
                <w:szCs w:val="20"/>
                <w:lang w:val="en-US"/>
              </w:rPr>
            </w:pPr>
          </w:p>
          <w:p w14:paraId="3CD91039" w14:textId="65EFD5E2" w:rsidR="004077CC" w:rsidRDefault="004077CC"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4077CC" w:rsidRPr="00B872BA" w:rsidRDefault="004077CC" w:rsidP="009C52BE">
            <w:pPr>
              <w:jc w:val="center"/>
              <w:rPr>
                <w:sz w:val="16"/>
                <w:szCs w:val="16"/>
              </w:rPr>
            </w:pPr>
            <w:r w:rsidRPr="00B872BA">
              <w:rPr>
                <w:sz w:val="16"/>
                <w:szCs w:val="16"/>
              </w:rPr>
              <w:t>Sequential knowledge and skills</w:t>
            </w:r>
          </w:p>
          <w:p w14:paraId="12D4F4E0" w14:textId="77777777" w:rsidR="004077CC" w:rsidRDefault="004077CC" w:rsidP="009C52BE">
            <w:pPr>
              <w:jc w:val="center"/>
              <w:rPr>
                <w:sz w:val="20"/>
                <w:szCs w:val="20"/>
                <w:lang w:val="en-US"/>
              </w:rPr>
            </w:pPr>
          </w:p>
          <w:p w14:paraId="12FB1D44" w14:textId="1556C53A" w:rsidR="004077CC" w:rsidRPr="007F71A7" w:rsidRDefault="004077CC" w:rsidP="009C52BE">
            <w:pPr>
              <w:jc w:val="center"/>
              <w:rPr>
                <w:sz w:val="20"/>
                <w:szCs w:val="20"/>
                <w:lang w:val="en-US"/>
              </w:rPr>
            </w:pPr>
          </w:p>
        </w:tc>
        <w:tc>
          <w:tcPr>
            <w:tcW w:w="5812" w:type="dxa"/>
          </w:tcPr>
          <w:p w14:paraId="4E10EAA5" w14:textId="79E0B488" w:rsidR="00842536" w:rsidRPr="00842536" w:rsidRDefault="00842536" w:rsidP="00842536">
            <w:pPr>
              <w:pStyle w:val="ListParagraph"/>
              <w:widowControl w:val="0"/>
              <w:numPr>
                <w:ilvl w:val="0"/>
                <w:numId w:val="6"/>
              </w:numPr>
              <w:spacing w:after="120" w:line="285" w:lineRule="auto"/>
              <w:rPr>
                <w:rFonts w:ascii="Calibri" w:eastAsia="Times New Roman" w:hAnsi="Calibri" w:cs="Times New Roman"/>
                <w:color w:val="000000"/>
                <w:kern w:val="28"/>
                <w:sz w:val="20"/>
                <w:szCs w:val="20"/>
                <w:lang w:eastAsia="en-GB"/>
                <w14:cntxtAlts/>
              </w:rPr>
            </w:pPr>
            <w:r w:rsidRPr="00842536">
              <w:rPr>
                <w:rFonts w:ascii="Calibri" w:eastAsia="Times New Roman" w:hAnsi="Calibri" w:cs="Times New Roman"/>
                <w:color w:val="000000"/>
                <w:kern w:val="28"/>
                <w:sz w:val="20"/>
                <w:szCs w:val="20"/>
                <w:lang w:eastAsia="en-GB"/>
                <w14:cntxtAlts/>
              </w:rPr>
              <w:t>Develop responses to chosen photographer – explore techniques; build upon technical understanding and language. Record progression of work – screen shots – step by step.</w:t>
            </w:r>
          </w:p>
          <w:p w14:paraId="76A8A580" w14:textId="57C33945" w:rsidR="00842536" w:rsidRPr="00842536" w:rsidRDefault="00842536" w:rsidP="00791CB4">
            <w:pPr>
              <w:rPr>
                <w:rFonts w:cstheme="minorHAnsi"/>
                <w:sz w:val="20"/>
                <w:szCs w:val="20"/>
              </w:rPr>
            </w:pPr>
            <w:r w:rsidRPr="00031DCD">
              <w:rPr>
                <w:rFonts w:cstheme="minorHAnsi"/>
                <w:sz w:val="20"/>
                <w:szCs w:val="20"/>
              </w:rPr>
              <w:t>Photographers</w:t>
            </w:r>
            <w:r w:rsidR="004D1029" w:rsidRPr="00031DCD">
              <w:rPr>
                <w:rFonts w:cstheme="minorHAnsi"/>
                <w:sz w:val="20"/>
                <w:szCs w:val="20"/>
              </w:rPr>
              <w:t xml:space="preserve"> from the past and present </w:t>
            </w:r>
            <w:r w:rsidR="001F2A44" w:rsidRPr="00031DCD">
              <w:rPr>
                <w:rFonts w:cstheme="minorHAnsi"/>
                <w:sz w:val="20"/>
                <w:szCs w:val="20"/>
              </w:rPr>
              <w:t>will be</w:t>
            </w:r>
            <w:r w:rsidR="004D1029" w:rsidRPr="00031DCD">
              <w:rPr>
                <w:rFonts w:cstheme="minorHAnsi"/>
                <w:sz w:val="20"/>
                <w:szCs w:val="20"/>
              </w:rPr>
              <w:t xml:space="preserve"> explored in </w:t>
            </w:r>
            <w:r w:rsidRPr="00031DCD">
              <w:rPr>
                <w:rFonts w:cstheme="minorHAnsi"/>
                <w:sz w:val="20"/>
                <w:szCs w:val="20"/>
              </w:rPr>
              <w:t xml:space="preserve">lessons and homework photographers </w:t>
            </w:r>
            <w:r w:rsidR="004D1029" w:rsidRPr="00031DCD">
              <w:rPr>
                <w:rFonts w:cstheme="minorHAnsi"/>
                <w:sz w:val="20"/>
                <w:szCs w:val="20"/>
              </w:rPr>
              <w:t xml:space="preserve">who have used a variety of </w:t>
            </w:r>
            <w:r w:rsidRPr="00031DCD">
              <w:rPr>
                <w:rFonts w:cstheme="minorHAnsi"/>
                <w:sz w:val="20"/>
                <w:szCs w:val="20"/>
              </w:rPr>
              <w:t xml:space="preserve">techniques in </w:t>
            </w:r>
            <w:r w:rsidR="00037B07" w:rsidRPr="00031DCD">
              <w:rPr>
                <w:rFonts w:cstheme="minorHAnsi"/>
                <w:sz w:val="20"/>
                <w:szCs w:val="20"/>
              </w:rPr>
              <w:t xml:space="preserve">their career - </w:t>
            </w:r>
            <w:r w:rsidR="00037B07">
              <w:rPr>
                <w:rFonts w:cstheme="minorHAnsi"/>
                <w:sz w:val="20"/>
                <w:szCs w:val="20"/>
              </w:rPr>
              <w:t>Stud</w:t>
            </w:r>
            <w:r>
              <w:rPr>
                <w:rFonts w:cstheme="minorHAnsi"/>
                <w:sz w:val="20"/>
                <w:szCs w:val="20"/>
              </w:rPr>
              <w:t>ents will complete a mono-print in the style of John Piper using an image from Paddy’s Hole.</w:t>
            </w:r>
          </w:p>
          <w:p w14:paraId="136159CD" w14:textId="77777777" w:rsidR="00A24BBD" w:rsidRDefault="00A24BBD" w:rsidP="00791CB4">
            <w:pPr>
              <w:rPr>
                <w:b/>
                <w:sz w:val="20"/>
                <w:szCs w:val="20"/>
              </w:rPr>
            </w:pPr>
          </w:p>
          <w:p w14:paraId="2E1D410F" w14:textId="54F7AF0B" w:rsidR="004D1029" w:rsidRDefault="004D1029" w:rsidP="00791CB4">
            <w:pPr>
              <w:rPr>
                <w:sz w:val="20"/>
                <w:szCs w:val="20"/>
              </w:rPr>
            </w:pPr>
          </w:p>
          <w:p w14:paraId="3D032545" w14:textId="77777777" w:rsidR="000E5FB9" w:rsidRPr="00031DCD" w:rsidRDefault="000E5FB9" w:rsidP="00791CB4">
            <w:pPr>
              <w:rPr>
                <w:sz w:val="20"/>
                <w:szCs w:val="20"/>
              </w:rPr>
            </w:pPr>
          </w:p>
          <w:p w14:paraId="74DF17D6" w14:textId="77777777" w:rsidR="004077CC" w:rsidRDefault="004077CC" w:rsidP="009C52BE">
            <w:pPr>
              <w:rPr>
                <w:lang w:val="en-US"/>
              </w:rPr>
            </w:pPr>
          </w:p>
          <w:p w14:paraId="469E780B" w14:textId="76715537" w:rsidR="004077CC" w:rsidRDefault="004077CC" w:rsidP="009C52BE">
            <w:pPr>
              <w:rPr>
                <w:lang w:val="en-US"/>
              </w:rPr>
            </w:pPr>
          </w:p>
        </w:tc>
        <w:tc>
          <w:tcPr>
            <w:tcW w:w="6945" w:type="dxa"/>
          </w:tcPr>
          <w:p w14:paraId="0D0FEF83" w14:textId="3E4E50EF" w:rsidR="00791CB4" w:rsidRPr="00842536" w:rsidRDefault="00842536" w:rsidP="00791CB4">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Continue with the Sustained project – Environment</w:t>
            </w:r>
          </w:p>
          <w:p w14:paraId="7AF74B1E" w14:textId="51815BA2" w:rsidR="004D1029" w:rsidRDefault="004D1029" w:rsidP="00791CB4">
            <w:pPr>
              <w:widowControl w:val="0"/>
              <w:spacing w:after="120" w:line="285" w:lineRule="auto"/>
              <w:rPr>
                <w:rFonts w:ascii="Calibri" w:eastAsia="Times New Roman" w:hAnsi="Calibri" w:cs="Times New Roman"/>
                <w:color w:val="000000"/>
                <w:kern w:val="28"/>
                <w:sz w:val="20"/>
                <w:szCs w:val="20"/>
                <w:lang w:eastAsia="en-GB"/>
                <w14:cntxtAlts/>
              </w:rPr>
            </w:pPr>
            <w:r>
              <w:rPr>
                <w:sz w:val="20"/>
                <w:szCs w:val="20"/>
              </w:rPr>
              <w:t xml:space="preserve">Produce final response during a </w:t>
            </w:r>
            <w:proofErr w:type="gramStart"/>
            <w:r>
              <w:rPr>
                <w:sz w:val="20"/>
                <w:szCs w:val="20"/>
              </w:rPr>
              <w:t>10 hour</w:t>
            </w:r>
            <w:proofErr w:type="gramEnd"/>
            <w:r>
              <w:rPr>
                <w:sz w:val="20"/>
                <w:szCs w:val="20"/>
              </w:rPr>
              <w:t xml:space="preserve"> mock exam.</w:t>
            </w:r>
          </w:p>
          <w:p w14:paraId="4FBFED83" w14:textId="07B69A40" w:rsidR="00791CB4" w:rsidRDefault="00791CB4" w:rsidP="00791CB4">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 xml:space="preserve">Students </w:t>
            </w:r>
            <w:r w:rsidR="00842536">
              <w:rPr>
                <w:rFonts w:ascii="Calibri" w:eastAsia="Times New Roman" w:hAnsi="Calibri" w:cs="Times New Roman"/>
                <w:color w:val="000000"/>
                <w:kern w:val="28"/>
                <w:sz w:val="20"/>
                <w:szCs w:val="20"/>
                <w:lang w:eastAsia="en-GB"/>
                <w14:cntxtAlts/>
              </w:rPr>
              <w:t xml:space="preserve">completed a photo-shoot in Newcastle in the </w:t>
            </w:r>
            <w:r w:rsidR="001F1F3F">
              <w:rPr>
                <w:rFonts w:ascii="Calibri" w:eastAsia="Times New Roman" w:hAnsi="Calibri" w:cs="Times New Roman"/>
                <w:color w:val="000000"/>
                <w:kern w:val="28"/>
                <w:sz w:val="20"/>
                <w:szCs w:val="20"/>
                <w:lang w:eastAsia="en-GB"/>
                <w14:cntxtAlts/>
              </w:rPr>
              <w:t xml:space="preserve">Autumn half term 1 </w:t>
            </w:r>
            <w:r w:rsidR="00842536">
              <w:rPr>
                <w:rFonts w:ascii="Calibri" w:eastAsia="Times New Roman" w:hAnsi="Calibri" w:cs="Times New Roman"/>
                <w:color w:val="000000"/>
                <w:kern w:val="28"/>
                <w:sz w:val="20"/>
                <w:szCs w:val="20"/>
                <w:lang w:eastAsia="en-GB"/>
                <w14:cntxtAlts/>
              </w:rPr>
              <w:t xml:space="preserve">during the exam they will complete further editing.  </w:t>
            </w:r>
            <w:r w:rsidR="00842536">
              <w:rPr>
                <w:sz w:val="20"/>
                <w:szCs w:val="20"/>
              </w:rPr>
              <w:t xml:space="preserve">Create a range of initial ideas for a personal response. </w:t>
            </w:r>
            <w:r w:rsidR="004B6681">
              <w:rPr>
                <w:sz w:val="20"/>
                <w:szCs w:val="20"/>
              </w:rPr>
              <w:t xml:space="preserve">Developing and sampling final ideas for sets. </w:t>
            </w:r>
            <w:r w:rsidR="00842536">
              <w:rPr>
                <w:rFonts w:ascii="Calibri" w:eastAsia="Times New Roman" w:hAnsi="Calibri" w:cs="Times New Roman"/>
                <w:color w:val="000000"/>
                <w:kern w:val="28"/>
                <w:sz w:val="20"/>
                <w:szCs w:val="20"/>
                <w:lang w:eastAsia="en-GB"/>
                <w14:cntxtAlts/>
              </w:rPr>
              <w:t xml:space="preserve">Students will explore the work of Nelson </w:t>
            </w:r>
            <w:proofErr w:type="spellStart"/>
            <w:proofErr w:type="gramStart"/>
            <w:r w:rsidR="00842536">
              <w:rPr>
                <w:rFonts w:ascii="Calibri" w:eastAsia="Times New Roman" w:hAnsi="Calibri" w:cs="Times New Roman"/>
                <w:color w:val="000000"/>
                <w:kern w:val="28"/>
                <w:sz w:val="20"/>
                <w:szCs w:val="20"/>
                <w:lang w:eastAsia="en-GB"/>
                <w14:cntxtAlts/>
              </w:rPr>
              <w:t>Figuerdo</w:t>
            </w:r>
            <w:proofErr w:type="spellEnd"/>
            <w:r w:rsidR="00842536">
              <w:rPr>
                <w:rFonts w:ascii="Calibri" w:eastAsia="Times New Roman" w:hAnsi="Calibri" w:cs="Times New Roman"/>
                <w:color w:val="000000"/>
                <w:kern w:val="28"/>
                <w:sz w:val="20"/>
                <w:szCs w:val="20"/>
                <w:lang w:eastAsia="en-GB"/>
                <w14:cntxtAlts/>
              </w:rPr>
              <w:t xml:space="preserve"> </w:t>
            </w:r>
            <w:r w:rsidR="004B6681">
              <w:rPr>
                <w:rFonts w:ascii="Calibri" w:eastAsia="Times New Roman" w:hAnsi="Calibri" w:cs="Times New Roman"/>
                <w:color w:val="000000"/>
                <w:kern w:val="28"/>
                <w:sz w:val="20"/>
                <w:szCs w:val="20"/>
                <w:lang w:eastAsia="en-GB"/>
                <w14:cntxtAlts/>
              </w:rPr>
              <w:t xml:space="preserve"> /</w:t>
            </w:r>
            <w:proofErr w:type="gramEnd"/>
            <w:r w:rsidR="004B6681">
              <w:rPr>
                <w:rFonts w:ascii="Calibri" w:eastAsia="Times New Roman" w:hAnsi="Calibri" w:cs="Times New Roman"/>
                <w:color w:val="000000"/>
                <w:kern w:val="28"/>
                <w:sz w:val="20"/>
                <w:szCs w:val="20"/>
                <w:lang w:eastAsia="en-GB"/>
                <w14:cntxtAlts/>
              </w:rPr>
              <w:t xml:space="preserve"> layering / Dan Fr</w:t>
            </w:r>
            <w:r w:rsidR="00031DCD">
              <w:rPr>
                <w:rFonts w:ascii="Calibri" w:eastAsia="Times New Roman" w:hAnsi="Calibri" w:cs="Times New Roman"/>
                <w:color w:val="000000"/>
                <w:kern w:val="28"/>
                <w:sz w:val="20"/>
                <w:szCs w:val="20"/>
                <w:lang w:eastAsia="en-GB"/>
                <w14:cntxtAlts/>
              </w:rPr>
              <w:t>eu</w:t>
            </w:r>
            <w:r w:rsidR="004B6681">
              <w:rPr>
                <w:rFonts w:ascii="Calibri" w:eastAsia="Times New Roman" w:hAnsi="Calibri" w:cs="Times New Roman"/>
                <w:color w:val="000000"/>
                <w:kern w:val="28"/>
                <w:sz w:val="20"/>
                <w:szCs w:val="20"/>
                <w:lang w:eastAsia="en-GB"/>
                <w14:cntxtAlts/>
              </w:rPr>
              <w:t>nd/ tilt shift / text layouts,</w:t>
            </w:r>
            <w:r w:rsidR="001F1F3F">
              <w:rPr>
                <w:rFonts w:ascii="Calibri" w:eastAsia="Times New Roman" w:hAnsi="Calibri" w:cs="Times New Roman"/>
                <w:color w:val="000000"/>
                <w:kern w:val="28"/>
                <w:sz w:val="20"/>
                <w:szCs w:val="20"/>
                <w:lang w:eastAsia="en-GB"/>
                <w14:cntxtAlts/>
              </w:rPr>
              <w:t xml:space="preserve"> mixed media</w:t>
            </w:r>
            <w:r w:rsidR="004B6681">
              <w:rPr>
                <w:rFonts w:ascii="Calibri" w:eastAsia="Times New Roman" w:hAnsi="Calibri" w:cs="Times New Roman"/>
                <w:color w:val="000000"/>
                <w:kern w:val="28"/>
                <w:sz w:val="20"/>
                <w:szCs w:val="20"/>
                <w:lang w:eastAsia="en-GB"/>
                <w14:cntxtAlts/>
              </w:rPr>
              <w:t xml:space="preserve"> </w:t>
            </w:r>
            <w:r w:rsidR="00842536">
              <w:rPr>
                <w:rFonts w:ascii="Calibri" w:eastAsia="Times New Roman" w:hAnsi="Calibri" w:cs="Times New Roman"/>
                <w:color w:val="000000"/>
                <w:kern w:val="28"/>
                <w:sz w:val="20"/>
                <w:szCs w:val="20"/>
                <w:lang w:eastAsia="en-GB"/>
                <w14:cntxtAlts/>
              </w:rPr>
              <w:t xml:space="preserve">to produce </w:t>
            </w:r>
            <w:r w:rsidR="004B6681">
              <w:rPr>
                <w:rFonts w:ascii="Calibri" w:eastAsia="Times New Roman" w:hAnsi="Calibri" w:cs="Times New Roman"/>
                <w:color w:val="000000"/>
                <w:kern w:val="28"/>
                <w:sz w:val="20"/>
                <w:szCs w:val="20"/>
                <w:lang w:eastAsia="en-GB"/>
                <w14:cntxtAlts/>
              </w:rPr>
              <w:t>a final outcome</w:t>
            </w:r>
            <w:r w:rsidR="00842536">
              <w:rPr>
                <w:rFonts w:ascii="Calibri" w:eastAsia="Times New Roman" w:hAnsi="Calibri" w:cs="Times New Roman"/>
                <w:color w:val="000000"/>
                <w:kern w:val="28"/>
                <w:sz w:val="20"/>
                <w:szCs w:val="20"/>
                <w:lang w:eastAsia="en-GB"/>
                <w14:cntxtAlts/>
              </w:rPr>
              <w:t xml:space="preserve">. </w:t>
            </w:r>
          </w:p>
          <w:p w14:paraId="41AE3CBA" w14:textId="7C4550CC" w:rsidR="001F1F3F" w:rsidRPr="00031DCD" w:rsidRDefault="001F1F3F" w:rsidP="001F1F3F">
            <w:pPr>
              <w:rPr>
                <w:sz w:val="20"/>
                <w:szCs w:val="20"/>
              </w:rPr>
            </w:pPr>
            <w:r>
              <w:rPr>
                <w:sz w:val="20"/>
                <w:szCs w:val="20"/>
              </w:rPr>
              <w:t>Continue with</w:t>
            </w:r>
            <w:r w:rsidRPr="00031DCD">
              <w:rPr>
                <w:sz w:val="20"/>
                <w:szCs w:val="20"/>
              </w:rPr>
              <w:t xml:space="preserve"> experimental</w:t>
            </w:r>
            <w:r w:rsidR="004832DD">
              <w:rPr>
                <w:sz w:val="20"/>
                <w:szCs w:val="20"/>
              </w:rPr>
              <w:t xml:space="preserve"> ‘further work’</w:t>
            </w:r>
            <w:r w:rsidRPr="00031DCD">
              <w:rPr>
                <w:sz w:val="20"/>
                <w:szCs w:val="20"/>
              </w:rPr>
              <w:t xml:space="preserve"> </w:t>
            </w:r>
            <w:r w:rsidR="00832D93">
              <w:rPr>
                <w:sz w:val="20"/>
                <w:szCs w:val="20"/>
              </w:rPr>
              <w:t xml:space="preserve">coursework. </w:t>
            </w:r>
            <w:r w:rsidRPr="00031DCD">
              <w:rPr>
                <w:sz w:val="20"/>
                <w:szCs w:val="20"/>
              </w:rPr>
              <w:t xml:space="preserve"> </w:t>
            </w:r>
          </w:p>
          <w:p w14:paraId="545C8D93" w14:textId="77777777" w:rsidR="001F1F3F" w:rsidRPr="00031DCD" w:rsidRDefault="001F1F3F" w:rsidP="001F1F3F">
            <w:pPr>
              <w:pStyle w:val="ListParagraph"/>
              <w:numPr>
                <w:ilvl w:val="0"/>
                <w:numId w:val="10"/>
              </w:numPr>
              <w:rPr>
                <w:sz w:val="20"/>
                <w:szCs w:val="20"/>
              </w:rPr>
            </w:pPr>
            <w:r w:rsidRPr="00031DCD">
              <w:rPr>
                <w:rFonts w:ascii="Calibri" w:eastAsia="Times New Roman" w:hAnsi="Calibri" w:cs="Times New Roman"/>
                <w:color w:val="000000"/>
                <w:kern w:val="28"/>
                <w:sz w:val="20"/>
                <w:szCs w:val="20"/>
                <w:lang w:eastAsia="en-GB"/>
                <w14:cntxtAlts/>
              </w:rPr>
              <w:t>Experimental work supported with photographer / technical references.</w:t>
            </w:r>
          </w:p>
          <w:p w14:paraId="7DB030B7" w14:textId="77777777" w:rsidR="001F1F3F" w:rsidRPr="00031DCD" w:rsidRDefault="001F1F3F" w:rsidP="001F1F3F">
            <w:pPr>
              <w:pStyle w:val="ListParagraph"/>
              <w:numPr>
                <w:ilvl w:val="0"/>
                <w:numId w:val="10"/>
              </w:numPr>
              <w:rPr>
                <w:sz w:val="20"/>
                <w:szCs w:val="20"/>
              </w:rPr>
            </w:pPr>
            <w:r w:rsidRPr="00031DCD">
              <w:rPr>
                <w:sz w:val="20"/>
                <w:szCs w:val="20"/>
              </w:rPr>
              <w:t xml:space="preserve">Explore shutter speed, aperture control to create a set of </w:t>
            </w:r>
            <w:proofErr w:type="gramStart"/>
            <w:r w:rsidRPr="00031DCD">
              <w:rPr>
                <w:sz w:val="20"/>
                <w:szCs w:val="20"/>
              </w:rPr>
              <w:t>work  -</w:t>
            </w:r>
            <w:proofErr w:type="gramEnd"/>
            <w:r w:rsidRPr="00031DCD">
              <w:rPr>
                <w:sz w:val="20"/>
                <w:szCs w:val="20"/>
              </w:rPr>
              <w:t xml:space="preserve"> fizzy water fruit / ink and water / light trails in the darkroom. </w:t>
            </w:r>
          </w:p>
          <w:p w14:paraId="6B49E765" w14:textId="77777777" w:rsidR="001F1F3F" w:rsidRPr="00031DCD" w:rsidRDefault="001F1F3F" w:rsidP="001F1F3F">
            <w:pPr>
              <w:pStyle w:val="ListParagraph"/>
              <w:numPr>
                <w:ilvl w:val="0"/>
                <w:numId w:val="10"/>
              </w:numPr>
              <w:rPr>
                <w:sz w:val="20"/>
                <w:szCs w:val="20"/>
              </w:rPr>
            </w:pPr>
            <w:r w:rsidRPr="00031DCD">
              <w:rPr>
                <w:sz w:val="20"/>
                <w:szCs w:val="20"/>
              </w:rPr>
              <w:t xml:space="preserve">Create a range of initial ideas for a personal response to experimental unit. </w:t>
            </w:r>
          </w:p>
          <w:p w14:paraId="0D3F04E8" w14:textId="77777777" w:rsidR="001F1F3F" w:rsidRPr="00031DCD" w:rsidRDefault="001F1F3F" w:rsidP="001F1F3F">
            <w:pPr>
              <w:pStyle w:val="ListParagraph"/>
              <w:numPr>
                <w:ilvl w:val="0"/>
                <w:numId w:val="10"/>
              </w:numPr>
              <w:rPr>
                <w:sz w:val="20"/>
                <w:szCs w:val="20"/>
              </w:rPr>
            </w:pPr>
            <w:r w:rsidRPr="00031DCD">
              <w:rPr>
                <w:sz w:val="20"/>
                <w:szCs w:val="20"/>
              </w:rPr>
              <w:t>Developing final set.</w:t>
            </w:r>
          </w:p>
          <w:p w14:paraId="5CA441AC" w14:textId="77777777" w:rsidR="00A24BBD" w:rsidRDefault="00A24BBD" w:rsidP="00791CB4">
            <w:pPr>
              <w:widowControl w:val="0"/>
              <w:spacing w:after="120" w:line="285" w:lineRule="auto"/>
              <w:rPr>
                <w:rFonts w:ascii="Calibri" w:eastAsia="Times New Roman" w:hAnsi="Calibri" w:cs="Times New Roman"/>
                <w:b/>
                <w:color w:val="000000"/>
                <w:kern w:val="28"/>
                <w:sz w:val="20"/>
                <w:szCs w:val="20"/>
                <w:lang w:eastAsia="en-GB"/>
                <w14:cntxtAlts/>
              </w:rPr>
            </w:pPr>
          </w:p>
          <w:p w14:paraId="1F7B5F7E" w14:textId="0A39AC6E" w:rsidR="00354828" w:rsidRDefault="00354828" w:rsidP="00354828">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Finish experimental unit and any outstanding work.</w:t>
            </w:r>
            <w:r w:rsidR="00D943EE">
              <w:rPr>
                <w:rFonts w:ascii="Calibri" w:eastAsia="Times New Roman" w:hAnsi="Calibri" w:cs="Times New Roman"/>
                <w:color w:val="000000"/>
                <w:kern w:val="28"/>
                <w:sz w:val="20"/>
                <w:szCs w:val="20"/>
                <w:lang w:eastAsia="en-GB"/>
                <w14:cntxtAlts/>
              </w:rPr>
              <w:t xml:space="preserve"> </w:t>
            </w:r>
          </w:p>
          <w:p w14:paraId="36310FAB" w14:textId="77777777" w:rsidR="00A24BBD" w:rsidRDefault="00A24BBD" w:rsidP="00791CB4">
            <w:pPr>
              <w:widowControl w:val="0"/>
              <w:spacing w:after="120" w:line="285" w:lineRule="auto"/>
              <w:rPr>
                <w:rFonts w:ascii="Calibri" w:eastAsia="Times New Roman" w:hAnsi="Calibri" w:cs="Times New Roman"/>
                <w:b/>
                <w:color w:val="000000"/>
                <w:kern w:val="28"/>
                <w:sz w:val="20"/>
                <w:szCs w:val="20"/>
                <w:lang w:eastAsia="en-GB"/>
                <w14:cntxtAlts/>
              </w:rPr>
            </w:pPr>
          </w:p>
          <w:p w14:paraId="2643F15E" w14:textId="77777777" w:rsidR="000E5FB9" w:rsidRDefault="000E5FB9" w:rsidP="00791CB4">
            <w:pPr>
              <w:widowControl w:val="0"/>
              <w:spacing w:after="120" w:line="285" w:lineRule="auto"/>
              <w:rPr>
                <w:rFonts w:ascii="Calibri" w:eastAsia="Times New Roman" w:hAnsi="Calibri" w:cs="Times New Roman"/>
                <w:b/>
                <w:color w:val="000000"/>
                <w:kern w:val="28"/>
                <w:sz w:val="20"/>
                <w:szCs w:val="20"/>
                <w:lang w:eastAsia="en-GB"/>
                <w14:cntxtAlts/>
              </w:rPr>
            </w:pPr>
          </w:p>
          <w:p w14:paraId="27AADBAA" w14:textId="77777777" w:rsidR="000E5FB9" w:rsidRDefault="000E5FB9" w:rsidP="00791CB4">
            <w:pPr>
              <w:widowControl w:val="0"/>
              <w:spacing w:after="120" w:line="285" w:lineRule="auto"/>
              <w:rPr>
                <w:rFonts w:ascii="Calibri" w:eastAsia="Times New Roman" w:hAnsi="Calibri" w:cs="Times New Roman"/>
                <w:b/>
                <w:color w:val="000000"/>
                <w:kern w:val="28"/>
                <w:sz w:val="20"/>
                <w:szCs w:val="20"/>
                <w:lang w:eastAsia="en-GB"/>
                <w14:cntxtAlts/>
              </w:rPr>
            </w:pPr>
          </w:p>
          <w:p w14:paraId="48701CA1" w14:textId="5BFB54E2" w:rsidR="00791CB4" w:rsidRPr="003C2156" w:rsidRDefault="00791CB4" w:rsidP="00354828">
            <w:pPr>
              <w:widowControl w:val="0"/>
              <w:spacing w:after="120" w:line="285" w:lineRule="auto"/>
              <w:rPr>
                <w:color w:val="E2EFD9"/>
                <w:lang w:val="en-US"/>
              </w:rPr>
            </w:pPr>
          </w:p>
        </w:tc>
      </w:tr>
      <w:tr w:rsidR="004077CC" w14:paraId="576E26C8" w14:textId="77777777" w:rsidTr="004077CC">
        <w:tc>
          <w:tcPr>
            <w:tcW w:w="1980" w:type="dxa"/>
            <w:shd w:val="clear" w:color="auto" w:fill="FFFFCC"/>
          </w:tcPr>
          <w:p w14:paraId="676E793A" w14:textId="77777777" w:rsidR="004077CC" w:rsidRDefault="004077CC" w:rsidP="009C52BE">
            <w:pPr>
              <w:jc w:val="center"/>
              <w:rPr>
                <w:sz w:val="20"/>
                <w:szCs w:val="20"/>
                <w:lang w:val="en-US"/>
              </w:rPr>
            </w:pPr>
            <w:r w:rsidRPr="007F71A7">
              <w:rPr>
                <w:sz w:val="20"/>
                <w:szCs w:val="20"/>
                <w:lang w:val="en-US"/>
              </w:rPr>
              <w:lastRenderedPageBreak/>
              <w:t>Assessment</w:t>
            </w:r>
            <w:r w:rsidRPr="00B872BA">
              <w:rPr>
                <w:sz w:val="16"/>
                <w:szCs w:val="16"/>
              </w:rPr>
              <w:t xml:space="preserve"> Content and methods used to judge learning</w:t>
            </w:r>
          </w:p>
          <w:p w14:paraId="5372EFC2" w14:textId="0EC2EF99" w:rsidR="004077CC" w:rsidRPr="007F71A7" w:rsidRDefault="004077CC" w:rsidP="009C52BE">
            <w:pPr>
              <w:jc w:val="center"/>
              <w:rPr>
                <w:sz w:val="20"/>
                <w:szCs w:val="20"/>
                <w:lang w:val="en-US"/>
              </w:rPr>
            </w:pPr>
          </w:p>
        </w:tc>
        <w:tc>
          <w:tcPr>
            <w:tcW w:w="5812" w:type="dxa"/>
            <w:shd w:val="clear" w:color="auto" w:fill="FFFFCC"/>
          </w:tcPr>
          <w:p w14:paraId="1CF445C7"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6225A1DB" w14:textId="77777777" w:rsidR="004D1029" w:rsidRPr="00D24240" w:rsidRDefault="004D1029" w:rsidP="004D1029">
            <w:pPr>
              <w:pStyle w:val="ListParagraph"/>
              <w:numPr>
                <w:ilvl w:val="0"/>
                <w:numId w:val="2"/>
              </w:numPr>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7B64B605" w14:textId="58BF4219"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61A7E822" w14:textId="68FBB330" w:rsidR="004077CC" w:rsidRPr="007C62C4" w:rsidRDefault="004077CC" w:rsidP="004D1029">
            <w:pPr>
              <w:rPr>
                <w:sz w:val="20"/>
                <w:szCs w:val="20"/>
                <w:lang w:val="en-US"/>
              </w:rPr>
            </w:pPr>
            <w:r w:rsidRPr="007C62C4">
              <w:rPr>
                <w:sz w:val="20"/>
                <w:szCs w:val="20"/>
                <w:lang w:val="en-US"/>
              </w:rPr>
              <w:t>MOCKS</w:t>
            </w:r>
            <w:r w:rsidR="004D1029" w:rsidRPr="007C62C4">
              <w:rPr>
                <w:sz w:val="20"/>
                <w:szCs w:val="20"/>
                <w:lang w:val="en-US"/>
              </w:rPr>
              <w:t xml:space="preserve"> – </w:t>
            </w:r>
            <w:proofErr w:type="gramStart"/>
            <w:r w:rsidR="004D1029" w:rsidRPr="007C62C4">
              <w:rPr>
                <w:sz w:val="20"/>
                <w:szCs w:val="20"/>
                <w:lang w:val="en-US"/>
              </w:rPr>
              <w:t>10 hour</w:t>
            </w:r>
            <w:proofErr w:type="gramEnd"/>
            <w:r w:rsidR="004D1029" w:rsidRPr="007C62C4">
              <w:rPr>
                <w:sz w:val="20"/>
                <w:szCs w:val="20"/>
                <w:lang w:val="en-US"/>
              </w:rPr>
              <w:t xml:space="preserve"> practical exam based on creating th</w:t>
            </w:r>
            <w:r w:rsidR="00A74357" w:rsidRPr="007C62C4">
              <w:rPr>
                <w:sz w:val="20"/>
                <w:szCs w:val="20"/>
                <w:lang w:val="en-US"/>
              </w:rPr>
              <w:t>eir final piece for ‘Environment’</w:t>
            </w:r>
            <w:r w:rsidR="004D1029" w:rsidRPr="007C62C4">
              <w:rPr>
                <w:sz w:val="20"/>
                <w:szCs w:val="20"/>
                <w:lang w:val="en-US"/>
              </w:rPr>
              <w:t>. This will give students an experience of what they can get done in 10 hours for the real exam at Easter. It is also the final piece for their coursework which is part of the 60% of their final grade.</w:t>
            </w:r>
          </w:p>
        </w:tc>
      </w:tr>
      <w:tr w:rsidR="004077CC" w14:paraId="7DC28ED7" w14:textId="77777777" w:rsidTr="004077CC">
        <w:tc>
          <w:tcPr>
            <w:tcW w:w="1980" w:type="dxa"/>
            <w:shd w:val="clear" w:color="auto" w:fill="63E2F7"/>
          </w:tcPr>
          <w:p w14:paraId="4F762DF0" w14:textId="77777777" w:rsidR="004077CC" w:rsidRDefault="004077CC" w:rsidP="009C52BE">
            <w:pPr>
              <w:jc w:val="center"/>
              <w:rPr>
                <w:sz w:val="20"/>
                <w:szCs w:val="20"/>
                <w:lang w:val="en-US"/>
              </w:rPr>
            </w:pPr>
          </w:p>
          <w:p w14:paraId="67B519B9" w14:textId="7DD0D487" w:rsidR="004077CC" w:rsidRDefault="004077CC" w:rsidP="009C52BE">
            <w:pPr>
              <w:jc w:val="center"/>
              <w:rPr>
                <w:sz w:val="20"/>
                <w:szCs w:val="20"/>
                <w:lang w:val="en-US"/>
              </w:rPr>
            </w:pPr>
            <w:r w:rsidRPr="007F71A7">
              <w:rPr>
                <w:sz w:val="20"/>
                <w:szCs w:val="20"/>
                <w:lang w:val="en-US"/>
              </w:rPr>
              <w:t>Spring half term 3</w:t>
            </w:r>
          </w:p>
          <w:p w14:paraId="4DEE803D" w14:textId="557D0F10" w:rsidR="004077CC" w:rsidRDefault="004077CC" w:rsidP="009C52BE">
            <w:pPr>
              <w:jc w:val="center"/>
              <w:rPr>
                <w:sz w:val="16"/>
                <w:szCs w:val="16"/>
              </w:rPr>
            </w:pPr>
            <w:r w:rsidRPr="00B872BA">
              <w:rPr>
                <w:sz w:val="16"/>
                <w:szCs w:val="16"/>
              </w:rPr>
              <w:t>Sequential knowledge and skills</w:t>
            </w:r>
          </w:p>
          <w:p w14:paraId="39B7A949" w14:textId="77777777" w:rsidR="004077CC" w:rsidRPr="00B872BA" w:rsidRDefault="004077CC" w:rsidP="009C52BE">
            <w:pPr>
              <w:jc w:val="center"/>
              <w:rPr>
                <w:sz w:val="16"/>
                <w:szCs w:val="16"/>
              </w:rPr>
            </w:pPr>
          </w:p>
          <w:p w14:paraId="37D298DB" w14:textId="1589EF7C" w:rsidR="004077CC" w:rsidRPr="007F71A7" w:rsidRDefault="004077CC" w:rsidP="009C52BE">
            <w:pPr>
              <w:jc w:val="center"/>
              <w:rPr>
                <w:sz w:val="20"/>
                <w:szCs w:val="20"/>
                <w:lang w:val="en-US"/>
              </w:rPr>
            </w:pPr>
          </w:p>
        </w:tc>
        <w:tc>
          <w:tcPr>
            <w:tcW w:w="5812" w:type="dxa"/>
          </w:tcPr>
          <w:p w14:paraId="1502ABE2" w14:textId="756CD034" w:rsidR="00791CB4" w:rsidRPr="00D53BC0" w:rsidRDefault="00791CB4" w:rsidP="00791CB4">
            <w:pPr>
              <w:widowControl w:val="0"/>
              <w:spacing w:after="120" w:line="285" w:lineRule="auto"/>
              <w:rPr>
                <w:rFonts w:ascii="Calibri" w:eastAsia="Times New Roman" w:hAnsi="Calibri" w:cs="Times New Roman"/>
                <w:kern w:val="28"/>
                <w:sz w:val="20"/>
                <w:szCs w:val="20"/>
                <w:lang w:eastAsia="en-GB"/>
                <w14:cntxtAlts/>
              </w:rPr>
            </w:pPr>
            <w:r w:rsidRPr="00D53BC0">
              <w:rPr>
                <w:rFonts w:ascii="Calibri" w:eastAsia="Times New Roman" w:hAnsi="Calibri" w:cs="Times New Roman"/>
                <w:kern w:val="28"/>
                <w:sz w:val="20"/>
                <w:szCs w:val="20"/>
                <w:lang w:eastAsia="en-GB"/>
                <w14:cntxtAlts/>
              </w:rPr>
              <w:t>Sustained portfolio</w:t>
            </w:r>
            <w:r w:rsidR="00832D93">
              <w:rPr>
                <w:rFonts w:ascii="Calibri" w:eastAsia="Times New Roman" w:hAnsi="Calibri" w:cs="Times New Roman"/>
                <w:kern w:val="28"/>
                <w:sz w:val="20"/>
                <w:szCs w:val="20"/>
                <w:lang w:eastAsia="en-GB"/>
                <w14:cntxtAlts/>
              </w:rPr>
              <w:t>.</w:t>
            </w:r>
          </w:p>
          <w:p w14:paraId="7E9B95DF" w14:textId="77409527" w:rsidR="00037B07" w:rsidRPr="00832D93" w:rsidRDefault="00037B07" w:rsidP="00832D93">
            <w:pPr>
              <w:pStyle w:val="ListParagraph"/>
              <w:widowControl w:val="0"/>
              <w:numPr>
                <w:ilvl w:val="0"/>
                <w:numId w:val="13"/>
              </w:numPr>
              <w:spacing w:after="120" w:line="285" w:lineRule="auto"/>
              <w:rPr>
                <w:rFonts w:ascii="Calibri" w:eastAsia="Times New Roman" w:hAnsi="Calibri" w:cs="Times New Roman"/>
                <w:kern w:val="28"/>
                <w:sz w:val="20"/>
                <w:szCs w:val="20"/>
                <w:lang w:eastAsia="en-GB"/>
                <w14:cntxtAlts/>
              </w:rPr>
            </w:pPr>
            <w:r w:rsidRPr="00832D93">
              <w:rPr>
                <w:rFonts w:ascii="Calibri" w:eastAsia="Times New Roman" w:hAnsi="Calibri" w:cs="Times New Roman"/>
                <w:kern w:val="28"/>
                <w:sz w:val="20"/>
                <w:szCs w:val="20"/>
                <w:lang w:eastAsia="en-GB"/>
                <w14:cntxtAlts/>
              </w:rPr>
              <w:t xml:space="preserve">Begin transferring most successful photographs /photographer research into portfolio book. </w:t>
            </w:r>
          </w:p>
          <w:p w14:paraId="31D193C8" w14:textId="77777777" w:rsidR="00037B07" w:rsidRPr="00832D93" w:rsidRDefault="00037B07" w:rsidP="00832D93">
            <w:pPr>
              <w:pStyle w:val="ListParagraph"/>
              <w:widowControl w:val="0"/>
              <w:numPr>
                <w:ilvl w:val="0"/>
                <w:numId w:val="13"/>
              </w:numPr>
              <w:spacing w:after="120" w:line="285" w:lineRule="auto"/>
              <w:rPr>
                <w:rFonts w:ascii="Calibri" w:eastAsia="Times New Roman" w:hAnsi="Calibri" w:cs="Times New Roman"/>
                <w:kern w:val="28"/>
                <w:sz w:val="20"/>
                <w:szCs w:val="20"/>
                <w:lang w:eastAsia="en-GB"/>
                <w14:cntxtAlts/>
              </w:rPr>
            </w:pPr>
            <w:r w:rsidRPr="00832D93">
              <w:rPr>
                <w:rFonts w:ascii="Calibri" w:eastAsia="Times New Roman" w:hAnsi="Calibri" w:cs="Times New Roman"/>
                <w:kern w:val="28"/>
                <w:sz w:val="20"/>
                <w:szCs w:val="20"/>
                <w:lang w:eastAsia="en-GB"/>
                <w14:cntxtAlts/>
              </w:rPr>
              <w:t>Photographer references</w:t>
            </w:r>
          </w:p>
          <w:p w14:paraId="501F3E97" w14:textId="33111159" w:rsidR="00037B07" w:rsidRPr="00832D93" w:rsidRDefault="00037B07" w:rsidP="00832D93">
            <w:pPr>
              <w:pStyle w:val="ListParagraph"/>
              <w:widowControl w:val="0"/>
              <w:numPr>
                <w:ilvl w:val="0"/>
                <w:numId w:val="13"/>
              </w:numPr>
              <w:spacing w:after="120" w:line="285" w:lineRule="auto"/>
              <w:rPr>
                <w:rFonts w:ascii="Calibri" w:eastAsia="Times New Roman" w:hAnsi="Calibri" w:cs="Times New Roman"/>
                <w:kern w:val="28"/>
                <w:sz w:val="20"/>
                <w:szCs w:val="20"/>
                <w:lang w:eastAsia="en-GB"/>
                <w14:cntxtAlts/>
              </w:rPr>
            </w:pPr>
            <w:r w:rsidRPr="00832D93">
              <w:rPr>
                <w:rFonts w:ascii="Calibri" w:eastAsia="Times New Roman" w:hAnsi="Calibri" w:cs="Times New Roman"/>
                <w:kern w:val="28"/>
                <w:sz w:val="20"/>
                <w:szCs w:val="20"/>
                <w:lang w:eastAsia="en-GB"/>
                <w14:cntxtAlts/>
              </w:rPr>
              <w:t>Explore Daniel Freud and complete a response to his work using College images – Acetates in the darkroom for development</w:t>
            </w:r>
          </w:p>
          <w:p w14:paraId="59B10603" w14:textId="17899098" w:rsidR="00037B07" w:rsidRPr="00832D93" w:rsidRDefault="00664C64" w:rsidP="00832D93">
            <w:pPr>
              <w:pStyle w:val="ListParagraph"/>
              <w:widowControl w:val="0"/>
              <w:numPr>
                <w:ilvl w:val="0"/>
                <w:numId w:val="13"/>
              </w:numPr>
              <w:spacing w:after="120" w:line="285" w:lineRule="auto"/>
              <w:rPr>
                <w:rFonts w:ascii="Calibri" w:eastAsia="Times New Roman" w:hAnsi="Calibri" w:cs="Times New Roman"/>
                <w:kern w:val="28"/>
                <w:sz w:val="20"/>
                <w:szCs w:val="20"/>
                <w:lang w:eastAsia="en-GB"/>
                <w14:cntxtAlts/>
              </w:rPr>
            </w:pPr>
            <w:r>
              <w:rPr>
                <w:rFonts w:ascii="Calibri" w:eastAsia="Times New Roman" w:hAnsi="Calibri" w:cs="Times New Roman"/>
                <w:kern w:val="28"/>
                <w:sz w:val="20"/>
                <w:szCs w:val="20"/>
                <w:lang w:eastAsia="en-GB"/>
                <w14:cntxtAlts/>
              </w:rPr>
              <w:t>M</w:t>
            </w:r>
            <w:bookmarkStart w:id="1" w:name="_GoBack"/>
            <w:bookmarkEnd w:id="1"/>
            <w:r w:rsidR="00037B07" w:rsidRPr="00832D93">
              <w:rPr>
                <w:rFonts w:ascii="Calibri" w:eastAsia="Times New Roman" w:hAnsi="Calibri" w:cs="Times New Roman"/>
                <w:kern w:val="28"/>
                <w:sz w:val="20"/>
                <w:szCs w:val="20"/>
                <w:lang w:eastAsia="en-GB"/>
                <w14:cntxtAlts/>
              </w:rPr>
              <w:t>ixed media photographic response.</w:t>
            </w:r>
          </w:p>
          <w:p w14:paraId="7778E933" w14:textId="77777777" w:rsidR="00037B07" w:rsidRPr="007C62C4" w:rsidRDefault="00037B07" w:rsidP="00791CB4">
            <w:pPr>
              <w:widowControl w:val="0"/>
              <w:spacing w:after="120" w:line="285" w:lineRule="auto"/>
              <w:rPr>
                <w:rFonts w:ascii="Calibri" w:eastAsia="Times New Roman" w:hAnsi="Calibri" w:cs="Times New Roman"/>
                <w:b/>
                <w:kern w:val="28"/>
                <w:sz w:val="20"/>
                <w:szCs w:val="20"/>
                <w:lang w:eastAsia="en-GB"/>
                <w14:cntxtAlts/>
              </w:rPr>
            </w:pPr>
          </w:p>
          <w:p w14:paraId="3DDD6386" w14:textId="77777777" w:rsidR="002E73D9" w:rsidRPr="007C62C4" w:rsidRDefault="002E73D9" w:rsidP="00791CB4">
            <w:pPr>
              <w:rPr>
                <w:rFonts w:ascii="Calibri" w:eastAsia="Times New Roman" w:hAnsi="Calibri" w:cs="Times New Roman"/>
                <w:kern w:val="28"/>
                <w:sz w:val="20"/>
                <w:szCs w:val="20"/>
                <w:lang w:eastAsia="en-GB"/>
                <w14:cntxtAlts/>
              </w:rPr>
            </w:pPr>
          </w:p>
          <w:p w14:paraId="253ED277" w14:textId="0498B66A" w:rsidR="002E73D9" w:rsidRPr="007C62C4" w:rsidRDefault="002E73D9" w:rsidP="001F4F08">
            <w:pPr>
              <w:rPr>
                <w:lang w:val="en-US"/>
              </w:rPr>
            </w:pPr>
          </w:p>
        </w:tc>
        <w:tc>
          <w:tcPr>
            <w:tcW w:w="6945" w:type="dxa"/>
          </w:tcPr>
          <w:p w14:paraId="2E07EE75" w14:textId="30D344BF" w:rsidR="00354828" w:rsidRPr="007C62C4" w:rsidRDefault="00354828" w:rsidP="009C52BE">
            <w:pPr>
              <w:rPr>
                <w:sz w:val="20"/>
                <w:szCs w:val="20"/>
              </w:rPr>
            </w:pPr>
            <w:r w:rsidRPr="007C62C4">
              <w:rPr>
                <w:sz w:val="20"/>
                <w:szCs w:val="20"/>
              </w:rPr>
              <w:t xml:space="preserve">AQA externally set assignment papers given to students – students choose a theme to develop in A4 </w:t>
            </w:r>
            <w:r w:rsidR="00037B07" w:rsidRPr="007C62C4">
              <w:rPr>
                <w:sz w:val="20"/>
                <w:szCs w:val="20"/>
              </w:rPr>
              <w:t xml:space="preserve">photographic </w:t>
            </w:r>
            <w:r w:rsidRPr="007C62C4">
              <w:rPr>
                <w:sz w:val="20"/>
                <w:szCs w:val="20"/>
              </w:rPr>
              <w:t xml:space="preserve">sketchbook. </w:t>
            </w:r>
          </w:p>
          <w:p w14:paraId="10535834" w14:textId="6DFC1B18" w:rsidR="00354828" w:rsidRPr="007C62C4" w:rsidRDefault="00354828" w:rsidP="009C52BE">
            <w:pPr>
              <w:rPr>
                <w:sz w:val="20"/>
                <w:szCs w:val="20"/>
              </w:rPr>
            </w:pPr>
            <w:r w:rsidRPr="007C62C4">
              <w:rPr>
                <w:sz w:val="20"/>
                <w:szCs w:val="20"/>
              </w:rPr>
              <w:t>12 weeks preparatory period</w:t>
            </w:r>
            <w:r w:rsidR="00832D93">
              <w:rPr>
                <w:sz w:val="20"/>
                <w:szCs w:val="20"/>
              </w:rPr>
              <w:t xml:space="preserve"> followed by a </w:t>
            </w:r>
            <w:proofErr w:type="gramStart"/>
            <w:r w:rsidR="00832D93">
              <w:rPr>
                <w:sz w:val="20"/>
                <w:szCs w:val="20"/>
              </w:rPr>
              <w:t>10 hour</w:t>
            </w:r>
            <w:proofErr w:type="gramEnd"/>
            <w:r w:rsidR="00832D93">
              <w:rPr>
                <w:sz w:val="20"/>
                <w:szCs w:val="20"/>
              </w:rPr>
              <w:t xml:space="preserve"> exam.</w:t>
            </w:r>
          </w:p>
          <w:p w14:paraId="0AA6DC26" w14:textId="77777777" w:rsidR="00354828" w:rsidRPr="007C62C4" w:rsidRDefault="00354828" w:rsidP="009C52BE">
            <w:pPr>
              <w:rPr>
                <w:sz w:val="20"/>
                <w:szCs w:val="20"/>
                <w:highlight w:val="blue"/>
              </w:rPr>
            </w:pPr>
          </w:p>
          <w:p w14:paraId="761CEEF4" w14:textId="35460C36" w:rsidR="004077CC" w:rsidRPr="007C62C4" w:rsidRDefault="004077CC" w:rsidP="009C52BE">
            <w:pPr>
              <w:rPr>
                <w:lang w:val="en-US"/>
              </w:rPr>
            </w:pPr>
          </w:p>
        </w:tc>
      </w:tr>
      <w:tr w:rsidR="004077CC" w14:paraId="1FE7E814" w14:textId="77777777" w:rsidTr="004077CC">
        <w:tc>
          <w:tcPr>
            <w:tcW w:w="1980" w:type="dxa"/>
            <w:shd w:val="clear" w:color="auto" w:fill="FFFFCC"/>
          </w:tcPr>
          <w:p w14:paraId="078DF3F9" w14:textId="6BD546CF" w:rsidR="004077CC" w:rsidRDefault="004077CC" w:rsidP="00CE2B8D">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2BEEBD73" w14:textId="7DBFC69D" w:rsidR="004077CC" w:rsidRPr="007F71A7" w:rsidRDefault="004077CC" w:rsidP="009C52BE">
            <w:pPr>
              <w:jc w:val="center"/>
              <w:rPr>
                <w:sz w:val="20"/>
                <w:szCs w:val="20"/>
                <w:lang w:val="en-US"/>
              </w:rPr>
            </w:pPr>
          </w:p>
        </w:tc>
        <w:tc>
          <w:tcPr>
            <w:tcW w:w="5812" w:type="dxa"/>
            <w:shd w:val="clear" w:color="auto" w:fill="FFFFCC"/>
          </w:tcPr>
          <w:p w14:paraId="1247213B"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4DD2958C" w14:textId="77777777" w:rsidR="004D1029" w:rsidRPr="00D24240" w:rsidRDefault="004D1029"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00E6BBA0" w14:textId="22BFEFC8"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7423C054"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1A965ED0" w14:textId="77777777" w:rsidR="004D1029" w:rsidRPr="00D24240" w:rsidRDefault="004D1029"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2EB88A3F" w14:textId="15C014A0"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r>
      <w:tr w:rsidR="004077CC" w14:paraId="350997B4" w14:textId="77777777" w:rsidTr="004077CC">
        <w:tc>
          <w:tcPr>
            <w:tcW w:w="1980" w:type="dxa"/>
            <w:shd w:val="clear" w:color="auto" w:fill="03E2E7"/>
          </w:tcPr>
          <w:p w14:paraId="5ACF159D" w14:textId="77777777" w:rsidR="004077CC" w:rsidRDefault="004077CC" w:rsidP="009C52BE">
            <w:pPr>
              <w:jc w:val="center"/>
              <w:rPr>
                <w:sz w:val="20"/>
                <w:szCs w:val="20"/>
                <w:lang w:val="en-US"/>
              </w:rPr>
            </w:pPr>
          </w:p>
          <w:p w14:paraId="1B1237E5" w14:textId="700A6B9B" w:rsidR="004077CC" w:rsidRPr="00B872BA" w:rsidRDefault="004077CC" w:rsidP="009C52BE">
            <w:pPr>
              <w:jc w:val="center"/>
              <w:rPr>
                <w:sz w:val="16"/>
                <w:szCs w:val="16"/>
              </w:rPr>
            </w:pPr>
            <w:r w:rsidRPr="007F71A7">
              <w:rPr>
                <w:sz w:val="20"/>
                <w:szCs w:val="20"/>
                <w:lang w:val="en-US"/>
              </w:rPr>
              <w:lastRenderedPageBreak/>
              <w:t>Spring half term 4</w:t>
            </w:r>
            <w:r w:rsidRPr="00B872BA">
              <w:rPr>
                <w:sz w:val="16"/>
                <w:szCs w:val="16"/>
              </w:rPr>
              <w:t xml:space="preserve"> Sequential knowledge and skills</w:t>
            </w:r>
          </w:p>
          <w:p w14:paraId="7D8BABA0" w14:textId="77777777" w:rsidR="004077CC" w:rsidRDefault="004077CC" w:rsidP="009C52BE">
            <w:pPr>
              <w:tabs>
                <w:tab w:val="center" w:pos="882"/>
              </w:tabs>
              <w:jc w:val="center"/>
              <w:rPr>
                <w:sz w:val="20"/>
                <w:szCs w:val="20"/>
                <w:lang w:val="en-US"/>
              </w:rPr>
            </w:pPr>
          </w:p>
          <w:p w14:paraId="1EBF151E" w14:textId="51BA924E" w:rsidR="004077CC" w:rsidRPr="007F71A7" w:rsidRDefault="004077CC" w:rsidP="009C52BE">
            <w:pPr>
              <w:tabs>
                <w:tab w:val="center" w:pos="882"/>
              </w:tabs>
              <w:jc w:val="center"/>
              <w:rPr>
                <w:sz w:val="20"/>
                <w:szCs w:val="20"/>
                <w:lang w:val="en-US"/>
              </w:rPr>
            </w:pPr>
          </w:p>
        </w:tc>
        <w:tc>
          <w:tcPr>
            <w:tcW w:w="5812" w:type="dxa"/>
          </w:tcPr>
          <w:p w14:paraId="64024D09" w14:textId="44B1B0C2" w:rsidR="00A24BBD" w:rsidRPr="007C62C4" w:rsidRDefault="00A24BBD" w:rsidP="00A24BBD">
            <w:pPr>
              <w:widowControl w:val="0"/>
              <w:spacing w:after="120" w:line="285" w:lineRule="auto"/>
              <w:rPr>
                <w:rFonts w:ascii="Calibri" w:eastAsia="Times New Roman" w:hAnsi="Calibri" w:cs="Times New Roman"/>
                <w:color w:val="000000"/>
                <w:kern w:val="28"/>
                <w:sz w:val="20"/>
                <w:szCs w:val="20"/>
                <w:lang w:eastAsia="en-GB"/>
                <w14:cntxtAlts/>
              </w:rPr>
            </w:pPr>
            <w:r w:rsidRPr="007C62C4">
              <w:rPr>
                <w:rFonts w:ascii="Calibri" w:eastAsia="Times New Roman" w:hAnsi="Calibri" w:cs="Times New Roman"/>
                <w:color w:val="000000"/>
                <w:kern w:val="28"/>
                <w:sz w:val="20"/>
                <w:szCs w:val="20"/>
                <w:lang w:eastAsia="en-GB"/>
                <w14:cntxtAlts/>
              </w:rPr>
              <w:lastRenderedPageBreak/>
              <w:t>Sustained portfolio</w:t>
            </w:r>
            <w:r w:rsidR="00D943EE" w:rsidRPr="007C62C4">
              <w:rPr>
                <w:rFonts w:ascii="Calibri" w:eastAsia="Times New Roman" w:hAnsi="Calibri" w:cs="Times New Roman"/>
                <w:color w:val="000000"/>
                <w:kern w:val="28"/>
                <w:sz w:val="20"/>
                <w:szCs w:val="20"/>
                <w:lang w:eastAsia="en-GB"/>
                <w14:cntxtAlts/>
              </w:rPr>
              <w:t xml:space="preserve"> – Photography </w:t>
            </w:r>
            <w:r w:rsidRPr="007C62C4">
              <w:rPr>
                <w:rFonts w:ascii="Calibri" w:eastAsia="Times New Roman" w:hAnsi="Calibri" w:cs="Times New Roman"/>
                <w:color w:val="000000"/>
                <w:kern w:val="28"/>
                <w:sz w:val="20"/>
                <w:szCs w:val="20"/>
                <w:lang w:eastAsia="en-GB"/>
                <w14:cntxtAlts/>
              </w:rPr>
              <w:t>cont.</w:t>
            </w:r>
          </w:p>
          <w:p w14:paraId="34011CD1" w14:textId="679A2F30" w:rsidR="00037B07" w:rsidRPr="007C62C4" w:rsidRDefault="00037B07" w:rsidP="00A24BBD">
            <w:pPr>
              <w:widowControl w:val="0"/>
              <w:spacing w:after="120" w:line="285" w:lineRule="auto"/>
              <w:rPr>
                <w:rFonts w:ascii="Calibri" w:eastAsia="Times New Roman" w:hAnsi="Calibri" w:cs="Times New Roman"/>
                <w:color w:val="000000"/>
                <w:kern w:val="28"/>
                <w:sz w:val="20"/>
                <w:szCs w:val="20"/>
                <w:lang w:eastAsia="en-GB"/>
                <w14:cntxtAlts/>
              </w:rPr>
            </w:pPr>
            <w:r w:rsidRPr="007C62C4">
              <w:rPr>
                <w:rFonts w:ascii="Calibri" w:eastAsia="Times New Roman" w:hAnsi="Calibri" w:cs="Times New Roman"/>
                <w:color w:val="000000"/>
                <w:kern w:val="28"/>
                <w:sz w:val="20"/>
                <w:szCs w:val="20"/>
                <w:lang w:eastAsia="en-GB"/>
                <w14:cntxtAlts/>
              </w:rPr>
              <w:lastRenderedPageBreak/>
              <w:t xml:space="preserve">Review of assessment </w:t>
            </w:r>
            <w:proofErr w:type="gramStart"/>
            <w:r w:rsidRPr="007C62C4">
              <w:rPr>
                <w:rFonts w:ascii="Calibri" w:eastAsia="Times New Roman" w:hAnsi="Calibri" w:cs="Times New Roman"/>
                <w:color w:val="000000"/>
                <w:kern w:val="28"/>
                <w:sz w:val="20"/>
                <w:szCs w:val="20"/>
                <w:lang w:eastAsia="en-GB"/>
                <w14:cntxtAlts/>
              </w:rPr>
              <w:t>objectives :</w:t>
            </w:r>
            <w:proofErr w:type="gramEnd"/>
            <w:r w:rsidRPr="007C62C4">
              <w:rPr>
                <w:rFonts w:ascii="Calibri" w:eastAsia="Times New Roman" w:hAnsi="Calibri" w:cs="Times New Roman"/>
                <w:color w:val="000000"/>
                <w:kern w:val="28"/>
                <w:sz w:val="20"/>
                <w:szCs w:val="20"/>
                <w:lang w:eastAsia="en-GB"/>
                <w14:cntxtAlts/>
              </w:rPr>
              <w:t>- Where am I now Q/A</w:t>
            </w:r>
          </w:p>
          <w:p w14:paraId="2399EF2D" w14:textId="77777777" w:rsidR="004077CC" w:rsidRDefault="004077CC" w:rsidP="009C52BE">
            <w:pPr>
              <w:rPr>
                <w:lang w:val="en-US"/>
              </w:rPr>
            </w:pPr>
          </w:p>
        </w:tc>
        <w:tc>
          <w:tcPr>
            <w:tcW w:w="6945" w:type="dxa"/>
          </w:tcPr>
          <w:p w14:paraId="63794B91" w14:textId="1F790D45" w:rsidR="004077CC" w:rsidRPr="007C62C4" w:rsidRDefault="00354828" w:rsidP="009C52BE">
            <w:pPr>
              <w:rPr>
                <w:sz w:val="20"/>
                <w:szCs w:val="20"/>
                <w:lang w:val="en-US"/>
              </w:rPr>
            </w:pPr>
            <w:r w:rsidRPr="007C62C4">
              <w:rPr>
                <w:sz w:val="20"/>
                <w:szCs w:val="20"/>
                <w:lang w:val="en-US"/>
              </w:rPr>
              <w:lastRenderedPageBreak/>
              <w:t>Externally set assignment</w:t>
            </w:r>
          </w:p>
        </w:tc>
      </w:tr>
      <w:tr w:rsidR="004077CC" w14:paraId="48C26530" w14:textId="77777777" w:rsidTr="004077CC">
        <w:tc>
          <w:tcPr>
            <w:tcW w:w="1980" w:type="dxa"/>
            <w:shd w:val="clear" w:color="auto" w:fill="FFFFCC"/>
          </w:tcPr>
          <w:p w14:paraId="238EA8D0" w14:textId="77777777" w:rsidR="004077CC" w:rsidRDefault="004077CC" w:rsidP="009C52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4CFF1F23" w14:textId="49D5A102" w:rsidR="004077CC" w:rsidRPr="007F71A7" w:rsidRDefault="004077CC" w:rsidP="009C52BE">
            <w:pPr>
              <w:jc w:val="center"/>
              <w:rPr>
                <w:sz w:val="20"/>
                <w:szCs w:val="20"/>
                <w:lang w:val="en-US"/>
              </w:rPr>
            </w:pPr>
          </w:p>
        </w:tc>
        <w:tc>
          <w:tcPr>
            <w:tcW w:w="5812" w:type="dxa"/>
            <w:shd w:val="clear" w:color="auto" w:fill="FFFFCC"/>
          </w:tcPr>
          <w:p w14:paraId="620315A9" w14:textId="77777777" w:rsidR="004D1029" w:rsidRPr="004D1029" w:rsidRDefault="004D1029"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2B62DD85" w14:textId="77777777" w:rsidR="004D1029" w:rsidRPr="00D24240" w:rsidRDefault="004D1029"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725A6165" w14:textId="0AD90B17" w:rsidR="004077CC" w:rsidRPr="004D1029" w:rsidRDefault="004D1029"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389DC186" w14:textId="77777777" w:rsidR="004077CC" w:rsidRPr="007C62C4" w:rsidRDefault="004D1029" w:rsidP="004D1029">
            <w:pPr>
              <w:pStyle w:val="ListParagraph"/>
              <w:numPr>
                <w:ilvl w:val="0"/>
                <w:numId w:val="2"/>
              </w:numPr>
              <w:rPr>
                <w:sz w:val="20"/>
                <w:szCs w:val="20"/>
                <w:lang w:val="en-US"/>
              </w:rPr>
            </w:pPr>
            <w:proofErr w:type="gramStart"/>
            <w:r w:rsidRPr="007C62C4">
              <w:rPr>
                <w:rFonts w:ascii="Calibri" w:eastAsia="Times New Roman" w:hAnsi="Calibri" w:cs="Times New Roman"/>
                <w:color w:val="000000"/>
                <w:kern w:val="28"/>
                <w:sz w:val="20"/>
                <w:szCs w:val="20"/>
                <w:lang w:eastAsia="en-GB"/>
                <w14:cntxtAlts/>
              </w:rPr>
              <w:t>10 hour</w:t>
            </w:r>
            <w:proofErr w:type="gramEnd"/>
            <w:r w:rsidRPr="007C62C4">
              <w:rPr>
                <w:rFonts w:ascii="Calibri" w:eastAsia="Times New Roman" w:hAnsi="Calibri" w:cs="Times New Roman"/>
                <w:color w:val="000000"/>
                <w:kern w:val="28"/>
                <w:sz w:val="20"/>
                <w:szCs w:val="20"/>
                <w:lang w:eastAsia="en-GB"/>
                <w14:cntxtAlts/>
              </w:rPr>
              <w:t xml:space="preserve"> exam either before or after Easter</w:t>
            </w:r>
          </w:p>
          <w:p w14:paraId="7C514F4C" w14:textId="77777777" w:rsidR="004D1029" w:rsidRPr="007C62C4" w:rsidRDefault="004D1029" w:rsidP="004D1029">
            <w:pPr>
              <w:pStyle w:val="ListParagraph"/>
              <w:numPr>
                <w:ilvl w:val="0"/>
                <w:numId w:val="2"/>
              </w:numPr>
              <w:rPr>
                <w:sz w:val="20"/>
                <w:szCs w:val="20"/>
                <w:lang w:val="en-US"/>
              </w:rPr>
            </w:pPr>
            <w:r w:rsidRPr="007C62C4">
              <w:rPr>
                <w:rFonts w:ascii="Calibri" w:eastAsia="Times New Roman" w:hAnsi="Calibri" w:cs="Times New Roman"/>
                <w:color w:val="000000"/>
                <w:kern w:val="28"/>
                <w:sz w:val="20"/>
                <w:szCs w:val="20"/>
                <w:lang w:eastAsia="en-GB"/>
                <w14:cntxtAlts/>
              </w:rPr>
              <w:t>Sketchbooks for preparatory period for exam to be mark with final piece – 40% of final grade</w:t>
            </w:r>
          </w:p>
          <w:p w14:paraId="463F4019" w14:textId="77777777" w:rsidR="004D1029" w:rsidRPr="007C62C4" w:rsidRDefault="004D1029" w:rsidP="004D1029">
            <w:pPr>
              <w:pStyle w:val="ListParagraph"/>
              <w:numPr>
                <w:ilvl w:val="0"/>
                <w:numId w:val="2"/>
              </w:numPr>
              <w:rPr>
                <w:sz w:val="20"/>
                <w:szCs w:val="20"/>
                <w:lang w:val="en-US"/>
              </w:rPr>
            </w:pPr>
            <w:r w:rsidRPr="007C62C4">
              <w:rPr>
                <w:rFonts w:ascii="Calibri" w:eastAsia="Times New Roman" w:hAnsi="Calibri" w:cs="Times New Roman"/>
                <w:color w:val="000000"/>
                <w:kern w:val="28"/>
                <w:sz w:val="20"/>
                <w:szCs w:val="20"/>
                <w:lang w:eastAsia="en-GB"/>
                <w14:cntxtAlts/>
              </w:rPr>
              <w:t>Sketchbook for project and final piece to be marked – 60% of final grade</w:t>
            </w:r>
          </w:p>
          <w:p w14:paraId="10575E2C" w14:textId="514A5C1C" w:rsidR="004D1029" w:rsidRPr="004D1029" w:rsidRDefault="004D1029" w:rsidP="004D1029">
            <w:pPr>
              <w:pStyle w:val="ListParagraph"/>
              <w:numPr>
                <w:ilvl w:val="0"/>
                <w:numId w:val="2"/>
              </w:numPr>
              <w:rPr>
                <w:lang w:val="en-US"/>
              </w:rPr>
            </w:pPr>
            <w:r w:rsidRPr="007C62C4">
              <w:rPr>
                <w:rFonts w:ascii="Calibri" w:eastAsia="Times New Roman" w:hAnsi="Calibri" w:cs="Times New Roman"/>
                <w:color w:val="000000"/>
                <w:kern w:val="28"/>
                <w:sz w:val="20"/>
                <w:szCs w:val="20"/>
                <w:lang w:eastAsia="en-GB"/>
                <w14:cntxtAlts/>
              </w:rPr>
              <w:t xml:space="preserve">All work is marked </w:t>
            </w:r>
            <w:r w:rsidR="000E5FB9" w:rsidRPr="007C62C4">
              <w:rPr>
                <w:rFonts w:ascii="Calibri" w:eastAsia="Times New Roman" w:hAnsi="Calibri" w:cs="Times New Roman"/>
                <w:color w:val="000000"/>
                <w:kern w:val="28"/>
                <w:sz w:val="20"/>
                <w:szCs w:val="20"/>
                <w:lang w:eastAsia="en-GB"/>
                <w14:cntxtAlts/>
              </w:rPr>
              <w:t>with several members of the art department and verified by an external moderator</w:t>
            </w:r>
          </w:p>
        </w:tc>
      </w:tr>
      <w:tr w:rsidR="00B30E5F" w14:paraId="6D53E081" w14:textId="77777777" w:rsidTr="004077CC">
        <w:tc>
          <w:tcPr>
            <w:tcW w:w="1980" w:type="dxa"/>
            <w:shd w:val="clear" w:color="auto" w:fill="33CCCC"/>
          </w:tcPr>
          <w:p w14:paraId="4F29E542" w14:textId="77777777" w:rsidR="00B30E5F" w:rsidRDefault="00B30E5F" w:rsidP="00CE2B8D">
            <w:pPr>
              <w:jc w:val="center"/>
              <w:rPr>
                <w:sz w:val="20"/>
                <w:szCs w:val="20"/>
                <w:lang w:val="en-US"/>
              </w:rPr>
            </w:pPr>
          </w:p>
          <w:p w14:paraId="0D980B21" w14:textId="2F7FA6AC" w:rsidR="00B30E5F" w:rsidRPr="00B872BA" w:rsidRDefault="00B30E5F" w:rsidP="00CE2B8D">
            <w:pPr>
              <w:jc w:val="center"/>
              <w:rPr>
                <w:sz w:val="16"/>
                <w:szCs w:val="16"/>
              </w:rPr>
            </w:pPr>
            <w:r w:rsidRPr="007F71A7">
              <w:rPr>
                <w:sz w:val="20"/>
                <w:szCs w:val="20"/>
                <w:lang w:val="en-US"/>
              </w:rPr>
              <w:t>Summer half term 5</w:t>
            </w:r>
            <w:r w:rsidRPr="00B872BA">
              <w:rPr>
                <w:sz w:val="16"/>
                <w:szCs w:val="16"/>
              </w:rPr>
              <w:t xml:space="preserve"> Sequential knowledge and skills</w:t>
            </w:r>
          </w:p>
          <w:p w14:paraId="1504FB12" w14:textId="520C29C5" w:rsidR="00B30E5F" w:rsidRDefault="00B30E5F" w:rsidP="009C52BE">
            <w:pPr>
              <w:jc w:val="center"/>
              <w:rPr>
                <w:sz w:val="20"/>
                <w:szCs w:val="20"/>
                <w:lang w:val="en-US"/>
              </w:rPr>
            </w:pPr>
          </w:p>
          <w:p w14:paraId="37AB3C17" w14:textId="77777777" w:rsidR="00B30E5F" w:rsidRDefault="00B30E5F" w:rsidP="009C52BE">
            <w:pPr>
              <w:jc w:val="center"/>
              <w:rPr>
                <w:sz w:val="20"/>
                <w:szCs w:val="20"/>
                <w:lang w:val="en-US"/>
              </w:rPr>
            </w:pPr>
          </w:p>
          <w:p w14:paraId="7D541B06" w14:textId="32EEFA4C" w:rsidR="00B30E5F" w:rsidRPr="007F71A7" w:rsidRDefault="00B30E5F" w:rsidP="009C52BE">
            <w:pPr>
              <w:jc w:val="center"/>
              <w:rPr>
                <w:sz w:val="20"/>
                <w:szCs w:val="20"/>
                <w:lang w:val="en-US"/>
              </w:rPr>
            </w:pPr>
          </w:p>
        </w:tc>
        <w:tc>
          <w:tcPr>
            <w:tcW w:w="5812" w:type="dxa"/>
          </w:tcPr>
          <w:p w14:paraId="5D125C4C" w14:textId="246BC4A6" w:rsidR="00B30E5F" w:rsidRPr="007C62C4" w:rsidRDefault="00B30E5F" w:rsidP="00A24BBD">
            <w:pPr>
              <w:widowControl w:val="0"/>
              <w:spacing w:after="120" w:line="285" w:lineRule="auto"/>
              <w:rPr>
                <w:rFonts w:ascii="Calibri" w:eastAsia="Times New Roman" w:hAnsi="Calibri" w:cs="Times New Roman"/>
                <w:color w:val="000000"/>
                <w:kern w:val="28"/>
                <w:sz w:val="20"/>
                <w:szCs w:val="20"/>
                <w:lang w:eastAsia="en-GB"/>
                <w14:cntxtAlts/>
              </w:rPr>
            </w:pPr>
            <w:r w:rsidRPr="007C62C4">
              <w:rPr>
                <w:rFonts w:ascii="Calibri" w:eastAsia="Times New Roman" w:hAnsi="Calibri" w:cs="Times New Roman"/>
                <w:color w:val="000000"/>
                <w:kern w:val="28"/>
                <w:sz w:val="20"/>
                <w:szCs w:val="20"/>
                <w:lang w:eastAsia="en-GB"/>
                <w14:cntxtAlts/>
              </w:rPr>
              <w:t>Sustained portfolio – Photography cont.</w:t>
            </w:r>
          </w:p>
          <w:p w14:paraId="1E9DA008" w14:textId="0AAF9673" w:rsidR="00B30E5F" w:rsidRPr="00791CB4" w:rsidRDefault="00B30E5F" w:rsidP="00791CB4">
            <w:pPr>
              <w:widowControl w:val="0"/>
              <w:spacing w:after="120" w:line="285" w:lineRule="auto"/>
              <w:rPr>
                <w:rFonts w:ascii="Calibri" w:eastAsia="Times New Roman" w:hAnsi="Calibri" w:cs="Times New Roman"/>
                <w:color w:val="000000"/>
                <w:kern w:val="28"/>
                <w:sz w:val="20"/>
                <w:szCs w:val="20"/>
                <w:lang w:eastAsia="en-GB"/>
                <w14:cntxtAlts/>
              </w:rPr>
            </w:pPr>
          </w:p>
        </w:tc>
        <w:tc>
          <w:tcPr>
            <w:tcW w:w="6945" w:type="dxa"/>
          </w:tcPr>
          <w:p w14:paraId="01BD2631" w14:textId="77777777" w:rsidR="00B30E5F" w:rsidRDefault="00B30E5F" w:rsidP="00A74357">
            <w:pPr>
              <w:rPr>
                <w:sz w:val="20"/>
                <w:szCs w:val="20"/>
              </w:rPr>
            </w:pPr>
            <w:r>
              <w:rPr>
                <w:sz w:val="20"/>
                <w:szCs w:val="20"/>
              </w:rPr>
              <w:t>10 hour exam. Hand in prep work at the beginning of the exam.</w:t>
            </w:r>
          </w:p>
          <w:p w14:paraId="37F35AE2" w14:textId="77777777" w:rsidR="00B30E5F" w:rsidRDefault="00B30E5F" w:rsidP="009C52BE">
            <w:pPr>
              <w:rPr>
                <w:sz w:val="20"/>
                <w:szCs w:val="20"/>
              </w:rPr>
            </w:pPr>
            <w:r>
              <w:rPr>
                <w:sz w:val="20"/>
                <w:szCs w:val="20"/>
              </w:rPr>
              <w:t>Week before Easter and week after.</w:t>
            </w:r>
          </w:p>
          <w:p w14:paraId="0DF27422" w14:textId="77777777" w:rsidR="00B30E5F" w:rsidRDefault="00B30E5F" w:rsidP="009C52BE">
            <w:pPr>
              <w:rPr>
                <w:sz w:val="20"/>
                <w:szCs w:val="20"/>
              </w:rPr>
            </w:pPr>
          </w:p>
          <w:p w14:paraId="20110749" w14:textId="295E02A3" w:rsidR="00B30E5F" w:rsidRDefault="00B30E5F" w:rsidP="009C52BE">
            <w:pPr>
              <w:rPr>
                <w:lang w:val="en-US"/>
              </w:rPr>
            </w:pPr>
            <w:r>
              <w:rPr>
                <w:sz w:val="20"/>
                <w:szCs w:val="20"/>
              </w:rPr>
              <w:t>GCSE completed</w:t>
            </w:r>
          </w:p>
        </w:tc>
      </w:tr>
      <w:tr w:rsidR="00B30E5F" w14:paraId="2B8AB553" w14:textId="77777777" w:rsidTr="004077CC">
        <w:tc>
          <w:tcPr>
            <w:tcW w:w="1980" w:type="dxa"/>
            <w:shd w:val="clear" w:color="auto" w:fill="FFFFCC"/>
          </w:tcPr>
          <w:p w14:paraId="6A47CA23" w14:textId="5F229E25" w:rsidR="00B30E5F" w:rsidRDefault="00B30E5F" w:rsidP="00904F79">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240A0C86" w14:textId="7FFF455F" w:rsidR="00B30E5F" w:rsidRPr="007F71A7" w:rsidRDefault="00B30E5F" w:rsidP="009C52BE">
            <w:pPr>
              <w:jc w:val="center"/>
              <w:rPr>
                <w:sz w:val="20"/>
                <w:szCs w:val="20"/>
                <w:lang w:val="en-US"/>
              </w:rPr>
            </w:pPr>
          </w:p>
        </w:tc>
        <w:tc>
          <w:tcPr>
            <w:tcW w:w="5812" w:type="dxa"/>
            <w:shd w:val="clear" w:color="auto" w:fill="FFFFCC"/>
          </w:tcPr>
          <w:p w14:paraId="6428735B" w14:textId="77777777" w:rsidR="00B30E5F" w:rsidRPr="004D1029" w:rsidRDefault="00B30E5F" w:rsidP="004D1029">
            <w:pPr>
              <w:pStyle w:val="ListParagraph"/>
              <w:numPr>
                <w:ilvl w:val="0"/>
                <w:numId w:val="3"/>
              </w:numPr>
              <w:rPr>
                <w:rFonts w:ascii="Calibri" w:eastAsia="Times New Roman" w:hAnsi="Calibri" w:cs="Times New Roman"/>
                <w:color w:val="000000"/>
                <w:kern w:val="28"/>
                <w:sz w:val="20"/>
                <w:szCs w:val="20"/>
                <w:lang w:eastAsia="en-GB"/>
                <w14:cntxtAlts/>
              </w:rPr>
            </w:pPr>
            <w:r w:rsidRPr="004D1029">
              <w:rPr>
                <w:rFonts w:ascii="Calibri" w:eastAsia="Times New Roman" w:hAnsi="Calibri" w:cs="Times New Roman"/>
                <w:color w:val="000000"/>
                <w:kern w:val="28"/>
                <w:sz w:val="20"/>
                <w:szCs w:val="20"/>
                <w:lang w:eastAsia="en-GB"/>
                <w14:cntxtAlts/>
              </w:rPr>
              <w:t>Self/Peer assessment of work – using AQA assessment objectives. Review to discuss strengths and areas to develop.</w:t>
            </w:r>
          </w:p>
          <w:p w14:paraId="7EDE6802" w14:textId="77777777" w:rsidR="00B30E5F" w:rsidRPr="00D24240" w:rsidRDefault="00B30E5F" w:rsidP="004D102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308F3DA2" w14:textId="354921E4" w:rsidR="00B30E5F" w:rsidRPr="004D1029" w:rsidRDefault="00B30E5F" w:rsidP="004D1029">
            <w:pPr>
              <w:pStyle w:val="ListParagraph"/>
              <w:numPr>
                <w:ilvl w:val="0"/>
                <w:numId w:val="2"/>
              </w:numPr>
              <w:rPr>
                <w:lang w:val="en-US"/>
              </w:rPr>
            </w:pPr>
            <w:r w:rsidRPr="004D1029">
              <w:rPr>
                <w:rFonts w:ascii="Calibri" w:eastAsia="Times New Roman" w:hAnsi="Calibri" w:cs="Times New Roman"/>
                <w:color w:val="000000"/>
                <w:kern w:val="28"/>
                <w:sz w:val="20"/>
                <w:szCs w:val="20"/>
                <w:lang w:eastAsia="en-GB"/>
                <w14:cntxtAlts/>
              </w:rPr>
              <w:t>Department moderation booklet/moderation meeting</w:t>
            </w:r>
          </w:p>
        </w:tc>
        <w:tc>
          <w:tcPr>
            <w:tcW w:w="6945" w:type="dxa"/>
            <w:shd w:val="clear" w:color="auto" w:fill="FFFFCC"/>
          </w:tcPr>
          <w:p w14:paraId="023C383D" w14:textId="527433B3" w:rsidR="00B30E5F" w:rsidRPr="004D1029" w:rsidRDefault="00B30E5F" w:rsidP="004D1029">
            <w:pPr>
              <w:pStyle w:val="ListParagraph"/>
              <w:rPr>
                <w:lang w:val="en-US"/>
              </w:rPr>
            </w:pPr>
          </w:p>
        </w:tc>
      </w:tr>
      <w:tr w:rsidR="00B30E5F" w14:paraId="5A56FF68" w14:textId="77777777" w:rsidTr="004077CC">
        <w:tc>
          <w:tcPr>
            <w:tcW w:w="1980" w:type="dxa"/>
            <w:shd w:val="clear" w:color="auto" w:fill="06B6A9"/>
          </w:tcPr>
          <w:p w14:paraId="76A9410F" w14:textId="77777777" w:rsidR="00B30E5F" w:rsidRDefault="00B30E5F" w:rsidP="009C52BE">
            <w:pPr>
              <w:jc w:val="center"/>
              <w:rPr>
                <w:sz w:val="20"/>
                <w:szCs w:val="20"/>
                <w:lang w:val="en-US"/>
              </w:rPr>
            </w:pPr>
          </w:p>
          <w:p w14:paraId="51D6A53F" w14:textId="77777777" w:rsidR="00B30E5F" w:rsidRDefault="00B30E5F" w:rsidP="009C52BE">
            <w:pPr>
              <w:jc w:val="center"/>
              <w:rPr>
                <w:sz w:val="20"/>
                <w:szCs w:val="20"/>
                <w:lang w:val="en-US"/>
              </w:rPr>
            </w:pPr>
          </w:p>
          <w:p w14:paraId="0D094ABE" w14:textId="5631DC20" w:rsidR="00B30E5F" w:rsidRDefault="00B30E5F" w:rsidP="009C52BE">
            <w:pPr>
              <w:jc w:val="center"/>
              <w:rPr>
                <w:sz w:val="20"/>
                <w:szCs w:val="20"/>
                <w:lang w:val="en-US"/>
              </w:rPr>
            </w:pPr>
            <w:r w:rsidRPr="007F71A7">
              <w:rPr>
                <w:sz w:val="20"/>
                <w:szCs w:val="20"/>
                <w:lang w:val="en-US"/>
              </w:rPr>
              <w:t>Summer half term 5</w:t>
            </w:r>
          </w:p>
          <w:p w14:paraId="4832CD12" w14:textId="5113330B" w:rsidR="00B30E5F" w:rsidRDefault="00B30E5F" w:rsidP="009C52BE">
            <w:pPr>
              <w:jc w:val="center"/>
              <w:rPr>
                <w:sz w:val="20"/>
                <w:szCs w:val="20"/>
                <w:lang w:val="en-US"/>
              </w:rPr>
            </w:pPr>
            <w:r w:rsidRPr="00B872BA">
              <w:rPr>
                <w:sz w:val="16"/>
                <w:szCs w:val="16"/>
              </w:rPr>
              <w:t>Sequential knowledge and skills</w:t>
            </w:r>
          </w:p>
          <w:p w14:paraId="61930CCD" w14:textId="77777777" w:rsidR="00B30E5F" w:rsidRDefault="00B30E5F" w:rsidP="009C52BE">
            <w:pPr>
              <w:jc w:val="center"/>
              <w:rPr>
                <w:sz w:val="20"/>
                <w:szCs w:val="20"/>
                <w:lang w:val="en-US"/>
              </w:rPr>
            </w:pPr>
          </w:p>
          <w:p w14:paraId="33C4D168" w14:textId="55D76B9F" w:rsidR="00B30E5F" w:rsidRPr="007F71A7" w:rsidRDefault="00B30E5F" w:rsidP="009C52BE">
            <w:pPr>
              <w:jc w:val="center"/>
              <w:rPr>
                <w:sz w:val="20"/>
                <w:szCs w:val="20"/>
                <w:lang w:val="en-US"/>
              </w:rPr>
            </w:pPr>
          </w:p>
        </w:tc>
        <w:tc>
          <w:tcPr>
            <w:tcW w:w="5812" w:type="dxa"/>
          </w:tcPr>
          <w:p w14:paraId="1A866DF2" w14:textId="75F5E920" w:rsidR="00B30E5F" w:rsidRDefault="00B30E5F" w:rsidP="000E5FB9">
            <w:pPr>
              <w:rPr>
                <w:sz w:val="20"/>
                <w:szCs w:val="20"/>
              </w:rPr>
            </w:pPr>
            <w:r w:rsidRPr="007C62C4">
              <w:rPr>
                <w:sz w:val="20"/>
                <w:szCs w:val="20"/>
              </w:rPr>
              <w:t>Photography trip to Newcastle and Gateshead</w:t>
            </w:r>
          </w:p>
          <w:p w14:paraId="6FD12E56" w14:textId="09573066" w:rsidR="00B30E5F" w:rsidRPr="007C62C4" w:rsidRDefault="00B30E5F" w:rsidP="007C62C4">
            <w:pPr>
              <w:pStyle w:val="ListParagraph"/>
              <w:numPr>
                <w:ilvl w:val="0"/>
                <w:numId w:val="8"/>
              </w:numPr>
              <w:rPr>
                <w:sz w:val="20"/>
                <w:szCs w:val="20"/>
              </w:rPr>
            </w:pPr>
            <w:r w:rsidRPr="007C62C4">
              <w:rPr>
                <w:sz w:val="20"/>
                <w:szCs w:val="20"/>
              </w:rPr>
              <w:t xml:space="preserve">Create visual mind map photo-shoot prep sheet should be reviewed and added to. Before mock. </w:t>
            </w:r>
          </w:p>
          <w:p w14:paraId="46EB8A02" w14:textId="701AA5F7" w:rsidR="00B30E5F" w:rsidRPr="007C62C4" w:rsidRDefault="00B30E5F" w:rsidP="007C62C4">
            <w:pPr>
              <w:pStyle w:val="ListParagraph"/>
              <w:numPr>
                <w:ilvl w:val="0"/>
                <w:numId w:val="8"/>
              </w:numPr>
              <w:rPr>
                <w:sz w:val="20"/>
                <w:szCs w:val="20"/>
              </w:rPr>
            </w:pPr>
            <w:r w:rsidRPr="007C62C4">
              <w:rPr>
                <w:sz w:val="20"/>
                <w:szCs w:val="20"/>
              </w:rPr>
              <w:t>Response to gallery visit – Side gallery / Baltic write up trip.</w:t>
            </w:r>
          </w:p>
          <w:p w14:paraId="551A56CD" w14:textId="38A45E05" w:rsidR="00B30E5F" w:rsidRPr="007C62C4" w:rsidRDefault="00B30E5F" w:rsidP="007C62C4">
            <w:pPr>
              <w:pStyle w:val="ListParagraph"/>
              <w:numPr>
                <w:ilvl w:val="0"/>
                <w:numId w:val="8"/>
              </w:numPr>
              <w:rPr>
                <w:sz w:val="20"/>
                <w:szCs w:val="20"/>
              </w:rPr>
            </w:pPr>
            <w:r w:rsidRPr="007C62C4">
              <w:rPr>
                <w:sz w:val="20"/>
                <w:szCs w:val="20"/>
              </w:rPr>
              <w:t>Photo-shoots - Railway Station, Newcastle Town Centre. Quayside, Bridges, Sage, changing environment.</w:t>
            </w:r>
          </w:p>
          <w:p w14:paraId="6B492304" w14:textId="77777777" w:rsidR="00B30E5F" w:rsidRDefault="00B30E5F" w:rsidP="000E5FB9">
            <w:pPr>
              <w:rPr>
                <w:sz w:val="20"/>
                <w:szCs w:val="20"/>
              </w:rPr>
            </w:pPr>
          </w:p>
          <w:p w14:paraId="3234A991" w14:textId="77777777" w:rsidR="00B30E5F" w:rsidRDefault="00B30E5F" w:rsidP="000E5FB9">
            <w:pPr>
              <w:rPr>
                <w:sz w:val="20"/>
                <w:szCs w:val="20"/>
              </w:rPr>
            </w:pPr>
          </w:p>
          <w:p w14:paraId="7F66D009" w14:textId="77777777" w:rsidR="00B30E5F" w:rsidRDefault="00B30E5F" w:rsidP="000E5FB9">
            <w:pPr>
              <w:rPr>
                <w:sz w:val="20"/>
                <w:szCs w:val="20"/>
              </w:rPr>
            </w:pPr>
            <w:r w:rsidRPr="007C62C4">
              <w:rPr>
                <w:sz w:val="20"/>
                <w:szCs w:val="20"/>
              </w:rPr>
              <w:t>Tour of GCSE/ A level art exhibition</w:t>
            </w:r>
          </w:p>
          <w:p w14:paraId="2647F0D1" w14:textId="77777777" w:rsidR="00B30E5F" w:rsidRDefault="00B30E5F" w:rsidP="000E5FB9">
            <w:pPr>
              <w:rPr>
                <w:sz w:val="20"/>
                <w:szCs w:val="20"/>
              </w:rPr>
            </w:pPr>
          </w:p>
          <w:p w14:paraId="30EE4C08" w14:textId="77777777" w:rsidR="00B30E5F" w:rsidRPr="007C62C4" w:rsidRDefault="00B30E5F" w:rsidP="00B30E5F">
            <w:pPr>
              <w:widowControl w:val="0"/>
              <w:spacing w:after="120" w:line="285" w:lineRule="auto"/>
              <w:rPr>
                <w:rFonts w:ascii="Calibri" w:eastAsia="Times New Roman" w:hAnsi="Calibri" w:cs="Times New Roman"/>
                <w:color w:val="000000"/>
                <w:kern w:val="28"/>
                <w:sz w:val="20"/>
                <w:szCs w:val="20"/>
                <w:lang w:eastAsia="en-GB"/>
                <w14:cntxtAlts/>
              </w:rPr>
            </w:pPr>
            <w:r w:rsidRPr="007C62C4">
              <w:rPr>
                <w:rFonts w:ascii="Calibri" w:eastAsia="Times New Roman" w:hAnsi="Calibri" w:cs="Times New Roman"/>
                <w:color w:val="000000"/>
                <w:kern w:val="28"/>
                <w:sz w:val="20"/>
                <w:szCs w:val="20"/>
                <w:lang w:eastAsia="en-GB"/>
                <w14:cntxtAlts/>
              </w:rPr>
              <w:t>Experimental portfolio</w:t>
            </w:r>
          </w:p>
          <w:p w14:paraId="40E79B09" w14:textId="77777777" w:rsidR="00B30E5F" w:rsidRPr="007C62C4" w:rsidRDefault="00B30E5F" w:rsidP="00B30E5F">
            <w:pPr>
              <w:widowControl w:val="0"/>
              <w:spacing w:after="120" w:line="285" w:lineRule="auto"/>
              <w:rPr>
                <w:rFonts w:ascii="Calibri" w:eastAsia="Times New Roman" w:hAnsi="Calibri" w:cs="Times New Roman"/>
                <w:color w:val="000000"/>
                <w:kern w:val="28"/>
                <w:sz w:val="20"/>
                <w:szCs w:val="20"/>
                <w:lang w:eastAsia="en-GB"/>
                <w14:cntxtAlts/>
              </w:rPr>
            </w:pPr>
            <w:r w:rsidRPr="007C62C4">
              <w:rPr>
                <w:rFonts w:ascii="Calibri" w:eastAsia="Times New Roman" w:hAnsi="Calibri" w:cs="Times New Roman"/>
                <w:color w:val="000000"/>
                <w:kern w:val="28"/>
                <w:sz w:val="20"/>
                <w:szCs w:val="20"/>
                <w:lang w:eastAsia="en-GB"/>
                <w14:cntxtAlts/>
              </w:rPr>
              <w:t>Workshops based on film cameras, dark room, photograms</w:t>
            </w:r>
          </w:p>
          <w:p w14:paraId="103370BA" w14:textId="77777777" w:rsidR="00B30E5F" w:rsidRPr="007C62C4" w:rsidRDefault="00B30E5F" w:rsidP="00B30E5F">
            <w:pPr>
              <w:widowControl w:val="0"/>
              <w:spacing w:after="120" w:line="285" w:lineRule="auto"/>
              <w:rPr>
                <w:rFonts w:ascii="Calibri" w:eastAsia="Times New Roman" w:hAnsi="Calibri" w:cs="Times New Roman"/>
                <w:color w:val="000000"/>
                <w:kern w:val="28"/>
                <w:sz w:val="20"/>
                <w:szCs w:val="20"/>
                <w:lang w:eastAsia="en-GB"/>
                <w14:cntxtAlts/>
              </w:rPr>
            </w:pPr>
            <w:r w:rsidRPr="007C62C4">
              <w:rPr>
                <w:rFonts w:ascii="Calibri" w:eastAsia="Times New Roman" w:hAnsi="Calibri" w:cs="Times New Roman"/>
                <w:color w:val="000000"/>
                <w:kern w:val="28"/>
                <w:sz w:val="20"/>
                <w:szCs w:val="20"/>
                <w:lang w:eastAsia="en-GB"/>
                <w14:cntxtAlts/>
              </w:rPr>
              <w:t>Enhanced DSLR – slow shutter speed light trails/painting, aperture – bokeh</w:t>
            </w:r>
          </w:p>
          <w:p w14:paraId="20785BD9" w14:textId="173D4C6F" w:rsidR="00B30E5F" w:rsidRPr="007C62C4" w:rsidRDefault="00B30E5F" w:rsidP="00B30E5F">
            <w:pPr>
              <w:widowControl w:val="0"/>
              <w:spacing w:after="120" w:line="285" w:lineRule="auto"/>
              <w:rPr>
                <w:rFonts w:ascii="Calibri" w:eastAsia="Times New Roman" w:hAnsi="Calibri" w:cs="Times New Roman"/>
                <w:color w:val="000000"/>
                <w:kern w:val="28"/>
                <w:sz w:val="20"/>
                <w:szCs w:val="20"/>
                <w:lang w:eastAsia="en-GB"/>
                <w14:cntxtAlts/>
              </w:rPr>
            </w:pPr>
            <w:r w:rsidRPr="007C62C4">
              <w:rPr>
                <w:rFonts w:ascii="Calibri" w:eastAsia="Times New Roman" w:hAnsi="Calibri" w:cs="Times New Roman"/>
                <w:color w:val="000000"/>
                <w:kern w:val="28"/>
                <w:sz w:val="20"/>
                <w:szCs w:val="20"/>
                <w:lang w:eastAsia="en-GB"/>
                <w14:cntxtAlts/>
              </w:rPr>
              <w:lastRenderedPageBreak/>
              <w:t>Studio environment</w:t>
            </w:r>
          </w:p>
          <w:p w14:paraId="20A249AA" w14:textId="2959F28C" w:rsidR="00B30E5F" w:rsidRDefault="00B30E5F" w:rsidP="000E5FB9">
            <w:pPr>
              <w:rPr>
                <w:lang w:val="en-US"/>
              </w:rPr>
            </w:pPr>
          </w:p>
        </w:tc>
        <w:tc>
          <w:tcPr>
            <w:tcW w:w="6945" w:type="dxa"/>
          </w:tcPr>
          <w:p w14:paraId="0CF0D228" w14:textId="0C007242" w:rsidR="00B30E5F" w:rsidRPr="007C62C4" w:rsidRDefault="00B30E5F" w:rsidP="009C52BE">
            <w:pPr>
              <w:rPr>
                <w:sz w:val="20"/>
                <w:szCs w:val="20"/>
                <w:lang w:val="en-US"/>
              </w:rPr>
            </w:pPr>
            <w:r w:rsidRPr="007C62C4">
              <w:rPr>
                <w:sz w:val="20"/>
                <w:szCs w:val="20"/>
                <w:lang w:val="en-US"/>
              </w:rPr>
              <w:lastRenderedPageBreak/>
              <w:t>Art exhibition of work from Y11 and A level students</w:t>
            </w:r>
          </w:p>
        </w:tc>
      </w:tr>
      <w:tr w:rsidR="00B30E5F" w14:paraId="5C852AAB" w14:textId="77777777" w:rsidTr="004077CC">
        <w:tc>
          <w:tcPr>
            <w:tcW w:w="1980" w:type="dxa"/>
            <w:shd w:val="clear" w:color="auto" w:fill="FFFFCC"/>
          </w:tcPr>
          <w:p w14:paraId="732B038C" w14:textId="77777777" w:rsidR="00B30E5F" w:rsidRDefault="00B30E5F" w:rsidP="00904F79">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62B14E63" w14:textId="0680E58C" w:rsidR="00B30E5F" w:rsidRPr="007F71A7" w:rsidRDefault="00B30E5F" w:rsidP="009C52BE">
            <w:pPr>
              <w:jc w:val="center"/>
              <w:rPr>
                <w:sz w:val="20"/>
                <w:szCs w:val="20"/>
                <w:lang w:val="en-US"/>
              </w:rPr>
            </w:pPr>
            <w:r w:rsidRPr="007F71A7">
              <w:rPr>
                <w:sz w:val="20"/>
                <w:szCs w:val="20"/>
                <w:lang w:val="en-US"/>
              </w:rPr>
              <w:t>Assessment</w:t>
            </w:r>
          </w:p>
        </w:tc>
        <w:tc>
          <w:tcPr>
            <w:tcW w:w="5812" w:type="dxa"/>
            <w:shd w:val="clear" w:color="auto" w:fill="FFFFCC"/>
          </w:tcPr>
          <w:p w14:paraId="585C08F4" w14:textId="77777777" w:rsidR="00B30E5F" w:rsidRDefault="00B30E5F" w:rsidP="009C52BE">
            <w:pPr>
              <w:rPr>
                <w:lang w:val="en-US"/>
              </w:rPr>
            </w:pPr>
            <w:r>
              <w:rPr>
                <w:lang w:val="en-US"/>
              </w:rPr>
              <w:t>EOY Assessments</w:t>
            </w:r>
          </w:p>
          <w:p w14:paraId="2079B67F" w14:textId="77777777" w:rsidR="00B30E5F" w:rsidRDefault="00B30E5F" w:rsidP="009C52BE">
            <w:pPr>
              <w:rPr>
                <w:lang w:val="en-US"/>
              </w:rPr>
            </w:pPr>
          </w:p>
          <w:p w14:paraId="7F687D28" w14:textId="77777777" w:rsidR="00B30E5F" w:rsidRPr="00D24240" w:rsidRDefault="00B30E5F" w:rsidP="000E5FB9">
            <w:pPr>
              <w:pStyle w:val="ListParagraph"/>
              <w:numPr>
                <w:ilvl w:val="0"/>
                <w:numId w:val="2"/>
              </w:numPr>
              <w:spacing w:after="160" w:line="259" w:lineRule="auto"/>
              <w:rPr>
                <w:lang w:val="en-US"/>
              </w:rPr>
            </w:pPr>
            <w:r>
              <w:rPr>
                <w:rFonts w:ascii="Calibri" w:eastAsia="Times New Roman" w:hAnsi="Calibri" w:cs="Times New Roman"/>
                <w:color w:val="000000"/>
                <w:kern w:val="28"/>
                <w:sz w:val="20"/>
                <w:szCs w:val="20"/>
                <w:lang w:eastAsia="en-GB"/>
                <w14:cntxtAlts/>
              </w:rPr>
              <w:t>Teacher assessment is made on sketchbooks in a summative way which includes both class work and homework.</w:t>
            </w:r>
          </w:p>
          <w:p w14:paraId="47190C79" w14:textId="5DD07086" w:rsidR="00B30E5F" w:rsidRDefault="00B30E5F" w:rsidP="009C52BE">
            <w:pPr>
              <w:rPr>
                <w:lang w:val="en-US"/>
              </w:rPr>
            </w:pPr>
          </w:p>
        </w:tc>
        <w:tc>
          <w:tcPr>
            <w:tcW w:w="6945" w:type="dxa"/>
            <w:shd w:val="clear" w:color="auto" w:fill="FFFFCC"/>
          </w:tcPr>
          <w:p w14:paraId="27005600" w14:textId="77777777" w:rsidR="00B30E5F" w:rsidRDefault="00B30E5F" w:rsidP="009C52BE">
            <w:pPr>
              <w:rPr>
                <w:lang w:val="en-US"/>
              </w:rPr>
            </w:pPr>
          </w:p>
        </w:tc>
      </w:tr>
    </w:tbl>
    <w:p w14:paraId="40F88763" w14:textId="77777777" w:rsidR="007A465B" w:rsidRDefault="007A465B">
      <w:pPr>
        <w:rPr>
          <w:noProof/>
          <w:lang w:val="en-US"/>
        </w:rPr>
      </w:pPr>
    </w:p>
    <w:p w14:paraId="242BA6F2" w14:textId="32BCB7D6" w:rsidR="007F71A7" w:rsidRPr="007F71A7" w:rsidRDefault="007F71A7">
      <w:pPr>
        <w:rPr>
          <w:lang w:val="en-US"/>
        </w:rPr>
      </w:pPr>
    </w:p>
    <w:sectPr w:rsidR="007F71A7" w:rsidRPr="007F71A7"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B94"/>
    <w:multiLevelType w:val="hybridMultilevel"/>
    <w:tmpl w:val="7B1E904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0748"/>
    <w:multiLevelType w:val="hybridMultilevel"/>
    <w:tmpl w:val="FE78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12CA0"/>
    <w:multiLevelType w:val="hybridMultilevel"/>
    <w:tmpl w:val="4B36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30B93"/>
    <w:multiLevelType w:val="hybridMultilevel"/>
    <w:tmpl w:val="818C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E4682"/>
    <w:multiLevelType w:val="hybridMultilevel"/>
    <w:tmpl w:val="7D2E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04E27"/>
    <w:multiLevelType w:val="hybridMultilevel"/>
    <w:tmpl w:val="F3E8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052A2"/>
    <w:multiLevelType w:val="hybridMultilevel"/>
    <w:tmpl w:val="5FB2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909DE"/>
    <w:multiLevelType w:val="hybridMultilevel"/>
    <w:tmpl w:val="6176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B3FF2"/>
    <w:multiLevelType w:val="hybridMultilevel"/>
    <w:tmpl w:val="E12C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96662"/>
    <w:multiLevelType w:val="hybridMultilevel"/>
    <w:tmpl w:val="18E44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427B83"/>
    <w:multiLevelType w:val="hybridMultilevel"/>
    <w:tmpl w:val="D3D6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71F16"/>
    <w:multiLevelType w:val="hybridMultilevel"/>
    <w:tmpl w:val="557E5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11017"/>
    <w:multiLevelType w:val="hybridMultilevel"/>
    <w:tmpl w:val="841C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2"/>
  </w:num>
  <w:num w:numId="5">
    <w:abstractNumId w:val="10"/>
  </w:num>
  <w:num w:numId="6">
    <w:abstractNumId w:val="1"/>
  </w:num>
  <w:num w:numId="7">
    <w:abstractNumId w:val="6"/>
  </w:num>
  <w:num w:numId="8">
    <w:abstractNumId w:val="3"/>
  </w:num>
  <w:num w:numId="9">
    <w:abstractNumId w:val="11"/>
  </w:num>
  <w:num w:numId="10">
    <w:abstractNumId w:val="0"/>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31DCD"/>
    <w:rsid w:val="00037B07"/>
    <w:rsid w:val="000E5FB9"/>
    <w:rsid w:val="001E7EC2"/>
    <w:rsid w:val="001F1F3F"/>
    <w:rsid w:val="001F2A44"/>
    <w:rsid w:val="001F4F08"/>
    <w:rsid w:val="00280256"/>
    <w:rsid w:val="002E531E"/>
    <w:rsid w:val="002E73D9"/>
    <w:rsid w:val="00354828"/>
    <w:rsid w:val="00395DB9"/>
    <w:rsid w:val="003C2156"/>
    <w:rsid w:val="004077CC"/>
    <w:rsid w:val="004832DD"/>
    <w:rsid w:val="004B6681"/>
    <w:rsid w:val="004D1029"/>
    <w:rsid w:val="00502510"/>
    <w:rsid w:val="00664C64"/>
    <w:rsid w:val="00791CB4"/>
    <w:rsid w:val="007A465B"/>
    <w:rsid w:val="007C62C4"/>
    <w:rsid w:val="007F71A7"/>
    <w:rsid w:val="00832D93"/>
    <w:rsid w:val="00842536"/>
    <w:rsid w:val="008834D7"/>
    <w:rsid w:val="00904F79"/>
    <w:rsid w:val="009C52BE"/>
    <w:rsid w:val="00A24BBD"/>
    <w:rsid w:val="00A74357"/>
    <w:rsid w:val="00B30E5F"/>
    <w:rsid w:val="00CE2B8D"/>
    <w:rsid w:val="00CF2B9D"/>
    <w:rsid w:val="00D53BC0"/>
    <w:rsid w:val="00D943EE"/>
    <w:rsid w:val="00F13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9CF8B"/>
  <w15:docId w15:val="{01D77AED-8C27-4C3A-B268-312D7ED3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CB4"/>
    <w:pPr>
      <w:ind w:left="720"/>
      <w:contextualSpacing/>
    </w:pPr>
  </w:style>
  <w:style w:type="paragraph" w:styleId="BalloonText">
    <w:name w:val="Balloon Text"/>
    <w:basedOn w:val="Normal"/>
    <w:link w:val="BalloonTextChar"/>
    <w:uiPriority w:val="99"/>
    <w:semiHidden/>
    <w:unhideWhenUsed/>
    <w:rsid w:val="0088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dc:description/>
  <cp:lastModifiedBy>Alison Roberts</cp:lastModifiedBy>
  <cp:revision>3</cp:revision>
  <cp:lastPrinted>2021-03-19T14:14:00Z</cp:lastPrinted>
  <dcterms:created xsi:type="dcterms:W3CDTF">2023-09-06T10:32:00Z</dcterms:created>
  <dcterms:modified xsi:type="dcterms:W3CDTF">2023-09-07T14:46:00Z</dcterms:modified>
</cp:coreProperties>
</file>