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49"/>
        <w:tblW w:w="22761" w:type="dxa"/>
        <w:tblLayout w:type="fixed"/>
        <w:tblLook w:val="04A0" w:firstRow="1" w:lastRow="0" w:firstColumn="1" w:lastColumn="0" w:noHBand="0" w:noVBand="1"/>
      </w:tblPr>
      <w:tblGrid>
        <w:gridCol w:w="2290"/>
        <w:gridCol w:w="4094"/>
        <w:gridCol w:w="4094"/>
        <w:gridCol w:w="4094"/>
        <w:gridCol w:w="4094"/>
        <w:gridCol w:w="4095"/>
      </w:tblGrid>
      <w:tr w:rsidR="001E3582" w14:paraId="416D3911" w14:textId="77777777" w:rsidTr="00AE0156">
        <w:trPr>
          <w:trHeight w:val="1266"/>
        </w:trPr>
        <w:tc>
          <w:tcPr>
            <w:tcW w:w="2290" w:type="dxa"/>
            <w:tcBorders>
              <w:top w:val="nil"/>
              <w:left w:val="nil"/>
            </w:tcBorders>
          </w:tcPr>
          <w:p w14:paraId="57FF4EC0" w14:textId="77777777" w:rsidR="001E3582" w:rsidRPr="00DA5CD5" w:rsidRDefault="001E3582" w:rsidP="009A59AA">
            <w:pPr>
              <w:jc w:val="center"/>
              <w:rPr>
                <w:b/>
              </w:rPr>
            </w:pPr>
          </w:p>
        </w:tc>
        <w:tc>
          <w:tcPr>
            <w:tcW w:w="4094" w:type="dxa"/>
            <w:shd w:val="clear" w:color="auto" w:fill="CCFFFF"/>
          </w:tcPr>
          <w:p w14:paraId="787D03E6" w14:textId="77777777" w:rsidR="001E3582" w:rsidRPr="001E3582" w:rsidRDefault="001E3582" w:rsidP="009A59AA">
            <w:pPr>
              <w:jc w:val="center"/>
              <w:rPr>
                <w:noProof/>
              </w:rPr>
            </w:pPr>
            <w:r>
              <w:rPr>
                <w:b/>
                <w:sz w:val="24"/>
              </w:rPr>
              <w:t>Year 7</w:t>
            </w:r>
          </w:p>
          <w:p w14:paraId="6F0B7AD3" w14:textId="77777777" w:rsidR="001E3582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55DB82" wp14:editId="52D2C784">
                  <wp:extent cx="602428" cy="602428"/>
                  <wp:effectExtent l="0" t="0" r="7620" b="0"/>
                  <wp:docPr id="2" name="Picture 2" descr="Timeline - Free business and finan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line - Free business and finan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29" cy="62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shd w:val="clear" w:color="auto" w:fill="8ED88E"/>
          </w:tcPr>
          <w:p w14:paraId="12B58E5B" w14:textId="5EFB1718" w:rsidR="001E3582" w:rsidRPr="001E3582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8</w:t>
            </w:r>
          </w:p>
          <w:p w14:paraId="2673DCA0" w14:textId="4FDD60FD" w:rsidR="001E3582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8B8DF8" wp14:editId="39D23238">
                  <wp:extent cx="591670" cy="591670"/>
                  <wp:effectExtent l="0" t="0" r="0" b="0"/>
                  <wp:docPr id="4" name="Picture 4" descr="Critical thinking Special Lineal colo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itical thinking Special Lineal colo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14" cy="6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shd w:val="clear" w:color="auto" w:fill="33CCFF"/>
          </w:tcPr>
          <w:p w14:paraId="7D9D9351" w14:textId="77777777" w:rsidR="001E3582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9</w:t>
            </w:r>
          </w:p>
          <w:p w14:paraId="45E3B639" w14:textId="006BC5C5" w:rsidR="001E3582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BEDB72" wp14:editId="13355A03">
                  <wp:extent cx="580913" cy="580913"/>
                  <wp:effectExtent l="0" t="0" r="0" b="0"/>
                  <wp:docPr id="5" name="Picture 5" descr="Protest Icons - Free SVG &amp; PNG Protest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test Icons - Free SVG &amp; PNG Protest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79" cy="59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  <w:shd w:val="clear" w:color="auto" w:fill="87A4DF"/>
          </w:tcPr>
          <w:p w14:paraId="346208CD" w14:textId="77777777" w:rsidR="00ED6D46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10</w:t>
            </w:r>
          </w:p>
          <w:p w14:paraId="4BD28937" w14:textId="25413215" w:rsidR="001E3582" w:rsidRDefault="00ED6D46" w:rsidP="009A59AA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E3FE2B8" wp14:editId="42D29F97">
                  <wp:extent cx="623943" cy="623943"/>
                  <wp:effectExtent l="0" t="0" r="0" b="5080"/>
                  <wp:docPr id="6" name="Picture 6" descr="Methods, plan, policy, procedure, scheme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thods, plan, policy, procedure, scheme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18" cy="64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shd w:val="clear" w:color="auto" w:fill="56AAA2"/>
          </w:tcPr>
          <w:p w14:paraId="66E6DB05" w14:textId="11AFCDBD" w:rsidR="00AE0156" w:rsidRDefault="001E3582" w:rsidP="009A59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11</w:t>
            </w:r>
          </w:p>
          <w:p w14:paraId="60D5C444" w14:textId="7D026C0A" w:rsidR="001E3582" w:rsidRPr="00AE0156" w:rsidRDefault="00AE0156" w:rsidP="00AE015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44FE22" wp14:editId="4BD6284E">
                  <wp:extent cx="591671" cy="591671"/>
                  <wp:effectExtent l="0" t="0" r="0" b="0"/>
                  <wp:docPr id="1" name="Picture 1" descr="Exam Multiple-Choice&quot; Icon - Download for free – Icon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am Multiple-Choice&quot; Icon - Download for free – Icon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01546" cy="60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582" w14:paraId="0BEE3C21" w14:textId="77777777" w:rsidTr="009A59AA">
        <w:trPr>
          <w:trHeight w:val="3725"/>
        </w:trPr>
        <w:tc>
          <w:tcPr>
            <w:tcW w:w="2290" w:type="dxa"/>
            <w:shd w:val="clear" w:color="auto" w:fill="FFFFCC"/>
          </w:tcPr>
          <w:p w14:paraId="16330A62" w14:textId="77777777" w:rsidR="001E3582" w:rsidRPr="0058242B" w:rsidRDefault="001E3582" w:rsidP="009A59AA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4094" w:type="dxa"/>
            <w:shd w:val="clear" w:color="auto" w:fill="CCFFFF"/>
          </w:tcPr>
          <w:p w14:paraId="3F2216D6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Structure of writing and processes behind analysing and conveying the meanings behind an author’s craft.</w:t>
            </w:r>
          </w:p>
          <w:p w14:paraId="19D2E34A" w14:textId="77777777" w:rsidR="001E3582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4A6655AA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Crafting a precise point in response to a question on the writer’s methods</w:t>
            </w:r>
          </w:p>
          <w:p w14:paraId="52F1350C" w14:textId="77777777" w:rsidR="001E3582" w:rsidRPr="0049488F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0A8CE27B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Use of PETAL in considering how methods shape meanings</w:t>
            </w:r>
          </w:p>
          <w:p w14:paraId="59D94958" w14:textId="77777777" w:rsidR="001E3582" w:rsidRPr="0049488F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7FDFABCD" w14:textId="77777777" w:rsidR="001E3582" w:rsidRPr="0049488F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49488F">
              <w:rPr>
                <w:rFonts w:cstheme="minorHAnsi"/>
                <w:i/>
                <w:sz w:val="20"/>
                <w:szCs w:val="20"/>
              </w:rPr>
              <w:t>Relate social, historical</w:t>
            </w:r>
          </w:p>
          <w:p w14:paraId="42CEDAD2" w14:textId="77777777" w:rsidR="001E3582" w:rsidRPr="0049488F" w:rsidRDefault="001E3582" w:rsidP="009A59AA">
            <w:pPr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</w:t>
            </w:r>
            <w:r w:rsidRPr="0049488F">
              <w:rPr>
                <w:rFonts w:cstheme="minorHAnsi"/>
                <w:i/>
                <w:sz w:val="20"/>
                <w:szCs w:val="20"/>
              </w:rPr>
              <w:t>and literary contexts to texts</w:t>
            </w:r>
          </w:p>
          <w:p w14:paraId="14AD942A" w14:textId="77777777" w:rsidR="001E3582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6219DBFC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49488F">
              <w:rPr>
                <w:rFonts w:cstheme="minorHAnsi"/>
                <w:i/>
                <w:sz w:val="20"/>
                <w:szCs w:val="20"/>
              </w:rPr>
              <w:t>Promotion of reading for pleasure</w:t>
            </w:r>
          </w:p>
          <w:p w14:paraId="15192C64" w14:textId="77777777" w:rsidR="001E3582" w:rsidRDefault="001E3582" w:rsidP="009A59A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1C8A3A4" w14:textId="77777777" w:rsidR="001E3582" w:rsidRPr="00C1274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1274D">
              <w:rPr>
                <w:rFonts w:cstheme="minorHAnsi"/>
                <w:i/>
                <w:sz w:val="20"/>
                <w:szCs w:val="20"/>
              </w:rPr>
              <w:t>Using source materials as a stimulus for discussion</w:t>
            </w:r>
          </w:p>
        </w:tc>
        <w:tc>
          <w:tcPr>
            <w:tcW w:w="4094" w:type="dxa"/>
            <w:shd w:val="clear" w:color="auto" w:fill="8ED88E"/>
          </w:tcPr>
          <w:p w14:paraId="093A7D9C" w14:textId="77777777" w:rsidR="001E3582" w:rsidRPr="00C1274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1274D">
              <w:rPr>
                <w:rFonts w:cstheme="minorHAnsi"/>
                <w:i/>
                <w:sz w:val="20"/>
                <w:szCs w:val="20"/>
              </w:rPr>
              <w:t>Building your argument, effective</w:t>
            </w:r>
          </w:p>
          <w:p w14:paraId="23F1718A" w14:textId="77777777" w:rsidR="001E3582" w:rsidRDefault="001E3582" w:rsidP="009A59AA">
            <w:pPr>
              <w:ind w:left="72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Pr="00C1274D">
              <w:rPr>
                <w:rFonts w:cstheme="minorHAnsi"/>
                <w:i/>
                <w:sz w:val="20"/>
                <w:szCs w:val="20"/>
              </w:rPr>
              <w:t>nnotations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1274D">
              <w:rPr>
                <w:rFonts w:cstheme="minorHAnsi"/>
                <w:i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Pr="00C1274D">
              <w:rPr>
                <w:rFonts w:cstheme="minorHAnsi"/>
                <w:i/>
                <w:sz w:val="20"/>
                <w:szCs w:val="20"/>
              </w:rPr>
              <w:t>mbedding quotations.</w:t>
            </w:r>
          </w:p>
          <w:p w14:paraId="009D7785" w14:textId="77777777" w:rsidR="001E3582" w:rsidRDefault="001E3582" w:rsidP="009A59AA">
            <w:pPr>
              <w:ind w:left="720"/>
              <w:rPr>
                <w:rFonts w:cstheme="minorHAnsi"/>
                <w:sz w:val="20"/>
                <w:szCs w:val="20"/>
              </w:rPr>
            </w:pPr>
          </w:p>
          <w:p w14:paraId="33FEDCFB" w14:textId="77777777" w:rsidR="001E3582" w:rsidRPr="00C326F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326FD">
              <w:rPr>
                <w:rFonts w:cstheme="minorHAnsi"/>
                <w:i/>
                <w:sz w:val="20"/>
                <w:szCs w:val="20"/>
              </w:rPr>
              <w:t>The use of PETAL and the role of individual words and patterns across a piece in enhancing meanings and creating themes within a text</w:t>
            </w:r>
          </w:p>
          <w:p w14:paraId="53705918" w14:textId="77777777" w:rsidR="001E3582" w:rsidRDefault="001E3582" w:rsidP="009A59A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816DB7E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326FD">
              <w:rPr>
                <w:rFonts w:cstheme="minorHAnsi"/>
                <w:i/>
                <w:sz w:val="20"/>
                <w:szCs w:val="20"/>
              </w:rPr>
              <w:t>The nuances and connotations of vocabulary and its impact.</w:t>
            </w:r>
          </w:p>
          <w:p w14:paraId="3FEF2839" w14:textId="77777777" w:rsidR="001E3582" w:rsidRPr="00C326FD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54E6D611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Reading </w:t>
            </w:r>
            <w:r w:rsidRPr="00C326FD">
              <w:rPr>
                <w:rFonts w:cstheme="minorHAnsi"/>
                <w:i/>
                <w:sz w:val="20"/>
                <w:szCs w:val="20"/>
              </w:rPr>
              <w:t>examples of a range of texts from a range of writers with different backgrounds and cultures.</w:t>
            </w:r>
          </w:p>
          <w:p w14:paraId="36AF2F54" w14:textId="77777777" w:rsidR="001E3582" w:rsidRPr="00C326FD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79B78B98" w14:textId="77777777" w:rsidR="001E3582" w:rsidRPr="00C326F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</w:t>
            </w:r>
            <w:r w:rsidRPr="00C326FD">
              <w:rPr>
                <w:rFonts w:cstheme="minorHAnsi"/>
                <w:i/>
                <w:sz w:val="20"/>
                <w:szCs w:val="20"/>
              </w:rPr>
              <w:t>onsider the creation of ‘</w:t>
            </w:r>
            <w:r>
              <w:rPr>
                <w:rFonts w:cstheme="minorHAnsi"/>
                <w:i/>
                <w:sz w:val="20"/>
                <w:szCs w:val="20"/>
              </w:rPr>
              <w:t>v</w:t>
            </w:r>
            <w:r w:rsidRPr="00C326FD">
              <w:rPr>
                <w:rFonts w:cstheme="minorHAnsi"/>
                <w:i/>
                <w:sz w:val="20"/>
                <w:szCs w:val="20"/>
              </w:rPr>
              <w:t>oice’ as well as the ways in which a writer might adapt their writing to impose their opinion on a place or subject upon their reader​</w:t>
            </w:r>
          </w:p>
        </w:tc>
        <w:tc>
          <w:tcPr>
            <w:tcW w:w="4094" w:type="dxa"/>
            <w:shd w:val="clear" w:color="auto" w:fill="33CCFF"/>
          </w:tcPr>
          <w:p w14:paraId="11733D82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Using social, historical and political context to frame and understand texts and a writer’s intentions </w:t>
            </w:r>
          </w:p>
          <w:p w14:paraId="0D0B5E4D" w14:textId="77777777" w:rsidR="001E3582" w:rsidRPr="00C326FD" w:rsidRDefault="001E3582" w:rsidP="009A59AA">
            <w:pPr>
              <w:ind w:left="360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82D5AAF" w14:textId="77777777" w:rsidR="001E3582" w:rsidRPr="001959BB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1959BB">
              <w:rPr>
                <w:rFonts w:cstheme="minorHAnsi"/>
                <w:i/>
                <w:sz w:val="20"/>
                <w:szCs w:val="20"/>
              </w:rPr>
              <w:t>Developing use of PETAL to support connections between characters, themes, settings and idea</w:t>
            </w:r>
            <w:r>
              <w:rPr>
                <w:rFonts w:cstheme="minorHAnsi"/>
                <w:i/>
                <w:sz w:val="20"/>
                <w:szCs w:val="20"/>
              </w:rPr>
              <w:t>s</w:t>
            </w:r>
          </w:p>
          <w:p w14:paraId="4EFCB394" w14:textId="77777777" w:rsidR="001E3582" w:rsidRPr="001959BB" w:rsidRDefault="001E3582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4F8223F5" w14:textId="77777777" w:rsidR="001E3582" w:rsidRPr="001959BB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1959BB">
              <w:rPr>
                <w:rFonts w:cstheme="minorHAnsi"/>
                <w:i/>
                <w:sz w:val="20"/>
                <w:szCs w:val="20"/>
              </w:rPr>
              <w:t>Individual interpretations and debate when considering a writer’s purpose and the effects created</w:t>
            </w:r>
          </w:p>
          <w:p w14:paraId="4EAA5D1F" w14:textId="77777777" w:rsidR="001E3582" w:rsidRDefault="001E3582" w:rsidP="009A59A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C35669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1959BB">
              <w:rPr>
                <w:rFonts w:cstheme="minorHAnsi"/>
                <w:i/>
                <w:sz w:val="20"/>
                <w:szCs w:val="20"/>
              </w:rPr>
              <w:t>Reading non-fiction and synthesising a writer’s ideas</w:t>
            </w:r>
            <w:r>
              <w:rPr>
                <w:rFonts w:cstheme="minorHAnsi"/>
                <w:i/>
                <w:sz w:val="20"/>
                <w:szCs w:val="20"/>
              </w:rPr>
              <w:t xml:space="preserve"> and intentions</w:t>
            </w:r>
          </w:p>
          <w:p w14:paraId="78D6E66A" w14:textId="77777777" w:rsidR="001E3582" w:rsidRPr="001959BB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67525C7A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Pr="001959BB">
              <w:rPr>
                <w:rFonts w:cstheme="minorHAnsi"/>
                <w:i/>
                <w:sz w:val="20"/>
                <w:szCs w:val="20"/>
              </w:rPr>
              <w:t xml:space="preserve">valuate and critique </w:t>
            </w:r>
            <w:r>
              <w:rPr>
                <w:rFonts w:cstheme="minorHAnsi"/>
                <w:i/>
                <w:sz w:val="20"/>
                <w:szCs w:val="20"/>
              </w:rPr>
              <w:t>a whole</w:t>
            </w:r>
            <w:r w:rsidRPr="001959BB">
              <w:rPr>
                <w:rFonts w:cstheme="minorHAnsi"/>
                <w:i/>
                <w:sz w:val="20"/>
                <w:szCs w:val="20"/>
              </w:rPr>
              <w:t xml:space="preserve"> novel and consider </w:t>
            </w:r>
            <w:r>
              <w:rPr>
                <w:rFonts w:cstheme="minorHAnsi"/>
                <w:i/>
                <w:sz w:val="20"/>
                <w:szCs w:val="20"/>
              </w:rPr>
              <w:t>feelings as a modern audience about its construction, meanings and message</w:t>
            </w:r>
          </w:p>
          <w:p w14:paraId="5DB2AAC8" w14:textId="77777777" w:rsidR="001E3582" w:rsidRPr="00401D9A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2A4E9B2A" w14:textId="77777777" w:rsidR="001E3582" w:rsidRPr="001959BB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Literature as a form of protest</w:t>
            </w:r>
          </w:p>
        </w:tc>
        <w:tc>
          <w:tcPr>
            <w:tcW w:w="4094" w:type="dxa"/>
            <w:shd w:val="clear" w:color="auto" w:fill="87A4DF"/>
          </w:tcPr>
          <w:p w14:paraId="658457A7" w14:textId="77777777" w:rsidR="001E3582" w:rsidRP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Focus on an extract from a text to stimulate discussion about the whole play/novel</w:t>
            </w:r>
          </w:p>
          <w:p w14:paraId="29113765" w14:textId="77777777" w:rsidR="001E3582" w:rsidRDefault="001E3582" w:rsidP="009A59A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1E71BD" w14:textId="77777777" w:rsidR="001E3582" w:rsidRP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Conceptualised response to a text and comparison of texts </w:t>
            </w:r>
          </w:p>
          <w:p w14:paraId="79FE1A1A" w14:textId="77777777" w:rsidR="001E3582" w:rsidRPr="001E3582" w:rsidRDefault="001E3582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7DC64A93" w14:textId="77777777" w:rsidR="001E3582" w:rsidRPr="00ED6D46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Use of a thesis statement to engage ideas </w:t>
            </w:r>
          </w:p>
          <w:p w14:paraId="3B27F0A6" w14:textId="77777777" w:rsidR="00ED6D46" w:rsidRPr="00ED6D46" w:rsidRDefault="00ED6D46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6FF327DC" w14:textId="77777777" w:rsidR="00ED6D46" w:rsidRPr="00ED6D46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Recognition of independent language and literature skills and responding to a mark scheme </w:t>
            </w:r>
          </w:p>
          <w:p w14:paraId="5E4D0FDE" w14:textId="77777777" w:rsidR="00ED6D46" w:rsidRPr="00ED6D46" w:rsidRDefault="00ED6D46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73232D53" w14:textId="77777777" w:rsidR="00ED6D46" w:rsidRPr="00ED6D46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Engaging cultural capital to understand and respond to unseen texts, including the way author’s shape meaning in Victorian literature and non-fiction</w:t>
            </w:r>
          </w:p>
          <w:p w14:paraId="278ECDDA" w14:textId="77777777" w:rsidR="00ED6D46" w:rsidRPr="00ED6D46" w:rsidRDefault="00ED6D46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24A3724D" w14:textId="07B4893A" w:rsidR="00ED6D46" w:rsidRPr="001E3582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Critical and conceptualised response to a poetry anthology</w:t>
            </w:r>
          </w:p>
        </w:tc>
        <w:tc>
          <w:tcPr>
            <w:tcW w:w="4095" w:type="dxa"/>
            <w:shd w:val="clear" w:color="auto" w:fill="56AAA2"/>
          </w:tcPr>
          <w:p w14:paraId="023ACAC8" w14:textId="77777777" w:rsidR="001E3582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</w:t>
            </w:r>
            <w:r w:rsidRPr="00ED6D46">
              <w:rPr>
                <w:rFonts w:cstheme="minorHAnsi"/>
                <w:i/>
                <w:sz w:val="20"/>
                <w:szCs w:val="20"/>
              </w:rPr>
              <w:t>ummarise and synthesise information or ideas from texts</w:t>
            </w:r>
          </w:p>
          <w:p w14:paraId="4B17E3ED" w14:textId="77777777" w:rsidR="00ED6D46" w:rsidRDefault="00ED6D46" w:rsidP="009A59A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3145EDC6" w14:textId="77777777" w:rsidR="00ED6D46" w:rsidRPr="00AE0156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AE0156">
              <w:rPr>
                <w:i/>
                <w:sz w:val="20"/>
              </w:rPr>
              <w:t>Use knowledge gained from wide reading to inform and improve understa</w:t>
            </w:r>
            <w:r w:rsidR="00DD2ADC" w:rsidRPr="00AE0156">
              <w:rPr>
                <w:i/>
                <w:sz w:val="20"/>
              </w:rPr>
              <w:t>nding and interpretations</w:t>
            </w:r>
          </w:p>
          <w:p w14:paraId="62BF9B05" w14:textId="77777777" w:rsidR="00DD2ADC" w:rsidRPr="00DD2ADC" w:rsidRDefault="00DD2ADC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0C6309A4" w14:textId="4BC2DB31" w:rsidR="00DD2ADC" w:rsidRPr="00DD2ADC" w:rsidRDefault="00DD2ADC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</w:t>
            </w:r>
            <w:r w:rsidRPr="00DD2ADC">
              <w:rPr>
                <w:rFonts w:cstheme="minorHAnsi"/>
                <w:i/>
                <w:sz w:val="20"/>
                <w:szCs w:val="20"/>
              </w:rPr>
              <w:t>omparing and evaluating the usefulness, relevance and</w:t>
            </w:r>
          </w:p>
          <w:p w14:paraId="2DCFE0DB" w14:textId="77777777" w:rsidR="00DD2ADC" w:rsidRDefault="00DD2ADC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D2ADC">
              <w:rPr>
                <w:rFonts w:cstheme="minorHAnsi"/>
                <w:i/>
                <w:sz w:val="20"/>
                <w:szCs w:val="20"/>
              </w:rPr>
              <w:t xml:space="preserve">presentation of content for </w:t>
            </w:r>
            <w:r>
              <w:rPr>
                <w:rFonts w:cstheme="minorHAnsi"/>
                <w:i/>
                <w:sz w:val="20"/>
                <w:szCs w:val="20"/>
              </w:rPr>
              <w:t>inferred</w:t>
            </w:r>
            <w:r w:rsidRPr="00DD2ADC">
              <w:rPr>
                <w:rFonts w:cstheme="minorHAnsi"/>
                <w:i/>
                <w:sz w:val="20"/>
                <w:szCs w:val="20"/>
              </w:rPr>
              <w:t xml:space="preserve"> purposes</w:t>
            </w:r>
          </w:p>
          <w:p w14:paraId="4EDAC5B2" w14:textId="77777777" w:rsidR="00DD2ADC" w:rsidRDefault="00DD2ADC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2D64B7DC" w14:textId="007EC9E0" w:rsidR="00DD2ADC" w:rsidRPr="00DD2ADC" w:rsidRDefault="00DD2ADC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</w:t>
            </w:r>
            <w:r w:rsidRPr="00DD2ADC">
              <w:rPr>
                <w:rFonts w:cstheme="minorHAnsi"/>
                <w:i/>
                <w:sz w:val="20"/>
                <w:szCs w:val="20"/>
              </w:rPr>
              <w:t xml:space="preserve">valuation of a writer’s choice of vocabulary, form, grammatical and structural features: explaining and illustrating how vocabulary and grammar contribute to effectiveness and </w:t>
            </w:r>
            <w:r>
              <w:rPr>
                <w:rFonts w:cstheme="minorHAnsi"/>
                <w:i/>
                <w:sz w:val="20"/>
                <w:szCs w:val="20"/>
              </w:rPr>
              <w:t>impact</w:t>
            </w:r>
          </w:p>
        </w:tc>
        <w:bookmarkStart w:id="0" w:name="_GoBack"/>
        <w:bookmarkEnd w:id="0"/>
      </w:tr>
      <w:tr w:rsidR="001E3582" w14:paraId="09C4F9DF" w14:textId="77777777" w:rsidTr="009A59AA">
        <w:trPr>
          <w:trHeight w:val="4648"/>
        </w:trPr>
        <w:tc>
          <w:tcPr>
            <w:tcW w:w="2290" w:type="dxa"/>
            <w:shd w:val="clear" w:color="auto" w:fill="FFFFCC"/>
          </w:tcPr>
          <w:p w14:paraId="4D858339" w14:textId="77777777" w:rsidR="001E3582" w:rsidRPr="00956B2F" w:rsidRDefault="001E3582" w:rsidP="009A59A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4094" w:type="dxa"/>
            <w:shd w:val="clear" w:color="auto" w:fill="CCFFFF"/>
          </w:tcPr>
          <w:p w14:paraId="1607F541" w14:textId="77777777" w:rsidR="001E3582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4A588665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Application of simple sentence structures and grammatical knowledge gained from the study of English over time. </w:t>
            </w:r>
          </w:p>
          <w:p w14:paraId="4128AAFB" w14:textId="77777777" w:rsidR="001E3582" w:rsidRDefault="001E3582" w:rsidP="009A59AA">
            <w:pPr>
              <w:rPr>
                <w:rFonts w:cstheme="minorHAnsi"/>
                <w:sz w:val="20"/>
                <w:szCs w:val="20"/>
              </w:rPr>
            </w:pPr>
          </w:p>
          <w:p w14:paraId="5034344D" w14:textId="77777777" w:rsidR="001E3582" w:rsidRPr="00C24179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24179">
              <w:rPr>
                <w:rFonts w:cstheme="minorHAnsi"/>
                <w:i/>
                <w:sz w:val="20"/>
                <w:szCs w:val="20"/>
              </w:rPr>
              <w:t>Planning and composition of writing to a stimulus</w:t>
            </w:r>
          </w:p>
          <w:p w14:paraId="7DC754FF" w14:textId="77777777" w:rsidR="001E3582" w:rsidRPr="00C24179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6314B179" w14:textId="77777777" w:rsidR="001E3582" w:rsidRPr="00C24179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24179">
              <w:rPr>
                <w:rFonts w:cstheme="minorHAnsi"/>
                <w:i/>
                <w:sz w:val="20"/>
                <w:szCs w:val="20"/>
              </w:rPr>
              <w:t>Appraising model ideas and model writing as a model for success</w:t>
            </w:r>
          </w:p>
          <w:p w14:paraId="2BE94C18" w14:textId="77777777" w:rsidR="001E3582" w:rsidRPr="00C24179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30190618" w14:textId="77777777" w:rsidR="001E3582" w:rsidRPr="00C24179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24179">
              <w:rPr>
                <w:rFonts w:cstheme="minorHAnsi"/>
                <w:i/>
                <w:sz w:val="20"/>
                <w:szCs w:val="20"/>
              </w:rPr>
              <w:t>Matching a piece of writing to a given genre, purpose and audience</w:t>
            </w:r>
          </w:p>
          <w:p w14:paraId="4B0B843C" w14:textId="77777777" w:rsidR="001E3582" w:rsidRPr="00C24179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13DCD082" w14:textId="77777777" w:rsidR="001E3582" w:rsidRPr="00C1274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4179">
              <w:rPr>
                <w:rFonts w:cstheme="minorHAnsi"/>
                <w:i/>
                <w:sz w:val="20"/>
                <w:szCs w:val="20"/>
              </w:rPr>
              <w:t>Effective use of paragraphs to organise ideas</w:t>
            </w:r>
          </w:p>
        </w:tc>
        <w:tc>
          <w:tcPr>
            <w:tcW w:w="4094" w:type="dxa"/>
            <w:shd w:val="clear" w:color="auto" w:fill="8ED88E"/>
          </w:tcPr>
          <w:p w14:paraId="1937D57C" w14:textId="77777777" w:rsidR="001E3582" w:rsidRDefault="001E3582" w:rsidP="009A59AA">
            <w:pPr>
              <w:pStyle w:val="ListParagraph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E05A9C0" w14:textId="77777777" w:rsidR="001E3582" w:rsidRPr="00C326FD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C326FD">
              <w:rPr>
                <w:rFonts w:cstheme="minorHAnsi"/>
                <w:i/>
                <w:sz w:val="20"/>
                <w:szCs w:val="20"/>
              </w:rPr>
              <w:t>The ways in which our writing can be adapted appropriately to meet requirements of genre</w:t>
            </w:r>
          </w:p>
          <w:p w14:paraId="0A4DEAF8" w14:textId="77777777" w:rsidR="001E3582" w:rsidRDefault="001E3582" w:rsidP="009A59AA">
            <w:pPr>
              <w:rPr>
                <w:rFonts w:cstheme="minorHAnsi"/>
                <w:sz w:val="20"/>
                <w:szCs w:val="20"/>
              </w:rPr>
            </w:pPr>
          </w:p>
          <w:p w14:paraId="6A3BD2C1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1959BB">
              <w:rPr>
                <w:rFonts w:cstheme="minorHAnsi"/>
                <w:i/>
                <w:sz w:val="20"/>
                <w:szCs w:val="20"/>
              </w:rPr>
              <w:t>Using specific vocabulary related to genre</w:t>
            </w:r>
          </w:p>
          <w:p w14:paraId="14112BD4" w14:textId="77777777" w:rsidR="001E3582" w:rsidRPr="001959BB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71CB2533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Use of different discourse markers and structural features to suit the purpose, audience and form of a piece of writing</w:t>
            </w:r>
          </w:p>
          <w:p w14:paraId="195F16C8" w14:textId="77777777" w:rsidR="001E3582" w:rsidRPr="001959BB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6FF9B6DE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Effectively organising writing to demonstrate fluency and coherence</w:t>
            </w:r>
          </w:p>
          <w:p w14:paraId="59E95609" w14:textId="77777777" w:rsidR="001E3582" w:rsidRPr="00401D9A" w:rsidRDefault="001E3582" w:rsidP="009A59AA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  <w:p w14:paraId="15AB60BD" w14:textId="068A827D" w:rsidR="001E3582" w:rsidRPr="009A59AA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Developed use of stimulus to include personal interpretation, feelings and ideas</w:t>
            </w:r>
          </w:p>
        </w:tc>
        <w:tc>
          <w:tcPr>
            <w:tcW w:w="4094" w:type="dxa"/>
            <w:shd w:val="clear" w:color="auto" w:fill="33CCFF"/>
          </w:tcPr>
          <w:p w14:paraId="6AAAE72F" w14:textId="77777777" w:rsidR="001E3582" w:rsidRDefault="001E3582" w:rsidP="009A59AA">
            <w:pPr>
              <w:pStyle w:val="ListParagraph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73DC94" w14:textId="77777777" w:rsidR="001E3582" w:rsidRPr="00401D9A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Transactional writing skills </w:t>
            </w:r>
          </w:p>
          <w:p w14:paraId="2CE1DFD3" w14:textId="77777777" w:rsidR="001E3582" w:rsidRDefault="001E3582" w:rsidP="009A59A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54751F" w14:textId="77777777" w:rsid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401D9A">
              <w:rPr>
                <w:rFonts w:cstheme="minorHAnsi"/>
                <w:i/>
                <w:sz w:val="20"/>
                <w:szCs w:val="20"/>
              </w:rPr>
              <w:t>Conscious crafting of writing which includes a range of highly effective language and structural devices</w:t>
            </w:r>
          </w:p>
          <w:p w14:paraId="731E0D6F" w14:textId="77777777" w:rsidR="001E3582" w:rsidRDefault="001E3582" w:rsidP="009A59A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2F6602C" w14:textId="1A85235D" w:rsidR="001E3582" w:rsidRPr="00401D9A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 w:rsidRPr="00401D9A">
              <w:rPr>
                <w:rFonts w:cstheme="minorHAnsi"/>
                <w:i/>
                <w:sz w:val="20"/>
                <w:szCs w:val="20"/>
              </w:rPr>
              <w:t>Guiding the reader through a range of highly developed ideas</w:t>
            </w:r>
            <w:r>
              <w:rPr>
                <w:rFonts w:cstheme="minorHAnsi"/>
                <w:i/>
                <w:sz w:val="20"/>
                <w:szCs w:val="20"/>
              </w:rPr>
              <w:t xml:space="preserve"> that contain a</w:t>
            </w:r>
            <w:r w:rsidR="00ED6D46">
              <w:rPr>
                <w:rFonts w:cstheme="minorHAnsi"/>
                <w:i/>
                <w:sz w:val="20"/>
                <w:szCs w:val="20"/>
              </w:rPr>
              <w:t>n increasingly</w:t>
            </w:r>
            <w:r>
              <w:rPr>
                <w:rFonts w:cstheme="minorHAnsi"/>
                <w:i/>
                <w:sz w:val="20"/>
                <w:szCs w:val="20"/>
              </w:rPr>
              <w:t xml:space="preserve"> sophisticated and consistent sense of voice, purpose and audience</w:t>
            </w:r>
          </w:p>
          <w:p w14:paraId="20D453C6" w14:textId="77777777" w:rsidR="001E3582" w:rsidRDefault="001E3582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0C9E99F7" w14:textId="77777777" w:rsidR="001E3582" w:rsidRPr="001E3582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Using structural features such as tense and chronology to engage the reader</w:t>
            </w:r>
          </w:p>
          <w:p w14:paraId="3B8553B3" w14:textId="77777777" w:rsidR="001E3582" w:rsidRPr="001E3582" w:rsidRDefault="001E3582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04E8D1FF" w14:textId="77777777" w:rsidR="001E3582" w:rsidRPr="00401D9A" w:rsidRDefault="001E3582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Use of a written stimulus to provoke personalised writing and discussion</w:t>
            </w:r>
          </w:p>
        </w:tc>
        <w:tc>
          <w:tcPr>
            <w:tcW w:w="4094" w:type="dxa"/>
            <w:shd w:val="clear" w:color="auto" w:fill="87A4DF"/>
          </w:tcPr>
          <w:p w14:paraId="2B7B7358" w14:textId="77777777" w:rsidR="001E3582" w:rsidRDefault="001E3582" w:rsidP="009A59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5DF636C" w14:textId="77777777" w:rsidR="00ED6D46" w:rsidRPr="00ED6D46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Tone, style and purpose assuredly match to stimulus, audience and mark scheme </w:t>
            </w:r>
          </w:p>
          <w:p w14:paraId="5E98C11A" w14:textId="77777777" w:rsidR="00ED6D46" w:rsidRDefault="00ED6D46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54F49CD8" w14:textId="77777777" w:rsidR="00ED6D46" w:rsidRPr="00ED6D46" w:rsidRDefault="00ED6D46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Sustained crafting of structural and linguistic devices, incorporating more innovative and complex vocabulary and grammatical choices </w:t>
            </w:r>
          </w:p>
          <w:p w14:paraId="4731E85B" w14:textId="77777777" w:rsidR="00ED6D46" w:rsidRPr="00ED6D46" w:rsidRDefault="00ED6D46" w:rsidP="009A59AA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72CCE08D" w14:textId="001C5DA0" w:rsidR="00ED6D46" w:rsidRPr="00C24179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</w:t>
            </w:r>
            <w:r w:rsidRPr="00C24179">
              <w:rPr>
                <w:rFonts w:cstheme="minorHAnsi"/>
                <w:i/>
                <w:sz w:val="20"/>
                <w:szCs w:val="20"/>
              </w:rPr>
              <w:t>reating emotional impact</w:t>
            </w:r>
            <w:r>
              <w:rPr>
                <w:rFonts w:cstheme="minorHAnsi"/>
                <w:i/>
                <w:sz w:val="20"/>
                <w:szCs w:val="20"/>
              </w:rPr>
              <w:t xml:space="preserve"> through language</w:t>
            </w:r>
            <w:r w:rsidRPr="00C24179">
              <w:rPr>
                <w:rFonts w:cstheme="minorHAnsi"/>
                <w:i/>
                <w:sz w:val="20"/>
                <w:szCs w:val="20"/>
              </w:rPr>
              <w:t>; using language creatively, imaginatively and persuasively, including rhetorical devices</w:t>
            </w:r>
            <w:r>
              <w:rPr>
                <w:rFonts w:cstheme="minorHAnsi"/>
                <w:i/>
                <w:sz w:val="20"/>
                <w:szCs w:val="20"/>
              </w:rPr>
              <w:t xml:space="preserve"> used for a specific purpose and effect</w:t>
            </w:r>
          </w:p>
        </w:tc>
        <w:tc>
          <w:tcPr>
            <w:tcW w:w="4095" w:type="dxa"/>
            <w:shd w:val="clear" w:color="auto" w:fill="56AAA2"/>
          </w:tcPr>
          <w:p w14:paraId="2974A1CB" w14:textId="77777777" w:rsidR="001E3582" w:rsidRPr="00C24179" w:rsidRDefault="001E3582" w:rsidP="009A59AA">
            <w:pPr>
              <w:rPr>
                <w:rFonts w:cstheme="minorHAnsi"/>
                <w:b/>
                <w:sz w:val="18"/>
                <w:szCs w:val="20"/>
              </w:rPr>
            </w:pPr>
          </w:p>
          <w:p w14:paraId="4D3689AC" w14:textId="77777777" w:rsidR="00C24179" w:rsidRPr="00C24179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18"/>
                <w:szCs w:val="20"/>
              </w:rPr>
            </w:pPr>
            <w:r w:rsidRPr="00C24179">
              <w:rPr>
                <w:i/>
                <w:sz w:val="20"/>
              </w:rPr>
              <w:t>W</w:t>
            </w:r>
            <w:r w:rsidRPr="00C24179">
              <w:rPr>
                <w:i/>
                <w:sz w:val="20"/>
              </w:rPr>
              <w:t>riting effectively for different purposes and audiences: to describe, narrate, explain, instruct, give and respond to information, and argue; selecting vocabulary, grammar, form, and structural and organisational features judiciously to reflect audience</w:t>
            </w:r>
          </w:p>
          <w:p w14:paraId="4846896D" w14:textId="77777777" w:rsidR="00C24179" w:rsidRDefault="00C24179" w:rsidP="009A59A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7613FC3" w14:textId="77777777" w:rsidR="00C24179" w:rsidRPr="00C24179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S</w:t>
            </w:r>
            <w:r w:rsidRPr="00C24179">
              <w:rPr>
                <w:i/>
                <w:sz w:val="20"/>
              </w:rPr>
              <w:t>ummary and synthesis: identifying the main theme or themes; summarising ideas and information from a single text; synthesising from more than one text</w:t>
            </w:r>
          </w:p>
          <w:p w14:paraId="78D7F454" w14:textId="77777777" w:rsidR="00C24179" w:rsidRPr="00C24179" w:rsidRDefault="00C24179" w:rsidP="009A59AA">
            <w:pPr>
              <w:pStyle w:val="ListParagraph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8CF74EA" w14:textId="72597DF9" w:rsidR="00C24179" w:rsidRPr="00C45CB7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20"/>
                <w:szCs w:val="20"/>
              </w:rPr>
            </w:pPr>
            <w:r w:rsidRPr="00C45CB7">
              <w:rPr>
                <w:i/>
                <w:sz w:val="20"/>
              </w:rPr>
              <w:t>A</w:t>
            </w:r>
            <w:r w:rsidRPr="00C45CB7">
              <w:rPr>
                <w:i/>
                <w:sz w:val="20"/>
              </w:rPr>
              <w:t>cqu</w:t>
            </w:r>
            <w:r w:rsidRPr="00C45CB7">
              <w:rPr>
                <w:i/>
                <w:sz w:val="20"/>
              </w:rPr>
              <w:t>isition</w:t>
            </w:r>
            <w:r w:rsidRPr="00C45CB7">
              <w:rPr>
                <w:i/>
                <w:sz w:val="20"/>
              </w:rPr>
              <w:t xml:space="preserve"> and appl</w:t>
            </w:r>
            <w:r w:rsidR="00C45CB7" w:rsidRPr="00C45CB7">
              <w:rPr>
                <w:i/>
                <w:sz w:val="20"/>
              </w:rPr>
              <w:t>ication of</w:t>
            </w:r>
            <w:r w:rsidRPr="00C45CB7">
              <w:rPr>
                <w:i/>
                <w:sz w:val="20"/>
              </w:rPr>
              <w:t xml:space="preserve"> a wide vocabulary, alongside a knowledge and understanding of </w:t>
            </w:r>
            <w:r w:rsidR="00C45CB7" w:rsidRPr="00C45CB7">
              <w:rPr>
                <w:i/>
                <w:sz w:val="20"/>
              </w:rPr>
              <w:t xml:space="preserve">ambitious and diverse </w:t>
            </w:r>
            <w:r w:rsidRPr="00C45CB7">
              <w:rPr>
                <w:i/>
                <w:sz w:val="20"/>
              </w:rPr>
              <w:t xml:space="preserve">grammatical </w:t>
            </w:r>
            <w:r w:rsidR="00C45CB7" w:rsidRPr="00C45CB7">
              <w:rPr>
                <w:i/>
                <w:sz w:val="20"/>
              </w:rPr>
              <w:t>forms</w:t>
            </w:r>
          </w:p>
        </w:tc>
      </w:tr>
      <w:tr w:rsidR="001E3582" w14:paraId="0B0A39BE" w14:textId="77777777" w:rsidTr="009A59AA">
        <w:trPr>
          <w:trHeight w:val="73"/>
        </w:trPr>
        <w:tc>
          <w:tcPr>
            <w:tcW w:w="2290" w:type="dxa"/>
            <w:shd w:val="clear" w:color="auto" w:fill="FFFFCC"/>
          </w:tcPr>
          <w:p w14:paraId="64B290B7" w14:textId="77777777" w:rsidR="001E3582" w:rsidRPr="00DA5CD5" w:rsidRDefault="001E3582" w:rsidP="009A59AA">
            <w:pPr>
              <w:jc w:val="center"/>
              <w:rPr>
                <w:b/>
              </w:rPr>
            </w:pPr>
            <w:r>
              <w:rPr>
                <w:b/>
              </w:rPr>
              <w:t>Oracy</w:t>
            </w:r>
          </w:p>
        </w:tc>
        <w:tc>
          <w:tcPr>
            <w:tcW w:w="4094" w:type="dxa"/>
            <w:shd w:val="clear" w:color="auto" w:fill="CCFFFF"/>
          </w:tcPr>
          <w:p w14:paraId="7D41CF02" w14:textId="6D938A82" w:rsidR="001E3582" w:rsidRPr="009A59AA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i/>
                <w:sz w:val="18"/>
                <w:szCs w:val="20"/>
              </w:rPr>
              <w:t>S</w:t>
            </w:r>
            <w:r w:rsidRPr="009A59AA">
              <w:rPr>
                <w:i/>
                <w:sz w:val="18"/>
                <w:szCs w:val="20"/>
              </w:rPr>
              <w:t>poken Standard English: expressing ideas using Standard English whenever and wherever appropriate.</w:t>
            </w:r>
          </w:p>
          <w:p w14:paraId="6EDA2B19" w14:textId="77777777" w:rsidR="00C24179" w:rsidRPr="009A59AA" w:rsidRDefault="00C24179" w:rsidP="009A59AA">
            <w:pPr>
              <w:rPr>
                <w:rFonts w:cstheme="minorHAnsi"/>
                <w:i/>
                <w:sz w:val="18"/>
                <w:szCs w:val="20"/>
              </w:rPr>
            </w:pPr>
          </w:p>
          <w:p w14:paraId="0AD2831A" w14:textId="77777777" w:rsidR="00C24179" w:rsidRPr="009A59AA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Verbalising ideas critically and cohesively in response to a task.</w:t>
            </w:r>
          </w:p>
          <w:p w14:paraId="48FC3265" w14:textId="77777777" w:rsidR="009A59AA" w:rsidRPr="009A59AA" w:rsidRDefault="009A59AA" w:rsidP="009A59AA">
            <w:pPr>
              <w:pStyle w:val="ListParagraph"/>
              <w:rPr>
                <w:rFonts w:cstheme="minorHAnsi"/>
                <w:sz w:val="18"/>
                <w:szCs w:val="20"/>
              </w:rPr>
            </w:pPr>
          </w:p>
          <w:p w14:paraId="316698DE" w14:textId="6780A86C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Confidence in managing interactions</w:t>
            </w:r>
          </w:p>
        </w:tc>
        <w:tc>
          <w:tcPr>
            <w:tcW w:w="4094" w:type="dxa"/>
            <w:shd w:val="clear" w:color="auto" w:fill="8ED88E"/>
          </w:tcPr>
          <w:p w14:paraId="5D7E8559" w14:textId="3C7F0B56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18"/>
                <w:szCs w:val="20"/>
              </w:rPr>
            </w:pPr>
            <w:r w:rsidRPr="009A59AA">
              <w:rPr>
                <w:i/>
                <w:sz w:val="18"/>
              </w:rPr>
              <w:t>L</w:t>
            </w:r>
            <w:r w:rsidRPr="009A59AA">
              <w:rPr>
                <w:i/>
                <w:sz w:val="18"/>
              </w:rPr>
              <w:t>istening to and responding appropriately to any questions and feedback</w:t>
            </w:r>
          </w:p>
          <w:p w14:paraId="0B6119C9" w14:textId="77777777" w:rsidR="009A59AA" w:rsidRPr="009A59AA" w:rsidRDefault="009A59AA" w:rsidP="009A59AA">
            <w:pPr>
              <w:rPr>
                <w:rFonts w:cstheme="minorHAnsi"/>
                <w:b/>
                <w:i/>
                <w:sz w:val="18"/>
                <w:szCs w:val="20"/>
              </w:rPr>
            </w:pPr>
          </w:p>
          <w:p w14:paraId="392AAE58" w14:textId="77777777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Consideration of a diverse range of ideas and cultures when critiquing texts and authors</w:t>
            </w:r>
          </w:p>
          <w:p w14:paraId="356F40EF" w14:textId="77777777" w:rsidR="009A59AA" w:rsidRPr="009A59AA" w:rsidRDefault="009A59AA" w:rsidP="009A59AA">
            <w:pPr>
              <w:pStyle w:val="ListParagraph"/>
              <w:rPr>
                <w:rFonts w:cstheme="minorHAnsi"/>
                <w:i/>
                <w:sz w:val="18"/>
                <w:szCs w:val="20"/>
              </w:rPr>
            </w:pPr>
          </w:p>
          <w:p w14:paraId="48035510" w14:textId="26F22A32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Using key vocabulary specific terminology related to grammar and the building blocks of language</w:t>
            </w:r>
          </w:p>
        </w:tc>
        <w:tc>
          <w:tcPr>
            <w:tcW w:w="4094" w:type="dxa"/>
            <w:shd w:val="clear" w:color="auto" w:fill="33CCFF"/>
          </w:tcPr>
          <w:p w14:paraId="295E0D45" w14:textId="258CA35F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Using key vocabulary specific terminology related to literary theory and concepts</w:t>
            </w:r>
          </w:p>
          <w:p w14:paraId="4C18A800" w14:textId="77777777" w:rsidR="009A59AA" w:rsidRPr="009A59AA" w:rsidRDefault="009A59AA" w:rsidP="009A59AA">
            <w:pPr>
              <w:ind w:left="360"/>
              <w:rPr>
                <w:rFonts w:cstheme="minorHAnsi"/>
                <w:b/>
                <w:sz w:val="18"/>
                <w:szCs w:val="20"/>
              </w:rPr>
            </w:pPr>
          </w:p>
          <w:p w14:paraId="26434E83" w14:textId="77777777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Choice of content and language to convey meaning and emotion</w:t>
            </w:r>
          </w:p>
          <w:p w14:paraId="7F27B7BA" w14:textId="77777777" w:rsidR="009A59AA" w:rsidRPr="009A59AA" w:rsidRDefault="009A59AA" w:rsidP="009A59AA">
            <w:pPr>
              <w:pStyle w:val="ListParagraph"/>
              <w:rPr>
                <w:rFonts w:cstheme="minorHAnsi"/>
                <w:i/>
                <w:sz w:val="18"/>
                <w:szCs w:val="20"/>
              </w:rPr>
            </w:pPr>
          </w:p>
          <w:p w14:paraId="79AC0959" w14:textId="77777777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 xml:space="preserve">Rhetorical techniques </w:t>
            </w:r>
          </w:p>
          <w:p w14:paraId="57EF83DB" w14:textId="77777777" w:rsidR="009A59AA" w:rsidRPr="009A59AA" w:rsidRDefault="009A59AA" w:rsidP="009A59AA">
            <w:pPr>
              <w:pStyle w:val="ListParagraph"/>
              <w:rPr>
                <w:rFonts w:cstheme="minorHAnsi"/>
                <w:i/>
                <w:sz w:val="18"/>
                <w:szCs w:val="20"/>
              </w:rPr>
            </w:pPr>
          </w:p>
          <w:p w14:paraId="42E32D8A" w14:textId="152ED549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Liveliness and flair, considering audience, content and purpose</w:t>
            </w:r>
          </w:p>
        </w:tc>
        <w:tc>
          <w:tcPr>
            <w:tcW w:w="4094" w:type="dxa"/>
            <w:shd w:val="clear" w:color="auto" w:fill="87A4DF"/>
          </w:tcPr>
          <w:p w14:paraId="0259D98A" w14:textId="04EB58DB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 xml:space="preserve">Giving research and evidential reasoning to support critical views and ideas </w:t>
            </w:r>
          </w:p>
          <w:p w14:paraId="52190106" w14:textId="77777777" w:rsidR="009A59AA" w:rsidRPr="009A59AA" w:rsidRDefault="009A59AA" w:rsidP="009A59AA">
            <w:pPr>
              <w:pStyle w:val="ListParagraph"/>
              <w:rPr>
                <w:rFonts w:cstheme="minorHAnsi"/>
                <w:b/>
                <w:i/>
                <w:sz w:val="18"/>
                <w:szCs w:val="20"/>
              </w:rPr>
            </w:pPr>
          </w:p>
          <w:p w14:paraId="3974E124" w14:textId="77777777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Use of humour, irony and register in meeting the needs of task and audience</w:t>
            </w:r>
          </w:p>
          <w:p w14:paraId="53EDE4B0" w14:textId="77777777" w:rsidR="009A59AA" w:rsidRPr="009A59AA" w:rsidRDefault="009A59AA" w:rsidP="009A59AA">
            <w:pPr>
              <w:pStyle w:val="ListParagraph"/>
              <w:rPr>
                <w:rFonts w:cstheme="minorHAnsi"/>
                <w:b/>
                <w:i/>
                <w:sz w:val="18"/>
                <w:szCs w:val="20"/>
              </w:rPr>
            </w:pPr>
          </w:p>
          <w:p w14:paraId="09FA64F0" w14:textId="0FA3DB49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 xml:space="preserve">Responding to a marking criterion </w:t>
            </w:r>
          </w:p>
          <w:p w14:paraId="65FEF046" w14:textId="77777777" w:rsidR="009A59AA" w:rsidRPr="009A59AA" w:rsidRDefault="009A59AA" w:rsidP="009A59AA">
            <w:pPr>
              <w:pStyle w:val="ListParagraph"/>
              <w:rPr>
                <w:rFonts w:cstheme="minorHAnsi"/>
                <w:b/>
                <w:i/>
                <w:sz w:val="18"/>
                <w:szCs w:val="20"/>
              </w:rPr>
            </w:pPr>
          </w:p>
          <w:p w14:paraId="2056E219" w14:textId="41F64A60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Use of technology to support oracy skills</w:t>
            </w:r>
          </w:p>
        </w:tc>
        <w:tc>
          <w:tcPr>
            <w:tcW w:w="4095" w:type="dxa"/>
            <w:shd w:val="clear" w:color="auto" w:fill="56AAA2"/>
          </w:tcPr>
          <w:p w14:paraId="2181E715" w14:textId="5EC67E9D" w:rsidR="00C24179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P</w:t>
            </w:r>
            <w:r w:rsidRPr="009A59AA">
              <w:rPr>
                <w:rFonts w:cstheme="minorHAnsi"/>
                <w:i/>
                <w:sz w:val="18"/>
                <w:szCs w:val="20"/>
              </w:rPr>
              <w:t>resenting information and ideas: selecting and organising information and ideas effectively</w:t>
            </w:r>
            <w:r w:rsidRPr="009A59AA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9A59AA">
              <w:rPr>
                <w:rFonts w:cstheme="minorHAnsi"/>
                <w:i/>
                <w:sz w:val="18"/>
                <w:szCs w:val="20"/>
              </w:rPr>
              <w:t>and persuasively for prepared spoken presentations</w:t>
            </w:r>
          </w:p>
          <w:p w14:paraId="7FF425BF" w14:textId="77777777" w:rsidR="00AE0156" w:rsidRPr="009A59AA" w:rsidRDefault="00AE0156" w:rsidP="00AE0156">
            <w:pPr>
              <w:pStyle w:val="ListParagraph"/>
              <w:rPr>
                <w:rFonts w:cstheme="minorHAnsi"/>
                <w:i/>
                <w:sz w:val="18"/>
                <w:szCs w:val="20"/>
              </w:rPr>
            </w:pPr>
          </w:p>
          <w:p w14:paraId="1051570B" w14:textId="54591E73" w:rsidR="009A59AA" w:rsidRDefault="00C24179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9A59AA">
              <w:rPr>
                <w:rFonts w:cstheme="minorHAnsi"/>
                <w:i/>
                <w:sz w:val="18"/>
                <w:szCs w:val="20"/>
              </w:rPr>
              <w:t>P</w:t>
            </w:r>
            <w:r w:rsidRPr="009A59AA">
              <w:rPr>
                <w:rFonts w:cstheme="minorHAnsi"/>
                <w:i/>
                <w:sz w:val="18"/>
                <w:szCs w:val="20"/>
              </w:rPr>
              <w:t>lanning effectively for different</w:t>
            </w:r>
            <w:r w:rsidRPr="009A59AA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9A59AA">
              <w:rPr>
                <w:rFonts w:cstheme="minorHAnsi"/>
                <w:i/>
                <w:sz w:val="18"/>
                <w:szCs w:val="20"/>
              </w:rPr>
              <w:t>purposes and audiences; making presentations and speeches</w:t>
            </w:r>
            <w:r w:rsidRPr="009A59AA">
              <w:rPr>
                <w:rFonts w:cstheme="minorHAnsi"/>
                <w:i/>
                <w:sz w:val="18"/>
                <w:szCs w:val="20"/>
              </w:rPr>
              <w:t>.</w:t>
            </w:r>
          </w:p>
          <w:p w14:paraId="79F20A99" w14:textId="77777777" w:rsidR="00AE0156" w:rsidRPr="00AE0156" w:rsidRDefault="00AE0156" w:rsidP="00AE0156">
            <w:pPr>
              <w:rPr>
                <w:rFonts w:cstheme="minorHAnsi"/>
                <w:i/>
                <w:sz w:val="18"/>
                <w:szCs w:val="20"/>
              </w:rPr>
            </w:pPr>
          </w:p>
          <w:p w14:paraId="52C951BB" w14:textId="482E23EE" w:rsidR="009A59AA" w:rsidRPr="009A59AA" w:rsidRDefault="009A59AA" w:rsidP="009A59A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18"/>
                <w:szCs w:val="20"/>
              </w:rPr>
            </w:pPr>
            <w:r w:rsidRPr="009A59AA">
              <w:rPr>
                <w:rFonts w:cstheme="minorHAnsi"/>
                <w:i/>
                <w:sz w:val="18"/>
                <w:szCs w:val="20"/>
              </w:rPr>
              <w:t>Physical, linguistic, cognitive and social/emotional requirements of oracy in English</w:t>
            </w:r>
          </w:p>
          <w:p w14:paraId="402CA030" w14:textId="0D064298" w:rsidR="001E3582" w:rsidRPr="009A59AA" w:rsidRDefault="001E3582" w:rsidP="009A59AA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14:paraId="031E956F" w14:textId="09B8CD7C" w:rsidR="00AF434A" w:rsidRPr="001E3582" w:rsidRDefault="00AE01A5" w:rsidP="009A59AA">
      <w:pPr>
        <w:rPr>
          <w:b/>
          <w:sz w:val="24"/>
          <w:u w:val="single"/>
        </w:rPr>
      </w:pPr>
    </w:p>
    <w:sectPr w:rsidR="00AF434A" w:rsidRPr="001E3582" w:rsidSect="00956B2F">
      <w:headerReference w:type="default" r:id="rId1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2B47" w14:textId="77777777" w:rsidR="009A59AA" w:rsidRDefault="009A59AA" w:rsidP="009A59AA">
      <w:pPr>
        <w:spacing w:after="0" w:line="240" w:lineRule="auto"/>
      </w:pPr>
      <w:r>
        <w:separator/>
      </w:r>
    </w:p>
  </w:endnote>
  <w:endnote w:type="continuationSeparator" w:id="0">
    <w:p w14:paraId="1BCCAA37" w14:textId="77777777" w:rsidR="009A59AA" w:rsidRDefault="009A59AA" w:rsidP="009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FD2E" w14:textId="77777777" w:rsidR="009A59AA" w:rsidRDefault="009A59AA" w:rsidP="009A59AA">
      <w:pPr>
        <w:spacing w:after="0" w:line="240" w:lineRule="auto"/>
      </w:pPr>
      <w:r>
        <w:separator/>
      </w:r>
    </w:p>
  </w:footnote>
  <w:footnote w:type="continuationSeparator" w:id="0">
    <w:p w14:paraId="5B8C4345" w14:textId="77777777" w:rsidR="009A59AA" w:rsidRDefault="009A59AA" w:rsidP="009A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D315" w14:textId="77777777" w:rsidR="009A59AA" w:rsidRDefault="009A59AA" w:rsidP="009A59AA">
    <w:pPr>
      <w:rPr>
        <w:b/>
        <w:sz w:val="24"/>
        <w:u w:val="single"/>
      </w:rPr>
    </w:pPr>
    <w:r w:rsidRPr="001E3582">
      <w:rPr>
        <w:b/>
        <w:i/>
        <w:sz w:val="24"/>
        <w:u w:val="single"/>
      </w:rPr>
      <w:t>Disciplinary</w:t>
    </w:r>
    <w:r w:rsidRPr="00956B2F">
      <w:rPr>
        <w:b/>
        <w:sz w:val="24"/>
        <w:u w:val="single"/>
      </w:rPr>
      <w:t xml:space="preserve"> </w:t>
    </w:r>
  </w:p>
  <w:p w14:paraId="5C2224A0" w14:textId="24E3EFAF" w:rsidR="009A59AA" w:rsidRPr="001E3582" w:rsidRDefault="009A59AA" w:rsidP="009A59AA">
    <w:pPr>
      <w:rPr>
        <w:b/>
        <w:sz w:val="24"/>
        <w:u w:val="single"/>
      </w:rPr>
    </w:pPr>
    <w:r w:rsidRPr="00956B2F">
      <w:rPr>
        <w:b/>
        <w:sz w:val="24"/>
        <w:u w:val="single"/>
      </w:rPr>
      <w:t xml:space="preserve">Knowledge in English </w:t>
    </w:r>
  </w:p>
  <w:p w14:paraId="0BFE351C" w14:textId="77777777" w:rsidR="009A59AA" w:rsidRDefault="009A5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40D6"/>
    <w:multiLevelType w:val="hybridMultilevel"/>
    <w:tmpl w:val="2E54AEAA"/>
    <w:lvl w:ilvl="0" w:tplc="DB4EB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237"/>
    <w:multiLevelType w:val="hybridMultilevel"/>
    <w:tmpl w:val="756A077E"/>
    <w:lvl w:ilvl="0" w:tplc="BFC6A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02F59"/>
    <w:multiLevelType w:val="hybridMultilevel"/>
    <w:tmpl w:val="7C065E78"/>
    <w:lvl w:ilvl="0" w:tplc="1C903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1DBA"/>
    <w:multiLevelType w:val="hybridMultilevel"/>
    <w:tmpl w:val="2154D5DC"/>
    <w:lvl w:ilvl="0" w:tplc="0E32F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8"/>
    <w:rsid w:val="0000130E"/>
    <w:rsid w:val="00093E51"/>
    <w:rsid w:val="000F7841"/>
    <w:rsid w:val="0014216B"/>
    <w:rsid w:val="001959BB"/>
    <w:rsid w:val="001E3582"/>
    <w:rsid w:val="003748CA"/>
    <w:rsid w:val="00401D9A"/>
    <w:rsid w:val="0049488F"/>
    <w:rsid w:val="0058242B"/>
    <w:rsid w:val="005E3DF7"/>
    <w:rsid w:val="00627F7D"/>
    <w:rsid w:val="00705534"/>
    <w:rsid w:val="008A627B"/>
    <w:rsid w:val="008F1875"/>
    <w:rsid w:val="00904568"/>
    <w:rsid w:val="00923B0B"/>
    <w:rsid w:val="00956B2F"/>
    <w:rsid w:val="009A59AA"/>
    <w:rsid w:val="00AE0156"/>
    <w:rsid w:val="00AE01A5"/>
    <w:rsid w:val="00B02E83"/>
    <w:rsid w:val="00C1274D"/>
    <w:rsid w:val="00C24179"/>
    <w:rsid w:val="00C326FD"/>
    <w:rsid w:val="00C45CB7"/>
    <w:rsid w:val="00D16246"/>
    <w:rsid w:val="00DA5CD5"/>
    <w:rsid w:val="00DD2ADC"/>
    <w:rsid w:val="00E42869"/>
    <w:rsid w:val="00ED6D46"/>
    <w:rsid w:val="00F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F6F"/>
  <w15:chartTrackingRefBased/>
  <w15:docId w15:val="{A4CEC794-7040-4ACD-B21A-60AC619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5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AA"/>
  </w:style>
  <w:style w:type="paragraph" w:styleId="Footer">
    <w:name w:val="footer"/>
    <w:basedOn w:val="Normal"/>
    <w:link w:val="FooterChar"/>
    <w:uiPriority w:val="99"/>
    <w:unhideWhenUsed/>
    <w:rsid w:val="009A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06CCAC8A0D4BA74115CABCBF9A58" ma:contentTypeVersion="14" ma:contentTypeDescription="Create a new document." ma:contentTypeScope="" ma:versionID="52a121190bab38c9cc4acfa5bb0b130d">
  <xsd:schema xmlns:xsd="http://www.w3.org/2001/XMLSchema" xmlns:xs="http://www.w3.org/2001/XMLSchema" xmlns:p="http://schemas.microsoft.com/office/2006/metadata/properties" xmlns:ns3="2b0eb4a8-dd7a-40e4-90b1-efb0426251b2" xmlns:ns4="b95e37e7-f921-48e8-b025-06dc2da4d0fe" targetNamespace="http://schemas.microsoft.com/office/2006/metadata/properties" ma:root="true" ma:fieldsID="5bef0c05b36fde1271aaa3d2c293aa49" ns3:_="" ns4:_="">
    <xsd:import namespace="2b0eb4a8-dd7a-40e4-90b1-efb0426251b2"/>
    <xsd:import namespace="b95e37e7-f921-48e8-b025-06dc2da4d0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b4a8-dd7a-40e4-90b1-efb04262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37e7-f921-48e8-b025-06dc2da4d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5e37e7-f921-48e8-b025-06dc2da4d0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E3CBE-7CB8-4152-B7DD-6BB856E7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b4a8-dd7a-40e4-90b1-efb0426251b2"/>
    <ds:schemaRef ds:uri="b95e37e7-f921-48e8-b025-06dc2da4d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A4D27-40E7-414E-8E8D-66C487DE1FD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2b0eb4a8-dd7a-40e4-90b1-efb0426251b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95e37e7-f921-48e8-b025-06dc2da4d0fe"/>
  </ds:schemaRefs>
</ds:datastoreItem>
</file>

<file path=customXml/itemProps3.xml><?xml version="1.0" encoding="utf-8"?>
<ds:datastoreItem xmlns:ds="http://schemas.openxmlformats.org/officeDocument/2006/customXml" ds:itemID="{AEB0FCDE-65D8-4EFB-B377-48A7E845E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Monita Atkinson</dc:creator>
  <cp:keywords/>
  <dc:description/>
  <cp:lastModifiedBy>Ryan Bray</cp:lastModifiedBy>
  <cp:revision>2</cp:revision>
  <dcterms:created xsi:type="dcterms:W3CDTF">2023-09-08T15:56:00Z</dcterms:created>
  <dcterms:modified xsi:type="dcterms:W3CDTF">2023-09-08T15:56:00Z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0x010100EA2E06CCAC8A0D4BA74115CABCBF9A58</vt:lpwstr>
  </property>
</Properties>
</file>